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9E98" w14:textId="77777777" w:rsidR="00173CD0" w:rsidRDefault="00173CD0" w:rsidP="00173CD0">
      <w:pPr>
        <w:pStyle w:val="a7"/>
        <w:spacing w:line="360" w:lineRule="auto"/>
        <w:jc w:val="center"/>
        <w:rPr>
          <w:rFonts w:ascii="Calibri" w:hAnsi="Calibri" w:cs="Times New Roman"/>
          <w:sz w:val="32"/>
          <w:szCs w:val="36"/>
        </w:rPr>
      </w:pPr>
    </w:p>
    <w:p w14:paraId="36F58BA0" w14:textId="77777777" w:rsidR="00173CD0" w:rsidRDefault="00173CD0" w:rsidP="00173CD0">
      <w:pPr>
        <w:pStyle w:val="a7"/>
        <w:spacing w:line="480" w:lineRule="auto"/>
        <w:jc w:val="center"/>
        <w:rPr>
          <w:rFonts w:ascii="Calibri" w:hAnsi="Calibri" w:cs="Times New Roman"/>
          <w:sz w:val="32"/>
          <w:szCs w:val="36"/>
        </w:rPr>
      </w:pPr>
    </w:p>
    <w:p w14:paraId="109B92EF" w14:textId="77777777" w:rsidR="00173CD0" w:rsidRDefault="00173CD0" w:rsidP="00173CD0">
      <w:pPr>
        <w:pStyle w:val="a7"/>
        <w:spacing w:line="480" w:lineRule="auto"/>
        <w:jc w:val="center"/>
        <w:rPr>
          <w:rFonts w:ascii="Calibri" w:hAnsi="Calibri" w:cs="Times New Roman"/>
          <w:sz w:val="32"/>
          <w:szCs w:val="36"/>
        </w:rPr>
      </w:pPr>
    </w:p>
    <w:p w14:paraId="606B91AA" w14:textId="77777777" w:rsidR="00B12099" w:rsidRPr="00B12099" w:rsidRDefault="00173CD0" w:rsidP="00B12099">
      <w:pPr>
        <w:pStyle w:val="a7"/>
        <w:spacing w:line="720" w:lineRule="auto"/>
        <w:jc w:val="center"/>
        <w:rPr>
          <w:rFonts w:ascii="Calibri" w:hAnsi="Calibri" w:cs="Times New Roman"/>
          <w:b/>
          <w:bCs/>
          <w:sz w:val="48"/>
          <w:szCs w:val="52"/>
        </w:rPr>
      </w:pPr>
      <w:r w:rsidRPr="00B12099">
        <w:rPr>
          <w:rFonts w:ascii="Calibri" w:hAnsi="Calibri" w:cs="Times New Roman" w:hint="eastAsia"/>
          <w:b/>
          <w:bCs/>
          <w:sz w:val="48"/>
          <w:szCs w:val="52"/>
        </w:rPr>
        <w:t>克州</w:t>
      </w:r>
      <w:proofErr w:type="gramStart"/>
      <w:r w:rsidRPr="00B12099">
        <w:rPr>
          <w:rFonts w:ascii="Calibri" w:hAnsi="Calibri" w:cs="Times New Roman" w:hint="eastAsia"/>
          <w:b/>
          <w:bCs/>
          <w:sz w:val="48"/>
          <w:szCs w:val="52"/>
        </w:rPr>
        <w:t>阿克陶江西</w:t>
      </w:r>
      <w:proofErr w:type="gramEnd"/>
      <w:r w:rsidRPr="00B12099">
        <w:rPr>
          <w:rFonts w:ascii="Calibri" w:hAnsi="Calibri" w:cs="Times New Roman" w:hint="eastAsia"/>
          <w:b/>
          <w:bCs/>
          <w:sz w:val="48"/>
          <w:szCs w:val="52"/>
        </w:rPr>
        <w:t>（奥依塔克）工业园</w:t>
      </w:r>
    </w:p>
    <w:p w14:paraId="45DC68D9" w14:textId="19C015A8" w:rsidR="00B12099" w:rsidRPr="00B12099" w:rsidRDefault="00173CD0" w:rsidP="00B12099">
      <w:pPr>
        <w:pStyle w:val="a7"/>
        <w:spacing w:line="720" w:lineRule="auto"/>
        <w:jc w:val="center"/>
        <w:rPr>
          <w:rFonts w:ascii="Calibri" w:hAnsi="Calibri" w:cs="Times New Roman"/>
          <w:b/>
          <w:bCs/>
          <w:sz w:val="48"/>
          <w:szCs w:val="52"/>
        </w:rPr>
      </w:pPr>
      <w:r w:rsidRPr="00B12099">
        <w:rPr>
          <w:rFonts w:ascii="Calibri" w:hAnsi="Calibri" w:cs="Times New Roman" w:hint="eastAsia"/>
          <w:b/>
          <w:bCs/>
          <w:sz w:val="48"/>
          <w:szCs w:val="52"/>
        </w:rPr>
        <w:t>污水处理</w:t>
      </w:r>
      <w:r w:rsidRPr="00B12099">
        <w:rPr>
          <w:rFonts w:ascii="Calibri" w:hAnsi="Calibri" w:cs="Times New Roman"/>
          <w:b/>
          <w:bCs/>
          <w:sz w:val="48"/>
          <w:szCs w:val="52"/>
        </w:rPr>
        <w:t>厂</w:t>
      </w:r>
      <w:r w:rsidRPr="00B12099">
        <w:rPr>
          <w:rFonts w:ascii="Calibri" w:hAnsi="Calibri" w:cs="Times New Roman" w:hint="eastAsia"/>
          <w:b/>
          <w:bCs/>
          <w:sz w:val="48"/>
          <w:szCs w:val="52"/>
        </w:rPr>
        <w:t>建设工程环境影响报告书</w:t>
      </w:r>
    </w:p>
    <w:p w14:paraId="18BD9BB3" w14:textId="4EB6620D" w:rsidR="00173CD0" w:rsidRPr="00B12099" w:rsidRDefault="00173CD0" w:rsidP="00B12099">
      <w:pPr>
        <w:pStyle w:val="a7"/>
        <w:spacing w:line="360" w:lineRule="auto"/>
        <w:jc w:val="center"/>
        <w:rPr>
          <w:rFonts w:ascii="Calibri" w:hAnsi="Calibri" w:cs="Times New Roman"/>
          <w:b/>
          <w:bCs/>
          <w:sz w:val="48"/>
          <w:szCs w:val="52"/>
        </w:rPr>
      </w:pPr>
      <w:r w:rsidRPr="00B12099">
        <w:rPr>
          <w:rFonts w:ascii="Calibri" w:hAnsi="Calibri" w:cs="Times New Roman" w:hint="eastAsia"/>
          <w:b/>
          <w:bCs/>
          <w:sz w:val="48"/>
          <w:szCs w:val="52"/>
        </w:rPr>
        <w:t>（重新报批）</w:t>
      </w:r>
    </w:p>
    <w:p w14:paraId="33C7A265" w14:textId="0CADB9B0" w:rsidR="00A228CC" w:rsidRDefault="00A228CC" w:rsidP="00173CD0">
      <w:pPr>
        <w:pStyle w:val="a7"/>
        <w:spacing w:line="360" w:lineRule="auto"/>
        <w:jc w:val="center"/>
        <w:rPr>
          <w:rFonts w:ascii="Calibri" w:hAnsi="Calibri" w:cs="Times New Roman"/>
          <w:b/>
          <w:bCs/>
          <w:sz w:val="32"/>
          <w:szCs w:val="36"/>
        </w:rPr>
      </w:pPr>
    </w:p>
    <w:p w14:paraId="520D9D52" w14:textId="6F5923DC" w:rsidR="00A228CC" w:rsidRDefault="00A228CC" w:rsidP="00173CD0">
      <w:pPr>
        <w:pStyle w:val="a7"/>
        <w:spacing w:line="360" w:lineRule="auto"/>
        <w:jc w:val="center"/>
        <w:rPr>
          <w:rFonts w:ascii="Calibri" w:hAnsi="Calibri" w:cs="Times New Roman"/>
          <w:b/>
          <w:bCs/>
          <w:sz w:val="32"/>
          <w:szCs w:val="36"/>
        </w:rPr>
      </w:pPr>
    </w:p>
    <w:p w14:paraId="49C19D4A" w14:textId="32AD22DF" w:rsidR="00A228CC" w:rsidRDefault="00A228CC" w:rsidP="00173CD0">
      <w:pPr>
        <w:pStyle w:val="a7"/>
        <w:spacing w:line="360" w:lineRule="auto"/>
        <w:jc w:val="center"/>
        <w:rPr>
          <w:rFonts w:ascii="Calibri" w:hAnsi="Calibri" w:cs="Times New Roman"/>
          <w:b/>
          <w:bCs/>
          <w:sz w:val="32"/>
          <w:szCs w:val="36"/>
        </w:rPr>
      </w:pPr>
    </w:p>
    <w:p w14:paraId="0D7A793A" w14:textId="337C3E27" w:rsidR="00A228CC" w:rsidRDefault="00A228CC" w:rsidP="00173CD0">
      <w:pPr>
        <w:pStyle w:val="a7"/>
        <w:spacing w:line="360" w:lineRule="auto"/>
        <w:jc w:val="center"/>
        <w:rPr>
          <w:rFonts w:ascii="Calibri" w:hAnsi="Calibri" w:cs="Times New Roman"/>
          <w:b/>
          <w:bCs/>
          <w:sz w:val="32"/>
          <w:szCs w:val="36"/>
        </w:rPr>
      </w:pPr>
    </w:p>
    <w:p w14:paraId="40692859" w14:textId="1D3DB16E" w:rsidR="00E56A21" w:rsidRDefault="00E56A21" w:rsidP="00173CD0">
      <w:pPr>
        <w:pStyle w:val="a7"/>
        <w:spacing w:line="360" w:lineRule="auto"/>
        <w:jc w:val="center"/>
        <w:rPr>
          <w:rFonts w:ascii="Calibri" w:hAnsi="Calibri" w:cs="Times New Roman"/>
          <w:b/>
          <w:bCs/>
          <w:sz w:val="32"/>
          <w:szCs w:val="36"/>
        </w:rPr>
      </w:pPr>
    </w:p>
    <w:p w14:paraId="62CC8D4B" w14:textId="5C556942" w:rsidR="00E56A21" w:rsidRDefault="00E56A21" w:rsidP="00173CD0">
      <w:pPr>
        <w:pStyle w:val="a7"/>
        <w:spacing w:line="360" w:lineRule="auto"/>
        <w:jc w:val="center"/>
        <w:rPr>
          <w:rFonts w:ascii="Calibri" w:hAnsi="Calibri" w:cs="Times New Roman"/>
          <w:b/>
          <w:bCs/>
          <w:sz w:val="32"/>
          <w:szCs w:val="36"/>
        </w:rPr>
      </w:pPr>
    </w:p>
    <w:p w14:paraId="53B40236" w14:textId="3BC5A769" w:rsidR="00E56A21" w:rsidRDefault="00E56A21" w:rsidP="00173CD0">
      <w:pPr>
        <w:pStyle w:val="a7"/>
        <w:spacing w:line="360" w:lineRule="auto"/>
        <w:jc w:val="center"/>
        <w:rPr>
          <w:rFonts w:ascii="Calibri" w:hAnsi="Calibri" w:cs="Times New Roman"/>
          <w:b/>
          <w:bCs/>
          <w:sz w:val="32"/>
          <w:szCs w:val="36"/>
        </w:rPr>
      </w:pPr>
    </w:p>
    <w:p w14:paraId="28B44029" w14:textId="260E36A5" w:rsidR="00E56A21" w:rsidRDefault="00E56A21" w:rsidP="00173CD0">
      <w:pPr>
        <w:pStyle w:val="a7"/>
        <w:spacing w:line="360" w:lineRule="auto"/>
        <w:jc w:val="center"/>
        <w:rPr>
          <w:rFonts w:ascii="Calibri" w:hAnsi="Calibri" w:cs="Times New Roman"/>
          <w:b/>
          <w:bCs/>
          <w:sz w:val="32"/>
          <w:szCs w:val="36"/>
        </w:rPr>
      </w:pPr>
    </w:p>
    <w:p w14:paraId="0A5311F1" w14:textId="2FE3EE4B" w:rsidR="00E56A21" w:rsidRDefault="00E56A21" w:rsidP="00173CD0">
      <w:pPr>
        <w:pStyle w:val="a7"/>
        <w:spacing w:line="360" w:lineRule="auto"/>
        <w:jc w:val="center"/>
        <w:rPr>
          <w:rFonts w:ascii="Calibri" w:hAnsi="Calibri" w:cs="Times New Roman"/>
          <w:b/>
          <w:bCs/>
          <w:sz w:val="32"/>
          <w:szCs w:val="36"/>
        </w:rPr>
      </w:pPr>
    </w:p>
    <w:p w14:paraId="658809AD" w14:textId="77777777" w:rsidR="00A228CC" w:rsidRDefault="00A228CC" w:rsidP="00173CD0">
      <w:pPr>
        <w:pStyle w:val="a7"/>
        <w:spacing w:line="360" w:lineRule="auto"/>
        <w:jc w:val="center"/>
        <w:rPr>
          <w:rFonts w:ascii="Calibri" w:hAnsi="Calibri" w:cs="Times New Roman"/>
          <w:b/>
          <w:bCs/>
          <w:sz w:val="32"/>
          <w:szCs w:val="36"/>
        </w:rPr>
      </w:pPr>
    </w:p>
    <w:p w14:paraId="009E1AE5" w14:textId="4C7A80DB" w:rsidR="00A228CC" w:rsidRDefault="00A228CC" w:rsidP="00173CD0">
      <w:pPr>
        <w:pStyle w:val="a7"/>
        <w:spacing w:line="360" w:lineRule="auto"/>
        <w:jc w:val="center"/>
        <w:rPr>
          <w:rFonts w:ascii="Calibri" w:hAnsi="Calibri" w:cs="Times New Roman"/>
          <w:b/>
          <w:bCs/>
          <w:sz w:val="32"/>
          <w:szCs w:val="36"/>
        </w:rPr>
      </w:pPr>
    </w:p>
    <w:p w14:paraId="12AE3E35" w14:textId="2EE828AF" w:rsidR="00A228CC" w:rsidRDefault="00A228CC" w:rsidP="00A228CC">
      <w:pPr>
        <w:pStyle w:val="a7"/>
        <w:spacing w:line="360" w:lineRule="auto"/>
        <w:jc w:val="center"/>
        <w:rPr>
          <w:rFonts w:ascii="Calibri" w:hAnsi="Calibri" w:cs="Times New Roman"/>
          <w:b/>
          <w:bCs/>
          <w:sz w:val="32"/>
          <w:szCs w:val="36"/>
        </w:rPr>
      </w:pPr>
      <w:r>
        <w:rPr>
          <w:rFonts w:ascii="Calibri" w:hAnsi="Calibri" w:cs="Times New Roman" w:hint="eastAsia"/>
          <w:b/>
          <w:bCs/>
          <w:sz w:val="32"/>
          <w:szCs w:val="36"/>
        </w:rPr>
        <w:t>建设单位：</w:t>
      </w:r>
      <w:r w:rsidRPr="00A228CC">
        <w:rPr>
          <w:rFonts w:ascii="Calibri" w:hAnsi="Calibri" w:cs="Times New Roman" w:hint="eastAsia"/>
          <w:b/>
          <w:bCs/>
          <w:sz w:val="32"/>
          <w:szCs w:val="36"/>
        </w:rPr>
        <w:t>阿克陶县住房和城乡建设局</w:t>
      </w:r>
    </w:p>
    <w:p w14:paraId="1B6D9E90" w14:textId="62490DF2" w:rsidR="00A228CC" w:rsidRDefault="00A228CC" w:rsidP="00A228CC">
      <w:pPr>
        <w:pStyle w:val="a7"/>
        <w:spacing w:line="360" w:lineRule="auto"/>
        <w:jc w:val="center"/>
        <w:rPr>
          <w:rFonts w:ascii="Calibri" w:hAnsi="Calibri" w:cs="Times New Roman"/>
          <w:b/>
          <w:bCs/>
          <w:sz w:val="32"/>
          <w:szCs w:val="36"/>
        </w:rPr>
      </w:pPr>
      <w:r>
        <w:rPr>
          <w:rFonts w:ascii="Calibri" w:hAnsi="Calibri" w:cs="Times New Roman" w:hint="eastAsia"/>
          <w:b/>
          <w:bCs/>
          <w:sz w:val="32"/>
          <w:szCs w:val="36"/>
        </w:rPr>
        <w:t>主持编制机构：</w:t>
      </w:r>
      <w:r w:rsidRPr="00A228CC">
        <w:rPr>
          <w:rFonts w:ascii="Calibri" w:hAnsi="Calibri" w:cs="Times New Roman" w:hint="eastAsia"/>
          <w:b/>
          <w:bCs/>
          <w:sz w:val="32"/>
          <w:szCs w:val="36"/>
        </w:rPr>
        <w:t>新疆大</w:t>
      </w:r>
      <w:proofErr w:type="gramStart"/>
      <w:r w:rsidRPr="00A228CC">
        <w:rPr>
          <w:rFonts w:ascii="Calibri" w:hAnsi="Calibri" w:cs="Times New Roman" w:hint="eastAsia"/>
          <w:b/>
          <w:bCs/>
          <w:sz w:val="32"/>
          <w:szCs w:val="36"/>
        </w:rPr>
        <w:t>域智汇</w:t>
      </w:r>
      <w:proofErr w:type="gramEnd"/>
      <w:r w:rsidRPr="00A228CC">
        <w:rPr>
          <w:rFonts w:ascii="Calibri" w:hAnsi="Calibri" w:cs="Times New Roman" w:hint="eastAsia"/>
          <w:b/>
          <w:bCs/>
          <w:sz w:val="32"/>
          <w:szCs w:val="36"/>
        </w:rPr>
        <w:t>环保咨询服务有限公司</w:t>
      </w:r>
    </w:p>
    <w:p w14:paraId="27A8EC7C" w14:textId="4A572324" w:rsidR="00A228CC" w:rsidRDefault="00A228CC" w:rsidP="00A228CC">
      <w:pPr>
        <w:pStyle w:val="a7"/>
        <w:spacing w:line="360" w:lineRule="auto"/>
        <w:jc w:val="center"/>
        <w:rPr>
          <w:rFonts w:ascii="Calibri" w:hAnsi="Calibri" w:cs="Times New Roman"/>
          <w:b/>
          <w:bCs/>
          <w:sz w:val="32"/>
          <w:szCs w:val="36"/>
        </w:rPr>
      </w:pPr>
      <w:r>
        <w:rPr>
          <w:rFonts w:ascii="Calibri" w:hAnsi="Calibri" w:cs="Times New Roman" w:hint="eastAsia"/>
          <w:b/>
          <w:bCs/>
          <w:sz w:val="32"/>
          <w:szCs w:val="36"/>
        </w:rPr>
        <w:t>二〇一九年八月</w:t>
      </w:r>
    </w:p>
    <w:p w14:paraId="4D43C108" w14:textId="4C209698" w:rsidR="00AD0C7B" w:rsidRDefault="00AD0C7B" w:rsidP="00AD0C7B">
      <w:pPr>
        <w:pStyle w:val="a7"/>
        <w:spacing w:line="360" w:lineRule="auto"/>
        <w:rPr>
          <w:rFonts w:ascii="Calibri" w:hAnsi="Calibri" w:cs="Times New Roman"/>
          <w:b/>
          <w:bCs/>
          <w:sz w:val="32"/>
          <w:szCs w:val="36"/>
        </w:rPr>
      </w:pPr>
    </w:p>
    <w:p w14:paraId="4A80DEA1" w14:textId="77777777" w:rsidR="00787E09" w:rsidRDefault="00787E09" w:rsidP="00A57F5C">
      <w:pPr>
        <w:widowControl/>
        <w:jc w:val="center"/>
        <w:outlineLvl w:val="0"/>
        <w:rPr>
          <w:rFonts w:ascii="宋体" w:eastAsia="宋体" w:hAnsi="宋体" w:cs="Times New Roman"/>
          <w:b/>
          <w:bCs/>
          <w:sz w:val="28"/>
          <w:szCs w:val="32"/>
        </w:rPr>
        <w:sectPr w:rsidR="00787E09">
          <w:footerReference w:type="default" r:id="rId8"/>
          <w:pgSz w:w="11906" w:h="16838"/>
          <w:pgMar w:top="1440" w:right="1800" w:bottom="1440" w:left="1800" w:header="851" w:footer="992" w:gutter="0"/>
          <w:cols w:space="425"/>
          <w:docGrid w:type="lines" w:linePitch="312"/>
        </w:sectPr>
      </w:pPr>
    </w:p>
    <w:p w14:paraId="4F3CC5F3" w14:textId="2DC06F76" w:rsidR="00A57F5C" w:rsidRPr="00A57F5C" w:rsidRDefault="00A57F5C" w:rsidP="00283BEE">
      <w:pPr>
        <w:widowControl/>
        <w:jc w:val="center"/>
        <w:rPr>
          <w:rFonts w:ascii="宋体" w:eastAsia="宋体" w:hAnsi="宋体" w:cs="Times New Roman"/>
          <w:b/>
          <w:bCs/>
          <w:sz w:val="28"/>
          <w:szCs w:val="32"/>
        </w:rPr>
      </w:pPr>
      <w:r w:rsidRPr="00A57F5C">
        <w:rPr>
          <w:rFonts w:ascii="宋体" w:eastAsia="宋体" w:hAnsi="宋体" w:cs="Times New Roman" w:hint="eastAsia"/>
          <w:b/>
          <w:bCs/>
          <w:sz w:val="28"/>
          <w:szCs w:val="32"/>
        </w:rPr>
        <w:lastRenderedPageBreak/>
        <w:t xml:space="preserve">目 </w:t>
      </w:r>
      <w:r w:rsidRPr="00A57F5C">
        <w:rPr>
          <w:rFonts w:ascii="宋体" w:eastAsia="宋体" w:hAnsi="宋体" w:cs="Times New Roman"/>
          <w:b/>
          <w:bCs/>
          <w:sz w:val="28"/>
          <w:szCs w:val="32"/>
        </w:rPr>
        <w:t xml:space="preserve">   </w:t>
      </w:r>
      <w:r w:rsidRPr="00A57F5C">
        <w:rPr>
          <w:rFonts w:ascii="宋体" w:eastAsia="宋体" w:hAnsi="宋体" w:cs="Times New Roman" w:hint="eastAsia"/>
          <w:b/>
          <w:bCs/>
          <w:sz w:val="28"/>
          <w:szCs w:val="32"/>
        </w:rPr>
        <w:t>录</w:t>
      </w:r>
    </w:p>
    <w:p w14:paraId="7ED4DCE8" w14:textId="73721E3C" w:rsidR="00283BEE" w:rsidRPr="00283BEE" w:rsidRDefault="004B5E5F" w:rsidP="00283BEE">
      <w:pPr>
        <w:pStyle w:val="TOC1"/>
        <w:tabs>
          <w:tab w:val="right" w:leader="dot" w:pos="8296"/>
        </w:tabs>
        <w:spacing w:line="360" w:lineRule="auto"/>
        <w:rPr>
          <w:rFonts w:ascii="宋体" w:eastAsia="宋体" w:hAnsi="宋体"/>
          <w:noProof/>
          <w:sz w:val="24"/>
          <w:szCs w:val="24"/>
        </w:rPr>
      </w:pPr>
      <w:r>
        <w:rPr>
          <w:rFonts w:ascii="Calibri" w:hAnsi="Calibri" w:cs="Times New Roman"/>
          <w:b/>
          <w:bCs/>
          <w:sz w:val="32"/>
          <w:szCs w:val="36"/>
        </w:rPr>
        <w:fldChar w:fldCharType="begin"/>
      </w:r>
      <w:r>
        <w:rPr>
          <w:rFonts w:ascii="Calibri" w:hAnsi="Calibri" w:cs="Times New Roman"/>
          <w:b/>
          <w:bCs/>
          <w:sz w:val="32"/>
          <w:szCs w:val="36"/>
        </w:rPr>
        <w:instrText xml:space="preserve"> TOC \o "1-2" \h \z \u </w:instrText>
      </w:r>
      <w:r>
        <w:rPr>
          <w:rFonts w:ascii="Calibri" w:hAnsi="Calibri" w:cs="Times New Roman"/>
          <w:b/>
          <w:bCs/>
          <w:sz w:val="32"/>
          <w:szCs w:val="36"/>
        </w:rPr>
        <w:fldChar w:fldCharType="separate"/>
      </w:r>
      <w:hyperlink w:anchor="_Toc18185921" w:history="1">
        <w:r w:rsidR="00283BEE" w:rsidRPr="00283BEE">
          <w:rPr>
            <w:rStyle w:val="aff6"/>
            <w:rFonts w:ascii="宋体" w:eastAsia="宋体" w:hAnsi="宋体"/>
            <w:noProof/>
            <w:sz w:val="24"/>
            <w:szCs w:val="24"/>
          </w:rPr>
          <w:t>第一章 概述</w:t>
        </w:r>
        <w:r w:rsidR="00283BEE" w:rsidRPr="00283BEE">
          <w:rPr>
            <w:rFonts w:ascii="宋体" w:eastAsia="宋体" w:hAnsi="宋体"/>
            <w:noProof/>
            <w:webHidden/>
            <w:sz w:val="24"/>
            <w:szCs w:val="24"/>
          </w:rPr>
          <w:tab/>
        </w:r>
        <w:r w:rsidR="00283BEE" w:rsidRPr="00283BEE">
          <w:rPr>
            <w:rFonts w:ascii="宋体" w:eastAsia="宋体" w:hAnsi="宋体"/>
            <w:noProof/>
            <w:webHidden/>
            <w:sz w:val="24"/>
            <w:szCs w:val="24"/>
          </w:rPr>
          <w:fldChar w:fldCharType="begin"/>
        </w:r>
        <w:r w:rsidR="00283BEE" w:rsidRPr="00283BEE">
          <w:rPr>
            <w:rFonts w:ascii="宋体" w:eastAsia="宋体" w:hAnsi="宋体"/>
            <w:noProof/>
            <w:webHidden/>
            <w:sz w:val="24"/>
            <w:szCs w:val="24"/>
          </w:rPr>
          <w:instrText xml:space="preserve"> PAGEREF _Toc18185921 \h </w:instrText>
        </w:r>
        <w:r w:rsidR="00283BEE" w:rsidRPr="00283BEE">
          <w:rPr>
            <w:rFonts w:ascii="宋体" w:eastAsia="宋体" w:hAnsi="宋体"/>
            <w:noProof/>
            <w:webHidden/>
            <w:sz w:val="24"/>
            <w:szCs w:val="24"/>
          </w:rPr>
        </w:r>
        <w:r w:rsidR="00283BEE" w:rsidRPr="00283BEE">
          <w:rPr>
            <w:rFonts w:ascii="宋体" w:eastAsia="宋体" w:hAnsi="宋体"/>
            <w:noProof/>
            <w:webHidden/>
            <w:sz w:val="24"/>
            <w:szCs w:val="24"/>
          </w:rPr>
          <w:fldChar w:fldCharType="separate"/>
        </w:r>
        <w:r w:rsidR="00283BEE" w:rsidRPr="00283BEE">
          <w:rPr>
            <w:rFonts w:ascii="宋体" w:eastAsia="宋体" w:hAnsi="宋体"/>
            <w:noProof/>
            <w:webHidden/>
            <w:sz w:val="24"/>
            <w:szCs w:val="24"/>
          </w:rPr>
          <w:t>3</w:t>
        </w:r>
        <w:r w:rsidR="00283BEE" w:rsidRPr="00283BEE">
          <w:rPr>
            <w:rFonts w:ascii="宋体" w:eastAsia="宋体" w:hAnsi="宋体"/>
            <w:noProof/>
            <w:webHidden/>
            <w:sz w:val="24"/>
            <w:szCs w:val="24"/>
          </w:rPr>
          <w:fldChar w:fldCharType="end"/>
        </w:r>
      </w:hyperlink>
    </w:p>
    <w:p w14:paraId="472BB74D" w14:textId="67E9A568"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22" w:history="1">
        <w:r w:rsidR="00283BEE" w:rsidRPr="00283BEE">
          <w:rPr>
            <w:rStyle w:val="aff6"/>
            <w:rFonts w:ascii="宋体" w:eastAsia="宋体" w:hAnsi="宋体"/>
            <w:noProof/>
            <w:sz w:val="24"/>
            <w:szCs w:val="24"/>
          </w:rPr>
          <w:t>1.1项目由来</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_Toc18185922 \h </w:instrText>
        </w:r>
        <w:r w:rsidR="00283BEE" w:rsidRPr="00283BEE">
          <w:rPr>
            <w:rStyle w:val="aff6"/>
            <w:webHidden/>
          </w:rPr>
        </w:r>
        <w:r w:rsidR="00283BEE" w:rsidRPr="00283BEE">
          <w:rPr>
            <w:rStyle w:val="aff6"/>
            <w:webHidden/>
          </w:rPr>
          <w:fldChar w:fldCharType="separate"/>
        </w:r>
        <w:r w:rsidR="00283BEE" w:rsidRPr="00283BEE">
          <w:rPr>
            <w:rStyle w:val="aff6"/>
            <w:webHidden/>
          </w:rPr>
          <w:t>3</w:t>
        </w:r>
        <w:r w:rsidR="00283BEE" w:rsidRPr="00283BEE">
          <w:rPr>
            <w:rStyle w:val="aff6"/>
            <w:webHidden/>
          </w:rPr>
          <w:fldChar w:fldCharType="end"/>
        </w:r>
      </w:hyperlink>
    </w:p>
    <w:p w14:paraId="7323EB19" w14:textId="6574AC9C"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23" w:history="1">
        <w:r w:rsidR="00283BEE" w:rsidRPr="00283BEE">
          <w:rPr>
            <w:rStyle w:val="aff6"/>
            <w:rFonts w:ascii="宋体" w:eastAsia="宋体" w:hAnsi="宋体"/>
            <w:noProof/>
            <w:sz w:val="24"/>
            <w:szCs w:val="24"/>
          </w:rPr>
          <w:t>1.2建设项目特点</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_Toc18185923 \h </w:instrText>
        </w:r>
        <w:r w:rsidR="00283BEE" w:rsidRPr="00283BEE">
          <w:rPr>
            <w:rStyle w:val="aff6"/>
            <w:webHidden/>
          </w:rPr>
        </w:r>
        <w:r w:rsidR="00283BEE" w:rsidRPr="00283BEE">
          <w:rPr>
            <w:rStyle w:val="aff6"/>
            <w:webHidden/>
          </w:rPr>
          <w:fldChar w:fldCharType="separate"/>
        </w:r>
        <w:r w:rsidR="00283BEE" w:rsidRPr="00283BEE">
          <w:rPr>
            <w:rStyle w:val="aff6"/>
            <w:webHidden/>
          </w:rPr>
          <w:t>3</w:t>
        </w:r>
        <w:r w:rsidR="00283BEE" w:rsidRPr="00283BEE">
          <w:rPr>
            <w:rStyle w:val="aff6"/>
            <w:webHidden/>
          </w:rPr>
          <w:fldChar w:fldCharType="end"/>
        </w:r>
      </w:hyperlink>
    </w:p>
    <w:p w14:paraId="43FF0E06" w14:textId="77168450"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24" w:history="1">
        <w:r w:rsidR="00283BEE" w:rsidRPr="00283BEE">
          <w:rPr>
            <w:rStyle w:val="aff6"/>
            <w:rFonts w:ascii="宋体" w:eastAsia="宋体" w:hAnsi="宋体"/>
            <w:noProof/>
            <w:sz w:val="24"/>
            <w:szCs w:val="24"/>
          </w:rPr>
          <w:t>1.3环境影响评价工作过程</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_Toc18185924 \h </w:instrText>
        </w:r>
        <w:r w:rsidR="00283BEE" w:rsidRPr="00283BEE">
          <w:rPr>
            <w:rStyle w:val="aff6"/>
            <w:webHidden/>
          </w:rPr>
        </w:r>
        <w:r w:rsidR="00283BEE" w:rsidRPr="00283BEE">
          <w:rPr>
            <w:rStyle w:val="aff6"/>
            <w:webHidden/>
          </w:rPr>
          <w:fldChar w:fldCharType="separate"/>
        </w:r>
        <w:r w:rsidR="00283BEE" w:rsidRPr="00283BEE">
          <w:rPr>
            <w:rStyle w:val="aff6"/>
            <w:webHidden/>
          </w:rPr>
          <w:t>4</w:t>
        </w:r>
        <w:r w:rsidR="00283BEE" w:rsidRPr="00283BEE">
          <w:rPr>
            <w:rStyle w:val="aff6"/>
            <w:webHidden/>
          </w:rPr>
          <w:fldChar w:fldCharType="end"/>
        </w:r>
      </w:hyperlink>
    </w:p>
    <w:p w14:paraId="2AC9E468" w14:textId="39ED89BA"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25" w:history="1">
        <w:r w:rsidR="00283BEE" w:rsidRPr="00283BEE">
          <w:rPr>
            <w:rStyle w:val="aff6"/>
            <w:rFonts w:ascii="宋体" w:eastAsia="宋体" w:hAnsi="宋体"/>
            <w:noProof/>
            <w:sz w:val="24"/>
            <w:szCs w:val="24"/>
          </w:rPr>
          <w:t>1.4分析判定相关情况</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_Toc18185925 \h </w:instrText>
        </w:r>
        <w:r w:rsidR="00283BEE" w:rsidRPr="00283BEE">
          <w:rPr>
            <w:rStyle w:val="aff6"/>
            <w:webHidden/>
          </w:rPr>
        </w:r>
        <w:r w:rsidR="00283BEE" w:rsidRPr="00283BEE">
          <w:rPr>
            <w:rStyle w:val="aff6"/>
            <w:webHidden/>
          </w:rPr>
          <w:fldChar w:fldCharType="separate"/>
        </w:r>
        <w:r w:rsidR="00283BEE" w:rsidRPr="00283BEE">
          <w:rPr>
            <w:rStyle w:val="aff6"/>
            <w:webHidden/>
          </w:rPr>
          <w:t>5</w:t>
        </w:r>
        <w:r w:rsidR="00283BEE" w:rsidRPr="00283BEE">
          <w:rPr>
            <w:rStyle w:val="aff6"/>
            <w:webHidden/>
          </w:rPr>
          <w:fldChar w:fldCharType="end"/>
        </w:r>
      </w:hyperlink>
    </w:p>
    <w:p w14:paraId="1E4C36A9" w14:textId="01ED6BED"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26" w:history="1">
        <w:r w:rsidR="00283BEE" w:rsidRPr="00283BEE">
          <w:rPr>
            <w:rStyle w:val="aff6"/>
            <w:rFonts w:ascii="宋体" w:eastAsia="宋体" w:hAnsi="宋体"/>
            <w:noProof/>
            <w:sz w:val="24"/>
            <w:szCs w:val="24"/>
          </w:rPr>
          <w:t>1.5关注的主要环境问题及环境影响</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_Toc18185926 \h </w:instrText>
        </w:r>
        <w:r w:rsidR="00283BEE" w:rsidRPr="00283BEE">
          <w:rPr>
            <w:rStyle w:val="aff6"/>
            <w:webHidden/>
          </w:rPr>
        </w:r>
        <w:r w:rsidR="00283BEE" w:rsidRPr="00283BEE">
          <w:rPr>
            <w:rStyle w:val="aff6"/>
            <w:webHidden/>
          </w:rPr>
          <w:fldChar w:fldCharType="separate"/>
        </w:r>
        <w:r w:rsidR="00283BEE" w:rsidRPr="00283BEE">
          <w:rPr>
            <w:rStyle w:val="aff6"/>
            <w:webHidden/>
          </w:rPr>
          <w:t>7</w:t>
        </w:r>
        <w:r w:rsidR="00283BEE" w:rsidRPr="00283BEE">
          <w:rPr>
            <w:rStyle w:val="aff6"/>
            <w:webHidden/>
          </w:rPr>
          <w:fldChar w:fldCharType="end"/>
        </w:r>
      </w:hyperlink>
    </w:p>
    <w:p w14:paraId="6CD9B2CE" w14:textId="6869F539" w:rsidR="00283BEE" w:rsidRPr="00283BEE" w:rsidRDefault="00A94530" w:rsidP="00283BEE">
      <w:pPr>
        <w:pStyle w:val="TOC2"/>
        <w:tabs>
          <w:tab w:val="right" w:leader="dot" w:pos="8296"/>
        </w:tabs>
        <w:spacing w:line="360" w:lineRule="auto"/>
        <w:ind w:leftChars="0" w:left="0" w:firstLineChars="200" w:firstLine="420"/>
        <w:rPr>
          <w:rFonts w:ascii="宋体" w:eastAsia="宋体" w:hAnsi="宋体"/>
          <w:noProof/>
          <w:sz w:val="24"/>
          <w:szCs w:val="24"/>
        </w:rPr>
      </w:pPr>
      <w:hyperlink w:anchor="_Toc18185927" w:history="1">
        <w:r w:rsidR="00283BEE" w:rsidRPr="00283BEE">
          <w:rPr>
            <w:rStyle w:val="aff6"/>
            <w:rFonts w:ascii="宋体" w:eastAsia="宋体" w:hAnsi="宋体"/>
            <w:noProof/>
            <w:sz w:val="24"/>
            <w:szCs w:val="24"/>
          </w:rPr>
          <w:t>1.6环境影响评价的主要结论</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_Toc18185927 \h </w:instrText>
        </w:r>
        <w:r w:rsidR="00283BEE" w:rsidRPr="00283BEE">
          <w:rPr>
            <w:rStyle w:val="aff6"/>
            <w:webHidden/>
          </w:rPr>
        </w:r>
        <w:r w:rsidR="00283BEE" w:rsidRPr="00283BEE">
          <w:rPr>
            <w:rStyle w:val="aff6"/>
            <w:webHidden/>
          </w:rPr>
          <w:fldChar w:fldCharType="separate"/>
        </w:r>
        <w:r w:rsidR="00283BEE" w:rsidRPr="00283BEE">
          <w:rPr>
            <w:rStyle w:val="aff6"/>
            <w:webHidden/>
          </w:rPr>
          <w:t>8</w:t>
        </w:r>
        <w:r w:rsidR="00283BEE" w:rsidRPr="00283BEE">
          <w:rPr>
            <w:rStyle w:val="aff6"/>
            <w:webHidden/>
          </w:rPr>
          <w:fldChar w:fldCharType="end"/>
        </w:r>
      </w:hyperlink>
    </w:p>
    <w:p w14:paraId="76AD78A0" w14:textId="5325F030" w:rsidR="00283BEE" w:rsidRPr="00283BEE" w:rsidRDefault="00A94530" w:rsidP="00283BEE">
      <w:pPr>
        <w:pStyle w:val="TOC1"/>
        <w:tabs>
          <w:tab w:val="right" w:leader="dot" w:pos="8296"/>
        </w:tabs>
        <w:spacing w:line="360" w:lineRule="auto"/>
        <w:rPr>
          <w:rFonts w:ascii="宋体" w:eastAsia="宋体" w:hAnsi="宋体"/>
          <w:noProof/>
          <w:sz w:val="24"/>
          <w:szCs w:val="24"/>
        </w:rPr>
      </w:pPr>
      <w:hyperlink w:anchor="_Toc18185928" w:history="1">
        <w:r w:rsidR="00283BEE" w:rsidRPr="00283BEE">
          <w:rPr>
            <w:rStyle w:val="aff6"/>
            <w:rFonts w:ascii="宋体" w:eastAsia="宋体" w:hAnsi="宋体"/>
            <w:noProof/>
            <w:sz w:val="24"/>
            <w:szCs w:val="24"/>
          </w:rPr>
          <w:t>第二章 总则</w:t>
        </w:r>
        <w:r w:rsidR="00283BEE" w:rsidRPr="00283BEE">
          <w:rPr>
            <w:rFonts w:ascii="宋体" w:eastAsia="宋体" w:hAnsi="宋体"/>
            <w:noProof/>
            <w:webHidden/>
            <w:sz w:val="24"/>
            <w:szCs w:val="24"/>
          </w:rPr>
          <w:tab/>
        </w:r>
        <w:r w:rsidR="00283BEE" w:rsidRPr="00283BEE">
          <w:rPr>
            <w:rFonts w:ascii="宋体" w:eastAsia="宋体" w:hAnsi="宋体"/>
            <w:noProof/>
            <w:webHidden/>
            <w:sz w:val="24"/>
            <w:szCs w:val="24"/>
          </w:rPr>
          <w:fldChar w:fldCharType="begin"/>
        </w:r>
        <w:r w:rsidR="00283BEE" w:rsidRPr="00283BEE">
          <w:rPr>
            <w:rFonts w:ascii="宋体" w:eastAsia="宋体" w:hAnsi="宋体"/>
            <w:noProof/>
            <w:webHidden/>
            <w:sz w:val="24"/>
            <w:szCs w:val="24"/>
          </w:rPr>
          <w:instrText xml:space="preserve"> PAGEREF _Toc18185928 \h </w:instrText>
        </w:r>
        <w:r w:rsidR="00283BEE" w:rsidRPr="00283BEE">
          <w:rPr>
            <w:rFonts w:ascii="宋体" w:eastAsia="宋体" w:hAnsi="宋体"/>
            <w:noProof/>
            <w:webHidden/>
            <w:sz w:val="24"/>
            <w:szCs w:val="24"/>
          </w:rPr>
        </w:r>
        <w:r w:rsidR="00283BEE" w:rsidRPr="00283BEE">
          <w:rPr>
            <w:rFonts w:ascii="宋体" w:eastAsia="宋体" w:hAnsi="宋体"/>
            <w:noProof/>
            <w:webHidden/>
            <w:sz w:val="24"/>
            <w:szCs w:val="24"/>
          </w:rPr>
          <w:fldChar w:fldCharType="separate"/>
        </w:r>
        <w:r w:rsidR="00283BEE" w:rsidRPr="00283BEE">
          <w:rPr>
            <w:rFonts w:ascii="宋体" w:eastAsia="宋体" w:hAnsi="宋体"/>
            <w:noProof/>
            <w:webHidden/>
            <w:sz w:val="24"/>
            <w:szCs w:val="24"/>
          </w:rPr>
          <w:t>9</w:t>
        </w:r>
        <w:r w:rsidR="00283BEE" w:rsidRPr="00283BEE">
          <w:rPr>
            <w:rFonts w:ascii="宋体" w:eastAsia="宋体" w:hAnsi="宋体"/>
            <w:noProof/>
            <w:webHidden/>
            <w:sz w:val="24"/>
            <w:szCs w:val="24"/>
          </w:rPr>
          <w:fldChar w:fldCharType="end"/>
        </w:r>
      </w:hyperlink>
    </w:p>
    <w:p w14:paraId="77F992A0" w14:textId="7A2B6FDC"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29" w:history="1">
        <w:r w:rsidR="00283BEE" w:rsidRPr="00283BEE">
          <w:rPr>
            <w:rStyle w:val="aff6"/>
            <w:rFonts w:ascii="宋体" w:eastAsia="宋体" w:hAnsi="宋体"/>
            <w:noProof/>
            <w:sz w:val="24"/>
            <w:szCs w:val="24"/>
          </w:rPr>
          <w:t>2.1编制依据</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_Toc18185929 \h </w:instrText>
        </w:r>
        <w:r w:rsidR="00283BEE" w:rsidRPr="00283BEE">
          <w:rPr>
            <w:rStyle w:val="aff6"/>
            <w:webHidden/>
          </w:rPr>
        </w:r>
        <w:r w:rsidR="00283BEE" w:rsidRPr="00283BEE">
          <w:rPr>
            <w:rStyle w:val="aff6"/>
            <w:webHidden/>
          </w:rPr>
          <w:fldChar w:fldCharType="separate"/>
        </w:r>
        <w:r w:rsidR="00283BEE" w:rsidRPr="00283BEE">
          <w:rPr>
            <w:rStyle w:val="aff6"/>
            <w:webHidden/>
          </w:rPr>
          <w:t>9</w:t>
        </w:r>
        <w:r w:rsidR="00283BEE" w:rsidRPr="00283BEE">
          <w:rPr>
            <w:rStyle w:val="aff6"/>
            <w:webHidden/>
          </w:rPr>
          <w:fldChar w:fldCharType="end"/>
        </w:r>
      </w:hyperlink>
    </w:p>
    <w:p w14:paraId="3C7AF1BF" w14:textId="58043F5F"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30" w:history="1">
        <w:r w:rsidR="00283BEE" w:rsidRPr="00283BEE">
          <w:rPr>
            <w:rStyle w:val="aff6"/>
            <w:rFonts w:ascii="宋体" w:eastAsia="宋体" w:hAnsi="宋体"/>
            <w:noProof/>
            <w:sz w:val="24"/>
            <w:szCs w:val="24"/>
          </w:rPr>
          <w:t>2.2评价因子与评价标准</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_Toc18185930 \h </w:instrText>
        </w:r>
        <w:r w:rsidR="00283BEE" w:rsidRPr="00283BEE">
          <w:rPr>
            <w:rStyle w:val="aff6"/>
            <w:webHidden/>
          </w:rPr>
        </w:r>
        <w:r w:rsidR="00283BEE" w:rsidRPr="00283BEE">
          <w:rPr>
            <w:rStyle w:val="aff6"/>
            <w:webHidden/>
          </w:rPr>
          <w:fldChar w:fldCharType="separate"/>
        </w:r>
        <w:r w:rsidR="00283BEE" w:rsidRPr="00283BEE">
          <w:rPr>
            <w:rStyle w:val="aff6"/>
            <w:webHidden/>
          </w:rPr>
          <w:t>12</w:t>
        </w:r>
        <w:r w:rsidR="00283BEE" w:rsidRPr="00283BEE">
          <w:rPr>
            <w:rStyle w:val="aff6"/>
            <w:webHidden/>
          </w:rPr>
          <w:fldChar w:fldCharType="end"/>
        </w:r>
      </w:hyperlink>
    </w:p>
    <w:p w14:paraId="5398FC56" w14:textId="45ACEF09"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31" w:history="1">
        <w:r w:rsidR="00283BEE" w:rsidRPr="00283BEE">
          <w:rPr>
            <w:rStyle w:val="aff6"/>
            <w:rFonts w:ascii="宋体" w:eastAsia="宋体" w:hAnsi="宋体"/>
            <w:noProof/>
            <w:sz w:val="24"/>
            <w:szCs w:val="24"/>
          </w:rPr>
          <w:t>2.3评价工作等级</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_Toc18185931 \h </w:instrText>
        </w:r>
        <w:r w:rsidR="00283BEE" w:rsidRPr="00283BEE">
          <w:rPr>
            <w:rStyle w:val="aff6"/>
            <w:webHidden/>
          </w:rPr>
        </w:r>
        <w:r w:rsidR="00283BEE" w:rsidRPr="00283BEE">
          <w:rPr>
            <w:rStyle w:val="aff6"/>
            <w:webHidden/>
          </w:rPr>
          <w:fldChar w:fldCharType="separate"/>
        </w:r>
        <w:r w:rsidR="00283BEE" w:rsidRPr="00283BEE">
          <w:rPr>
            <w:rStyle w:val="aff6"/>
            <w:webHidden/>
          </w:rPr>
          <w:t>14</w:t>
        </w:r>
        <w:r w:rsidR="00283BEE" w:rsidRPr="00283BEE">
          <w:rPr>
            <w:rStyle w:val="aff6"/>
            <w:webHidden/>
          </w:rPr>
          <w:fldChar w:fldCharType="end"/>
        </w:r>
      </w:hyperlink>
    </w:p>
    <w:p w14:paraId="2F1541D1" w14:textId="1690F600"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32" w:history="1">
        <w:r w:rsidR="00283BEE" w:rsidRPr="00283BEE">
          <w:rPr>
            <w:rStyle w:val="aff6"/>
            <w:rFonts w:ascii="宋体" w:eastAsia="宋体" w:hAnsi="宋体"/>
            <w:noProof/>
            <w:sz w:val="24"/>
            <w:szCs w:val="24"/>
          </w:rPr>
          <w:t>2.4评价范围</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_Toc18185932 \h </w:instrText>
        </w:r>
        <w:r w:rsidR="00283BEE" w:rsidRPr="00283BEE">
          <w:rPr>
            <w:rStyle w:val="aff6"/>
            <w:webHidden/>
          </w:rPr>
        </w:r>
        <w:r w:rsidR="00283BEE" w:rsidRPr="00283BEE">
          <w:rPr>
            <w:rStyle w:val="aff6"/>
            <w:webHidden/>
          </w:rPr>
          <w:fldChar w:fldCharType="separate"/>
        </w:r>
        <w:r w:rsidR="00283BEE" w:rsidRPr="00283BEE">
          <w:rPr>
            <w:rStyle w:val="aff6"/>
            <w:webHidden/>
          </w:rPr>
          <w:t>18</w:t>
        </w:r>
        <w:r w:rsidR="00283BEE" w:rsidRPr="00283BEE">
          <w:rPr>
            <w:rStyle w:val="aff6"/>
            <w:webHidden/>
          </w:rPr>
          <w:fldChar w:fldCharType="end"/>
        </w:r>
      </w:hyperlink>
    </w:p>
    <w:p w14:paraId="5D8AA8D8" w14:textId="41910FFD"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33" w:history="1">
        <w:r w:rsidR="00283BEE" w:rsidRPr="00283BEE">
          <w:rPr>
            <w:rStyle w:val="aff6"/>
            <w:rFonts w:ascii="宋体" w:eastAsia="宋体" w:hAnsi="宋体"/>
            <w:noProof/>
            <w:sz w:val="24"/>
            <w:szCs w:val="24"/>
          </w:rPr>
          <w:t>2.5环境功能区划及相关规划</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_Toc18185933 \h </w:instrText>
        </w:r>
        <w:r w:rsidR="00283BEE" w:rsidRPr="00283BEE">
          <w:rPr>
            <w:rStyle w:val="aff6"/>
            <w:webHidden/>
          </w:rPr>
        </w:r>
        <w:r w:rsidR="00283BEE" w:rsidRPr="00283BEE">
          <w:rPr>
            <w:rStyle w:val="aff6"/>
            <w:webHidden/>
          </w:rPr>
          <w:fldChar w:fldCharType="separate"/>
        </w:r>
        <w:r w:rsidR="00283BEE" w:rsidRPr="00283BEE">
          <w:rPr>
            <w:rStyle w:val="aff6"/>
            <w:webHidden/>
          </w:rPr>
          <w:t>20</w:t>
        </w:r>
        <w:r w:rsidR="00283BEE" w:rsidRPr="00283BEE">
          <w:rPr>
            <w:rStyle w:val="aff6"/>
            <w:webHidden/>
          </w:rPr>
          <w:fldChar w:fldCharType="end"/>
        </w:r>
      </w:hyperlink>
    </w:p>
    <w:p w14:paraId="2B7C4FF8" w14:textId="0D67929F"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34" w:history="1">
        <w:r w:rsidR="00283BEE" w:rsidRPr="00283BEE">
          <w:rPr>
            <w:rStyle w:val="aff6"/>
            <w:rFonts w:ascii="宋体" w:eastAsia="宋体" w:hAnsi="宋体"/>
            <w:noProof/>
            <w:sz w:val="24"/>
            <w:szCs w:val="24"/>
          </w:rPr>
          <w:t>2.6主要环境保护目标</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_Toc18185934 \h </w:instrText>
        </w:r>
        <w:r w:rsidR="00283BEE" w:rsidRPr="00283BEE">
          <w:rPr>
            <w:rStyle w:val="aff6"/>
            <w:webHidden/>
          </w:rPr>
        </w:r>
        <w:r w:rsidR="00283BEE" w:rsidRPr="00283BEE">
          <w:rPr>
            <w:rStyle w:val="aff6"/>
            <w:webHidden/>
          </w:rPr>
          <w:fldChar w:fldCharType="separate"/>
        </w:r>
        <w:r w:rsidR="00283BEE" w:rsidRPr="00283BEE">
          <w:rPr>
            <w:rStyle w:val="aff6"/>
            <w:webHidden/>
          </w:rPr>
          <w:t>21</w:t>
        </w:r>
        <w:r w:rsidR="00283BEE" w:rsidRPr="00283BEE">
          <w:rPr>
            <w:rStyle w:val="aff6"/>
            <w:webHidden/>
          </w:rPr>
          <w:fldChar w:fldCharType="end"/>
        </w:r>
      </w:hyperlink>
    </w:p>
    <w:p w14:paraId="5B14AD57" w14:textId="6C2B33E9" w:rsidR="00283BEE" w:rsidRPr="00283BEE" w:rsidRDefault="00A94530" w:rsidP="00283BEE">
      <w:pPr>
        <w:pStyle w:val="TOC2"/>
        <w:tabs>
          <w:tab w:val="right" w:leader="dot" w:pos="8296"/>
        </w:tabs>
        <w:spacing w:line="360" w:lineRule="auto"/>
        <w:ind w:leftChars="0" w:left="0" w:firstLineChars="200" w:firstLine="420"/>
        <w:rPr>
          <w:rFonts w:ascii="宋体" w:eastAsia="宋体" w:hAnsi="宋体"/>
          <w:noProof/>
          <w:sz w:val="24"/>
          <w:szCs w:val="24"/>
        </w:rPr>
      </w:pPr>
      <w:hyperlink w:anchor="_Toc18185935" w:history="1">
        <w:r w:rsidR="00283BEE" w:rsidRPr="00283BEE">
          <w:rPr>
            <w:rStyle w:val="aff6"/>
            <w:rFonts w:ascii="宋体" w:eastAsia="宋体" w:hAnsi="宋体"/>
            <w:noProof/>
            <w:sz w:val="24"/>
            <w:szCs w:val="24"/>
          </w:rPr>
          <w:t>2.7环境评价标准</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_Toc18185935 \h </w:instrText>
        </w:r>
        <w:r w:rsidR="00283BEE" w:rsidRPr="00283BEE">
          <w:rPr>
            <w:rStyle w:val="aff6"/>
            <w:webHidden/>
          </w:rPr>
        </w:r>
        <w:r w:rsidR="00283BEE" w:rsidRPr="00283BEE">
          <w:rPr>
            <w:rStyle w:val="aff6"/>
            <w:webHidden/>
          </w:rPr>
          <w:fldChar w:fldCharType="separate"/>
        </w:r>
        <w:r w:rsidR="00283BEE" w:rsidRPr="00283BEE">
          <w:rPr>
            <w:rStyle w:val="aff6"/>
            <w:webHidden/>
          </w:rPr>
          <w:t>21</w:t>
        </w:r>
        <w:r w:rsidR="00283BEE" w:rsidRPr="00283BEE">
          <w:rPr>
            <w:rStyle w:val="aff6"/>
            <w:webHidden/>
          </w:rPr>
          <w:fldChar w:fldCharType="end"/>
        </w:r>
      </w:hyperlink>
    </w:p>
    <w:p w14:paraId="434AD10D" w14:textId="3D1F0803" w:rsidR="00283BEE" w:rsidRPr="00283BEE" w:rsidRDefault="00A94530" w:rsidP="00283BEE">
      <w:pPr>
        <w:pStyle w:val="TOC1"/>
        <w:tabs>
          <w:tab w:val="right" w:leader="dot" w:pos="8296"/>
        </w:tabs>
        <w:spacing w:line="360" w:lineRule="auto"/>
        <w:rPr>
          <w:rFonts w:ascii="宋体" w:eastAsia="宋体" w:hAnsi="宋体"/>
          <w:noProof/>
          <w:sz w:val="24"/>
          <w:szCs w:val="24"/>
        </w:rPr>
      </w:pPr>
      <w:hyperlink w:anchor="_Toc18185936" w:history="1">
        <w:r w:rsidR="00283BEE" w:rsidRPr="00283BEE">
          <w:rPr>
            <w:rStyle w:val="aff6"/>
            <w:rFonts w:ascii="宋体" w:eastAsia="宋体" w:hAnsi="宋体"/>
            <w:noProof/>
            <w:sz w:val="24"/>
            <w:szCs w:val="24"/>
          </w:rPr>
          <w:t>第三章 建设项目工程分析</w:t>
        </w:r>
        <w:r w:rsidR="00283BEE" w:rsidRPr="00283BEE">
          <w:rPr>
            <w:rFonts w:ascii="宋体" w:eastAsia="宋体" w:hAnsi="宋体"/>
            <w:noProof/>
            <w:webHidden/>
            <w:sz w:val="24"/>
            <w:szCs w:val="24"/>
          </w:rPr>
          <w:tab/>
        </w:r>
        <w:r w:rsidR="00283BEE" w:rsidRPr="00283BEE">
          <w:rPr>
            <w:rFonts w:ascii="宋体" w:eastAsia="宋体" w:hAnsi="宋体"/>
            <w:noProof/>
            <w:webHidden/>
            <w:sz w:val="24"/>
            <w:szCs w:val="24"/>
          </w:rPr>
          <w:fldChar w:fldCharType="begin"/>
        </w:r>
        <w:r w:rsidR="00283BEE" w:rsidRPr="00283BEE">
          <w:rPr>
            <w:rFonts w:ascii="宋体" w:eastAsia="宋体" w:hAnsi="宋体"/>
            <w:noProof/>
            <w:webHidden/>
            <w:sz w:val="24"/>
            <w:szCs w:val="24"/>
          </w:rPr>
          <w:instrText xml:space="preserve"> PAGEREF _Toc18185936 \h </w:instrText>
        </w:r>
        <w:r w:rsidR="00283BEE" w:rsidRPr="00283BEE">
          <w:rPr>
            <w:rFonts w:ascii="宋体" w:eastAsia="宋体" w:hAnsi="宋体"/>
            <w:noProof/>
            <w:webHidden/>
            <w:sz w:val="24"/>
            <w:szCs w:val="24"/>
          </w:rPr>
        </w:r>
        <w:r w:rsidR="00283BEE" w:rsidRPr="00283BEE">
          <w:rPr>
            <w:rFonts w:ascii="宋体" w:eastAsia="宋体" w:hAnsi="宋体"/>
            <w:noProof/>
            <w:webHidden/>
            <w:sz w:val="24"/>
            <w:szCs w:val="24"/>
          </w:rPr>
          <w:fldChar w:fldCharType="separate"/>
        </w:r>
        <w:r w:rsidR="00283BEE" w:rsidRPr="00283BEE">
          <w:rPr>
            <w:rFonts w:ascii="宋体" w:eastAsia="宋体" w:hAnsi="宋体"/>
            <w:noProof/>
            <w:webHidden/>
            <w:sz w:val="24"/>
            <w:szCs w:val="24"/>
          </w:rPr>
          <w:t>28</w:t>
        </w:r>
        <w:r w:rsidR="00283BEE" w:rsidRPr="00283BEE">
          <w:rPr>
            <w:rFonts w:ascii="宋体" w:eastAsia="宋体" w:hAnsi="宋体"/>
            <w:noProof/>
            <w:webHidden/>
            <w:sz w:val="24"/>
            <w:szCs w:val="24"/>
          </w:rPr>
          <w:fldChar w:fldCharType="end"/>
        </w:r>
      </w:hyperlink>
    </w:p>
    <w:p w14:paraId="2842AF86" w14:textId="1CB93ACA"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37" w:history="1">
        <w:r w:rsidR="00283BEE" w:rsidRPr="00283BEE">
          <w:rPr>
            <w:rStyle w:val="aff6"/>
            <w:rFonts w:ascii="宋体" w:eastAsia="宋体" w:hAnsi="宋体"/>
            <w:noProof/>
            <w:sz w:val="24"/>
            <w:szCs w:val="24"/>
          </w:rPr>
          <w:t>3.1 工程概况</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_Toc18185937 \h </w:instrText>
        </w:r>
        <w:r w:rsidR="00283BEE" w:rsidRPr="00283BEE">
          <w:rPr>
            <w:rStyle w:val="aff6"/>
            <w:webHidden/>
          </w:rPr>
        </w:r>
        <w:r w:rsidR="00283BEE" w:rsidRPr="00283BEE">
          <w:rPr>
            <w:rStyle w:val="aff6"/>
            <w:webHidden/>
          </w:rPr>
          <w:fldChar w:fldCharType="separate"/>
        </w:r>
        <w:r w:rsidR="00283BEE" w:rsidRPr="00283BEE">
          <w:rPr>
            <w:rStyle w:val="aff6"/>
            <w:webHidden/>
          </w:rPr>
          <w:t>28</w:t>
        </w:r>
        <w:r w:rsidR="00283BEE" w:rsidRPr="00283BEE">
          <w:rPr>
            <w:rStyle w:val="aff6"/>
            <w:webHidden/>
          </w:rPr>
          <w:fldChar w:fldCharType="end"/>
        </w:r>
      </w:hyperlink>
    </w:p>
    <w:p w14:paraId="21546C51" w14:textId="373571C7"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38" w:history="1">
        <w:r w:rsidR="00283BEE" w:rsidRPr="00283BEE">
          <w:rPr>
            <w:rStyle w:val="aff6"/>
            <w:rFonts w:ascii="宋体" w:eastAsia="宋体" w:hAnsi="宋体"/>
            <w:noProof/>
            <w:sz w:val="24"/>
            <w:szCs w:val="24"/>
          </w:rPr>
          <w:t>3.2施工期污染源强及污染物排放量分析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_Toc18185938 \h </w:instrText>
        </w:r>
        <w:r w:rsidR="00283BEE" w:rsidRPr="00283BEE">
          <w:rPr>
            <w:rStyle w:val="aff6"/>
            <w:webHidden/>
          </w:rPr>
        </w:r>
        <w:r w:rsidR="00283BEE" w:rsidRPr="00283BEE">
          <w:rPr>
            <w:rStyle w:val="aff6"/>
            <w:webHidden/>
          </w:rPr>
          <w:fldChar w:fldCharType="separate"/>
        </w:r>
        <w:r w:rsidR="00283BEE" w:rsidRPr="00283BEE">
          <w:rPr>
            <w:rStyle w:val="aff6"/>
            <w:webHidden/>
          </w:rPr>
          <w:t>48</w:t>
        </w:r>
        <w:r w:rsidR="00283BEE" w:rsidRPr="00283BEE">
          <w:rPr>
            <w:rStyle w:val="aff6"/>
            <w:webHidden/>
          </w:rPr>
          <w:fldChar w:fldCharType="end"/>
        </w:r>
      </w:hyperlink>
    </w:p>
    <w:p w14:paraId="3ECC2196" w14:textId="0E240011"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39" w:history="1">
        <w:r w:rsidR="00283BEE" w:rsidRPr="00283BEE">
          <w:rPr>
            <w:rStyle w:val="aff6"/>
            <w:rFonts w:ascii="宋体" w:eastAsia="宋体" w:hAnsi="宋体"/>
            <w:noProof/>
            <w:sz w:val="24"/>
            <w:szCs w:val="24"/>
          </w:rPr>
          <w:t>3.3运营期污染源强及污染物排放量分析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_Toc18185939 \h </w:instrText>
        </w:r>
        <w:r w:rsidR="00283BEE" w:rsidRPr="00283BEE">
          <w:rPr>
            <w:rStyle w:val="aff6"/>
            <w:webHidden/>
          </w:rPr>
        </w:r>
        <w:r w:rsidR="00283BEE" w:rsidRPr="00283BEE">
          <w:rPr>
            <w:rStyle w:val="aff6"/>
            <w:webHidden/>
          </w:rPr>
          <w:fldChar w:fldCharType="separate"/>
        </w:r>
        <w:r w:rsidR="00283BEE" w:rsidRPr="00283BEE">
          <w:rPr>
            <w:rStyle w:val="aff6"/>
            <w:webHidden/>
          </w:rPr>
          <w:t>49</w:t>
        </w:r>
        <w:r w:rsidR="00283BEE" w:rsidRPr="00283BEE">
          <w:rPr>
            <w:rStyle w:val="aff6"/>
            <w:webHidden/>
          </w:rPr>
          <w:fldChar w:fldCharType="end"/>
        </w:r>
      </w:hyperlink>
    </w:p>
    <w:p w14:paraId="3831603E" w14:textId="2EE33E34" w:rsidR="00283BEE" w:rsidRPr="00283BEE" w:rsidRDefault="00A94530" w:rsidP="00283BEE">
      <w:pPr>
        <w:pStyle w:val="TOC2"/>
        <w:tabs>
          <w:tab w:val="right" w:leader="dot" w:pos="8296"/>
        </w:tabs>
        <w:spacing w:line="360" w:lineRule="auto"/>
        <w:ind w:leftChars="0" w:left="0" w:firstLineChars="200" w:firstLine="420"/>
        <w:rPr>
          <w:rFonts w:ascii="宋体" w:eastAsia="宋体" w:hAnsi="宋体"/>
          <w:noProof/>
          <w:sz w:val="24"/>
          <w:szCs w:val="24"/>
        </w:rPr>
      </w:pPr>
      <w:hyperlink w:anchor="_Toc18185940" w:history="1">
        <w:r w:rsidR="00283BEE" w:rsidRPr="00283BEE">
          <w:rPr>
            <w:rStyle w:val="aff6"/>
            <w:rFonts w:ascii="宋体" w:eastAsia="宋体" w:hAnsi="宋体"/>
            <w:noProof/>
            <w:sz w:val="24"/>
            <w:szCs w:val="24"/>
          </w:rPr>
          <w:t>3.5污染物排放汇总</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_Toc18185940 \h </w:instrText>
        </w:r>
        <w:r w:rsidR="00283BEE" w:rsidRPr="00283BEE">
          <w:rPr>
            <w:rStyle w:val="aff6"/>
            <w:webHidden/>
          </w:rPr>
        </w:r>
        <w:r w:rsidR="00283BEE" w:rsidRPr="00283BEE">
          <w:rPr>
            <w:rStyle w:val="aff6"/>
            <w:webHidden/>
          </w:rPr>
          <w:fldChar w:fldCharType="separate"/>
        </w:r>
        <w:r w:rsidR="00283BEE" w:rsidRPr="00283BEE">
          <w:rPr>
            <w:rStyle w:val="aff6"/>
            <w:webHidden/>
          </w:rPr>
          <w:t>57</w:t>
        </w:r>
        <w:r w:rsidR="00283BEE" w:rsidRPr="00283BEE">
          <w:rPr>
            <w:rStyle w:val="aff6"/>
            <w:webHidden/>
          </w:rPr>
          <w:fldChar w:fldCharType="end"/>
        </w:r>
      </w:hyperlink>
    </w:p>
    <w:p w14:paraId="594601D0" w14:textId="0991BFE1" w:rsidR="00283BEE" w:rsidRPr="00283BEE" w:rsidRDefault="00A94530" w:rsidP="00283BEE">
      <w:pPr>
        <w:pStyle w:val="TOC1"/>
        <w:tabs>
          <w:tab w:val="right" w:leader="dot" w:pos="8296"/>
        </w:tabs>
        <w:spacing w:line="360" w:lineRule="auto"/>
        <w:rPr>
          <w:rFonts w:ascii="宋体" w:eastAsia="宋体" w:hAnsi="宋体"/>
          <w:noProof/>
          <w:sz w:val="24"/>
          <w:szCs w:val="24"/>
        </w:rPr>
      </w:pPr>
      <w:hyperlink w:anchor="_Toc18185941" w:history="1">
        <w:r w:rsidR="00283BEE" w:rsidRPr="00283BEE">
          <w:rPr>
            <w:rStyle w:val="aff6"/>
            <w:rFonts w:ascii="宋体" w:eastAsia="宋体" w:hAnsi="宋体"/>
            <w:noProof/>
            <w:sz w:val="24"/>
            <w:szCs w:val="24"/>
          </w:rPr>
          <w:t>第四章 环境质量现状调查与评价</w:t>
        </w:r>
        <w:r w:rsidR="00283BEE" w:rsidRPr="00283BEE">
          <w:rPr>
            <w:rFonts w:ascii="宋体" w:eastAsia="宋体" w:hAnsi="宋体"/>
            <w:noProof/>
            <w:webHidden/>
            <w:sz w:val="24"/>
            <w:szCs w:val="24"/>
          </w:rPr>
          <w:tab/>
        </w:r>
        <w:r w:rsidR="00283BEE" w:rsidRPr="00283BEE">
          <w:rPr>
            <w:rFonts w:ascii="宋体" w:eastAsia="宋体" w:hAnsi="宋体"/>
            <w:noProof/>
            <w:webHidden/>
            <w:sz w:val="24"/>
            <w:szCs w:val="24"/>
          </w:rPr>
          <w:fldChar w:fldCharType="begin"/>
        </w:r>
        <w:r w:rsidR="00283BEE" w:rsidRPr="00283BEE">
          <w:rPr>
            <w:rFonts w:ascii="宋体" w:eastAsia="宋体" w:hAnsi="宋体"/>
            <w:noProof/>
            <w:webHidden/>
            <w:sz w:val="24"/>
            <w:szCs w:val="24"/>
          </w:rPr>
          <w:instrText xml:space="preserve"> PAGEREF _Toc18185941 \h </w:instrText>
        </w:r>
        <w:r w:rsidR="00283BEE" w:rsidRPr="00283BEE">
          <w:rPr>
            <w:rFonts w:ascii="宋体" w:eastAsia="宋体" w:hAnsi="宋体"/>
            <w:noProof/>
            <w:webHidden/>
            <w:sz w:val="24"/>
            <w:szCs w:val="24"/>
          </w:rPr>
        </w:r>
        <w:r w:rsidR="00283BEE" w:rsidRPr="00283BEE">
          <w:rPr>
            <w:rFonts w:ascii="宋体" w:eastAsia="宋体" w:hAnsi="宋体"/>
            <w:noProof/>
            <w:webHidden/>
            <w:sz w:val="24"/>
            <w:szCs w:val="24"/>
          </w:rPr>
          <w:fldChar w:fldCharType="separate"/>
        </w:r>
        <w:r w:rsidR="00283BEE" w:rsidRPr="00283BEE">
          <w:rPr>
            <w:rFonts w:ascii="宋体" w:eastAsia="宋体" w:hAnsi="宋体"/>
            <w:noProof/>
            <w:webHidden/>
            <w:sz w:val="24"/>
            <w:szCs w:val="24"/>
          </w:rPr>
          <w:t>59</w:t>
        </w:r>
        <w:r w:rsidR="00283BEE" w:rsidRPr="00283BEE">
          <w:rPr>
            <w:rFonts w:ascii="宋体" w:eastAsia="宋体" w:hAnsi="宋体"/>
            <w:noProof/>
            <w:webHidden/>
            <w:sz w:val="24"/>
            <w:szCs w:val="24"/>
          </w:rPr>
          <w:fldChar w:fldCharType="end"/>
        </w:r>
      </w:hyperlink>
    </w:p>
    <w:p w14:paraId="6DC079DA" w14:textId="36BBD2EE"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42" w:history="1">
        <w:r w:rsidR="00283BEE" w:rsidRPr="00283BEE">
          <w:rPr>
            <w:rStyle w:val="aff6"/>
            <w:rFonts w:ascii="宋体" w:eastAsia="宋体" w:hAnsi="宋体"/>
            <w:noProof/>
            <w:sz w:val="24"/>
            <w:szCs w:val="24"/>
          </w:rPr>
          <w:t>4.1 自然环境概况</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_Toc18185942 \h </w:instrText>
        </w:r>
        <w:r w:rsidR="00283BEE" w:rsidRPr="00283BEE">
          <w:rPr>
            <w:rStyle w:val="aff6"/>
            <w:webHidden/>
          </w:rPr>
        </w:r>
        <w:r w:rsidR="00283BEE" w:rsidRPr="00283BEE">
          <w:rPr>
            <w:rStyle w:val="aff6"/>
            <w:webHidden/>
          </w:rPr>
          <w:fldChar w:fldCharType="separate"/>
        </w:r>
        <w:r w:rsidR="00283BEE" w:rsidRPr="00283BEE">
          <w:rPr>
            <w:rStyle w:val="aff6"/>
            <w:webHidden/>
          </w:rPr>
          <w:t>59</w:t>
        </w:r>
        <w:r w:rsidR="00283BEE" w:rsidRPr="00283BEE">
          <w:rPr>
            <w:rStyle w:val="aff6"/>
            <w:webHidden/>
          </w:rPr>
          <w:fldChar w:fldCharType="end"/>
        </w:r>
      </w:hyperlink>
    </w:p>
    <w:p w14:paraId="0C0F929D" w14:textId="40AA9DC8"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43" w:history="1">
        <w:r w:rsidR="00283BEE" w:rsidRPr="00283BEE">
          <w:rPr>
            <w:rStyle w:val="aff6"/>
            <w:rFonts w:ascii="宋体" w:eastAsia="宋体" w:hAnsi="宋体"/>
            <w:noProof/>
            <w:sz w:val="24"/>
            <w:szCs w:val="24"/>
          </w:rPr>
          <w:t>4.2环境质量现状调查与评价</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_Toc18185943 \h </w:instrText>
        </w:r>
        <w:r w:rsidR="00283BEE" w:rsidRPr="00283BEE">
          <w:rPr>
            <w:rStyle w:val="aff6"/>
            <w:webHidden/>
          </w:rPr>
        </w:r>
        <w:r w:rsidR="00283BEE" w:rsidRPr="00283BEE">
          <w:rPr>
            <w:rStyle w:val="aff6"/>
            <w:webHidden/>
          </w:rPr>
          <w:fldChar w:fldCharType="separate"/>
        </w:r>
        <w:r w:rsidR="00283BEE" w:rsidRPr="00283BEE">
          <w:rPr>
            <w:rStyle w:val="aff6"/>
            <w:webHidden/>
          </w:rPr>
          <w:t>68</w:t>
        </w:r>
        <w:r w:rsidR="00283BEE" w:rsidRPr="00283BEE">
          <w:rPr>
            <w:rStyle w:val="aff6"/>
            <w:webHidden/>
          </w:rPr>
          <w:fldChar w:fldCharType="end"/>
        </w:r>
      </w:hyperlink>
    </w:p>
    <w:p w14:paraId="4C785299" w14:textId="54DC6A6A" w:rsidR="00283BEE" w:rsidRPr="00283BEE" w:rsidRDefault="00A94530" w:rsidP="00283BEE">
      <w:pPr>
        <w:pStyle w:val="TOC1"/>
        <w:tabs>
          <w:tab w:val="right" w:leader="dot" w:pos="8296"/>
        </w:tabs>
        <w:spacing w:line="360" w:lineRule="auto"/>
        <w:rPr>
          <w:rFonts w:ascii="宋体" w:eastAsia="宋体" w:hAnsi="宋体"/>
          <w:noProof/>
          <w:sz w:val="24"/>
          <w:szCs w:val="24"/>
        </w:rPr>
      </w:pPr>
      <w:hyperlink w:anchor="_Toc18185944" w:history="1">
        <w:r w:rsidR="00283BEE" w:rsidRPr="00283BEE">
          <w:rPr>
            <w:rStyle w:val="aff6"/>
            <w:rFonts w:ascii="宋体" w:eastAsia="宋体" w:hAnsi="宋体"/>
            <w:noProof/>
            <w:sz w:val="24"/>
            <w:szCs w:val="24"/>
          </w:rPr>
          <w:t>第五章 环境影响预测与评价</w:t>
        </w:r>
        <w:r w:rsidR="00283BEE" w:rsidRPr="00283BEE">
          <w:rPr>
            <w:rFonts w:ascii="宋体" w:eastAsia="宋体" w:hAnsi="宋体"/>
            <w:noProof/>
            <w:webHidden/>
            <w:sz w:val="24"/>
            <w:szCs w:val="24"/>
          </w:rPr>
          <w:tab/>
        </w:r>
        <w:r w:rsidR="00283BEE" w:rsidRPr="00283BEE">
          <w:rPr>
            <w:rFonts w:ascii="宋体" w:eastAsia="宋体" w:hAnsi="宋体"/>
            <w:noProof/>
            <w:webHidden/>
            <w:sz w:val="24"/>
            <w:szCs w:val="24"/>
          </w:rPr>
          <w:fldChar w:fldCharType="begin"/>
        </w:r>
        <w:r w:rsidR="00283BEE" w:rsidRPr="00283BEE">
          <w:rPr>
            <w:rFonts w:ascii="宋体" w:eastAsia="宋体" w:hAnsi="宋体"/>
            <w:noProof/>
            <w:webHidden/>
            <w:sz w:val="24"/>
            <w:szCs w:val="24"/>
          </w:rPr>
          <w:instrText xml:space="preserve"> PAGEREF _Toc18185944 \h </w:instrText>
        </w:r>
        <w:r w:rsidR="00283BEE" w:rsidRPr="00283BEE">
          <w:rPr>
            <w:rFonts w:ascii="宋体" w:eastAsia="宋体" w:hAnsi="宋体"/>
            <w:noProof/>
            <w:webHidden/>
            <w:sz w:val="24"/>
            <w:szCs w:val="24"/>
          </w:rPr>
        </w:r>
        <w:r w:rsidR="00283BEE" w:rsidRPr="00283BEE">
          <w:rPr>
            <w:rFonts w:ascii="宋体" w:eastAsia="宋体" w:hAnsi="宋体"/>
            <w:noProof/>
            <w:webHidden/>
            <w:sz w:val="24"/>
            <w:szCs w:val="24"/>
          </w:rPr>
          <w:fldChar w:fldCharType="separate"/>
        </w:r>
        <w:r w:rsidR="00283BEE" w:rsidRPr="00283BEE">
          <w:rPr>
            <w:rFonts w:ascii="宋体" w:eastAsia="宋体" w:hAnsi="宋体"/>
            <w:noProof/>
            <w:webHidden/>
            <w:sz w:val="24"/>
            <w:szCs w:val="24"/>
          </w:rPr>
          <w:t>81</w:t>
        </w:r>
        <w:r w:rsidR="00283BEE" w:rsidRPr="00283BEE">
          <w:rPr>
            <w:rFonts w:ascii="宋体" w:eastAsia="宋体" w:hAnsi="宋体"/>
            <w:noProof/>
            <w:webHidden/>
            <w:sz w:val="24"/>
            <w:szCs w:val="24"/>
          </w:rPr>
          <w:fldChar w:fldCharType="end"/>
        </w:r>
      </w:hyperlink>
    </w:p>
    <w:p w14:paraId="3F058EF3" w14:textId="706B55DD"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45" w:history="1">
        <w:r w:rsidR="00283BEE" w:rsidRPr="00283BEE">
          <w:rPr>
            <w:rStyle w:val="aff6"/>
            <w:rFonts w:ascii="宋体" w:eastAsia="宋体" w:hAnsi="宋体"/>
            <w:noProof/>
            <w:sz w:val="24"/>
            <w:szCs w:val="24"/>
          </w:rPr>
          <w:t>5.1环境空气影响预测与评价</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_Toc18185945 \h </w:instrText>
        </w:r>
        <w:r w:rsidR="00283BEE" w:rsidRPr="00283BEE">
          <w:rPr>
            <w:rStyle w:val="aff6"/>
            <w:webHidden/>
          </w:rPr>
        </w:r>
        <w:r w:rsidR="00283BEE" w:rsidRPr="00283BEE">
          <w:rPr>
            <w:rStyle w:val="aff6"/>
            <w:webHidden/>
          </w:rPr>
          <w:fldChar w:fldCharType="separate"/>
        </w:r>
        <w:r w:rsidR="00283BEE" w:rsidRPr="00283BEE">
          <w:rPr>
            <w:rStyle w:val="aff6"/>
            <w:webHidden/>
          </w:rPr>
          <w:t>81</w:t>
        </w:r>
        <w:r w:rsidR="00283BEE" w:rsidRPr="00283BEE">
          <w:rPr>
            <w:rStyle w:val="aff6"/>
            <w:webHidden/>
          </w:rPr>
          <w:fldChar w:fldCharType="end"/>
        </w:r>
      </w:hyperlink>
    </w:p>
    <w:p w14:paraId="5349D22C" w14:textId="2C3FA769"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46" w:history="1">
        <w:r w:rsidR="00283BEE" w:rsidRPr="00283BEE">
          <w:rPr>
            <w:rStyle w:val="aff6"/>
            <w:rFonts w:ascii="宋体" w:eastAsia="宋体" w:hAnsi="宋体"/>
            <w:noProof/>
            <w:sz w:val="24"/>
            <w:szCs w:val="24"/>
          </w:rPr>
          <w:t>5.2地下水环境影响预测与评价</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_Toc18185946 \h </w:instrText>
        </w:r>
        <w:r w:rsidR="00283BEE" w:rsidRPr="00283BEE">
          <w:rPr>
            <w:rStyle w:val="aff6"/>
            <w:webHidden/>
          </w:rPr>
        </w:r>
        <w:r w:rsidR="00283BEE" w:rsidRPr="00283BEE">
          <w:rPr>
            <w:rStyle w:val="aff6"/>
            <w:webHidden/>
          </w:rPr>
          <w:fldChar w:fldCharType="separate"/>
        </w:r>
        <w:r w:rsidR="00283BEE" w:rsidRPr="00283BEE">
          <w:rPr>
            <w:rStyle w:val="aff6"/>
            <w:webHidden/>
          </w:rPr>
          <w:t>86</w:t>
        </w:r>
        <w:r w:rsidR="00283BEE" w:rsidRPr="00283BEE">
          <w:rPr>
            <w:rStyle w:val="aff6"/>
            <w:webHidden/>
          </w:rPr>
          <w:fldChar w:fldCharType="end"/>
        </w:r>
      </w:hyperlink>
    </w:p>
    <w:p w14:paraId="5210D047" w14:textId="376156FD"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47" w:history="1">
        <w:r w:rsidR="00283BEE" w:rsidRPr="00283BEE">
          <w:rPr>
            <w:rStyle w:val="aff6"/>
            <w:rFonts w:ascii="宋体" w:eastAsia="宋体" w:hAnsi="宋体"/>
            <w:noProof/>
            <w:sz w:val="24"/>
            <w:szCs w:val="24"/>
          </w:rPr>
          <w:t>5.3声环境影响预测与评价</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_Toc18185947 \h </w:instrText>
        </w:r>
        <w:r w:rsidR="00283BEE" w:rsidRPr="00283BEE">
          <w:rPr>
            <w:rStyle w:val="aff6"/>
            <w:webHidden/>
          </w:rPr>
        </w:r>
        <w:r w:rsidR="00283BEE" w:rsidRPr="00283BEE">
          <w:rPr>
            <w:rStyle w:val="aff6"/>
            <w:webHidden/>
          </w:rPr>
          <w:fldChar w:fldCharType="separate"/>
        </w:r>
        <w:r w:rsidR="00283BEE" w:rsidRPr="00283BEE">
          <w:rPr>
            <w:rStyle w:val="aff6"/>
            <w:webHidden/>
          </w:rPr>
          <w:t>102</w:t>
        </w:r>
        <w:r w:rsidR="00283BEE" w:rsidRPr="00283BEE">
          <w:rPr>
            <w:rStyle w:val="aff6"/>
            <w:webHidden/>
          </w:rPr>
          <w:fldChar w:fldCharType="end"/>
        </w:r>
      </w:hyperlink>
    </w:p>
    <w:p w14:paraId="6A131C04" w14:textId="151704EC"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48" w:history="1">
        <w:r w:rsidR="00283BEE" w:rsidRPr="00283BEE">
          <w:rPr>
            <w:rStyle w:val="aff6"/>
            <w:rFonts w:ascii="宋体" w:eastAsia="宋体" w:hAnsi="宋体"/>
            <w:noProof/>
            <w:sz w:val="24"/>
            <w:szCs w:val="24"/>
          </w:rPr>
          <w:t>5.4固废环境影响分析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_Toc18185948 \h </w:instrText>
        </w:r>
        <w:r w:rsidR="00283BEE" w:rsidRPr="00283BEE">
          <w:rPr>
            <w:rStyle w:val="aff6"/>
            <w:webHidden/>
          </w:rPr>
        </w:r>
        <w:r w:rsidR="00283BEE" w:rsidRPr="00283BEE">
          <w:rPr>
            <w:rStyle w:val="aff6"/>
            <w:webHidden/>
          </w:rPr>
          <w:fldChar w:fldCharType="separate"/>
        </w:r>
        <w:r w:rsidR="00283BEE" w:rsidRPr="00283BEE">
          <w:rPr>
            <w:rStyle w:val="aff6"/>
            <w:webHidden/>
          </w:rPr>
          <w:t>105</w:t>
        </w:r>
        <w:r w:rsidR="00283BEE" w:rsidRPr="00283BEE">
          <w:rPr>
            <w:rStyle w:val="aff6"/>
            <w:webHidden/>
          </w:rPr>
          <w:fldChar w:fldCharType="end"/>
        </w:r>
      </w:hyperlink>
    </w:p>
    <w:p w14:paraId="7A26B8B1" w14:textId="127E7944"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49" w:history="1">
        <w:r w:rsidR="00283BEE" w:rsidRPr="00283BEE">
          <w:rPr>
            <w:rStyle w:val="aff6"/>
            <w:rFonts w:ascii="宋体" w:eastAsia="宋体" w:hAnsi="宋体"/>
            <w:noProof/>
            <w:sz w:val="24"/>
            <w:szCs w:val="24"/>
          </w:rPr>
          <w:t>5.5土壤环境影响分析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_Toc18185949 \h </w:instrText>
        </w:r>
        <w:r w:rsidR="00283BEE" w:rsidRPr="00283BEE">
          <w:rPr>
            <w:rStyle w:val="aff6"/>
            <w:webHidden/>
          </w:rPr>
        </w:r>
        <w:r w:rsidR="00283BEE" w:rsidRPr="00283BEE">
          <w:rPr>
            <w:rStyle w:val="aff6"/>
            <w:webHidden/>
          </w:rPr>
          <w:fldChar w:fldCharType="separate"/>
        </w:r>
        <w:r w:rsidR="00283BEE" w:rsidRPr="00283BEE">
          <w:rPr>
            <w:rStyle w:val="aff6"/>
            <w:webHidden/>
          </w:rPr>
          <w:t>107</w:t>
        </w:r>
        <w:r w:rsidR="00283BEE" w:rsidRPr="00283BEE">
          <w:rPr>
            <w:rStyle w:val="aff6"/>
            <w:webHidden/>
          </w:rPr>
          <w:fldChar w:fldCharType="end"/>
        </w:r>
      </w:hyperlink>
    </w:p>
    <w:p w14:paraId="3A884614" w14:textId="4ADAFED9"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50" w:history="1">
        <w:r w:rsidR="00283BEE" w:rsidRPr="00283BEE">
          <w:rPr>
            <w:rStyle w:val="aff6"/>
            <w:rFonts w:ascii="宋体" w:eastAsia="宋体" w:hAnsi="宋体"/>
            <w:noProof/>
            <w:sz w:val="24"/>
            <w:szCs w:val="24"/>
          </w:rPr>
          <w:t>5.6环境风险影响分析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_Toc18185950 \h </w:instrText>
        </w:r>
        <w:r w:rsidR="00283BEE" w:rsidRPr="00283BEE">
          <w:rPr>
            <w:rStyle w:val="aff6"/>
            <w:webHidden/>
          </w:rPr>
        </w:r>
        <w:r w:rsidR="00283BEE" w:rsidRPr="00283BEE">
          <w:rPr>
            <w:rStyle w:val="aff6"/>
            <w:webHidden/>
          </w:rPr>
          <w:fldChar w:fldCharType="separate"/>
        </w:r>
        <w:r w:rsidR="00283BEE" w:rsidRPr="00283BEE">
          <w:rPr>
            <w:rStyle w:val="aff6"/>
            <w:webHidden/>
          </w:rPr>
          <w:t>108</w:t>
        </w:r>
        <w:r w:rsidR="00283BEE" w:rsidRPr="00283BEE">
          <w:rPr>
            <w:rStyle w:val="aff6"/>
            <w:webHidden/>
          </w:rPr>
          <w:fldChar w:fldCharType="end"/>
        </w:r>
      </w:hyperlink>
    </w:p>
    <w:p w14:paraId="18F536C6" w14:textId="53EF4BDE"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51" w:history="1">
        <w:r w:rsidR="00283BEE" w:rsidRPr="00283BEE">
          <w:rPr>
            <w:rStyle w:val="aff6"/>
            <w:rFonts w:ascii="宋体" w:eastAsia="宋体" w:hAnsi="宋体"/>
            <w:noProof/>
            <w:sz w:val="24"/>
            <w:szCs w:val="24"/>
          </w:rPr>
          <w:t>5.7地表水环境风险影响分析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_Toc18185951 \h </w:instrText>
        </w:r>
        <w:r w:rsidR="00283BEE" w:rsidRPr="00283BEE">
          <w:rPr>
            <w:rStyle w:val="aff6"/>
            <w:webHidden/>
          </w:rPr>
        </w:r>
        <w:r w:rsidR="00283BEE" w:rsidRPr="00283BEE">
          <w:rPr>
            <w:rStyle w:val="aff6"/>
            <w:webHidden/>
          </w:rPr>
          <w:fldChar w:fldCharType="separate"/>
        </w:r>
        <w:r w:rsidR="00283BEE" w:rsidRPr="00283BEE">
          <w:rPr>
            <w:rStyle w:val="aff6"/>
            <w:webHidden/>
          </w:rPr>
          <w:t>122</w:t>
        </w:r>
        <w:r w:rsidR="00283BEE" w:rsidRPr="00283BEE">
          <w:rPr>
            <w:rStyle w:val="aff6"/>
            <w:webHidden/>
          </w:rPr>
          <w:fldChar w:fldCharType="end"/>
        </w:r>
      </w:hyperlink>
    </w:p>
    <w:p w14:paraId="124304AD" w14:textId="644545D1" w:rsidR="00283BEE" w:rsidRPr="00283BEE" w:rsidRDefault="00A94530" w:rsidP="00283BEE">
      <w:pPr>
        <w:pStyle w:val="TOC1"/>
        <w:tabs>
          <w:tab w:val="right" w:leader="dot" w:pos="8296"/>
        </w:tabs>
        <w:spacing w:line="360" w:lineRule="auto"/>
        <w:rPr>
          <w:rFonts w:ascii="宋体" w:eastAsia="宋体" w:hAnsi="宋体"/>
          <w:noProof/>
          <w:sz w:val="24"/>
          <w:szCs w:val="24"/>
        </w:rPr>
      </w:pPr>
      <w:hyperlink w:anchor="_Toc18185952" w:history="1">
        <w:r w:rsidR="00283BEE" w:rsidRPr="00283BEE">
          <w:rPr>
            <w:rStyle w:val="aff6"/>
            <w:rFonts w:ascii="宋体" w:eastAsia="宋体" w:hAnsi="宋体"/>
            <w:noProof/>
            <w:sz w:val="24"/>
            <w:szCs w:val="24"/>
          </w:rPr>
          <w:t>第六章 环保措施可行性分析</w:t>
        </w:r>
        <w:r w:rsidR="00283BEE" w:rsidRPr="00283BEE">
          <w:rPr>
            <w:rFonts w:ascii="宋体" w:eastAsia="宋体" w:hAnsi="宋体"/>
            <w:noProof/>
            <w:webHidden/>
            <w:sz w:val="24"/>
            <w:szCs w:val="24"/>
          </w:rPr>
          <w:tab/>
        </w:r>
        <w:r w:rsidR="00283BEE" w:rsidRPr="00283BEE">
          <w:rPr>
            <w:rFonts w:ascii="宋体" w:eastAsia="宋体" w:hAnsi="宋体"/>
            <w:noProof/>
            <w:webHidden/>
            <w:sz w:val="24"/>
            <w:szCs w:val="24"/>
          </w:rPr>
          <w:fldChar w:fldCharType="begin"/>
        </w:r>
        <w:r w:rsidR="00283BEE" w:rsidRPr="00283BEE">
          <w:rPr>
            <w:rFonts w:ascii="宋体" w:eastAsia="宋体" w:hAnsi="宋体"/>
            <w:noProof/>
            <w:webHidden/>
            <w:sz w:val="24"/>
            <w:szCs w:val="24"/>
          </w:rPr>
          <w:instrText xml:space="preserve"> PAGEREF _Toc18185952 \h </w:instrText>
        </w:r>
        <w:r w:rsidR="00283BEE" w:rsidRPr="00283BEE">
          <w:rPr>
            <w:rFonts w:ascii="宋体" w:eastAsia="宋体" w:hAnsi="宋体"/>
            <w:noProof/>
            <w:webHidden/>
            <w:sz w:val="24"/>
            <w:szCs w:val="24"/>
          </w:rPr>
        </w:r>
        <w:r w:rsidR="00283BEE" w:rsidRPr="00283BEE">
          <w:rPr>
            <w:rFonts w:ascii="宋体" w:eastAsia="宋体" w:hAnsi="宋体"/>
            <w:noProof/>
            <w:webHidden/>
            <w:sz w:val="24"/>
            <w:szCs w:val="24"/>
          </w:rPr>
          <w:fldChar w:fldCharType="separate"/>
        </w:r>
        <w:r w:rsidR="00283BEE" w:rsidRPr="00283BEE">
          <w:rPr>
            <w:rFonts w:ascii="宋体" w:eastAsia="宋体" w:hAnsi="宋体"/>
            <w:noProof/>
            <w:webHidden/>
            <w:sz w:val="24"/>
            <w:szCs w:val="24"/>
          </w:rPr>
          <w:t>123</w:t>
        </w:r>
        <w:r w:rsidR="00283BEE" w:rsidRPr="00283BEE">
          <w:rPr>
            <w:rFonts w:ascii="宋体" w:eastAsia="宋体" w:hAnsi="宋体"/>
            <w:noProof/>
            <w:webHidden/>
            <w:sz w:val="24"/>
            <w:szCs w:val="24"/>
          </w:rPr>
          <w:fldChar w:fldCharType="end"/>
        </w:r>
      </w:hyperlink>
    </w:p>
    <w:p w14:paraId="301723E9" w14:textId="4C2A30A6"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53" w:history="1">
        <w:r w:rsidR="00283BEE" w:rsidRPr="00283BEE">
          <w:rPr>
            <w:rStyle w:val="aff6"/>
            <w:rFonts w:ascii="宋体" w:eastAsia="宋体" w:hAnsi="宋体"/>
            <w:noProof/>
            <w:sz w:val="24"/>
            <w:szCs w:val="24"/>
          </w:rPr>
          <w:t>6.1废气环境保护措施</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_Toc18185953 \h </w:instrText>
        </w:r>
        <w:r w:rsidR="00283BEE" w:rsidRPr="00283BEE">
          <w:rPr>
            <w:rStyle w:val="aff6"/>
            <w:webHidden/>
          </w:rPr>
        </w:r>
        <w:r w:rsidR="00283BEE" w:rsidRPr="00283BEE">
          <w:rPr>
            <w:rStyle w:val="aff6"/>
            <w:webHidden/>
          </w:rPr>
          <w:fldChar w:fldCharType="separate"/>
        </w:r>
        <w:r w:rsidR="00283BEE" w:rsidRPr="00283BEE">
          <w:rPr>
            <w:rStyle w:val="aff6"/>
            <w:webHidden/>
          </w:rPr>
          <w:t>123</w:t>
        </w:r>
        <w:r w:rsidR="00283BEE" w:rsidRPr="00283BEE">
          <w:rPr>
            <w:rStyle w:val="aff6"/>
            <w:webHidden/>
          </w:rPr>
          <w:fldChar w:fldCharType="end"/>
        </w:r>
      </w:hyperlink>
    </w:p>
    <w:p w14:paraId="02C96AEE" w14:textId="17ADAF16"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54" w:history="1">
        <w:r w:rsidR="00283BEE" w:rsidRPr="00283BEE">
          <w:rPr>
            <w:rStyle w:val="aff6"/>
            <w:rFonts w:ascii="宋体" w:eastAsia="宋体" w:hAnsi="宋体"/>
            <w:noProof/>
            <w:sz w:val="24"/>
            <w:szCs w:val="24"/>
          </w:rPr>
          <w:t>6.2废水环境保护措施</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_Toc18185954 \h </w:instrText>
        </w:r>
        <w:r w:rsidR="00283BEE" w:rsidRPr="00283BEE">
          <w:rPr>
            <w:rStyle w:val="aff6"/>
            <w:webHidden/>
          </w:rPr>
        </w:r>
        <w:r w:rsidR="00283BEE" w:rsidRPr="00283BEE">
          <w:rPr>
            <w:rStyle w:val="aff6"/>
            <w:webHidden/>
          </w:rPr>
          <w:fldChar w:fldCharType="separate"/>
        </w:r>
        <w:r w:rsidR="00283BEE" w:rsidRPr="00283BEE">
          <w:rPr>
            <w:rStyle w:val="aff6"/>
            <w:webHidden/>
          </w:rPr>
          <w:t>124</w:t>
        </w:r>
        <w:r w:rsidR="00283BEE" w:rsidRPr="00283BEE">
          <w:rPr>
            <w:rStyle w:val="aff6"/>
            <w:webHidden/>
          </w:rPr>
          <w:fldChar w:fldCharType="end"/>
        </w:r>
      </w:hyperlink>
    </w:p>
    <w:p w14:paraId="0417D24E" w14:textId="2B56447C"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55" w:history="1">
        <w:r w:rsidR="00283BEE" w:rsidRPr="00283BEE">
          <w:rPr>
            <w:rStyle w:val="aff6"/>
            <w:rFonts w:ascii="宋体" w:eastAsia="宋体" w:hAnsi="宋体"/>
            <w:noProof/>
            <w:sz w:val="24"/>
            <w:szCs w:val="24"/>
          </w:rPr>
          <w:t>6.3 地下水污染防治措施</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_Toc18185955 \h </w:instrText>
        </w:r>
        <w:r w:rsidR="00283BEE" w:rsidRPr="00283BEE">
          <w:rPr>
            <w:rStyle w:val="aff6"/>
            <w:webHidden/>
          </w:rPr>
        </w:r>
        <w:r w:rsidR="00283BEE" w:rsidRPr="00283BEE">
          <w:rPr>
            <w:rStyle w:val="aff6"/>
            <w:webHidden/>
          </w:rPr>
          <w:fldChar w:fldCharType="separate"/>
        </w:r>
        <w:r w:rsidR="00283BEE" w:rsidRPr="00283BEE">
          <w:rPr>
            <w:rStyle w:val="aff6"/>
            <w:webHidden/>
          </w:rPr>
          <w:t>130</w:t>
        </w:r>
        <w:r w:rsidR="00283BEE" w:rsidRPr="00283BEE">
          <w:rPr>
            <w:rStyle w:val="aff6"/>
            <w:webHidden/>
          </w:rPr>
          <w:fldChar w:fldCharType="end"/>
        </w:r>
      </w:hyperlink>
    </w:p>
    <w:p w14:paraId="20EBA367" w14:textId="6FBD571D"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56" w:history="1">
        <w:r w:rsidR="00283BEE" w:rsidRPr="00283BEE">
          <w:rPr>
            <w:rStyle w:val="aff6"/>
            <w:rFonts w:ascii="宋体" w:eastAsia="宋体" w:hAnsi="宋体"/>
            <w:noProof/>
            <w:sz w:val="24"/>
            <w:szCs w:val="24"/>
          </w:rPr>
          <w:t>6.4噪声污染防治措施</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_Toc18185956 \h </w:instrText>
        </w:r>
        <w:r w:rsidR="00283BEE" w:rsidRPr="00283BEE">
          <w:rPr>
            <w:rStyle w:val="aff6"/>
            <w:webHidden/>
          </w:rPr>
        </w:r>
        <w:r w:rsidR="00283BEE" w:rsidRPr="00283BEE">
          <w:rPr>
            <w:rStyle w:val="aff6"/>
            <w:webHidden/>
          </w:rPr>
          <w:fldChar w:fldCharType="separate"/>
        </w:r>
        <w:r w:rsidR="00283BEE" w:rsidRPr="00283BEE">
          <w:rPr>
            <w:rStyle w:val="aff6"/>
            <w:webHidden/>
          </w:rPr>
          <w:t>134</w:t>
        </w:r>
        <w:r w:rsidR="00283BEE" w:rsidRPr="00283BEE">
          <w:rPr>
            <w:rStyle w:val="aff6"/>
            <w:webHidden/>
          </w:rPr>
          <w:fldChar w:fldCharType="end"/>
        </w:r>
      </w:hyperlink>
    </w:p>
    <w:p w14:paraId="0AE85F35" w14:textId="2C4410F4"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57" w:history="1">
        <w:r w:rsidR="00283BEE" w:rsidRPr="00283BEE">
          <w:rPr>
            <w:rStyle w:val="aff6"/>
            <w:rFonts w:ascii="宋体" w:eastAsia="宋体" w:hAnsi="宋体"/>
            <w:noProof/>
            <w:sz w:val="24"/>
            <w:szCs w:val="24"/>
          </w:rPr>
          <w:t>6.5固废污染防治措施</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_Toc18185957 \h </w:instrText>
        </w:r>
        <w:r w:rsidR="00283BEE" w:rsidRPr="00283BEE">
          <w:rPr>
            <w:rStyle w:val="aff6"/>
            <w:webHidden/>
          </w:rPr>
        </w:r>
        <w:r w:rsidR="00283BEE" w:rsidRPr="00283BEE">
          <w:rPr>
            <w:rStyle w:val="aff6"/>
            <w:webHidden/>
          </w:rPr>
          <w:fldChar w:fldCharType="separate"/>
        </w:r>
        <w:r w:rsidR="00283BEE" w:rsidRPr="00283BEE">
          <w:rPr>
            <w:rStyle w:val="aff6"/>
            <w:webHidden/>
          </w:rPr>
          <w:t>135</w:t>
        </w:r>
        <w:r w:rsidR="00283BEE" w:rsidRPr="00283BEE">
          <w:rPr>
            <w:rStyle w:val="aff6"/>
            <w:webHidden/>
          </w:rPr>
          <w:fldChar w:fldCharType="end"/>
        </w:r>
      </w:hyperlink>
    </w:p>
    <w:p w14:paraId="0F9932B6" w14:textId="6EED74EF"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58" w:history="1">
        <w:r w:rsidR="00283BEE" w:rsidRPr="00283BEE">
          <w:rPr>
            <w:rStyle w:val="aff6"/>
            <w:rFonts w:ascii="宋体" w:eastAsia="宋体" w:hAnsi="宋体"/>
            <w:noProof/>
            <w:sz w:val="24"/>
            <w:szCs w:val="24"/>
          </w:rPr>
          <w:t>6.6 土壤污染防治措施</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_Toc18185958 \h </w:instrText>
        </w:r>
        <w:r w:rsidR="00283BEE" w:rsidRPr="00283BEE">
          <w:rPr>
            <w:rStyle w:val="aff6"/>
            <w:webHidden/>
          </w:rPr>
        </w:r>
        <w:r w:rsidR="00283BEE" w:rsidRPr="00283BEE">
          <w:rPr>
            <w:rStyle w:val="aff6"/>
            <w:webHidden/>
          </w:rPr>
          <w:fldChar w:fldCharType="separate"/>
        </w:r>
        <w:r w:rsidR="00283BEE" w:rsidRPr="00283BEE">
          <w:rPr>
            <w:rStyle w:val="aff6"/>
            <w:webHidden/>
          </w:rPr>
          <w:t>136</w:t>
        </w:r>
        <w:r w:rsidR="00283BEE" w:rsidRPr="00283BEE">
          <w:rPr>
            <w:rStyle w:val="aff6"/>
            <w:webHidden/>
          </w:rPr>
          <w:fldChar w:fldCharType="end"/>
        </w:r>
      </w:hyperlink>
    </w:p>
    <w:p w14:paraId="033B1FAA" w14:textId="17D0D28D"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59" w:history="1">
        <w:r w:rsidR="00283BEE" w:rsidRPr="00283BEE">
          <w:rPr>
            <w:rStyle w:val="aff6"/>
            <w:rFonts w:ascii="宋体" w:eastAsia="宋体" w:hAnsi="宋体"/>
            <w:noProof/>
            <w:sz w:val="24"/>
            <w:szCs w:val="24"/>
          </w:rPr>
          <w:t>6.7施工期污染防治措施</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_Toc18185959 \h </w:instrText>
        </w:r>
        <w:r w:rsidR="00283BEE" w:rsidRPr="00283BEE">
          <w:rPr>
            <w:rStyle w:val="aff6"/>
            <w:webHidden/>
          </w:rPr>
        </w:r>
        <w:r w:rsidR="00283BEE" w:rsidRPr="00283BEE">
          <w:rPr>
            <w:rStyle w:val="aff6"/>
            <w:webHidden/>
          </w:rPr>
          <w:fldChar w:fldCharType="separate"/>
        </w:r>
        <w:r w:rsidR="00283BEE" w:rsidRPr="00283BEE">
          <w:rPr>
            <w:rStyle w:val="aff6"/>
            <w:webHidden/>
          </w:rPr>
          <w:t>136</w:t>
        </w:r>
        <w:r w:rsidR="00283BEE" w:rsidRPr="00283BEE">
          <w:rPr>
            <w:rStyle w:val="aff6"/>
            <w:webHidden/>
          </w:rPr>
          <w:fldChar w:fldCharType="end"/>
        </w:r>
      </w:hyperlink>
    </w:p>
    <w:p w14:paraId="0E3A66AF" w14:textId="102040AD"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60" w:history="1">
        <w:r w:rsidR="00283BEE" w:rsidRPr="00283BEE">
          <w:rPr>
            <w:rStyle w:val="aff6"/>
            <w:rFonts w:ascii="宋体" w:eastAsia="宋体" w:hAnsi="宋体"/>
            <w:noProof/>
            <w:sz w:val="24"/>
            <w:szCs w:val="24"/>
          </w:rPr>
          <w:t>6.8环境保护措施汇总及投资估算</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_Toc18185960 \h </w:instrText>
        </w:r>
        <w:r w:rsidR="00283BEE" w:rsidRPr="00283BEE">
          <w:rPr>
            <w:rStyle w:val="aff6"/>
            <w:webHidden/>
          </w:rPr>
        </w:r>
        <w:r w:rsidR="00283BEE" w:rsidRPr="00283BEE">
          <w:rPr>
            <w:rStyle w:val="aff6"/>
            <w:webHidden/>
          </w:rPr>
          <w:fldChar w:fldCharType="separate"/>
        </w:r>
        <w:r w:rsidR="00283BEE" w:rsidRPr="00283BEE">
          <w:rPr>
            <w:rStyle w:val="aff6"/>
            <w:webHidden/>
          </w:rPr>
          <w:t>137</w:t>
        </w:r>
        <w:r w:rsidR="00283BEE" w:rsidRPr="00283BEE">
          <w:rPr>
            <w:rStyle w:val="aff6"/>
            <w:webHidden/>
          </w:rPr>
          <w:fldChar w:fldCharType="end"/>
        </w:r>
      </w:hyperlink>
    </w:p>
    <w:p w14:paraId="7181FFF5" w14:textId="21F2253A" w:rsidR="00283BEE" w:rsidRPr="00283BEE" w:rsidRDefault="00A94530" w:rsidP="00283BEE">
      <w:pPr>
        <w:pStyle w:val="TOC1"/>
        <w:tabs>
          <w:tab w:val="right" w:leader="dot" w:pos="8296"/>
        </w:tabs>
        <w:spacing w:line="360" w:lineRule="auto"/>
        <w:rPr>
          <w:rFonts w:ascii="宋体" w:eastAsia="宋体" w:hAnsi="宋体"/>
          <w:noProof/>
          <w:sz w:val="24"/>
          <w:szCs w:val="24"/>
        </w:rPr>
      </w:pPr>
      <w:hyperlink w:anchor="_Toc18185961" w:history="1">
        <w:r w:rsidR="00283BEE" w:rsidRPr="00283BEE">
          <w:rPr>
            <w:rStyle w:val="aff6"/>
            <w:rFonts w:ascii="宋体" w:eastAsia="宋体" w:hAnsi="宋体"/>
            <w:noProof/>
            <w:sz w:val="24"/>
            <w:szCs w:val="24"/>
          </w:rPr>
          <w:t>第七章 环境影响经济损益分析</w:t>
        </w:r>
        <w:r w:rsidR="00283BEE" w:rsidRPr="00283BEE">
          <w:rPr>
            <w:rFonts w:ascii="宋体" w:eastAsia="宋体" w:hAnsi="宋体"/>
            <w:noProof/>
            <w:webHidden/>
            <w:sz w:val="24"/>
            <w:szCs w:val="24"/>
          </w:rPr>
          <w:tab/>
        </w:r>
        <w:r w:rsidR="00283BEE" w:rsidRPr="00283BEE">
          <w:rPr>
            <w:rFonts w:ascii="宋体" w:eastAsia="宋体" w:hAnsi="宋体"/>
            <w:noProof/>
            <w:webHidden/>
            <w:sz w:val="24"/>
            <w:szCs w:val="24"/>
          </w:rPr>
          <w:fldChar w:fldCharType="begin"/>
        </w:r>
        <w:r w:rsidR="00283BEE" w:rsidRPr="00283BEE">
          <w:rPr>
            <w:rFonts w:ascii="宋体" w:eastAsia="宋体" w:hAnsi="宋体"/>
            <w:noProof/>
            <w:webHidden/>
            <w:sz w:val="24"/>
            <w:szCs w:val="24"/>
          </w:rPr>
          <w:instrText xml:space="preserve"> PAGEREF _Toc18185961 \h </w:instrText>
        </w:r>
        <w:r w:rsidR="00283BEE" w:rsidRPr="00283BEE">
          <w:rPr>
            <w:rFonts w:ascii="宋体" w:eastAsia="宋体" w:hAnsi="宋体"/>
            <w:noProof/>
            <w:webHidden/>
            <w:sz w:val="24"/>
            <w:szCs w:val="24"/>
          </w:rPr>
        </w:r>
        <w:r w:rsidR="00283BEE" w:rsidRPr="00283BEE">
          <w:rPr>
            <w:rFonts w:ascii="宋体" w:eastAsia="宋体" w:hAnsi="宋体"/>
            <w:noProof/>
            <w:webHidden/>
            <w:sz w:val="24"/>
            <w:szCs w:val="24"/>
          </w:rPr>
          <w:fldChar w:fldCharType="separate"/>
        </w:r>
        <w:r w:rsidR="00283BEE" w:rsidRPr="00283BEE">
          <w:rPr>
            <w:rFonts w:ascii="宋体" w:eastAsia="宋体" w:hAnsi="宋体"/>
            <w:noProof/>
            <w:webHidden/>
            <w:sz w:val="24"/>
            <w:szCs w:val="24"/>
          </w:rPr>
          <w:t>140</w:t>
        </w:r>
        <w:r w:rsidR="00283BEE" w:rsidRPr="00283BEE">
          <w:rPr>
            <w:rFonts w:ascii="宋体" w:eastAsia="宋体" w:hAnsi="宋体"/>
            <w:noProof/>
            <w:webHidden/>
            <w:sz w:val="24"/>
            <w:szCs w:val="24"/>
          </w:rPr>
          <w:fldChar w:fldCharType="end"/>
        </w:r>
      </w:hyperlink>
    </w:p>
    <w:p w14:paraId="234551EE" w14:textId="3DBE5D56"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62" w:history="1">
        <w:r w:rsidR="00283BEE" w:rsidRPr="00283BEE">
          <w:rPr>
            <w:rStyle w:val="aff6"/>
            <w:rFonts w:ascii="宋体" w:eastAsia="宋体" w:hAnsi="宋体"/>
            <w:noProof/>
            <w:sz w:val="24"/>
            <w:szCs w:val="24"/>
          </w:rPr>
          <w:t>7.1环境影响经济损益分析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_Toc18185962 \h </w:instrText>
        </w:r>
        <w:r w:rsidR="00283BEE" w:rsidRPr="00283BEE">
          <w:rPr>
            <w:rStyle w:val="aff6"/>
            <w:webHidden/>
          </w:rPr>
        </w:r>
        <w:r w:rsidR="00283BEE" w:rsidRPr="00283BEE">
          <w:rPr>
            <w:rStyle w:val="aff6"/>
            <w:webHidden/>
          </w:rPr>
          <w:fldChar w:fldCharType="separate"/>
        </w:r>
        <w:r w:rsidR="00283BEE" w:rsidRPr="00283BEE">
          <w:rPr>
            <w:rStyle w:val="aff6"/>
            <w:webHidden/>
          </w:rPr>
          <w:t>140</w:t>
        </w:r>
        <w:r w:rsidR="00283BEE" w:rsidRPr="00283BEE">
          <w:rPr>
            <w:rStyle w:val="aff6"/>
            <w:webHidden/>
          </w:rPr>
          <w:fldChar w:fldCharType="end"/>
        </w:r>
      </w:hyperlink>
    </w:p>
    <w:p w14:paraId="3564D354" w14:textId="7C46825F"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63" w:history="1">
        <w:r w:rsidR="00283BEE" w:rsidRPr="00283BEE">
          <w:rPr>
            <w:rStyle w:val="aff6"/>
            <w:rFonts w:ascii="宋体" w:eastAsia="宋体" w:hAnsi="宋体"/>
            <w:noProof/>
            <w:sz w:val="24"/>
            <w:szCs w:val="24"/>
          </w:rPr>
          <w:t>7.1经济效益分析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_Toc18185963 \h </w:instrText>
        </w:r>
        <w:r w:rsidR="00283BEE" w:rsidRPr="00283BEE">
          <w:rPr>
            <w:rStyle w:val="aff6"/>
            <w:webHidden/>
          </w:rPr>
        </w:r>
        <w:r w:rsidR="00283BEE" w:rsidRPr="00283BEE">
          <w:rPr>
            <w:rStyle w:val="aff6"/>
            <w:webHidden/>
          </w:rPr>
          <w:fldChar w:fldCharType="separate"/>
        </w:r>
        <w:r w:rsidR="00283BEE" w:rsidRPr="00283BEE">
          <w:rPr>
            <w:rStyle w:val="aff6"/>
            <w:webHidden/>
          </w:rPr>
          <w:t>140</w:t>
        </w:r>
        <w:r w:rsidR="00283BEE" w:rsidRPr="00283BEE">
          <w:rPr>
            <w:rStyle w:val="aff6"/>
            <w:webHidden/>
          </w:rPr>
          <w:fldChar w:fldCharType="end"/>
        </w:r>
      </w:hyperlink>
    </w:p>
    <w:p w14:paraId="780C1C5F" w14:textId="6D42A832"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64" w:history="1">
        <w:r w:rsidR="00283BEE" w:rsidRPr="00283BEE">
          <w:rPr>
            <w:rStyle w:val="aff6"/>
            <w:rFonts w:ascii="宋体" w:eastAsia="宋体" w:hAnsi="宋体"/>
            <w:noProof/>
            <w:sz w:val="24"/>
            <w:szCs w:val="24"/>
          </w:rPr>
          <w:t>7.2社会效益分析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_Toc18185964 \h </w:instrText>
        </w:r>
        <w:r w:rsidR="00283BEE" w:rsidRPr="00283BEE">
          <w:rPr>
            <w:rStyle w:val="aff6"/>
            <w:webHidden/>
          </w:rPr>
        </w:r>
        <w:r w:rsidR="00283BEE" w:rsidRPr="00283BEE">
          <w:rPr>
            <w:rStyle w:val="aff6"/>
            <w:webHidden/>
          </w:rPr>
          <w:fldChar w:fldCharType="separate"/>
        </w:r>
        <w:r w:rsidR="00283BEE" w:rsidRPr="00283BEE">
          <w:rPr>
            <w:rStyle w:val="aff6"/>
            <w:webHidden/>
          </w:rPr>
          <w:t>141</w:t>
        </w:r>
        <w:r w:rsidR="00283BEE" w:rsidRPr="00283BEE">
          <w:rPr>
            <w:rStyle w:val="aff6"/>
            <w:webHidden/>
          </w:rPr>
          <w:fldChar w:fldCharType="end"/>
        </w:r>
      </w:hyperlink>
    </w:p>
    <w:p w14:paraId="03A96712" w14:textId="4B4E4FC5"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65" w:history="1">
        <w:r w:rsidR="00283BEE" w:rsidRPr="00283BEE">
          <w:rPr>
            <w:rStyle w:val="aff6"/>
            <w:rFonts w:ascii="宋体" w:eastAsia="宋体" w:hAnsi="宋体"/>
            <w:noProof/>
            <w:sz w:val="24"/>
            <w:szCs w:val="24"/>
          </w:rPr>
          <w:t>7.3环境效益分析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_Toc18185965 \h </w:instrText>
        </w:r>
        <w:r w:rsidR="00283BEE" w:rsidRPr="00283BEE">
          <w:rPr>
            <w:rStyle w:val="aff6"/>
            <w:webHidden/>
          </w:rPr>
        </w:r>
        <w:r w:rsidR="00283BEE" w:rsidRPr="00283BEE">
          <w:rPr>
            <w:rStyle w:val="aff6"/>
            <w:webHidden/>
          </w:rPr>
          <w:fldChar w:fldCharType="separate"/>
        </w:r>
        <w:r w:rsidR="00283BEE" w:rsidRPr="00283BEE">
          <w:rPr>
            <w:rStyle w:val="aff6"/>
            <w:webHidden/>
          </w:rPr>
          <w:t>141</w:t>
        </w:r>
        <w:r w:rsidR="00283BEE" w:rsidRPr="00283BEE">
          <w:rPr>
            <w:rStyle w:val="aff6"/>
            <w:webHidden/>
          </w:rPr>
          <w:fldChar w:fldCharType="end"/>
        </w:r>
      </w:hyperlink>
    </w:p>
    <w:p w14:paraId="14E3C913" w14:textId="281EF7FD"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66" w:history="1">
        <w:r w:rsidR="00283BEE" w:rsidRPr="00283BEE">
          <w:rPr>
            <w:rStyle w:val="aff6"/>
            <w:rFonts w:ascii="宋体" w:eastAsia="宋体" w:hAnsi="宋体"/>
            <w:noProof/>
            <w:sz w:val="24"/>
            <w:szCs w:val="24"/>
          </w:rPr>
          <w:t>7.4环境经济损益分析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_Toc18185966 \h </w:instrText>
        </w:r>
        <w:r w:rsidR="00283BEE" w:rsidRPr="00283BEE">
          <w:rPr>
            <w:rStyle w:val="aff6"/>
            <w:webHidden/>
          </w:rPr>
        </w:r>
        <w:r w:rsidR="00283BEE" w:rsidRPr="00283BEE">
          <w:rPr>
            <w:rStyle w:val="aff6"/>
            <w:webHidden/>
          </w:rPr>
          <w:fldChar w:fldCharType="separate"/>
        </w:r>
        <w:r w:rsidR="00283BEE" w:rsidRPr="00283BEE">
          <w:rPr>
            <w:rStyle w:val="aff6"/>
            <w:webHidden/>
          </w:rPr>
          <w:t>141</w:t>
        </w:r>
        <w:r w:rsidR="00283BEE" w:rsidRPr="00283BEE">
          <w:rPr>
            <w:rStyle w:val="aff6"/>
            <w:webHidden/>
          </w:rPr>
          <w:fldChar w:fldCharType="end"/>
        </w:r>
      </w:hyperlink>
    </w:p>
    <w:p w14:paraId="01A5A5D6" w14:textId="141907F8"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67" w:history="1">
        <w:r w:rsidR="00283BEE" w:rsidRPr="00283BEE">
          <w:rPr>
            <w:rStyle w:val="aff6"/>
            <w:rFonts w:ascii="宋体" w:eastAsia="宋体" w:hAnsi="宋体"/>
            <w:noProof/>
            <w:sz w:val="24"/>
            <w:szCs w:val="24"/>
          </w:rPr>
          <w:t>7.5环保综合效益分析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_Toc18185967 \h </w:instrText>
        </w:r>
        <w:r w:rsidR="00283BEE" w:rsidRPr="00283BEE">
          <w:rPr>
            <w:rStyle w:val="aff6"/>
            <w:webHidden/>
          </w:rPr>
        </w:r>
        <w:r w:rsidR="00283BEE" w:rsidRPr="00283BEE">
          <w:rPr>
            <w:rStyle w:val="aff6"/>
            <w:webHidden/>
          </w:rPr>
          <w:fldChar w:fldCharType="separate"/>
        </w:r>
        <w:r w:rsidR="00283BEE" w:rsidRPr="00283BEE">
          <w:rPr>
            <w:rStyle w:val="aff6"/>
            <w:webHidden/>
          </w:rPr>
          <w:t>144</w:t>
        </w:r>
        <w:r w:rsidR="00283BEE" w:rsidRPr="00283BEE">
          <w:rPr>
            <w:rStyle w:val="aff6"/>
            <w:webHidden/>
          </w:rPr>
          <w:fldChar w:fldCharType="end"/>
        </w:r>
      </w:hyperlink>
    </w:p>
    <w:p w14:paraId="4AD7C49B" w14:textId="21FE4CB9" w:rsidR="00283BEE" w:rsidRPr="00283BEE" w:rsidRDefault="00A94530" w:rsidP="00283BEE">
      <w:pPr>
        <w:pStyle w:val="TOC1"/>
        <w:tabs>
          <w:tab w:val="right" w:leader="dot" w:pos="8296"/>
        </w:tabs>
        <w:spacing w:line="360" w:lineRule="auto"/>
        <w:rPr>
          <w:rFonts w:ascii="宋体" w:eastAsia="宋体" w:hAnsi="宋体"/>
          <w:noProof/>
          <w:sz w:val="24"/>
          <w:szCs w:val="24"/>
        </w:rPr>
      </w:pPr>
      <w:hyperlink w:anchor="_Toc18185968" w:history="1">
        <w:r w:rsidR="00283BEE" w:rsidRPr="00283BEE">
          <w:rPr>
            <w:rStyle w:val="aff6"/>
            <w:rFonts w:ascii="宋体" w:eastAsia="宋体" w:hAnsi="宋体"/>
            <w:noProof/>
            <w:sz w:val="24"/>
            <w:szCs w:val="24"/>
          </w:rPr>
          <w:t>第八章 环境管理与监测计划</w:t>
        </w:r>
        <w:r w:rsidR="00283BEE" w:rsidRPr="00283BEE">
          <w:rPr>
            <w:rFonts w:ascii="宋体" w:eastAsia="宋体" w:hAnsi="宋体"/>
            <w:noProof/>
            <w:webHidden/>
            <w:sz w:val="24"/>
            <w:szCs w:val="24"/>
          </w:rPr>
          <w:tab/>
        </w:r>
        <w:r w:rsidR="00283BEE" w:rsidRPr="00283BEE">
          <w:rPr>
            <w:rFonts w:ascii="宋体" w:eastAsia="宋体" w:hAnsi="宋体"/>
            <w:noProof/>
            <w:webHidden/>
            <w:sz w:val="24"/>
            <w:szCs w:val="24"/>
          </w:rPr>
          <w:fldChar w:fldCharType="begin"/>
        </w:r>
        <w:r w:rsidR="00283BEE" w:rsidRPr="00283BEE">
          <w:rPr>
            <w:rFonts w:ascii="宋体" w:eastAsia="宋体" w:hAnsi="宋体"/>
            <w:noProof/>
            <w:webHidden/>
            <w:sz w:val="24"/>
            <w:szCs w:val="24"/>
          </w:rPr>
          <w:instrText xml:space="preserve"> PAGEREF _Toc18185968 \h </w:instrText>
        </w:r>
        <w:r w:rsidR="00283BEE" w:rsidRPr="00283BEE">
          <w:rPr>
            <w:rFonts w:ascii="宋体" w:eastAsia="宋体" w:hAnsi="宋体"/>
            <w:noProof/>
            <w:webHidden/>
            <w:sz w:val="24"/>
            <w:szCs w:val="24"/>
          </w:rPr>
        </w:r>
        <w:r w:rsidR="00283BEE" w:rsidRPr="00283BEE">
          <w:rPr>
            <w:rFonts w:ascii="宋体" w:eastAsia="宋体" w:hAnsi="宋体"/>
            <w:noProof/>
            <w:webHidden/>
            <w:sz w:val="24"/>
            <w:szCs w:val="24"/>
          </w:rPr>
          <w:fldChar w:fldCharType="separate"/>
        </w:r>
        <w:r w:rsidR="00283BEE" w:rsidRPr="00283BEE">
          <w:rPr>
            <w:rFonts w:ascii="宋体" w:eastAsia="宋体" w:hAnsi="宋体"/>
            <w:noProof/>
            <w:webHidden/>
            <w:sz w:val="24"/>
            <w:szCs w:val="24"/>
          </w:rPr>
          <w:t>145</w:t>
        </w:r>
        <w:r w:rsidR="00283BEE" w:rsidRPr="00283BEE">
          <w:rPr>
            <w:rFonts w:ascii="宋体" w:eastAsia="宋体" w:hAnsi="宋体"/>
            <w:noProof/>
            <w:webHidden/>
            <w:sz w:val="24"/>
            <w:szCs w:val="24"/>
          </w:rPr>
          <w:fldChar w:fldCharType="end"/>
        </w:r>
      </w:hyperlink>
    </w:p>
    <w:p w14:paraId="529E3B2F" w14:textId="317C7215"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69" w:history="1">
        <w:r w:rsidR="00283BEE" w:rsidRPr="00283BEE">
          <w:rPr>
            <w:rStyle w:val="aff6"/>
            <w:rFonts w:ascii="宋体" w:eastAsia="宋体" w:hAnsi="宋体"/>
            <w:noProof/>
            <w:sz w:val="24"/>
            <w:szCs w:val="24"/>
          </w:rPr>
          <w:t>8.1环境管理</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_Toc18185969 \h </w:instrText>
        </w:r>
        <w:r w:rsidR="00283BEE" w:rsidRPr="00283BEE">
          <w:rPr>
            <w:rStyle w:val="aff6"/>
            <w:webHidden/>
          </w:rPr>
        </w:r>
        <w:r w:rsidR="00283BEE" w:rsidRPr="00283BEE">
          <w:rPr>
            <w:rStyle w:val="aff6"/>
            <w:webHidden/>
          </w:rPr>
          <w:fldChar w:fldCharType="separate"/>
        </w:r>
        <w:r w:rsidR="00283BEE" w:rsidRPr="00283BEE">
          <w:rPr>
            <w:rStyle w:val="aff6"/>
            <w:webHidden/>
          </w:rPr>
          <w:t>145</w:t>
        </w:r>
        <w:r w:rsidR="00283BEE" w:rsidRPr="00283BEE">
          <w:rPr>
            <w:rStyle w:val="aff6"/>
            <w:webHidden/>
          </w:rPr>
          <w:fldChar w:fldCharType="end"/>
        </w:r>
      </w:hyperlink>
    </w:p>
    <w:p w14:paraId="1B516D51" w14:textId="4E286765"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70" w:history="1">
        <w:r w:rsidR="00283BEE" w:rsidRPr="00283BEE">
          <w:rPr>
            <w:rStyle w:val="aff6"/>
            <w:rFonts w:ascii="宋体" w:eastAsia="宋体" w:hAnsi="宋体"/>
            <w:noProof/>
            <w:sz w:val="24"/>
            <w:szCs w:val="24"/>
          </w:rPr>
          <w:t>8.2环境监测计划</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_Toc18185970 \h </w:instrText>
        </w:r>
        <w:r w:rsidR="00283BEE" w:rsidRPr="00283BEE">
          <w:rPr>
            <w:rStyle w:val="aff6"/>
            <w:webHidden/>
          </w:rPr>
        </w:r>
        <w:r w:rsidR="00283BEE" w:rsidRPr="00283BEE">
          <w:rPr>
            <w:rStyle w:val="aff6"/>
            <w:webHidden/>
          </w:rPr>
          <w:fldChar w:fldCharType="separate"/>
        </w:r>
        <w:r w:rsidR="00283BEE" w:rsidRPr="00283BEE">
          <w:rPr>
            <w:rStyle w:val="aff6"/>
            <w:webHidden/>
          </w:rPr>
          <w:t>147</w:t>
        </w:r>
        <w:r w:rsidR="00283BEE" w:rsidRPr="00283BEE">
          <w:rPr>
            <w:rStyle w:val="aff6"/>
            <w:webHidden/>
          </w:rPr>
          <w:fldChar w:fldCharType="end"/>
        </w:r>
      </w:hyperlink>
    </w:p>
    <w:p w14:paraId="1DDB7DD7" w14:textId="6406753D"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71" w:history="1">
        <w:r w:rsidR="00283BEE" w:rsidRPr="00283BEE">
          <w:rPr>
            <w:rStyle w:val="aff6"/>
            <w:rFonts w:ascii="宋体" w:eastAsia="宋体" w:hAnsi="宋体"/>
            <w:noProof/>
            <w:sz w:val="24"/>
            <w:szCs w:val="24"/>
          </w:rPr>
          <w:t>8.3排污口规范化要求</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_Toc18185971 \h </w:instrText>
        </w:r>
        <w:r w:rsidR="00283BEE" w:rsidRPr="00283BEE">
          <w:rPr>
            <w:rStyle w:val="aff6"/>
            <w:webHidden/>
          </w:rPr>
        </w:r>
        <w:r w:rsidR="00283BEE" w:rsidRPr="00283BEE">
          <w:rPr>
            <w:rStyle w:val="aff6"/>
            <w:webHidden/>
          </w:rPr>
          <w:fldChar w:fldCharType="separate"/>
        </w:r>
        <w:r w:rsidR="00283BEE" w:rsidRPr="00283BEE">
          <w:rPr>
            <w:rStyle w:val="aff6"/>
            <w:webHidden/>
          </w:rPr>
          <w:t>149</w:t>
        </w:r>
        <w:r w:rsidR="00283BEE" w:rsidRPr="00283BEE">
          <w:rPr>
            <w:rStyle w:val="aff6"/>
            <w:webHidden/>
          </w:rPr>
          <w:fldChar w:fldCharType="end"/>
        </w:r>
      </w:hyperlink>
    </w:p>
    <w:p w14:paraId="08776A8A" w14:textId="505AB266"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72" w:history="1">
        <w:r w:rsidR="00283BEE" w:rsidRPr="00283BEE">
          <w:rPr>
            <w:rStyle w:val="aff6"/>
            <w:rFonts w:ascii="宋体" w:eastAsia="宋体" w:hAnsi="宋体"/>
            <w:noProof/>
            <w:sz w:val="24"/>
            <w:szCs w:val="24"/>
          </w:rPr>
          <w:t>8.4污染物排放清单</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_Toc18185972 \h </w:instrText>
        </w:r>
        <w:r w:rsidR="00283BEE" w:rsidRPr="00283BEE">
          <w:rPr>
            <w:rStyle w:val="aff6"/>
            <w:webHidden/>
          </w:rPr>
        </w:r>
        <w:r w:rsidR="00283BEE" w:rsidRPr="00283BEE">
          <w:rPr>
            <w:rStyle w:val="aff6"/>
            <w:webHidden/>
          </w:rPr>
          <w:fldChar w:fldCharType="separate"/>
        </w:r>
        <w:r w:rsidR="00283BEE" w:rsidRPr="00283BEE">
          <w:rPr>
            <w:rStyle w:val="aff6"/>
            <w:webHidden/>
          </w:rPr>
          <w:t>150</w:t>
        </w:r>
        <w:r w:rsidR="00283BEE" w:rsidRPr="00283BEE">
          <w:rPr>
            <w:rStyle w:val="aff6"/>
            <w:webHidden/>
          </w:rPr>
          <w:fldChar w:fldCharType="end"/>
        </w:r>
      </w:hyperlink>
    </w:p>
    <w:p w14:paraId="683EE3E8" w14:textId="37853312"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73" w:history="1">
        <w:r w:rsidR="00283BEE" w:rsidRPr="00283BEE">
          <w:rPr>
            <w:rStyle w:val="aff6"/>
            <w:rFonts w:ascii="宋体" w:eastAsia="宋体" w:hAnsi="宋体"/>
            <w:noProof/>
            <w:sz w:val="24"/>
            <w:szCs w:val="24"/>
          </w:rPr>
          <w:t>8.5信息公开</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_Toc18185973 \h </w:instrText>
        </w:r>
        <w:r w:rsidR="00283BEE" w:rsidRPr="00283BEE">
          <w:rPr>
            <w:rStyle w:val="aff6"/>
            <w:webHidden/>
          </w:rPr>
        </w:r>
        <w:r w:rsidR="00283BEE" w:rsidRPr="00283BEE">
          <w:rPr>
            <w:rStyle w:val="aff6"/>
            <w:webHidden/>
          </w:rPr>
          <w:fldChar w:fldCharType="separate"/>
        </w:r>
        <w:r w:rsidR="00283BEE" w:rsidRPr="00283BEE">
          <w:rPr>
            <w:rStyle w:val="aff6"/>
            <w:webHidden/>
          </w:rPr>
          <w:t>152</w:t>
        </w:r>
        <w:r w:rsidR="00283BEE" w:rsidRPr="00283BEE">
          <w:rPr>
            <w:rStyle w:val="aff6"/>
            <w:webHidden/>
          </w:rPr>
          <w:fldChar w:fldCharType="end"/>
        </w:r>
      </w:hyperlink>
    </w:p>
    <w:p w14:paraId="4FBA28D3" w14:textId="429940D0"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74" w:history="1">
        <w:r w:rsidR="00283BEE" w:rsidRPr="00283BEE">
          <w:rPr>
            <w:rStyle w:val="aff6"/>
            <w:rFonts w:ascii="宋体" w:eastAsia="宋体" w:hAnsi="宋体"/>
            <w:noProof/>
            <w:sz w:val="24"/>
            <w:szCs w:val="24"/>
          </w:rPr>
          <w:t>8.6竣工验收管理</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_Toc18185974 \h </w:instrText>
        </w:r>
        <w:r w:rsidR="00283BEE" w:rsidRPr="00283BEE">
          <w:rPr>
            <w:rStyle w:val="aff6"/>
            <w:webHidden/>
          </w:rPr>
        </w:r>
        <w:r w:rsidR="00283BEE" w:rsidRPr="00283BEE">
          <w:rPr>
            <w:rStyle w:val="aff6"/>
            <w:webHidden/>
          </w:rPr>
          <w:fldChar w:fldCharType="separate"/>
        </w:r>
        <w:r w:rsidR="00283BEE" w:rsidRPr="00283BEE">
          <w:rPr>
            <w:rStyle w:val="aff6"/>
            <w:webHidden/>
          </w:rPr>
          <w:t>152</w:t>
        </w:r>
        <w:r w:rsidR="00283BEE" w:rsidRPr="00283BEE">
          <w:rPr>
            <w:rStyle w:val="aff6"/>
            <w:webHidden/>
          </w:rPr>
          <w:fldChar w:fldCharType="end"/>
        </w:r>
      </w:hyperlink>
    </w:p>
    <w:p w14:paraId="33BD15EC" w14:textId="5B819CA5" w:rsidR="00283BEE" w:rsidRPr="00283BEE" w:rsidRDefault="00A94530" w:rsidP="00283BEE">
      <w:pPr>
        <w:pStyle w:val="TOC1"/>
        <w:tabs>
          <w:tab w:val="right" w:leader="dot" w:pos="8296"/>
        </w:tabs>
        <w:spacing w:line="360" w:lineRule="auto"/>
        <w:rPr>
          <w:rFonts w:ascii="宋体" w:eastAsia="宋体" w:hAnsi="宋体"/>
          <w:noProof/>
          <w:sz w:val="24"/>
          <w:szCs w:val="24"/>
        </w:rPr>
      </w:pPr>
      <w:hyperlink w:anchor="_Toc18185975" w:history="1">
        <w:r w:rsidR="00283BEE" w:rsidRPr="00283BEE">
          <w:rPr>
            <w:rStyle w:val="aff6"/>
            <w:rFonts w:ascii="宋体" w:eastAsia="宋体" w:hAnsi="宋体"/>
            <w:noProof/>
            <w:sz w:val="24"/>
            <w:szCs w:val="24"/>
          </w:rPr>
          <w:t>第九章 结论及建议</w:t>
        </w:r>
        <w:r w:rsidR="00283BEE" w:rsidRPr="00283BEE">
          <w:rPr>
            <w:rFonts w:ascii="宋体" w:eastAsia="宋体" w:hAnsi="宋体"/>
            <w:noProof/>
            <w:webHidden/>
            <w:sz w:val="24"/>
            <w:szCs w:val="24"/>
          </w:rPr>
          <w:tab/>
        </w:r>
        <w:r w:rsidR="00283BEE" w:rsidRPr="00283BEE">
          <w:rPr>
            <w:rFonts w:ascii="宋体" w:eastAsia="宋体" w:hAnsi="宋体"/>
            <w:noProof/>
            <w:webHidden/>
            <w:sz w:val="24"/>
            <w:szCs w:val="24"/>
          </w:rPr>
          <w:fldChar w:fldCharType="begin"/>
        </w:r>
        <w:r w:rsidR="00283BEE" w:rsidRPr="00283BEE">
          <w:rPr>
            <w:rFonts w:ascii="宋体" w:eastAsia="宋体" w:hAnsi="宋体"/>
            <w:noProof/>
            <w:webHidden/>
            <w:sz w:val="24"/>
            <w:szCs w:val="24"/>
          </w:rPr>
          <w:instrText xml:space="preserve"> PAGEREF _Toc18185975 \h </w:instrText>
        </w:r>
        <w:r w:rsidR="00283BEE" w:rsidRPr="00283BEE">
          <w:rPr>
            <w:rFonts w:ascii="宋体" w:eastAsia="宋体" w:hAnsi="宋体"/>
            <w:noProof/>
            <w:webHidden/>
            <w:sz w:val="24"/>
            <w:szCs w:val="24"/>
          </w:rPr>
        </w:r>
        <w:r w:rsidR="00283BEE" w:rsidRPr="00283BEE">
          <w:rPr>
            <w:rFonts w:ascii="宋体" w:eastAsia="宋体" w:hAnsi="宋体"/>
            <w:noProof/>
            <w:webHidden/>
            <w:sz w:val="24"/>
            <w:szCs w:val="24"/>
          </w:rPr>
          <w:fldChar w:fldCharType="separate"/>
        </w:r>
        <w:r w:rsidR="00283BEE" w:rsidRPr="00283BEE">
          <w:rPr>
            <w:rFonts w:ascii="宋体" w:eastAsia="宋体" w:hAnsi="宋体"/>
            <w:noProof/>
            <w:webHidden/>
            <w:sz w:val="24"/>
            <w:szCs w:val="24"/>
          </w:rPr>
          <w:t>156</w:t>
        </w:r>
        <w:r w:rsidR="00283BEE" w:rsidRPr="00283BEE">
          <w:rPr>
            <w:rFonts w:ascii="宋体" w:eastAsia="宋体" w:hAnsi="宋体"/>
            <w:noProof/>
            <w:webHidden/>
            <w:sz w:val="24"/>
            <w:szCs w:val="24"/>
          </w:rPr>
          <w:fldChar w:fldCharType="end"/>
        </w:r>
      </w:hyperlink>
    </w:p>
    <w:p w14:paraId="77FECE74" w14:textId="7D0AF669"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76" w:history="1">
        <w:r w:rsidR="00283BEE" w:rsidRPr="00283BEE">
          <w:rPr>
            <w:rStyle w:val="aff6"/>
            <w:rFonts w:ascii="宋体" w:eastAsia="宋体" w:hAnsi="宋体"/>
            <w:noProof/>
            <w:sz w:val="24"/>
            <w:szCs w:val="24"/>
          </w:rPr>
          <w:t>9.1项目概况</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_Toc18185976 \h </w:instrText>
        </w:r>
        <w:r w:rsidR="00283BEE" w:rsidRPr="00283BEE">
          <w:rPr>
            <w:rStyle w:val="aff6"/>
            <w:webHidden/>
          </w:rPr>
        </w:r>
        <w:r w:rsidR="00283BEE" w:rsidRPr="00283BEE">
          <w:rPr>
            <w:rStyle w:val="aff6"/>
            <w:webHidden/>
          </w:rPr>
          <w:fldChar w:fldCharType="separate"/>
        </w:r>
        <w:r w:rsidR="00283BEE" w:rsidRPr="00283BEE">
          <w:rPr>
            <w:rStyle w:val="aff6"/>
            <w:webHidden/>
          </w:rPr>
          <w:t>156</w:t>
        </w:r>
        <w:r w:rsidR="00283BEE" w:rsidRPr="00283BEE">
          <w:rPr>
            <w:rStyle w:val="aff6"/>
            <w:webHidden/>
          </w:rPr>
          <w:fldChar w:fldCharType="end"/>
        </w:r>
      </w:hyperlink>
    </w:p>
    <w:p w14:paraId="05434289" w14:textId="7E5CE3DA"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77" w:history="1">
        <w:r w:rsidR="00283BEE" w:rsidRPr="00283BEE">
          <w:rPr>
            <w:rStyle w:val="aff6"/>
            <w:rFonts w:ascii="宋体" w:eastAsia="宋体" w:hAnsi="宋体"/>
            <w:noProof/>
            <w:sz w:val="24"/>
            <w:szCs w:val="24"/>
          </w:rPr>
          <w:t>9.2环境质量现状</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_Toc18185977 \h </w:instrText>
        </w:r>
        <w:r w:rsidR="00283BEE" w:rsidRPr="00283BEE">
          <w:rPr>
            <w:rStyle w:val="aff6"/>
            <w:webHidden/>
          </w:rPr>
        </w:r>
        <w:r w:rsidR="00283BEE" w:rsidRPr="00283BEE">
          <w:rPr>
            <w:rStyle w:val="aff6"/>
            <w:webHidden/>
          </w:rPr>
          <w:fldChar w:fldCharType="separate"/>
        </w:r>
        <w:r w:rsidR="00283BEE" w:rsidRPr="00283BEE">
          <w:rPr>
            <w:rStyle w:val="aff6"/>
            <w:webHidden/>
          </w:rPr>
          <w:t>156</w:t>
        </w:r>
        <w:r w:rsidR="00283BEE" w:rsidRPr="00283BEE">
          <w:rPr>
            <w:rStyle w:val="aff6"/>
            <w:webHidden/>
          </w:rPr>
          <w:fldChar w:fldCharType="end"/>
        </w:r>
      </w:hyperlink>
    </w:p>
    <w:p w14:paraId="005C4822" w14:textId="40FA1C9F"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78" w:history="1">
        <w:r w:rsidR="00283BEE" w:rsidRPr="00283BEE">
          <w:rPr>
            <w:rStyle w:val="aff6"/>
            <w:rFonts w:ascii="宋体" w:eastAsia="宋体" w:hAnsi="宋体"/>
            <w:noProof/>
            <w:sz w:val="24"/>
            <w:szCs w:val="24"/>
          </w:rPr>
          <w:t>9.3环境影响预测与评价</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_Toc18185978 \h </w:instrText>
        </w:r>
        <w:r w:rsidR="00283BEE" w:rsidRPr="00283BEE">
          <w:rPr>
            <w:rStyle w:val="aff6"/>
            <w:webHidden/>
          </w:rPr>
        </w:r>
        <w:r w:rsidR="00283BEE" w:rsidRPr="00283BEE">
          <w:rPr>
            <w:rStyle w:val="aff6"/>
            <w:webHidden/>
          </w:rPr>
          <w:fldChar w:fldCharType="separate"/>
        </w:r>
        <w:r w:rsidR="00283BEE" w:rsidRPr="00283BEE">
          <w:rPr>
            <w:rStyle w:val="aff6"/>
            <w:webHidden/>
          </w:rPr>
          <w:t>156</w:t>
        </w:r>
        <w:r w:rsidR="00283BEE" w:rsidRPr="00283BEE">
          <w:rPr>
            <w:rStyle w:val="aff6"/>
            <w:webHidden/>
          </w:rPr>
          <w:fldChar w:fldCharType="end"/>
        </w:r>
      </w:hyperlink>
    </w:p>
    <w:p w14:paraId="6F47E2F7" w14:textId="15A62D02"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79" w:history="1">
        <w:r w:rsidR="00283BEE" w:rsidRPr="00283BEE">
          <w:rPr>
            <w:rStyle w:val="aff6"/>
            <w:rFonts w:ascii="宋体" w:eastAsia="宋体" w:hAnsi="宋体"/>
            <w:noProof/>
            <w:sz w:val="24"/>
            <w:szCs w:val="24"/>
          </w:rPr>
          <w:t>9.4污染防治措施可行性</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_Toc18185979 \h </w:instrText>
        </w:r>
        <w:r w:rsidR="00283BEE" w:rsidRPr="00283BEE">
          <w:rPr>
            <w:rStyle w:val="aff6"/>
            <w:webHidden/>
          </w:rPr>
        </w:r>
        <w:r w:rsidR="00283BEE" w:rsidRPr="00283BEE">
          <w:rPr>
            <w:rStyle w:val="aff6"/>
            <w:webHidden/>
          </w:rPr>
          <w:fldChar w:fldCharType="separate"/>
        </w:r>
        <w:r w:rsidR="00283BEE" w:rsidRPr="00283BEE">
          <w:rPr>
            <w:rStyle w:val="aff6"/>
            <w:webHidden/>
          </w:rPr>
          <w:t>157</w:t>
        </w:r>
        <w:r w:rsidR="00283BEE" w:rsidRPr="00283BEE">
          <w:rPr>
            <w:rStyle w:val="aff6"/>
            <w:webHidden/>
          </w:rPr>
          <w:fldChar w:fldCharType="end"/>
        </w:r>
      </w:hyperlink>
    </w:p>
    <w:p w14:paraId="33DB1ACA" w14:textId="0CAD1BD9"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80" w:history="1">
        <w:r w:rsidR="00283BEE" w:rsidRPr="00283BEE">
          <w:rPr>
            <w:rStyle w:val="aff6"/>
            <w:rFonts w:ascii="宋体" w:eastAsia="宋体" w:hAnsi="宋体"/>
            <w:noProof/>
            <w:sz w:val="24"/>
            <w:szCs w:val="24"/>
          </w:rPr>
          <w:t>9.5环境经济损益分析</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_Toc18185980 \h </w:instrText>
        </w:r>
        <w:r w:rsidR="00283BEE" w:rsidRPr="00283BEE">
          <w:rPr>
            <w:rStyle w:val="aff6"/>
            <w:webHidden/>
          </w:rPr>
        </w:r>
        <w:r w:rsidR="00283BEE" w:rsidRPr="00283BEE">
          <w:rPr>
            <w:rStyle w:val="aff6"/>
            <w:webHidden/>
          </w:rPr>
          <w:fldChar w:fldCharType="separate"/>
        </w:r>
        <w:r w:rsidR="00283BEE" w:rsidRPr="00283BEE">
          <w:rPr>
            <w:rStyle w:val="aff6"/>
            <w:webHidden/>
          </w:rPr>
          <w:t>158</w:t>
        </w:r>
        <w:r w:rsidR="00283BEE" w:rsidRPr="00283BEE">
          <w:rPr>
            <w:rStyle w:val="aff6"/>
            <w:webHidden/>
          </w:rPr>
          <w:fldChar w:fldCharType="end"/>
        </w:r>
      </w:hyperlink>
    </w:p>
    <w:p w14:paraId="779F7F63" w14:textId="7864799F" w:rsidR="00283BEE" w:rsidRPr="00283BEE" w:rsidRDefault="00A94530" w:rsidP="00283BEE">
      <w:pPr>
        <w:pStyle w:val="TOC2"/>
        <w:tabs>
          <w:tab w:val="right" w:leader="dot" w:pos="8296"/>
        </w:tabs>
        <w:spacing w:line="360" w:lineRule="auto"/>
        <w:ind w:leftChars="0" w:left="0" w:firstLineChars="200" w:firstLine="420"/>
        <w:rPr>
          <w:rStyle w:val="aff6"/>
        </w:rPr>
      </w:pPr>
      <w:hyperlink w:anchor="_Toc18185981" w:history="1">
        <w:r w:rsidR="00283BEE" w:rsidRPr="00283BEE">
          <w:rPr>
            <w:rStyle w:val="aff6"/>
            <w:rFonts w:ascii="宋体" w:eastAsia="宋体" w:hAnsi="宋体"/>
            <w:noProof/>
            <w:sz w:val="24"/>
            <w:szCs w:val="24"/>
          </w:rPr>
          <w:t>9.6公众参与</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_Toc18185981 \h </w:instrText>
        </w:r>
        <w:r w:rsidR="00283BEE" w:rsidRPr="00283BEE">
          <w:rPr>
            <w:rStyle w:val="aff6"/>
            <w:webHidden/>
          </w:rPr>
        </w:r>
        <w:r w:rsidR="00283BEE" w:rsidRPr="00283BEE">
          <w:rPr>
            <w:rStyle w:val="aff6"/>
            <w:webHidden/>
          </w:rPr>
          <w:fldChar w:fldCharType="separate"/>
        </w:r>
        <w:r w:rsidR="00283BEE" w:rsidRPr="00283BEE">
          <w:rPr>
            <w:rStyle w:val="aff6"/>
            <w:webHidden/>
          </w:rPr>
          <w:t>159</w:t>
        </w:r>
        <w:r w:rsidR="00283BEE" w:rsidRPr="00283BEE">
          <w:rPr>
            <w:rStyle w:val="aff6"/>
            <w:webHidden/>
          </w:rPr>
          <w:fldChar w:fldCharType="end"/>
        </w:r>
      </w:hyperlink>
    </w:p>
    <w:p w14:paraId="3CE6E829" w14:textId="7910110E" w:rsidR="00283BEE" w:rsidRPr="00283BEE" w:rsidRDefault="00A94530" w:rsidP="00283BEE">
      <w:pPr>
        <w:pStyle w:val="TOC2"/>
        <w:tabs>
          <w:tab w:val="right" w:leader="dot" w:pos="8296"/>
        </w:tabs>
        <w:spacing w:line="360" w:lineRule="auto"/>
        <w:ind w:leftChars="0" w:left="0" w:firstLineChars="200" w:firstLine="420"/>
        <w:rPr>
          <w:rStyle w:val="aff6"/>
          <w:rFonts w:ascii="宋体" w:eastAsia="宋体" w:hAnsi="宋体"/>
          <w:sz w:val="24"/>
          <w:szCs w:val="24"/>
        </w:rPr>
      </w:pPr>
      <w:hyperlink w:anchor="_Toc18185982" w:history="1">
        <w:r w:rsidR="00283BEE" w:rsidRPr="00283BEE">
          <w:rPr>
            <w:rStyle w:val="aff6"/>
            <w:rFonts w:ascii="宋体" w:eastAsia="宋体" w:hAnsi="宋体"/>
            <w:noProof/>
            <w:sz w:val="24"/>
            <w:szCs w:val="24"/>
          </w:rPr>
          <w:t>9.7结论</w:t>
        </w:r>
        <w:r w:rsidR="00283BEE" w:rsidRPr="00283BEE">
          <w:rPr>
            <w:rStyle w:val="aff6"/>
            <w:webHidden/>
          </w:rPr>
          <w:tab/>
        </w:r>
        <w:r w:rsidR="00283BEE" w:rsidRPr="00283BEE">
          <w:rPr>
            <w:rStyle w:val="aff6"/>
            <w:webHidden/>
          </w:rPr>
          <w:fldChar w:fldCharType="begin"/>
        </w:r>
        <w:r w:rsidR="00283BEE" w:rsidRPr="00283BEE">
          <w:rPr>
            <w:rStyle w:val="aff6"/>
            <w:webHidden/>
          </w:rPr>
          <w:instrText xml:space="preserve"> PAGEREF _Toc18185982 \h </w:instrText>
        </w:r>
        <w:r w:rsidR="00283BEE" w:rsidRPr="00283BEE">
          <w:rPr>
            <w:rStyle w:val="aff6"/>
            <w:webHidden/>
          </w:rPr>
        </w:r>
        <w:r w:rsidR="00283BEE" w:rsidRPr="00283BEE">
          <w:rPr>
            <w:rStyle w:val="aff6"/>
            <w:webHidden/>
          </w:rPr>
          <w:fldChar w:fldCharType="separate"/>
        </w:r>
        <w:r w:rsidR="00283BEE" w:rsidRPr="00283BEE">
          <w:rPr>
            <w:rStyle w:val="aff6"/>
            <w:webHidden/>
          </w:rPr>
          <w:t>159</w:t>
        </w:r>
        <w:r w:rsidR="00283BEE" w:rsidRPr="00283BEE">
          <w:rPr>
            <w:rStyle w:val="aff6"/>
            <w:webHidden/>
          </w:rPr>
          <w:fldChar w:fldCharType="end"/>
        </w:r>
      </w:hyperlink>
    </w:p>
    <w:p w14:paraId="320669B8" w14:textId="2AA7B4EE" w:rsidR="00AD0C7B" w:rsidRDefault="004B5E5F" w:rsidP="00AD0C7B">
      <w:pPr>
        <w:pStyle w:val="a7"/>
        <w:spacing w:line="360" w:lineRule="auto"/>
        <w:rPr>
          <w:rFonts w:ascii="Calibri" w:hAnsi="Calibri" w:cs="Times New Roman"/>
          <w:b/>
          <w:bCs/>
          <w:sz w:val="32"/>
          <w:szCs w:val="36"/>
        </w:rPr>
      </w:pPr>
      <w:r>
        <w:rPr>
          <w:rFonts w:ascii="Calibri" w:hAnsi="Calibri" w:cs="Times New Roman"/>
          <w:b/>
          <w:bCs/>
          <w:sz w:val="32"/>
          <w:szCs w:val="36"/>
        </w:rPr>
        <w:fldChar w:fldCharType="end"/>
      </w:r>
    </w:p>
    <w:p w14:paraId="4442250D" w14:textId="77777777" w:rsidR="00AD0C7B" w:rsidRDefault="00AD0C7B">
      <w:pPr>
        <w:widowControl/>
        <w:jc w:val="left"/>
        <w:rPr>
          <w:rFonts w:ascii="Calibri" w:eastAsia="宋体" w:hAnsi="Calibri" w:cs="Times New Roman"/>
          <w:b/>
          <w:bCs/>
          <w:sz w:val="32"/>
          <w:szCs w:val="36"/>
        </w:rPr>
      </w:pPr>
      <w:r>
        <w:rPr>
          <w:rFonts w:ascii="Calibri" w:hAnsi="Calibri" w:cs="Times New Roman"/>
          <w:b/>
          <w:bCs/>
          <w:sz w:val="32"/>
          <w:szCs w:val="36"/>
        </w:rPr>
        <w:br w:type="page"/>
      </w:r>
    </w:p>
    <w:p w14:paraId="6E5F4A30" w14:textId="77777777" w:rsidR="00195B32" w:rsidRPr="006E552C" w:rsidRDefault="00195B32" w:rsidP="006E552C">
      <w:pPr>
        <w:pStyle w:val="11"/>
      </w:pPr>
      <w:bookmarkStart w:id="0" w:name="_Toc18185921"/>
      <w:r w:rsidRPr="006E552C">
        <w:lastRenderedPageBreak/>
        <w:t>第一</w:t>
      </w:r>
      <w:r w:rsidRPr="006E552C">
        <w:rPr>
          <w:rFonts w:hint="eastAsia"/>
        </w:rPr>
        <w:t>章</w:t>
      </w:r>
      <w:r w:rsidRPr="006E552C">
        <w:rPr>
          <w:rFonts w:hint="eastAsia"/>
        </w:rPr>
        <w:t xml:space="preserve"> </w:t>
      </w:r>
      <w:r w:rsidRPr="006E552C">
        <w:t>概述</w:t>
      </w:r>
      <w:bookmarkEnd w:id="0"/>
    </w:p>
    <w:p w14:paraId="25283C90" w14:textId="7FCB0735" w:rsidR="00195B32" w:rsidRPr="00E86A48" w:rsidRDefault="00195B32" w:rsidP="006E552C">
      <w:pPr>
        <w:pStyle w:val="21"/>
      </w:pPr>
      <w:bookmarkStart w:id="1" w:name="_Toc18185922"/>
      <w:r w:rsidRPr="00E86A48">
        <w:rPr>
          <w:rFonts w:hint="eastAsia"/>
        </w:rPr>
        <w:t>1.1</w:t>
      </w:r>
      <w:r w:rsidRPr="00E86A48">
        <w:rPr>
          <w:rFonts w:hint="eastAsia"/>
        </w:rPr>
        <w:t>项目</w:t>
      </w:r>
      <w:r w:rsidR="00180ECF" w:rsidRPr="00E86A48">
        <w:rPr>
          <w:rFonts w:hint="eastAsia"/>
        </w:rPr>
        <w:t>由来</w:t>
      </w:r>
      <w:bookmarkEnd w:id="1"/>
    </w:p>
    <w:p w14:paraId="13A82F4A" w14:textId="77777777" w:rsidR="00195B32" w:rsidRPr="00645A01" w:rsidRDefault="00195B32" w:rsidP="00645A01">
      <w:pPr>
        <w:pStyle w:val="a3"/>
        <w:ind w:firstLine="480"/>
      </w:pPr>
      <w:r w:rsidRPr="00645A01">
        <w:rPr>
          <w:rFonts w:hint="eastAsia"/>
        </w:rPr>
        <w:t>阿克陶县奥依塔克重</w:t>
      </w:r>
      <w:r w:rsidRPr="00645A01">
        <w:t>工业</w:t>
      </w:r>
      <w:r w:rsidRPr="00645A01">
        <w:rPr>
          <w:rFonts w:hint="eastAsia"/>
        </w:rPr>
        <w:t>园区位于阿克陶县城西南侧，现状</w:t>
      </w:r>
      <w:r w:rsidRPr="00645A01">
        <w:rPr>
          <w:rFonts w:hint="eastAsia"/>
        </w:rPr>
        <w:t>314</w:t>
      </w:r>
      <w:r w:rsidRPr="00645A01">
        <w:rPr>
          <w:rFonts w:hint="eastAsia"/>
        </w:rPr>
        <w:t>国道西侧，规划面积</w:t>
      </w:r>
      <w:r w:rsidRPr="00645A01">
        <w:rPr>
          <w:rFonts w:hint="eastAsia"/>
        </w:rPr>
        <w:t>8</w:t>
      </w:r>
      <w:r w:rsidRPr="00645A01">
        <w:rPr>
          <w:rFonts w:hint="eastAsia"/>
        </w:rPr>
        <w:t>平方公里，克州</w:t>
      </w:r>
      <w:proofErr w:type="gramStart"/>
      <w:r w:rsidRPr="00645A01">
        <w:rPr>
          <w:rFonts w:hint="eastAsia"/>
        </w:rPr>
        <w:t>阿克陶江西</w:t>
      </w:r>
      <w:proofErr w:type="gramEnd"/>
      <w:r w:rsidRPr="00645A01">
        <w:rPr>
          <w:rFonts w:hint="eastAsia"/>
        </w:rPr>
        <w:t>（奥依塔克）工业园污水处理</w:t>
      </w:r>
      <w:r w:rsidRPr="00645A01">
        <w:t>厂</w:t>
      </w:r>
      <w:r w:rsidRPr="00645A01">
        <w:rPr>
          <w:rFonts w:hint="eastAsia"/>
        </w:rPr>
        <w:t>建设工程</w:t>
      </w:r>
      <w:r w:rsidRPr="00645A01">
        <w:t>位于</w:t>
      </w:r>
      <w:r w:rsidRPr="00645A01">
        <w:rPr>
          <w:rFonts w:hint="eastAsia"/>
        </w:rPr>
        <w:t>阿克陶县奥依塔克重</w:t>
      </w:r>
      <w:r w:rsidRPr="00645A01">
        <w:t>工业</w:t>
      </w:r>
      <w:r w:rsidRPr="00645A01">
        <w:rPr>
          <w:rFonts w:hint="eastAsia"/>
        </w:rPr>
        <w:t>园区西北角，北环路南侧约</w:t>
      </w:r>
      <w:smartTag w:uri="urn:schemas-microsoft-com:office:smarttags" w:element="chmetcnv">
        <w:smartTagPr>
          <w:attr w:name="TCSC" w:val="0"/>
          <w:attr w:name="NumberType" w:val="1"/>
          <w:attr w:name="Negative" w:val="False"/>
          <w:attr w:name="HasSpace" w:val="False"/>
          <w:attr w:name="SourceValue" w:val="1"/>
          <w:attr w:name="UnitName" w:val="公里"/>
        </w:smartTagPr>
        <w:r w:rsidRPr="00645A01">
          <w:rPr>
            <w:rFonts w:hint="eastAsia"/>
          </w:rPr>
          <w:t>1</w:t>
        </w:r>
        <w:r w:rsidRPr="00645A01">
          <w:rPr>
            <w:rFonts w:hint="eastAsia"/>
          </w:rPr>
          <w:t>公里</w:t>
        </w:r>
      </w:smartTag>
      <w:r w:rsidRPr="00645A01">
        <w:rPr>
          <w:rFonts w:hint="eastAsia"/>
        </w:rPr>
        <w:t>处。</w:t>
      </w:r>
    </w:p>
    <w:p w14:paraId="362AEE98" w14:textId="184F37D9" w:rsidR="00195B32" w:rsidRDefault="00195B32" w:rsidP="00195B32">
      <w:pPr>
        <w:pStyle w:val="a3"/>
        <w:ind w:firstLine="480"/>
      </w:pPr>
      <w:r>
        <w:rPr>
          <w:rFonts w:hint="eastAsia"/>
        </w:rPr>
        <w:t>本项目于</w:t>
      </w:r>
      <w:r>
        <w:rPr>
          <w:rFonts w:hint="eastAsia"/>
        </w:rPr>
        <w:t>2015</w:t>
      </w:r>
      <w:r>
        <w:rPr>
          <w:rFonts w:hint="eastAsia"/>
        </w:rPr>
        <w:t>年获得审批批复《克州阿克陶江西（</w:t>
      </w:r>
      <w:r>
        <w:rPr>
          <w:rFonts w:cs="Tahoma" w:hint="eastAsia"/>
        </w:rPr>
        <w:t>奥依塔克</w:t>
      </w:r>
      <w:r>
        <w:rPr>
          <w:rFonts w:hint="eastAsia"/>
        </w:rPr>
        <w:t>）工业园区污水处理厂建设工程环境影响报告书》（克环评函【</w:t>
      </w:r>
      <w:r>
        <w:rPr>
          <w:rFonts w:hint="eastAsia"/>
        </w:rPr>
        <w:t>2015</w:t>
      </w:r>
      <w:r>
        <w:rPr>
          <w:rFonts w:hint="eastAsia"/>
        </w:rPr>
        <w:t>】</w:t>
      </w:r>
      <w:r>
        <w:rPr>
          <w:rFonts w:hint="eastAsia"/>
        </w:rPr>
        <w:t>92</w:t>
      </w:r>
      <w:r>
        <w:rPr>
          <w:rFonts w:hint="eastAsia"/>
        </w:rPr>
        <w:t>号）并于</w:t>
      </w:r>
      <w:r>
        <w:rPr>
          <w:rFonts w:hint="eastAsia"/>
        </w:rPr>
        <w:t>2019</w:t>
      </w:r>
      <w:r>
        <w:rPr>
          <w:rFonts w:hint="eastAsia"/>
        </w:rPr>
        <w:t>年建成。根据新疆维吾尔自治区生态环境厅《关于不予解除阿克陶江西工业园区区域限批的函》（新</w:t>
      </w:r>
      <w:proofErr w:type="gramStart"/>
      <w:r>
        <w:rPr>
          <w:rFonts w:hint="eastAsia"/>
        </w:rPr>
        <w:t>环环评函【</w:t>
      </w:r>
      <w:r>
        <w:rPr>
          <w:rFonts w:hint="eastAsia"/>
        </w:rPr>
        <w:t>2019</w:t>
      </w:r>
      <w:r>
        <w:rPr>
          <w:rFonts w:hint="eastAsia"/>
        </w:rPr>
        <w:t>】</w:t>
      </w:r>
      <w:proofErr w:type="gramEnd"/>
      <w:r>
        <w:rPr>
          <w:rFonts w:hint="eastAsia"/>
        </w:rPr>
        <w:t>443</w:t>
      </w:r>
      <w:r>
        <w:rPr>
          <w:rFonts w:hint="eastAsia"/>
        </w:rPr>
        <w:t>号）中要求，由于《克州阿克陶江西（</w:t>
      </w:r>
      <w:r>
        <w:rPr>
          <w:rFonts w:cs="Tahoma" w:hint="eastAsia"/>
        </w:rPr>
        <w:t>奥依塔克</w:t>
      </w:r>
      <w:r>
        <w:rPr>
          <w:rFonts w:hint="eastAsia"/>
        </w:rPr>
        <w:t>）工业园区污水处理厂建设工程环境影响报告书》（</w:t>
      </w:r>
      <w:proofErr w:type="gramStart"/>
      <w:r>
        <w:rPr>
          <w:rFonts w:hint="eastAsia"/>
        </w:rPr>
        <w:t>克环评函</w:t>
      </w:r>
      <w:proofErr w:type="gramEnd"/>
      <w:r>
        <w:rPr>
          <w:rFonts w:hint="eastAsia"/>
        </w:rPr>
        <w:t>【</w:t>
      </w:r>
      <w:r>
        <w:rPr>
          <w:rFonts w:hint="eastAsia"/>
        </w:rPr>
        <w:t>2015</w:t>
      </w:r>
      <w:r>
        <w:rPr>
          <w:rFonts w:hint="eastAsia"/>
        </w:rPr>
        <w:t>】</w:t>
      </w:r>
      <w:r>
        <w:rPr>
          <w:rFonts w:hint="eastAsia"/>
        </w:rPr>
        <w:t>92</w:t>
      </w:r>
      <w:r>
        <w:rPr>
          <w:rFonts w:hint="eastAsia"/>
        </w:rPr>
        <w:t>号）属越权审批且达不到《城镇污水处理厂污染物排放标准》（</w:t>
      </w:r>
      <w:r>
        <w:rPr>
          <w:rFonts w:hint="eastAsia"/>
        </w:rPr>
        <w:t>G</w:t>
      </w:r>
      <w:r>
        <w:t>B</w:t>
      </w:r>
      <w:r>
        <w:rPr>
          <w:rFonts w:hint="eastAsia"/>
        </w:rPr>
        <w:t>18918-2002</w:t>
      </w:r>
      <w:r>
        <w:rPr>
          <w:rFonts w:hint="eastAsia"/>
        </w:rPr>
        <w:t>）一级</w:t>
      </w:r>
      <w:r>
        <w:rPr>
          <w:rFonts w:hint="eastAsia"/>
        </w:rPr>
        <w:t>A</w:t>
      </w:r>
      <w:r>
        <w:rPr>
          <w:rFonts w:hint="eastAsia"/>
        </w:rPr>
        <w:t>标准，要求撤销《关于克州阿克陶江西（</w:t>
      </w:r>
      <w:r>
        <w:rPr>
          <w:rFonts w:cs="Tahoma" w:hint="eastAsia"/>
        </w:rPr>
        <w:t>奥依塔克</w:t>
      </w:r>
      <w:r>
        <w:rPr>
          <w:rFonts w:hint="eastAsia"/>
        </w:rPr>
        <w:t>）工业园区污水处理厂建设工程环境影响报告书的批复》（</w:t>
      </w:r>
      <w:proofErr w:type="gramStart"/>
      <w:r>
        <w:rPr>
          <w:rFonts w:hint="eastAsia"/>
        </w:rPr>
        <w:t>克环评函</w:t>
      </w:r>
      <w:proofErr w:type="gramEnd"/>
      <w:r>
        <w:rPr>
          <w:rFonts w:hint="eastAsia"/>
        </w:rPr>
        <w:t>【</w:t>
      </w:r>
      <w:r>
        <w:rPr>
          <w:rFonts w:hint="eastAsia"/>
        </w:rPr>
        <w:t>2015</w:t>
      </w:r>
      <w:r>
        <w:rPr>
          <w:rFonts w:hint="eastAsia"/>
        </w:rPr>
        <w:t>】</w:t>
      </w:r>
      <w:r>
        <w:rPr>
          <w:rFonts w:hint="eastAsia"/>
        </w:rPr>
        <w:t>92</w:t>
      </w:r>
      <w:r>
        <w:rPr>
          <w:rFonts w:hint="eastAsia"/>
        </w:rPr>
        <w:t>号）</w:t>
      </w:r>
      <w:r w:rsidR="00716494">
        <w:rPr>
          <w:rFonts w:hint="eastAsia"/>
        </w:rPr>
        <w:t>，提高污水处理厂排放标准并</w:t>
      </w:r>
      <w:r w:rsidR="002A7DDD">
        <w:rPr>
          <w:rFonts w:hint="eastAsia"/>
        </w:rPr>
        <w:t>报至新疆生态环境保护厅</w:t>
      </w:r>
      <w:r w:rsidR="00716494">
        <w:rPr>
          <w:rFonts w:hint="eastAsia"/>
        </w:rPr>
        <w:t>重新进行报批</w:t>
      </w:r>
      <w:r>
        <w:rPr>
          <w:rFonts w:hint="eastAsia"/>
        </w:rPr>
        <w:t>。</w:t>
      </w:r>
    </w:p>
    <w:p w14:paraId="2810065A" w14:textId="7C4BD9FF" w:rsidR="00195B32" w:rsidRDefault="00195B32" w:rsidP="00195B32">
      <w:pPr>
        <w:pStyle w:val="a3"/>
        <w:ind w:firstLine="480"/>
      </w:pPr>
      <w:r>
        <w:rPr>
          <w:rFonts w:hint="eastAsia"/>
        </w:rPr>
        <w:t>本报告基于以上特点，对</w:t>
      </w:r>
      <w:r w:rsidR="006E6A24">
        <w:rPr>
          <w:rFonts w:hint="eastAsia"/>
        </w:rPr>
        <w:t>提标改造</w:t>
      </w:r>
      <w:r>
        <w:rPr>
          <w:rFonts w:hint="eastAsia"/>
        </w:rPr>
        <w:t>后的污水处理厂开展环境影响评价工作。</w:t>
      </w:r>
    </w:p>
    <w:p w14:paraId="6B4114C4" w14:textId="73543602" w:rsidR="006E552C" w:rsidRDefault="006E552C" w:rsidP="006E552C">
      <w:pPr>
        <w:pStyle w:val="21"/>
      </w:pPr>
      <w:bookmarkStart w:id="2" w:name="_Toc18185923"/>
      <w:r w:rsidRPr="00EB0BD8">
        <w:rPr>
          <w:rFonts w:hint="eastAsia"/>
        </w:rPr>
        <w:t>1.2</w:t>
      </w:r>
      <w:r w:rsidRPr="00EB0BD8">
        <w:rPr>
          <w:rFonts w:hint="eastAsia"/>
        </w:rPr>
        <w:t>建设项目特点</w:t>
      </w:r>
      <w:bookmarkEnd w:id="2"/>
    </w:p>
    <w:p w14:paraId="681B060D" w14:textId="527BEE51" w:rsidR="00057F4E" w:rsidRPr="00057F4E" w:rsidRDefault="002363CD" w:rsidP="00057F4E">
      <w:pPr>
        <w:pStyle w:val="a3"/>
        <w:ind w:firstLine="480"/>
      </w:pPr>
      <w:r>
        <w:rPr>
          <w:rFonts w:hint="eastAsia"/>
        </w:rPr>
        <w:t>（</w:t>
      </w:r>
      <w:r>
        <w:rPr>
          <w:rFonts w:hint="eastAsia"/>
        </w:rPr>
        <w:t>1</w:t>
      </w:r>
      <w:r>
        <w:rPr>
          <w:rFonts w:hint="eastAsia"/>
        </w:rPr>
        <w:t>）</w:t>
      </w:r>
      <w:r w:rsidR="00057F4E" w:rsidRPr="00057F4E">
        <w:rPr>
          <w:rFonts w:hint="eastAsia"/>
        </w:rPr>
        <w:t>本项目变动说明：克州阿克陶江西（奥依塔克）工业园污水处理</w:t>
      </w:r>
      <w:r w:rsidR="00057F4E" w:rsidRPr="00057F4E">
        <w:t>厂</w:t>
      </w:r>
      <w:r w:rsidR="00057F4E" w:rsidRPr="00057F4E">
        <w:rPr>
          <w:rFonts w:hint="eastAsia"/>
        </w:rPr>
        <w:t>建设工程现已按原批复中内容建成现已建好主要建构筑物包括办公楼、值班室、锅炉房、食堂、宿舍、机修间、配电室、格栅间、沉砂间、氧化沟、二沉池、污泥脱水机房、污泥储池、污泥回流泵池、鼓风机房、紫外线消毒车间等，尚未运行。由于园区中企业较少，每日产生废水</w:t>
      </w:r>
      <w:r w:rsidR="00057F4E" w:rsidRPr="00057F4E">
        <w:rPr>
          <w:rFonts w:hint="eastAsia"/>
        </w:rPr>
        <w:t>100m</w:t>
      </w:r>
      <w:r w:rsidR="00057F4E" w:rsidRPr="00057F4E">
        <w:rPr>
          <w:rFonts w:hint="eastAsia"/>
        </w:rPr>
        <w:t>³</w:t>
      </w:r>
      <w:r w:rsidR="00057F4E" w:rsidRPr="00057F4E">
        <w:rPr>
          <w:rFonts w:hint="eastAsia"/>
        </w:rPr>
        <w:t>/d</w:t>
      </w:r>
      <w:r w:rsidR="00057F4E" w:rsidRPr="00057F4E">
        <w:rPr>
          <w:rFonts w:hint="eastAsia"/>
        </w:rPr>
        <w:t>，无法满足现有氧化沟运行条件且已建成的污水处理工艺无法达到一级</w:t>
      </w:r>
      <w:r w:rsidR="00057F4E" w:rsidRPr="00057F4E">
        <w:rPr>
          <w:rFonts w:hint="eastAsia"/>
        </w:rPr>
        <w:t>A</w:t>
      </w:r>
      <w:r w:rsidR="00057F4E" w:rsidRPr="00057F4E">
        <w:rPr>
          <w:rFonts w:hint="eastAsia"/>
        </w:rPr>
        <w:t>标准，因此，</w:t>
      </w:r>
      <w:r w:rsidR="00214605">
        <w:rPr>
          <w:rFonts w:hint="eastAsia"/>
        </w:rPr>
        <w:t>放弃原有氧化沟工艺并</w:t>
      </w:r>
      <w:r w:rsidR="00057F4E" w:rsidRPr="00057F4E">
        <w:rPr>
          <w:rFonts w:hint="eastAsia"/>
        </w:rPr>
        <w:t>准备新建</w:t>
      </w:r>
      <w:r w:rsidR="00057F4E" w:rsidRPr="00057F4E">
        <w:rPr>
          <w:rFonts w:hint="eastAsia"/>
        </w:rPr>
        <w:t>A</w:t>
      </w:r>
      <w:r w:rsidR="00057F4E" w:rsidRPr="00057F4E">
        <w:t>/O-</w:t>
      </w:r>
      <w:proofErr w:type="spellStart"/>
      <w:r w:rsidR="00057F4E" w:rsidRPr="00057F4E">
        <w:t>P</w:t>
      </w:r>
      <w:r w:rsidR="00057F4E" w:rsidRPr="00057F4E">
        <w:rPr>
          <w:rFonts w:hint="eastAsia"/>
        </w:rPr>
        <w:t>ost</w:t>
      </w:r>
      <w:r w:rsidR="00057F4E" w:rsidRPr="00057F4E">
        <w:t>rip</w:t>
      </w:r>
      <w:proofErr w:type="spellEnd"/>
      <w:r w:rsidR="00057F4E" w:rsidRPr="00057F4E">
        <w:t>+</w:t>
      </w:r>
      <w:r w:rsidR="00057F4E" w:rsidRPr="00057F4E">
        <w:rPr>
          <w:rFonts w:hint="eastAsia"/>
        </w:rPr>
        <w:t>人工湿地污水处理工艺对园区废水进行处理，现有氧化沟作为污水应急池使用，二沉池及紫外线消毒间等原有氧化沟污水处理工艺设备停止使用。</w:t>
      </w:r>
    </w:p>
    <w:p w14:paraId="00A8D1FB" w14:textId="7CB571EC" w:rsidR="006E18D6" w:rsidRDefault="006E18D6" w:rsidP="006E18D6">
      <w:pPr>
        <w:pStyle w:val="a3"/>
        <w:ind w:firstLine="480"/>
      </w:pPr>
      <w:r>
        <w:rPr>
          <w:rFonts w:hint="eastAsia"/>
        </w:rPr>
        <w:t>（</w:t>
      </w:r>
      <w:r>
        <w:rPr>
          <w:rFonts w:hint="eastAsia"/>
        </w:rPr>
        <w:t>2</w:t>
      </w:r>
      <w:r>
        <w:rPr>
          <w:rFonts w:hint="eastAsia"/>
        </w:rPr>
        <w:t>）</w:t>
      </w:r>
      <w:r w:rsidR="00436630">
        <w:rPr>
          <w:rFonts w:hint="eastAsia"/>
        </w:rPr>
        <w:t>服务范围和废水来源：本</w:t>
      </w:r>
      <w:r w:rsidR="00760417">
        <w:rPr>
          <w:rFonts w:hint="eastAsia"/>
        </w:rPr>
        <w:t>项目</w:t>
      </w:r>
      <w:r w:rsidR="00436630">
        <w:rPr>
          <w:rFonts w:hint="eastAsia"/>
        </w:rPr>
        <w:t>服务范围为克州阿克陶江西（奥依塔克）工业园区，接受</w:t>
      </w:r>
      <w:r w:rsidR="001E75A9">
        <w:rPr>
          <w:rFonts w:hint="eastAsia"/>
        </w:rPr>
        <w:t>园区内企业</w:t>
      </w:r>
      <w:r w:rsidR="00436630">
        <w:rPr>
          <w:rFonts w:hint="eastAsia"/>
        </w:rPr>
        <w:t>生活废水和</w:t>
      </w:r>
      <w:r w:rsidR="001E75A9">
        <w:rPr>
          <w:rFonts w:hint="eastAsia"/>
        </w:rPr>
        <w:t>可排污</w:t>
      </w:r>
      <w:r w:rsidR="00436630">
        <w:rPr>
          <w:rFonts w:hint="eastAsia"/>
        </w:rPr>
        <w:t>企业预处理后的一般工业废水。</w:t>
      </w:r>
    </w:p>
    <w:p w14:paraId="34E46ADE" w14:textId="45963347" w:rsidR="009E6A70" w:rsidRDefault="009E6A70" w:rsidP="006E18D6">
      <w:pPr>
        <w:pStyle w:val="a3"/>
        <w:ind w:firstLine="480"/>
      </w:pPr>
      <w:r>
        <w:rPr>
          <w:rFonts w:hint="eastAsia"/>
        </w:rPr>
        <w:t>（</w:t>
      </w:r>
      <w:r>
        <w:rPr>
          <w:rFonts w:hint="eastAsia"/>
        </w:rPr>
        <w:t>3</w:t>
      </w:r>
      <w:r>
        <w:rPr>
          <w:rFonts w:hint="eastAsia"/>
        </w:rPr>
        <w:t>）废水</w:t>
      </w:r>
      <w:r w:rsidR="00871479">
        <w:rPr>
          <w:rFonts w:hint="eastAsia"/>
        </w:rPr>
        <w:t>拟采用</w:t>
      </w:r>
      <w:r>
        <w:rPr>
          <w:rFonts w:hint="eastAsia"/>
        </w:rPr>
        <w:t>处理工艺：采用“进水泵房</w:t>
      </w:r>
      <w:r w:rsidRPr="00D671FB">
        <w:t>→</w:t>
      </w:r>
      <w:r>
        <w:rPr>
          <w:rFonts w:hint="eastAsia"/>
        </w:rPr>
        <w:t>格栅间</w:t>
      </w:r>
      <w:r w:rsidRPr="00D671FB">
        <w:t>→</w:t>
      </w:r>
      <w:r>
        <w:rPr>
          <w:rFonts w:hint="eastAsia"/>
        </w:rPr>
        <w:t>旋流沉砂池</w:t>
      </w:r>
      <w:r w:rsidRPr="00D671FB">
        <w:t>→A/O</w:t>
      </w:r>
      <w:r>
        <w:rPr>
          <w:rFonts w:hint="eastAsia"/>
        </w:rPr>
        <w:t>池</w:t>
      </w:r>
      <w:r w:rsidRPr="00D671FB">
        <w:lastRenderedPageBreak/>
        <w:t>→</w:t>
      </w:r>
      <w:proofErr w:type="spellStart"/>
      <w:r w:rsidR="00DF0868">
        <w:rPr>
          <w:rFonts w:hint="eastAsia"/>
        </w:rPr>
        <w:t>Postrip</w:t>
      </w:r>
      <w:proofErr w:type="spellEnd"/>
      <w:r w:rsidR="00DF0868">
        <w:rPr>
          <w:rFonts w:hint="eastAsia"/>
        </w:rPr>
        <w:t>测流磷处理工艺</w:t>
      </w:r>
      <w:r w:rsidRPr="00D671FB">
        <w:t>→</w:t>
      </w:r>
      <w:r w:rsidR="00DF0868">
        <w:rPr>
          <w:rFonts w:hint="eastAsia"/>
        </w:rPr>
        <w:t>人工湿地</w:t>
      </w:r>
      <w:r w:rsidRPr="00D671FB">
        <w:t>→</w:t>
      </w:r>
      <w:r w:rsidR="00DF0868">
        <w:rPr>
          <w:rFonts w:hint="eastAsia"/>
        </w:rPr>
        <w:t>消毒池</w:t>
      </w:r>
      <w:r>
        <w:rPr>
          <w:rFonts w:hint="eastAsia"/>
        </w:rPr>
        <w:t>”的废水处理工艺，出水达到《城镇污水处理厂污染物排放标准》（</w:t>
      </w:r>
      <w:r>
        <w:rPr>
          <w:rFonts w:hint="eastAsia"/>
        </w:rPr>
        <w:t>G</w:t>
      </w:r>
      <w:r>
        <w:t>N</w:t>
      </w:r>
      <w:r>
        <w:rPr>
          <w:rFonts w:hint="eastAsia"/>
        </w:rPr>
        <w:t>18918-2002</w:t>
      </w:r>
      <w:r>
        <w:rPr>
          <w:rFonts w:hint="eastAsia"/>
        </w:rPr>
        <w:t>）中一级</w:t>
      </w:r>
      <w:r>
        <w:rPr>
          <w:rFonts w:hint="eastAsia"/>
        </w:rPr>
        <w:t>A</w:t>
      </w:r>
      <w:r>
        <w:rPr>
          <w:rFonts w:hint="eastAsia"/>
        </w:rPr>
        <w:t>标准。</w:t>
      </w:r>
    </w:p>
    <w:p w14:paraId="791E77CD" w14:textId="0E1039D1" w:rsidR="003F0A67" w:rsidRDefault="003F0A67" w:rsidP="006E18D6">
      <w:pPr>
        <w:pStyle w:val="a3"/>
        <w:ind w:firstLine="480"/>
      </w:pPr>
      <w:r>
        <w:rPr>
          <w:rFonts w:hint="eastAsia"/>
        </w:rPr>
        <w:t>（</w:t>
      </w:r>
      <w:r>
        <w:rPr>
          <w:rFonts w:hint="eastAsia"/>
        </w:rPr>
        <w:t>4</w:t>
      </w:r>
      <w:r>
        <w:rPr>
          <w:rFonts w:hint="eastAsia"/>
        </w:rPr>
        <w:t>）中水回用工艺：</w:t>
      </w:r>
      <w:r w:rsidR="00E36D51">
        <w:rPr>
          <w:rFonts w:hint="eastAsia"/>
        </w:rPr>
        <w:t>本项目尾水</w:t>
      </w:r>
      <w:r w:rsidR="00947E57">
        <w:rPr>
          <w:rFonts w:hint="eastAsia"/>
        </w:rPr>
        <w:t>水质满足</w:t>
      </w:r>
      <w:r w:rsidR="001265A4">
        <w:rPr>
          <w:rFonts w:hint="eastAsia"/>
        </w:rPr>
        <w:t>《城市污水再生利用</w:t>
      </w:r>
      <w:r w:rsidR="001265A4">
        <w:rPr>
          <w:rFonts w:hint="eastAsia"/>
        </w:rPr>
        <w:t xml:space="preserve"> </w:t>
      </w:r>
      <w:r w:rsidR="001265A4">
        <w:rPr>
          <w:rFonts w:hint="eastAsia"/>
        </w:rPr>
        <w:t>绿地灌溉水质》（</w:t>
      </w:r>
      <w:r w:rsidR="001265A4">
        <w:rPr>
          <w:rFonts w:hint="eastAsia"/>
        </w:rPr>
        <w:t>B</w:t>
      </w:r>
      <w:r w:rsidR="001265A4">
        <w:t>G</w:t>
      </w:r>
      <w:r w:rsidR="001265A4">
        <w:rPr>
          <w:rFonts w:hint="eastAsia"/>
        </w:rPr>
        <w:t>/</w:t>
      </w:r>
      <w:r w:rsidR="001265A4">
        <w:t>T</w:t>
      </w:r>
      <w:r w:rsidR="001265A4">
        <w:rPr>
          <w:rFonts w:hint="eastAsia"/>
        </w:rPr>
        <w:t>25499-2010</w:t>
      </w:r>
      <w:r w:rsidR="001265A4">
        <w:rPr>
          <w:rFonts w:hint="eastAsia"/>
        </w:rPr>
        <w:t>）中灌溉</w:t>
      </w:r>
      <w:r w:rsidR="00FD6109">
        <w:rPr>
          <w:rFonts w:hint="eastAsia"/>
        </w:rPr>
        <w:t>用水要求</w:t>
      </w:r>
      <w:r w:rsidR="00826371">
        <w:rPr>
          <w:rFonts w:hint="eastAsia"/>
        </w:rPr>
        <w:t>，</w:t>
      </w:r>
      <w:r w:rsidR="00404888">
        <w:rPr>
          <w:rFonts w:hint="eastAsia"/>
        </w:rPr>
        <w:t>尾水用于厂区西侧戈壁绿化</w:t>
      </w:r>
      <w:r w:rsidR="00826371">
        <w:rPr>
          <w:rFonts w:hint="eastAsia"/>
        </w:rPr>
        <w:t>。</w:t>
      </w:r>
    </w:p>
    <w:p w14:paraId="4A67E63D" w14:textId="1EC61C44" w:rsidR="00941EDB" w:rsidRDefault="00941EDB" w:rsidP="006E18D6">
      <w:pPr>
        <w:pStyle w:val="a3"/>
        <w:ind w:firstLine="480"/>
      </w:pPr>
      <w:r>
        <w:rPr>
          <w:rFonts w:hint="eastAsia"/>
        </w:rPr>
        <w:t>（</w:t>
      </w:r>
      <w:r>
        <w:rPr>
          <w:rFonts w:hint="eastAsia"/>
        </w:rPr>
        <w:t>5</w:t>
      </w:r>
      <w:r>
        <w:rPr>
          <w:rFonts w:hint="eastAsia"/>
        </w:rPr>
        <w:t>）</w:t>
      </w:r>
      <w:r w:rsidR="00597A7E">
        <w:rPr>
          <w:rFonts w:hint="eastAsia"/>
        </w:rPr>
        <w:t>污染物排放：废气污染物因子包括氨气、硫化氢</w:t>
      </w:r>
      <w:r w:rsidR="006B6E91">
        <w:rPr>
          <w:rFonts w:hint="eastAsia"/>
        </w:rPr>
        <w:t>、恶臭</w:t>
      </w:r>
      <w:r w:rsidR="00666F6D">
        <w:rPr>
          <w:rFonts w:hint="eastAsia"/>
        </w:rPr>
        <w:t>气体</w:t>
      </w:r>
      <w:r w:rsidR="00D44E58">
        <w:rPr>
          <w:rFonts w:hint="eastAsia"/>
        </w:rPr>
        <w:t>等，需关注其有效处理、达标排放对周围环境的影响：本项目主要废水污染因子包括</w:t>
      </w:r>
      <w:r w:rsidR="00D44E58">
        <w:rPr>
          <w:rFonts w:hint="eastAsia"/>
        </w:rPr>
        <w:t>p</w:t>
      </w:r>
      <w:r w:rsidR="00D44E58">
        <w:t>H</w:t>
      </w:r>
      <w:r w:rsidR="00D44E58">
        <w:rPr>
          <w:rFonts w:hint="eastAsia"/>
        </w:rPr>
        <w:t>、</w:t>
      </w:r>
      <w:proofErr w:type="spellStart"/>
      <w:r w:rsidR="00D44E58">
        <w:t>COD</w:t>
      </w:r>
      <w:r w:rsidR="00D44E58">
        <w:rPr>
          <w:rFonts w:hint="eastAsia"/>
          <w:vertAlign w:val="subscript"/>
        </w:rPr>
        <w:t>cr</w:t>
      </w:r>
      <w:proofErr w:type="spellEnd"/>
      <w:r w:rsidR="00D44E58">
        <w:rPr>
          <w:rFonts w:hint="eastAsia"/>
        </w:rPr>
        <w:t>、</w:t>
      </w:r>
      <w:r w:rsidR="00D44E58">
        <w:t>BOD</w:t>
      </w:r>
      <w:r w:rsidR="00D44E58">
        <w:rPr>
          <w:vertAlign w:val="subscript"/>
        </w:rPr>
        <w:t>5</w:t>
      </w:r>
      <w:r w:rsidR="00D44E58">
        <w:rPr>
          <w:rFonts w:hint="eastAsia"/>
        </w:rPr>
        <w:t>、</w:t>
      </w:r>
      <w:r w:rsidR="00D44E58">
        <w:rPr>
          <w:rFonts w:hint="eastAsia"/>
        </w:rPr>
        <w:t>S</w:t>
      </w:r>
      <w:r w:rsidR="00D44E58">
        <w:t>S</w:t>
      </w:r>
      <w:r w:rsidR="00D44E58">
        <w:rPr>
          <w:rFonts w:hint="eastAsia"/>
        </w:rPr>
        <w:t>、氨氮、总氮、总磷、</w:t>
      </w:r>
      <w:r w:rsidR="00D44E58">
        <w:rPr>
          <w:rFonts w:hint="eastAsia"/>
        </w:rPr>
        <w:t>L</w:t>
      </w:r>
      <w:r w:rsidR="00D44E58">
        <w:t>AS</w:t>
      </w:r>
      <w:r w:rsidR="00D44E58">
        <w:rPr>
          <w:rFonts w:hint="eastAsia"/>
        </w:rPr>
        <w:t>、动植物油、石油类等，需关注</w:t>
      </w:r>
      <w:r w:rsidR="00985F33">
        <w:rPr>
          <w:rFonts w:hint="eastAsia"/>
        </w:rPr>
        <w:t>其处理的可行性及稳定达标排放的可靠性；本项目固体废物需分类收集、合理处置，尤其关注项目危险废物的产生、收集、贮存、运输、利用、处置全过程。主要噪声来源于污水泵、污泥泵、风机转动机械工作时发出的机械噪声，需关注优先选择低噪声设备、消音、减振、隔音等措施。</w:t>
      </w:r>
    </w:p>
    <w:p w14:paraId="592C875E" w14:textId="57B6C0A1" w:rsidR="00482F16" w:rsidRDefault="00482F16" w:rsidP="000D5BCC">
      <w:pPr>
        <w:pStyle w:val="21"/>
      </w:pPr>
      <w:bookmarkStart w:id="3" w:name="_Toc18185924"/>
      <w:r>
        <w:rPr>
          <w:rFonts w:hint="eastAsia"/>
        </w:rPr>
        <w:t>1.3</w:t>
      </w:r>
      <w:r w:rsidRPr="00B21A4A">
        <w:t>环境影响</w:t>
      </w:r>
      <w:r w:rsidRPr="00B21A4A">
        <w:rPr>
          <w:rFonts w:hint="eastAsia"/>
        </w:rPr>
        <w:t>评价工作过程</w:t>
      </w:r>
      <w:bookmarkEnd w:id="3"/>
    </w:p>
    <w:p w14:paraId="146F015B" w14:textId="77777777" w:rsidR="006D4502" w:rsidRDefault="006D4502" w:rsidP="006D4502">
      <w:pPr>
        <w:pStyle w:val="a3"/>
        <w:ind w:firstLine="480"/>
      </w:pPr>
      <w:r>
        <w:rPr>
          <w:rFonts w:hint="eastAsia"/>
        </w:rPr>
        <w:t>根据《中国人民共和国环境影响评价法》和《建设项目环境影响评价分类管理名录》等有关环保法律法规、政策的要求，本项目应进行环境影响评价，编制环境影响评价报告书。为此，阿克陶县住房和城乡建设局于</w:t>
      </w:r>
      <w:r>
        <w:rPr>
          <w:rFonts w:hint="eastAsia"/>
        </w:rPr>
        <w:t>2019</w:t>
      </w:r>
      <w:r>
        <w:rPr>
          <w:rFonts w:hint="eastAsia"/>
        </w:rPr>
        <w:t>年</w:t>
      </w:r>
      <w:r>
        <w:rPr>
          <w:rFonts w:hint="eastAsia"/>
        </w:rPr>
        <w:t>7</w:t>
      </w:r>
      <w:r>
        <w:rPr>
          <w:rFonts w:hint="eastAsia"/>
        </w:rPr>
        <w:t>月</w:t>
      </w:r>
      <w:r>
        <w:rPr>
          <w:rFonts w:hint="eastAsia"/>
        </w:rPr>
        <w:t>10</w:t>
      </w:r>
      <w:r>
        <w:rPr>
          <w:rFonts w:hint="eastAsia"/>
        </w:rPr>
        <w:t>日委托</w:t>
      </w:r>
      <w:r w:rsidRPr="00C31215">
        <w:rPr>
          <w:rFonts w:hint="eastAsia"/>
        </w:rPr>
        <w:t>新疆大域智汇环保咨询服务有限公司</w:t>
      </w:r>
      <w:r>
        <w:rPr>
          <w:rFonts w:hint="eastAsia"/>
        </w:rPr>
        <w:t>（以下简称“我公司”）承担“</w:t>
      </w:r>
      <w:r w:rsidRPr="00A85015">
        <w:rPr>
          <w:rFonts w:hint="eastAsia"/>
        </w:rPr>
        <w:t>克州阿克陶江西（奥依塔克）工业园污水处理厂建设工程</w:t>
      </w:r>
      <w:r>
        <w:rPr>
          <w:rFonts w:hint="eastAsia"/>
        </w:rPr>
        <w:t>”的环境影响评价工作。</w:t>
      </w:r>
    </w:p>
    <w:p w14:paraId="0193B590" w14:textId="77777777" w:rsidR="006D4502" w:rsidRDefault="006D4502" w:rsidP="006D4502">
      <w:pPr>
        <w:pStyle w:val="a3"/>
        <w:ind w:firstLine="480"/>
      </w:pPr>
      <w:r>
        <w:rPr>
          <w:rFonts w:hint="eastAsia"/>
        </w:rPr>
        <w:t>我公司在接受委托后，在项目所在地开展了现场踏勘、调研，向建设单位收集项目所采用的工艺技术资料及污染防治措施技术参数等。对照国家和地方有关环境保护法律法规、标准、政策、规范及规划，分析开展环评的必要性，进而核实了项目的废气、废水、固体废物等污染物的产生和排放情况，以及各项环保治理措施的可达性，在此基础上，编制了本项目的环境影响评价报告书，为项目建设提供环保技术支持，为环保主管部门提供审批依据。</w:t>
      </w:r>
    </w:p>
    <w:p w14:paraId="1AA8FCF4" w14:textId="0D19B7C0" w:rsidR="006D4502" w:rsidRDefault="006D4502" w:rsidP="006D4502">
      <w:pPr>
        <w:pStyle w:val="a3"/>
        <w:ind w:firstLine="480"/>
      </w:pPr>
      <w:r>
        <w:rPr>
          <w:rFonts w:hint="eastAsia"/>
        </w:rPr>
        <w:t>根据《建设项目环境影响评价技术导则</w:t>
      </w:r>
      <w:r>
        <w:rPr>
          <w:rFonts w:hint="eastAsia"/>
        </w:rPr>
        <w:t xml:space="preserve"> </w:t>
      </w:r>
      <w:r>
        <w:rPr>
          <w:rFonts w:hint="eastAsia"/>
        </w:rPr>
        <w:t>总纲》（</w:t>
      </w:r>
      <w:r>
        <w:rPr>
          <w:rFonts w:hint="eastAsia"/>
        </w:rPr>
        <w:t>H</w:t>
      </w:r>
      <w:r>
        <w:t>J</w:t>
      </w:r>
      <w:r>
        <w:rPr>
          <w:rFonts w:hint="eastAsia"/>
        </w:rPr>
        <w:t>2.1-2016</w:t>
      </w:r>
      <w:r>
        <w:rPr>
          <w:rFonts w:hint="eastAsia"/>
        </w:rPr>
        <w:t>）等相关技术规范的要求，本次环评影响评价的工作过程及程序见图</w:t>
      </w:r>
      <w:r>
        <w:rPr>
          <w:rFonts w:hint="eastAsia"/>
        </w:rPr>
        <w:t>1.3-1</w:t>
      </w:r>
      <w:r>
        <w:rPr>
          <w:rFonts w:hint="eastAsia"/>
        </w:rPr>
        <w:t>。</w:t>
      </w:r>
    </w:p>
    <w:p w14:paraId="67E861DB" w14:textId="153BBAC1" w:rsidR="00482F16" w:rsidRDefault="006D4502" w:rsidP="006D4502">
      <w:pPr>
        <w:pStyle w:val="a3"/>
        <w:ind w:firstLineChars="0" w:firstLine="0"/>
      </w:pPr>
      <w:r>
        <w:rPr>
          <w:noProof/>
        </w:rPr>
        <w:lastRenderedPageBreak/>
        <w:drawing>
          <wp:inline distT="0" distB="0" distL="0" distR="0" wp14:anchorId="2AB01A3B" wp14:editId="40EB22D3">
            <wp:extent cx="5272405" cy="5046980"/>
            <wp:effectExtent l="0" t="0" r="44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405" cy="5046980"/>
                    </a:xfrm>
                    <a:prstGeom prst="rect">
                      <a:avLst/>
                    </a:prstGeom>
                    <a:noFill/>
                    <a:ln>
                      <a:noFill/>
                    </a:ln>
                  </pic:spPr>
                </pic:pic>
              </a:graphicData>
            </a:graphic>
          </wp:inline>
        </w:drawing>
      </w:r>
    </w:p>
    <w:p w14:paraId="32217EE0" w14:textId="721A07B4" w:rsidR="006D4502" w:rsidRPr="006D4502" w:rsidRDefault="006D4502" w:rsidP="006D4502">
      <w:pPr>
        <w:pStyle w:val="af"/>
      </w:pPr>
      <w:r w:rsidRPr="006D4502">
        <w:rPr>
          <w:rFonts w:hint="eastAsia"/>
        </w:rPr>
        <w:t>图</w:t>
      </w:r>
      <w:r w:rsidRPr="006D4502">
        <w:rPr>
          <w:rFonts w:hint="eastAsia"/>
        </w:rPr>
        <w:t>1.</w:t>
      </w:r>
      <w:r>
        <w:rPr>
          <w:rFonts w:hint="eastAsia"/>
        </w:rPr>
        <w:t>3</w:t>
      </w:r>
      <w:r w:rsidRPr="006D4502">
        <w:rPr>
          <w:rFonts w:hint="eastAsia"/>
        </w:rPr>
        <w:t>-1</w:t>
      </w:r>
      <w:r w:rsidRPr="006D4502">
        <w:rPr>
          <w:rFonts w:hint="eastAsia"/>
        </w:rPr>
        <w:t>建设项目环境影响评价工作程序图</w:t>
      </w:r>
    </w:p>
    <w:p w14:paraId="6BA6662B" w14:textId="4D35D08E" w:rsidR="006D4502" w:rsidRPr="006B0F5C" w:rsidRDefault="006D4502" w:rsidP="006D4502">
      <w:pPr>
        <w:pStyle w:val="ad"/>
      </w:pPr>
      <w:bookmarkStart w:id="4" w:name="_Toc18185925"/>
      <w:r w:rsidRPr="006B0F5C">
        <w:t>1.</w:t>
      </w:r>
      <w:r>
        <w:rPr>
          <w:rFonts w:hint="eastAsia"/>
        </w:rPr>
        <w:t>4</w:t>
      </w:r>
      <w:r w:rsidRPr="006B0F5C">
        <w:t>分析判定</w:t>
      </w:r>
      <w:r w:rsidRPr="006B0F5C">
        <w:rPr>
          <w:rFonts w:hint="eastAsia"/>
        </w:rPr>
        <w:t>相关情况</w:t>
      </w:r>
      <w:bookmarkEnd w:id="4"/>
    </w:p>
    <w:p w14:paraId="1E859CAD" w14:textId="5CDEEC09" w:rsidR="00F219E7" w:rsidRDefault="00F219E7" w:rsidP="00F219E7">
      <w:pPr>
        <w:pStyle w:val="af1"/>
      </w:pPr>
      <w:r w:rsidRPr="00CE237F">
        <w:rPr>
          <w:rFonts w:hint="eastAsia"/>
        </w:rPr>
        <w:t>1.</w:t>
      </w:r>
      <w:r>
        <w:rPr>
          <w:rFonts w:hint="eastAsia"/>
        </w:rPr>
        <w:t>4</w:t>
      </w:r>
      <w:r w:rsidRPr="00CE237F">
        <w:rPr>
          <w:rFonts w:hint="eastAsia"/>
        </w:rPr>
        <w:t>.1</w:t>
      </w:r>
      <w:r w:rsidRPr="00CE237F">
        <w:rPr>
          <w:rFonts w:hint="eastAsia"/>
        </w:rPr>
        <w:t>产业政策符合性</w:t>
      </w:r>
    </w:p>
    <w:p w14:paraId="06D85ED6" w14:textId="77777777" w:rsidR="00F219E7" w:rsidRDefault="00F219E7" w:rsidP="00F219E7">
      <w:pPr>
        <w:pStyle w:val="a3"/>
        <w:ind w:firstLine="480"/>
      </w:pPr>
      <w:r>
        <w:rPr>
          <w:rFonts w:hint="eastAsia"/>
        </w:rPr>
        <w:t>本项目为污水处理项目，属于《产业结构调整指导目录（</w:t>
      </w:r>
      <w:r>
        <w:t xml:space="preserve">2011 </w:t>
      </w:r>
      <w:r>
        <w:t>年本）》（</w:t>
      </w:r>
      <w:r>
        <w:t xml:space="preserve"> 2013 </w:t>
      </w:r>
      <w:r>
        <w:t>修订）鼓励</w:t>
      </w:r>
      <w:r>
        <w:rPr>
          <w:rFonts w:hint="eastAsia"/>
        </w:rPr>
        <w:t>类“三十八，环境保护与资源节约综合利用～</w:t>
      </w:r>
      <w:r>
        <w:t>15</w:t>
      </w:r>
      <w:r>
        <w:t>、</w:t>
      </w:r>
      <w:r>
        <w:t>“</w:t>
      </w:r>
      <w:r>
        <w:t>三废</w:t>
      </w:r>
      <w:r>
        <w:t>”</w:t>
      </w:r>
      <w:r>
        <w:t>综合利用及治理工程</w:t>
      </w:r>
      <w:r>
        <w:t>”</w:t>
      </w:r>
      <w:r>
        <w:t>。符合国家产业</w:t>
      </w:r>
      <w:r>
        <w:rPr>
          <w:rFonts w:hint="eastAsia"/>
        </w:rPr>
        <w:t>政策。</w:t>
      </w:r>
    </w:p>
    <w:p w14:paraId="39498A06" w14:textId="60DA2750" w:rsidR="00BB211F" w:rsidRDefault="00BB211F" w:rsidP="00BB211F">
      <w:pPr>
        <w:pStyle w:val="af1"/>
      </w:pPr>
      <w:r>
        <w:rPr>
          <w:rFonts w:hint="eastAsia"/>
        </w:rPr>
        <w:t>1.4.</w:t>
      </w:r>
      <w:r w:rsidR="00256B39">
        <w:rPr>
          <w:rFonts w:hint="eastAsia"/>
        </w:rPr>
        <w:t>2</w:t>
      </w:r>
      <w:r>
        <w:rPr>
          <w:rFonts w:hint="eastAsia"/>
        </w:rPr>
        <w:t>规划符合性</w:t>
      </w:r>
    </w:p>
    <w:p w14:paraId="318B3543" w14:textId="23CA6970" w:rsidR="00BB211F" w:rsidRPr="00183343" w:rsidRDefault="00BB211F" w:rsidP="002F4197">
      <w:pPr>
        <w:pStyle w:val="a3"/>
        <w:ind w:firstLine="480"/>
      </w:pPr>
      <w:r w:rsidRPr="002F4197">
        <w:rPr>
          <w:rFonts w:hint="eastAsia"/>
        </w:rPr>
        <w:t>本工程位于阿克陶县奥依塔克重</w:t>
      </w:r>
      <w:r w:rsidRPr="002F4197">
        <w:t>工业</w:t>
      </w:r>
      <w:r w:rsidRPr="002F4197">
        <w:rPr>
          <w:rFonts w:hint="eastAsia"/>
        </w:rPr>
        <w:t>园区西北角，设计处理规模近期</w:t>
      </w:r>
      <w:r w:rsidRPr="002F4197">
        <w:t>为</w:t>
      </w:r>
      <w:r w:rsidR="00D8366C">
        <w:rPr>
          <w:rFonts w:hint="eastAsia"/>
        </w:rPr>
        <w:t>2</w:t>
      </w:r>
      <w:r w:rsidRPr="002F4197">
        <w:rPr>
          <w:rFonts w:hint="eastAsia"/>
        </w:rPr>
        <w:t>00</w:t>
      </w:r>
      <w:r w:rsidRPr="002F4197">
        <w:t>m</w:t>
      </w:r>
      <w:r w:rsidRPr="00D8366C">
        <w:rPr>
          <w:vertAlign w:val="superscript"/>
        </w:rPr>
        <w:t>3</w:t>
      </w:r>
      <w:r w:rsidRPr="002F4197">
        <w:t>/d</w:t>
      </w:r>
      <w:r w:rsidRPr="002F4197">
        <w:t>，远期为</w:t>
      </w:r>
      <w:r w:rsidR="00D8366C">
        <w:rPr>
          <w:rFonts w:hint="eastAsia"/>
        </w:rPr>
        <w:t>5</w:t>
      </w:r>
      <w:r w:rsidRPr="002F4197">
        <w:rPr>
          <w:rFonts w:hint="eastAsia"/>
        </w:rPr>
        <w:t>00</w:t>
      </w:r>
      <w:r w:rsidRPr="002F4197">
        <w:t>m</w:t>
      </w:r>
      <w:r w:rsidRPr="00D8366C">
        <w:rPr>
          <w:vertAlign w:val="superscript"/>
        </w:rPr>
        <w:t>3</w:t>
      </w:r>
      <w:r w:rsidRPr="002F4197">
        <w:t>/d</w:t>
      </w:r>
      <w:r w:rsidRPr="002F4197">
        <w:rPr>
          <w:rFonts w:hint="eastAsia"/>
        </w:rPr>
        <w:t>，占地</w:t>
      </w:r>
      <w:smartTag w:uri="urn:schemas-microsoft-com:office:smarttags" w:element="chmetcnv">
        <w:smartTagPr>
          <w:attr w:name="TCSC" w:val="0"/>
          <w:attr w:name="NumberType" w:val="1"/>
          <w:attr w:name="Negative" w:val="False"/>
          <w:attr w:name="HasSpace" w:val="False"/>
          <w:attr w:name="SourceValue" w:val="51800"/>
          <w:attr w:name="UnitName" w:val="m2"/>
        </w:smartTagPr>
        <w:r w:rsidRPr="002F4197">
          <w:rPr>
            <w:rFonts w:hint="eastAsia"/>
          </w:rPr>
          <w:t>51800m</w:t>
        </w:r>
        <w:r w:rsidRPr="00183343">
          <w:rPr>
            <w:rFonts w:hint="eastAsia"/>
            <w:vertAlign w:val="superscript"/>
          </w:rPr>
          <w:t>2</w:t>
        </w:r>
      </w:smartTag>
      <w:r w:rsidRPr="002F4197">
        <w:rPr>
          <w:rFonts w:hint="eastAsia"/>
        </w:rPr>
        <w:t>，</w:t>
      </w:r>
      <w:r w:rsidRPr="00183343">
        <w:rPr>
          <w:rFonts w:hint="eastAsia"/>
        </w:rPr>
        <w:t>设计出水水质执行《城镇污水处理厂污染物排放标准》（</w:t>
      </w:r>
      <w:r w:rsidRPr="00183343">
        <w:rPr>
          <w:rFonts w:hint="eastAsia"/>
        </w:rPr>
        <w:t>GB18918-2002</w:t>
      </w:r>
      <w:r w:rsidRPr="00183343">
        <w:rPr>
          <w:rFonts w:hint="eastAsia"/>
        </w:rPr>
        <w:t>）中的一级</w:t>
      </w:r>
      <w:r w:rsidRPr="00183343">
        <w:t>A</w:t>
      </w:r>
      <w:r w:rsidRPr="00183343">
        <w:rPr>
          <w:rFonts w:hint="eastAsia"/>
        </w:rPr>
        <w:t>标准。</w:t>
      </w:r>
    </w:p>
    <w:p w14:paraId="4487191E" w14:textId="77777777" w:rsidR="00BB211F" w:rsidRPr="002F4197" w:rsidRDefault="00BB211F" w:rsidP="002F4197">
      <w:pPr>
        <w:pStyle w:val="a3"/>
        <w:ind w:firstLine="480"/>
      </w:pPr>
      <w:r w:rsidRPr="002F4197">
        <w:rPr>
          <w:rFonts w:hint="eastAsia"/>
        </w:rPr>
        <w:t>本工程在</w:t>
      </w:r>
      <w:r w:rsidRPr="002F4197">
        <w:t>工业</w:t>
      </w:r>
      <w:r w:rsidRPr="002F4197">
        <w:rPr>
          <w:rFonts w:hint="eastAsia"/>
        </w:rPr>
        <w:t>园区规划的</w:t>
      </w:r>
      <w:r w:rsidRPr="002F4197">
        <w:t>污水处理厂</w:t>
      </w:r>
      <w:r w:rsidRPr="002F4197">
        <w:rPr>
          <w:rFonts w:hint="eastAsia"/>
        </w:rPr>
        <w:t>范围之内，</w:t>
      </w:r>
      <w:r w:rsidRPr="002F4197">
        <w:t>但是</w:t>
      </w:r>
      <w:r w:rsidRPr="002F4197">
        <w:rPr>
          <w:rFonts w:hint="eastAsia"/>
        </w:rPr>
        <w:t>工程规模和占地面积</w:t>
      </w:r>
      <w:r w:rsidRPr="002F4197">
        <w:t>较</w:t>
      </w:r>
      <w:r w:rsidRPr="002F4197">
        <w:lastRenderedPageBreak/>
        <w:t>之规划污水处理厂较小</w:t>
      </w:r>
      <w:r w:rsidRPr="002F4197">
        <w:rPr>
          <w:rFonts w:hint="eastAsia"/>
        </w:rPr>
        <w:t>，出水水质和去向与园区规划一致，由此可以看出，本工程的建设是符合</w:t>
      </w:r>
      <w:r w:rsidRPr="002F4197">
        <w:t>工业</w:t>
      </w:r>
      <w:r w:rsidRPr="002F4197">
        <w:rPr>
          <w:rFonts w:hint="eastAsia"/>
        </w:rPr>
        <w:t>园区规划的。</w:t>
      </w:r>
    </w:p>
    <w:p w14:paraId="5BF83034" w14:textId="5ABC632E" w:rsidR="00FD08D3" w:rsidRDefault="00FD08D3" w:rsidP="005264A2">
      <w:pPr>
        <w:pStyle w:val="31"/>
      </w:pPr>
      <w:r>
        <w:rPr>
          <w:rFonts w:hint="eastAsia"/>
        </w:rPr>
        <w:t>1.4.3</w:t>
      </w:r>
      <w:r>
        <w:rPr>
          <w:rFonts w:hint="eastAsia"/>
        </w:rPr>
        <w:t>与生态保护红线、环境质量底线、资源利用上限和环境准入负面清单相符性分析</w:t>
      </w:r>
    </w:p>
    <w:p w14:paraId="2F7838A3" w14:textId="62EC23E4" w:rsidR="006D4502" w:rsidRDefault="005264A2" w:rsidP="005264A2">
      <w:pPr>
        <w:pStyle w:val="a3"/>
        <w:ind w:firstLine="480"/>
      </w:pPr>
      <w:r w:rsidRPr="005264A2">
        <w:rPr>
          <w:rFonts w:hint="eastAsia"/>
        </w:rPr>
        <w:t>（</w:t>
      </w:r>
      <w:r w:rsidRPr="005264A2">
        <w:rPr>
          <w:rFonts w:hint="eastAsia"/>
        </w:rPr>
        <w:t>1</w:t>
      </w:r>
      <w:r w:rsidRPr="005264A2">
        <w:rPr>
          <w:rFonts w:hint="eastAsia"/>
        </w:rPr>
        <w:t>）与生态保护红线相符性分析</w:t>
      </w:r>
    </w:p>
    <w:p w14:paraId="73404F8C" w14:textId="4AB7A3EA" w:rsidR="004319C2" w:rsidRDefault="0026242B" w:rsidP="00CA6D0B">
      <w:pPr>
        <w:pStyle w:val="a3"/>
        <w:ind w:firstLine="480"/>
      </w:pPr>
      <w:r>
        <w:rPr>
          <w:rFonts w:hint="eastAsia"/>
        </w:rPr>
        <w:t>建</w:t>
      </w:r>
      <w:r w:rsidRPr="004319C2">
        <w:rPr>
          <w:rFonts w:hint="eastAsia"/>
        </w:rPr>
        <w:t>设项目位于克州阿克陶江西（奥依塔克）工业园</w:t>
      </w:r>
      <w:r>
        <w:rPr>
          <w:rFonts w:hint="eastAsia"/>
        </w:rPr>
        <w:t>区内，</w:t>
      </w:r>
      <w:r w:rsidR="009D7619">
        <w:rPr>
          <w:rFonts w:hint="eastAsia"/>
        </w:rPr>
        <w:t>对照</w:t>
      </w:r>
      <w:r w:rsidRPr="00F85D24">
        <w:t>《克孜勒苏柯尔克孜自治州国民经济和社会发展第十三个五年规划纲要战略环境影响报告书》</w:t>
      </w:r>
      <w:r w:rsidR="009D7619">
        <w:rPr>
          <w:rFonts w:hint="eastAsia"/>
        </w:rPr>
        <w:t>及《</w:t>
      </w:r>
      <w:r w:rsidR="009D7619" w:rsidRPr="00FA16AC">
        <w:rPr>
          <w:rFonts w:hint="eastAsia"/>
        </w:rPr>
        <w:t>阿克陶江西工业园区总体规划（</w:t>
      </w:r>
      <w:r w:rsidR="009D7619" w:rsidRPr="00FA16AC">
        <w:rPr>
          <w:rFonts w:hint="eastAsia"/>
        </w:rPr>
        <w:t>2017-2030</w:t>
      </w:r>
      <w:r w:rsidR="009D7619" w:rsidRPr="00FA16AC">
        <w:rPr>
          <w:rFonts w:hint="eastAsia"/>
        </w:rPr>
        <w:t>年）环境影响报告书</w:t>
      </w:r>
      <w:r w:rsidR="009D7619">
        <w:rPr>
          <w:rFonts w:hint="eastAsia"/>
        </w:rPr>
        <w:t>》</w:t>
      </w:r>
      <w:r w:rsidR="00CA6D0B">
        <w:rPr>
          <w:rFonts w:hint="eastAsia"/>
        </w:rPr>
        <w:t>，</w:t>
      </w:r>
      <w:r w:rsidR="004319C2">
        <w:rPr>
          <w:rFonts w:hint="eastAsia"/>
        </w:rPr>
        <w:t>项目用地范围不涉及阿克陶县生态红线区域，不会导致阿克陶县生态红线区生态服务功能下降，不违背阿克陶县红线区域保护规划中的要求。</w:t>
      </w:r>
    </w:p>
    <w:p w14:paraId="3DEEAD23" w14:textId="69F61FD1" w:rsidR="0014199D" w:rsidRDefault="0014199D" w:rsidP="004319C2">
      <w:pPr>
        <w:pStyle w:val="a3"/>
        <w:ind w:firstLine="480"/>
      </w:pPr>
      <w:r>
        <w:rPr>
          <w:rFonts w:hint="eastAsia"/>
        </w:rPr>
        <w:t>（</w:t>
      </w:r>
      <w:r>
        <w:rPr>
          <w:rFonts w:hint="eastAsia"/>
        </w:rPr>
        <w:t>2</w:t>
      </w:r>
      <w:r>
        <w:rPr>
          <w:rFonts w:hint="eastAsia"/>
        </w:rPr>
        <w:t>）与环境质量底线相符性分析</w:t>
      </w:r>
    </w:p>
    <w:p w14:paraId="222F78A8" w14:textId="2530C682" w:rsidR="0014199D" w:rsidRPr="006908A4" w:rsidRDefault="0088240D" w:rsidP="006908A4">
      <w:pPr>
        <w:pStyle w:val="a3"/>
        <w:ind w:firstLine="480"/>
      </w:pPr>
      <w:r>
        <w:rPr>
          <w:rFonts w:hint="eastAsia"/>
        </w:rPr>
        <w:t>根据当地生态环境主管部门发布的环境质量公告及现状监测数据表明：</w:t>
      </w:r>
      <w:r w:rsidR="00086631">
        <w:rPr>
          <w:rFonts w:hint="eastAsia"/>
        </w:rPr>
        <w:t>评价区内除</w:t>
      </w:r>
      <w:r w:rsidR="00086631">
        <w:rPr>
          <w:rFonts w:hint="eastAsia"/>
        </w:rPr>
        <w:t>P</w:t>
      </w:r>
      <w:r w:rsidR="00086631">
        <w:t>M</w:t>
      </w:r>
      <w:r w:rsidR="00086631">
        <w:rPr>
          <w:rFonts w:hint="eastAsia"/>
          <w:vertAlign w:val="subscript"/>
        </w:rPr>
        <w:t>2.5</w:t>
      </w:r>
      <w:r w:rsidR="00086631">
        <w:rPr>
          <w:rFonts w:hint="eastAsia"/>
        </w:rPr>
        <w:t>和</w:t>
      </w:r>
      <w:r w:rsidR="00086631">
        <w:rPr>
          <w:rFonts w:hint="eastAsia"/>
        </w:rPr>
        <w:t>P</w:t>
      </w:r>
      <w:r w:rsidR="00086631">
        <w:t>M</w:t>
      </w:r>
      <w:r w:rsidR="00086631">
        <w:rPr>
          <w:rFonts w:hint="eastAsia"/>
          <w:vertAlign w:val="subscript"/>
        </w:rPr>
        <w:t>10</w:t>
      </w:r>
      <w:r w:rsidR="00086631">
        <w:rPr>
          <w:rFonts w:hint="eastAsia"/>
        </w:rPr>
        <w:t>日均浓度超过《环境空气质量标准》（</w:t>
      </w:r>
      <w:r w:rsidR="00086631">
        <w:rPr>
          <w:rFonts w:hint="eastAsia"/>
        </w:rPr>
        <w:t>G</w:t>
      </w:r>
      <w:r w:rsidR="00086631">
        <w:t>B</w:t>
      </w:r>
      <w:r w:rsidR="00086631">
        <w:rPr>
          <w:rFonts w:hint="eastAsia"/>
        </w:rPr>
        <w:t>3095-2012</w:t>
      </w:r>
      <w:r w:rsidR="00086631">
        <w:rPr>
          <w:rFonts w:hint="eastAsia"/>
        </w:rPr>
        <w:t>）表</w:t>
      </w:r>
      <w:r w:rsidR="00086631">
        <w:rPr>
          <w:rFonts w:hint="eastAsia"/>
        </w:rPr>
        <w:t>1</w:t>
      </w:r>
      <w:r w:rsidR="00086631">
        <w:rPr>
          <w:rFonts w:hint="eastAsia"/>
        </w:rPr>
        <w:t>中二级标准，其余各监测点各项大气污染物指标均满足《环境空气质量标准》（</w:t>
      </w:r>
      <w:r w:rsidR="00086631">
        <w:rPr>
          <w:rFonts w:hint="eastAsia"/>
        </w:rPr>
        <w:t>G</w:t>
      </w:r>
      <w:r w:rsidR="00086631">
        <w:t>B</w:t>
      </w:r>
      <w:r w:rsidR="00086631">
        <w:rPr>
          <w:rFonts w:hint="eastAsia"/>
        </w:rPr>
        <w:t>3095-2012</w:t>
      </w:r>
      <w:r w:rsidR="00086631">
        <w:rPr>
          <w:rFonts w:hint="eastAsia"/>
        </w:rPr>
        <w:t>）中二级标准；污水厂厂界</w:t>
      </w:r>
      <w:r w:rsidR="006908A4">
        <w:rPr>
          <w:rFonts w:hint="eastAsia"/>
        </w:rPr>
        <w:t>昼、夜声环境背景值满足《声环境质量标准》（</w:t>
      </w:r>
      <w:r w:rsidR="006908A4">
        <w:rPr>
          <w:rFonts w:hint="eastAsia"/>
        </w:rPr>
        <w:t>G</w:t>
      </w:r>
      <w:r w:rsidR="006908A4">
        <w:t>B</w:t>
      </w:r>
      <w:r w:rsidR="006908A4">
        <w:rPr>
          <w:rFonts w:hint="eastAsia"/>
        </w:rPr>
        <w:t>3096-2008</w:t>
      </w:r>
      <w:r w:rsidR="006908A4">
        <w:rPr>
          <w:rFonts w:hint="eastAsia"/>
        </w:rPr>
        <w:t>）中</w:t>
      </w:r>
      <w:r w:rsidR="006908A4">
        <w:rPr>
          <w:rFonts w:hint="eastAsia"/>
        </w:rPr>
        <w:t>3</w:t>
      </w:r>
      <w:r w:rsidR="006908A4">
        <w:rPr>
          <w:rFonts w:hint="eastAsia"/>
        </w:rPr>
        <w:t>类标准要求，区域声环境能够达到相应的功能要求；各地下水监测点监测值均能够满足《地下水质量标准》（</w:t>
      </w:r>
      <w:r w:rsidR="006908A4">
        <w:rPr>
          <w:rFonts w:hint="eastAsia"/>
        </w:rPr>
        <w:t>G</w:t>
      </w:r>
      <w:r w:rsidR="006908A4">
        <w:t>B/T</w:t>
      </w:r>
      <w:r w:rsidR="006908A4">
        <w:rPr>
          <w:rFonts w:hint="eastAsia"/>
        </w:rPr>
        <w:t>14848-2017</w:t>
      </w:r>
      <w:r w:rsidR="006908A4">
        <w:rPr>
          <w:rFonts w:hint="eastAsia"/>
        </w:rPr>
        <w:t>）中Ⅲ类及以上标准要求；区域土壤中各项目指标均能达</w:t>
      </w:r>
      <w:r w:rsidR="006908A4" w:rsidRPr="006908A4">
        <w:rPr>
          <w:rFonts w:hint="eastAsia"/>
        </w:rPr>
        <w:t>到</w:t>
      </w:r>
      <w:r w:rsidR="006908A4" w:rsidRPr="006908A4">
        <w:t>《土壤环境质量</w:t>
      </w:r>
      <w:r w:rsidR="006908A4" w:rsidRPr="006908A4">
        <w:t xml:space="preserve"> </w:t>
      </w:r>
      <w:r w:rsidR="006908A4" w:rsidRPr="006908A4">
        <w:t>建设用地土壤污染风险管控标准（试行）》（</w:t>
      </w:r>
      <w:r w:rsidR="006908A4" w:rsidRPr="006908A4">
        <w:t>GB36600-2018</w:t>
      </w:r>
      <w:r w:rsidR="006908A4" w:rsidRPr="006908A4">
        <w:t>）</w:t>
      </w:r>
      <w:r w:rsidR="006908A4">
        <w:rPr>
          <w:rFonts w:hint="eastAsia"/>
        </w:rPr>
        <w:t>中第二类用地标准要求，评价区域内土壤环境质量良好。</w:t>
      </w:r>
    </w:p>
    <w:p w14:paraId="1829D119" w14:textId="258A8095" w:rsidR="004319C2" w:rsidRDefault="006908A4" w:rsidP="006908A4">
      <w:pPr>
        <w:pStyle w:val="a3"/>
        <w:ind w:firstLine="480"/>
      </w:pPr>
      <w:r>
        <w:rPr>
          <w:rFonts w:hint="eastAsia"/>
        </w:rPr>
        <w:t>本项目对栅格间和</w:t>
      </w:r>
      <w:r w:rsidR="006E619B">
        <w:rPr>
          <w:rFonts w:hint="eastAsia"/>
        </w:rPr>
        <w:t>曝</w:t>
      </w:r>
      <w:r>
        <w:rPr>
          <w:rFonts w:hint="eastAsia"/>
        </w:rPr>
        <w:t>气沉砂池进行密封加盖，恶臭气体经管道收集后</w:t>
      </w:r>
      <w:r w:rsidR="00F75DBC">
        <w:rPr>
          <w:rFonts w:hint="eastAsia"/>
        </w:rPr>
        <w:t>送入离子除臭设备</w:t>
      </w:r>
      <w:r>
        <w:rPr>
          <w:rFonts w:hint="eastAsia"/>
        </w:rPr>
        <w:t>处理，尾气通过</w:t>
      </w:r>
      <w:r>
        <w:rPr>
          <w:rFonts w:hint="eastAsia"/>
        </w:rPr>
        <w:t>15m</w:t>
      </w:r>
      <w:r>
        <w:rPr>
          <w:rFonts w:hint="eastAsia"/>
        </w:rPr>
        <w:t>高排气筒进行排放</w:t>
      </w:r>
      <w:r w:rsidR="00B27FC4">
        <w:rPr>
          <w:rFonts w:hint="eastAsia"/>
        </w:rPr>
        <w:t>；对污泥浓缩池进行密封加盖，</w:t>
      </w:r>
      <w:r w:rsidR="00163B6B">
        <w:rPr>
          <w:rFonts w:hint="eastAsia"/>
        </w:rPr>
        <w:t>对污泥脱水机设施集尘罩收集恶臭气体，</w:t>
      </w:r>
      <w:r w:rsidR="00B5034D">
        <w:rPr>
          <w:rFonts w:hint="eastAsia"/>
        </w:rPr>
        <w:t>污泥处理区</w:t>
      </w:r>
      <w:r w:rsidR="00B27FC4">
        <w:rPr>
          <w:rFonts w:hint="eastAsia"/>
        </w:rPr>
        <w:t>产生的恶臭气体由管道收集送入离子除臭设备，处理后通过</w:t>
      </w:r>
      <w:r w:rsidR="00B27FC4">
        <w:rPr>
          <w:rFonts w:hint="eastAsia"/>
        </w:rPr>
        <w:t>15m</w:t>
      </w:r>
      <w:r w:rsidR="00B27FC4">
        <w:rPr>
          <w:rFonts w:hint="eastAsia"/>
        </w:rPr>
        <w:t>高排气筒进行排放。</w:t>
      </w:r>
      <w:r w:rsidR="002131D1">
        <w:rPr>
          <w:rFonts w:hint="eastAsia"/>
        </w:rPr>
        <w:t>根据本项目大气环境影响评价预测结果，项目废气经采取相关措施后对大气环境影响较小。</w:t>
      </w:r>
    </w:p>
    <w:p w14:paraId="004C2928" w14:textId="234306DA" w:rsidR="00A225DD" w:rsidRDefault="00A225DD" w:rsidP="006908A4">
      <w:pPr>
        <w:pStyle w:val="a3"/>
        <w:ind w:firstLine="480"/>
      </w:pPr>
      <w:r>
        <w:rPr>
          <w:rFonts w:hint="eastAsia"/>
        </w:rPr>
        <w:t>本项目废水经</w:t>
      </w:r>
      <w:r w:rsidR="005D4223">
        <w:rPr>
          <w:rFonts w:hint="eastAsia"/>
        </w:rPr>
        <w:t>处理后满足</w:t>
      </w:r>
      <w:r>
        <w:rPr>
          <w:rFonts w:hint="eastAsia"/>
        </w:rPr>
        <w:t>《</w:t>
      </w:r>
      <w:r w:rsidR="005D4223">
        <w:rPr>
          <w:rFonts w:hint="eastAsia"/>
        </w:rPr>
        <w:t>城镇污水处理厂污染物排放标准</w:t>
      </w:r>
      <w:r>
        <w:rPr>
          <w:rFonts w:hint="eastAsia"/>
        </w:rPr>
        <w:t>》</w:t>
      </w:r>
      <w:r w:rsidR="005D4223">
        <w:rPr>
          <w:rFonts w:hint="eastAsia"/>
        </w:rPr>
        <w:t>（</w:t>
      </w:r>
      <w:r w:rsidR="005D4223">
        <w:rPr>
          <w:rFonts w:hint="eastAsia"/>
        </w:rPr>
        <w:t>G</w:t>
      </w:r>
      <w:r w:rsidR="005D4223">
        <w:t>B</w:t>
      </w:r>
      <w:r w:rsidR="005D4223">
        <w:rPr>
          <w:rFonts w:hint="eastAsia"/>
        </w:rPr>
        <w:t>18918-2002</w:t>
      </w:r>
      <w:r w:rsidR="005D4223">
        <w:rPr>
          <w:rFonts w:hint="eastAsia"/>
        </w:rPr>
        <w:t>）表</w:t>
      </w:r>
      <w:r w:rsidR="005D4223">
        <w:rPr>
          <w:rFonts w:hint="eastAsia"/>
        </w:rPr>
        <w:t>1</w:t>
      </w:r>
      <w:r w:rsidR="005D4223">
        <w:rPr>
          <w:rFonts w:hint="eastAsia"/>
        </w:rPr>
        <w:t>中一级</w:t>
      </w:r>
      <w:r w:rsidR="005D4223">
        <w:rPr>
          <w:rFonts w:hint="eastAsia"/>
        </w:rPr>
        <w:t>A</w:t>
      </w:r>
      <w:r w:rsidR="005D4223">
        <w:rPr>
          <w:rFonts w:hint="eastAsia"/>
        </w:rPr>
        <w:t>标准后</w:t>
      </w:r>
      <w:r w:rsidR="00161141">
        <w:rPr>
          <w:rFonts w:hint="eastAsia"/>
        </w:rPr>
        <w:t>用于</w:t>
      </w:r>
      <w:r w:rsidR="00B309F2">
        <w:rPr>
          <w:rFonts w:hint="eastAsia"/>
        </w:rPr>
        <w:t>厂区西侧戈壁绿化</w:t>
      </w:r>
      <w:r w:rsidR="005D4223">
        <w:rPr>
          <w:rFonts w:hint="eastAsia"/>
        </w:rPr>
        <w:t>。</w:t>
      </w:r>
    </w:p>
    <w:p w14:paraId="021D6383" w14:textId="43A25DA4" w:rsidR="005D4223" w:rsidRDefault="005D4223" w:rsidP="006908A4">
      <w:pPr>
        <w:pStyle w:val="a3"/>
        <w:ind w:firstLine="480"/>
      </w:pPr>
      <w:r>
        <w:rPr>
          <w:rFonts w:hint="eastAsia"/>
        </w:rPr>
        <w:t>本项目将实行分区防渗措施，避免厂区内各类废水、固体废物对土壤和地下水的污染，本项目的建设不会降低区域土壤和地下水的环境质量。</w:t>
      </w:r>
    </w:p>
    <w:p w14:paraId="46EF3EF5" w14:textId="3A1D3980" w:rsidR="003F5994" w:rsidRDefault="003F5994" w:rsidP="006908A4">
      <w:pPr>
        <w:pStyle w:val="a3"/>
        <w:ind w:firstLine="480"/>
      </w:pPr>
      <w:r>
        <w:rPr>
          <w:rFonts w:hint="eastAsia"/>
        </w:rPr>
        <w:lastRenderedPageBreak/>
        <w:t>（</w:t>
      </w:r>
      <w:r>
        <w:rPr>
          <w:rFonts w:hint="eastAsia"/>
        </w:rPr>
        <w:t>3</w:t>
      </w:r>
      <w:r>
        <w:rPr>
          <w:rFonts w:hint="eastAsia"/>
        </w:rPr>
        <w:t>）与资源利用上线符合性分析</w:t>
      </w:r>
    </w:p>
    <w:p w14:paraId="0E33C955" w14:textId="59064064" w:rsidR="003B2EDB" w:rsidRDefault="003B2EDB" w:rsidP="006908A4">
      <w:pPr>
        <w:pStyle w:val="a3"/>
        <w:ind w:firstLine="480"/>
      </w:pPr>
      <w:r>
        <w:rPr>
          <w:rFonts w:hint="eastAsia"/>
        </w:rPr>
        <w:t>本项目污水处理厂和泵站均位于</w:t>
      </w:r>
      <w:r w:rsidR="00D65D96">
        <w:rPr>
          <w:rFonts w:hint="eastAsia"/>
        </w:rPr>
        <w:t>工业园区内，不会对区域土地资源利用上线产生影响；本项目使用的能源主要为电能，不会对区域能源利用上线产生较大影响；本项目新鲜水用量较少，中水会用率达</w:t>
      </w:r>
      <w:r w:rsidR="00D65D96">
        <w:rPr>
          <w:rFonts w:hint="eastAsia"/>
        </w:rPr>
        <w:t>100%</w:t>
      </w:r>
      <w:r w:rsidR="00D65D96">
        <w:rPr>
          <w:rFonts w:hint="eastAsia"/>
        </w:rPr>
        <w:t>，不会对区域水资源利用上线产生较大影响。</w:t>
      </w:r>
    </w:p>
    <w:p w14:paraId="1648C2E9" w14:textId="0DD7F81A" w:rsidR="00FA16AC" w:rsidRDefault="00FA16AC" w:rsidP="006908A4">
      <w:pPr>
        <w:pStyle w:val="a3"/>
        <w:ind w:firstLine="480"/>
      </w:pPr>
      <w:r w:rsidRPr="00EB0BD8">
        <w:rPr>
          <w:rFonts w:hint="eastAsia"/>
        </w:rPr>
        <w:t>（</w:t>
      </w:r>
      <w:r w:rsidRPr="00EB0BD8">
        <w:rPr>
          <w:rFonts w:hint="eastAsia"/>
        </w:rPr>
        <w:t>4</w:t>
      </w:r>
      <w:r w:rsidRPr="00EB0BD8">
        <w:rPr>
          <w:rFonts w:hint="eastAsia"/>
        </w:rPr>
        <w:t>）与环境准入负面清单相符性分析</w:t>
      </w:r>
    </w:p>
    <w:p w14:paraId="3155A828" w14:textId="3D64A85C" w:rsidR="00FA16AC" w:rsidRDefault="00FA16AC" w:rsidP="006908A4">
      <w:pPr>
        <w:pStyle w:val="a3"/>
        <w:ind w:firstLine="480"/>
      </w:pPr>
      <w:r>
        <w:rPr>
          <w:rFonts w:hint="eastAsia"/>
        </w:rPr>
        <w:t>根据《</w:t>
      </w:r>
      <w:r w:rsidRPr="00FA16AC">
        <w:rPr>
          <w:rFonts w:hint="eastAsia"/>
        </w:rPr>
        <w:t>阿克陶江西工业园区总体规划（</w:t>
      </w:r>
      <w:r w:rsidRPr="00FA16AC">
        <w:rPr>
          <w:rFonts w:hint="eastAsia"/>
        </w:rPr>
        <w:t>2017-2030</w:t>
      </w:r>
      <w:r w:rsidRPr="00FA16AC">
        <w:rPr>
          <w:rFonts w:hint="eastAsia"/>
        </w:rPr>
        <w:t>年）环境影响报告书</w:t>
      </w:r>
      <w:r>
        <w:rPr>
          <w:rFonts w:hint="eastAsia"/>
        </w:rPr>
        <w:t>》</w:t>
      </w:r>
      <w:r w:rsidR="00657298">
        <w:rPr>
          <w:rFonts w:hint="eastAsia"/>
        </w:rPr>
        <w:t>中环境准入负面清单，本项目与环境准入负面清单相符性详见下表。</w:t>
      </w:r>
    </w:p>
    <w:p w14:paraId="599BB5D3" w14:textId="7B210752" w:rsidR="0026242B" w:rsidRDefault="00FB3424" w:rsidP="00974CEC">
      <w:pPr>
        <w:pStyle w:val="a5"/>
        <w:ind w:firstLine="422"/>
      </w:pPr>
      <w:r>
        <w:rPr>
          <w:rFonts w:hint="eastAsia"/>
        </w:rPr>
        <w:t>表</w:t>
      </w:r>
      <w:r>
        <w:rPr>
          <w:rFonts w:hint="eastAsia"/>
        </w:rPr>
        <w:t>1.4.3-1</w:t>
      </w:r>
      <w:r>
        <w:t xml:space="preserve">       </w:t>
      </w:r>
      <w:r w:rsidR="00974CEC">
        <w:t xml:space="preserve">  </w:t>
      </w:r>
      <w:r w:rsidR="00CF6375">
        <w:t xml:space="preserve">     </w:t>
      </w:r>
      <w:r w:rsidR="00974CEC">
        <w:t xml:space="preserve"> </w:t>
      </w:r>
      <w:r>
        <w:rPr>
          <w:rFonts w:hint="eastAsia"/>
        </w:rPr>
        <w:t>项目与环境准入负面清单相符性分析</w:t>
      </w:r>
    </w:p>
    <w:tbl>
      <w:tblPr>
        <w:tblStyle w:val="af4"/>
        <w:tblW w:w="0" w:type="auto"/>
        <w:tblLook w:val="04A0" w:firstRow="1" w:lastRow="0" w:firstColumn="1" w:lastColumn="0" w:noHBand="0" w:noVBand="1"/>
      </w:tblPr>
      <w:tblGrid>
        <w:gridCol w:w="1696"/>
        <w:gridCol w:w="2977"/>
        <w:gridCol w:w="1811"/>
        <w:gridCol w:w="1812"/>
      </w:tblGrid>
      <w:tr w:rsidR="00CF6375" w14:paraId="693C25C5" w14:textId="77777777" w:rsidTr="00CF6375">
        <w:tc>
          <w:tcPr>
            <w:tcW w:w="1696" w:type="dxa"/>
          </w:tcPr>
          <w:p w14:paraId="30BDA043" w14:textId="73493A2F" w:rsidR="00CF6375" w:rsidRPr="00CF6375" w:rsidRDefault="00CF6375" w:rsidP="00CF6375">
            <w:pPr>
              <w:pStyle w:val="a7"/>
              <w:jc w:val="center"/>
            </w:pPr>
            <w:r w:rsidRPr="00CF6375">
              <w:rPr>
                <w:rFonts w:hint="eastAsia"/>
              </w:rPr>
              <w:t>序号</w:t>
            </w:r>
          </w:p>
        </w:tc>
        <w:tc>
          <w:tcPr>
            <w:tcW w:w="2977" w:type="dxa"/>
          </w:tcPr>
          <w:p w14:paraId="75B9FF88" w14:textId="17109300" w:rsidR="00CF6375" w:rsidRPr="00CF6375" w:rsidRDefault="00CF6375" w:rsidP="00CF6375">
            <w:pPr>
              <w:pStyle w:val="a7"/>
              <w:jc w:val="center"/>
            </w:pPr>
            <w:r w:rsidRPr="00CF6375">
              <w:rPr>
                <w:rFonts w:hint="eastAsia"/>
              </w:rPr>
              <w:t>负面清单内容</w:t>
            </w:r>
          </w:p>
        </w:tc>
        <w:tc>
          <w:tcPr>
            <w:tcW w:w="3623" w:type="dxa"/>
            <w:gridSpan w:val="2"/>
          </w:tcPr>
          <w:p w14:paraId="7B8CF266" w14:textId="1E0843A3" w:rsidR="00CF6375" w:rsidRPr="00CF6375" w:rsidRDefault="00CF6375" w:rsidP="00CF6375">
            <w:pPr>
              <w:pStyle w:val="a7"/>
              <w:jc w:val="center"/>
            </w:pPr>
            <w:r w:rsidRPr="00CF6375">
              <w:rPr>
                <w:rFonts w:hint="eastAsia"/>
              </w:rPr>
              <w:t>相符性分析</w:t>
            </w:r>
          </w:p>
        </w:tc>
      </w:tr>
      <w:tr w:rsidR="004631C4" w14:paraId="22999726" w14:textId="77777777" w:rsidTr="004631C4">
        <w:tc>
          <w:tcPr>
            <w:tcW w:w="1696" w:type="dxa"/>
            <w:vAlign w:val="center"/>
          </w:tcPr>
          <w:p w14:paraId="4F7D3A0E" w14:textId="0E099A66" w:rsidR="004631C4" w:rsidRPr="00CF6375" w:rsidRDefault="004631C4" w:rsidP="00CF6375">
            <w:pPr>
              <w:pStyle w:val="a7"/>
              <w:jc w:val="center"/>
            </w:pPr>
            <w:r>
              <w:rPr>
                <w:rFonts w:hint="eastAsia"/>
              </w:rPr>
              <w:t>1</w:t>
            </w:r>
          </w:p>
        </w:tc>
        <w:tc>
          <w:tcPr>
            <w:tcW w:w="2977" w:type="dxa"/>
            <w:vAlign w:val="center"/>
          </w:tcPr>
          <w:p w14:paraId="1BDD4192" w14:textId="77777777" w:rsidR="004631C4" w:rsidRDefault="004631C4" w:rsidP="00317F45">
            <w:pPr>
              <w:pStyle w:val="a7"/>
            </w:pPr>
            <w:r>
              <w:rPr>
                <w:rFonts w:hint="eastAsia"/>
              </w:rPr>
              <w:t>（</w:t>
            </w:r>
            <w:r>
              <w:rPr>
                <w:rFonts w:hint="eastAsia"/>
              </w:rPr>
              <w:t>1</w:t>
            </w:r>
            <w:r>
              <w:rPr>
                <w:rFonts w:hint="eastAsia"/>
              </w:rPr>
              <w:t>）限制类</w:t>
            </w:r>
          </w:p>
          <w:p w14:paraId="1229083A" w14:textId="76FC7B23" w:rsidR="004631C4" w:rsidRPr="00CF6375" w:rsidRDefault="004631C4" w:rsidP="00317F45">
            <w:pPr>
              <w:pStyle w:val="a7"/>
            </w:pPr>
            <w:r>
              <w:rPr>
                <w:rFonts w:hint="eastAsia"/>
              </w:rPr>
              <w:t>限制小麦种植、玉米种植、牲畜饲养、褐煤开采洗选、铜矿采选、铅锌矿采选、金矿采选、建筑用石加工、炼钢、黑色金属铸造、水力发电和房地产开发。</w:t>
            </w:r>
          </w:p>
        </w:tc>
        <w:tc>
          <w:tcPr>
            <w:tcW w:w="1811" w:type="dxa"/>
            <w:vAlign w:val="center"/>
          </w:tcPr>
          <w:p w14:paraId="1A797997" w14:textId="22ADD3CF" w:rsidR="004631C4" w:rsidRPr="00CF6375" w:rsidRDefault="004631C4" w:rsidP="00CF6375">
            <w:pPr>
              <w:pStyle w:val="a7"/>
              <w:jc w:val="center"/>
            </w:pPr>
            <w:r>
              <w:rPr>
                <w:rFonts w:hint="eastAsia"/>
              </w:rPr>
              <w:t>本项目属于污水处理及其再生利用，不属于</w:t>
            </w:r>
            <w:r w:rsidR="00D10958">
              <w:rPr>
                <w:rFonts w:hint="eastAsia"/>
              </w:rPr>
              <w:t>规定</w:t>
            </w:r>
            <w:r>
              <w:rPr>
                <w:rFonts w:hint="eastAsia"/>
              </w:rPr>
              <w:t>限制类行业</w:t>
            </w:r>
          </w:p>
        </w:tc>
        <w:tc>
          <w:tcPr>
            <w:tcW w:w="1812" w:type="dxa"/>
            <w:vAlign w:val="center"/>
          </w:tcPr>
          <w:p w14:paraId="4B2D4414" w14:textId="3165FA40" w:rsidR="004631C4" w:rsidRPr="00CF6375" w:rsidRDefault="004631C4" w:rsidP="00CF6375">
            <w:pPr>
              <w:pStyle w:val="a7"/>
              <w:jc w:val="center"/>
            </w:pPr>
            <w:r>
              <w:rPr>
                <w:rFonts w:hint="eastAsia"/>
              </w:rPr>
              <w:t>相符</w:t>
            </w:r>
          </w:p>
        </w:tc>
      </w:tr>
      <w:tr w:rsidR="004C31DA" w14:paraId="11011083" w14:textId="77777777" w:rsidTr="004631C4">
        <w:tc>
          <w:tcPr>
            <w:tcW w:w="1696" w:type="dxa"/>
            <w:vAlign w:val="center"/>
          </w:tcPr>
          <w:p w14:paraId="19AD6AC3" w14:textId="70E337DF" w:rsidR="004C31DA" w:rsidRDefault="004C31DA" w:rsidP="00CF6375">
            <w:pPr>
              <w:pStyle w:val="a7"/>
              <w:jc w:val="center"/>
            </w:pPr>
            <w:r>
              <w:rPr>
                <w:rFonts w:hint="eastAsia"/>
              </w:rPr>
              <w:t>2</w:t>
            </w:r>
          </w:p>
        </w:tc>
        <w:tc>
          <w:tcPr>
            <w:tcW w:w="2977" w:type="dxa"/>
            <w:vAlign w:val="center"/>
          </w:tcPr>
          <w:p w14:paraId="5C67A397" w14:textId="77777777" w:rsidR="004C31DA" w:rsidRDefault="004C31DA" w:rsidP="00317F45">
            <w:pPr>
              <w:pStyle w:val="a7"/>
            </w:pPr>
            <w:r>
              <w:rPr>
                <w:rFonts w:hint="eastAsia"/>
              </w:rPr>
              <w:t>（</w:t>
            </w:r>
            <w:r>
              <w:rPr>
                <w:rFonts w:hint="eastAsia"/>
              </w:rPr>
              <w:t>2</w:t>
            </w:r>
            <w:r>
              <w:rPr>
                <w:rFonts w:hint="eastAsia"/>
              </w:rPr>
              <w:t>）禁止类</w:t>
            </w:r>
          </w:p>
          <w:p w14:paraId="2CE58206" w14:textId="29904479" w:rsidR="004C31DA" w:rsidRDefault="006E08D0" w:rsidP="00317F45">
            <w:pPr>
              <w:pStyle w:val="a7"/>
            </w:pPr>
            <w:r>
              <w:rPr>
                <w:rFonts w:hint="eastAsia"/>
              </w:rPr>
              <w:t>禁止</w:t>
            </w:r>
            <w:r w:rsidRPr="006E08D0">
              <w:t>棉印染精加工</w:t>
            </w:r>
            <w:r w:rsidRPr="006E08D0">
              <w:rPr>
                <w:rFonts w:hint="eastAsia"/>
              </w:rPr>
              <w:t>、</w:t>
            </w:r>
            <w:r w:rsidRPr="006E08D0">
              <w:t>毛染整精加工</w:t>
            </w:r>
            <w:r w:rsidRPr="006E08D0">
              <w:rPr>
                <w:rFonts w:hint="eastAsia"/>
              </w:rPr>
              <w:t>、</w:t>
            </w:r>
            <w:r w:rsidRPr="006E08D0">
              <w:t>皮革鞣制加工</w:t>
            </w:r>
            <w:r w:rsidRPr="006E08D0">
              <w:rPr>
                <w:rFonts w:hint="eastAsia"/>
              </w:rPr>
              <w:t>、</w:t>
            </w:r>
            <w:r w:rsidRPr="006E08D0">
              <w:t>皮革服装制造</w:t>
            </w:r>
            <w:r w:rsidRPr="006E08D0">
              <w:rPr>
                <w:rFonts w:hint="eastAsia"/>
              </w:rPr>
              <w:t>、</w:t>
            </w:r>
            <w:r w:rsidRPr="006E08D0">
              <w:t>皮箱、包</w:t>
            </w:r>
            <w:r w:rsidRPr="006E08D0">
              <w:rPr>
                <w:rFonts w:hint="eastAsia"/>
              </w:rPr>
              <w:t>（</w:t>
            </w:r>
            <w:r w:rsidRPr="006E08D0">
              <w:t>袋</w:t>
            </w:r>
            <w:r w:rsidRPr="006E08D0">
              <w:rPr>
                <w:rFonts w:hint="eastAsia"/>
              </w:rPr>
              <w:t>）</w:t>
            </w:r>
            <w:r w:rsidRPr="006E08D0">
              <w:t>制造</w:t>
            </w:r>
            <w:r w:rsidRPr="006E08D0">
              <w:rPr>
                <w:rFonts w:hint="eastAsia"/>
              </w:rPr>
              <w:t>、</w:t>
            </w:r>
            <w:r w:rsidRPr="006E08D0">
              <w:t>皮手套及皮装饰制品制造</w:t>
            </w:r>
            <w:r w:rsidRPr="006E08D0">
              <w:rPr>
                <w:rFonts w:hint="eastAsia"/>
              </w:rPr>
              <w:t>、</w:t>
            </w:r>
            <w:r w:rsidRPr="006E08D0">
              <w:t>其他皮革制品制造</w:t>
            </w:r>
            <w:r w:rsidRPr="006E08D0">
              <w:rPr>
                <w:rFonts w:hint="eastAsia"/>
              </w:rPr>
              <w:t>、</w:t>
            </w:r>
            <w:r w:rsidRPr="006E08D0">
              <w:t>毛皮鞣制加工</w:t>
            </w:r>
            <w:r w:rsidRPr="006E08D0">
              <w:rPr>
                <w:rFonts w:hint="eastAsia"/>
              </w:rPr>
              <w:t>、</w:t>
            </w:r>
            <w:r w:rsidRPr="006E08D0">
              <w:t>毛皮服装加工</w:t>
            </w:r>
            <w:r w:rsidRPr="006E08D0">
              <w:rPr>
                <w:rFonts w:hint="eastAsia"/>
              </w:rPr>
              <w:t>、</w:t>
            </w:r>
            <w:r w:rsidRPr="006E08D0">
              <w:t>其他毛皮制品加工</w:t>
            </w:r>
            <w:r w:rsidRPr="006E08D0">
              <w:rPr>
                <w:rFonts w:hint="eastAsia"/>
              </w:rPr>
              <w:t>、</w:t>
            </w:r>
            <w:r w:rsidRPr="006E08D0">
              <w:t>木竹浆制造</w:t>
            </w:r>
            <w:r w:rsidRPr="006E08D0">
              <w:rPr>
                <w:rFonts w:hint="eastAsia"/>
              </w:rPr>
              <w:t>、</w:t>
            </w:r>
            <w:r w:rsidRPr="006E08D0">
              <w:t>非木竹浆制造</w:t>
            </w:r>
            <w:r w:rsidRPr="006E08D0">
              <w:rPr>
                <w:rFonts w:hint="eastAsia"/>
              </w:rPr>
              <w:t>、</w:t>
            </w:r>
            <w:r w:rsidRPr="006E08D0">
              <w:t>火力发电</w:t>
            </w:r>
            <w:r w:rsidRPr="006E08D0">
              <w:rPr>
                <w:rFonts w:hint="eastAsia"/>
              </w:rPr>
              <w:t>。</w:t>
            </w:r>
          </w:p>
        </w:tc>
        <w:tc>
          <w:tcPr>
            <w:tcW w:w="1811" w:type="dxa"/>
            <w:vAlign w:val="center"/>
          </w:tcPr>
          <w:p w14:paraId="7BB9E915" w14:textId="3203EF44" w:rsidR="004C31DA" w:rsidRDefault="006E08D0" w:rsidP="00CF6375">
            <w:pPr>
              <w:pStyle w:val="a7"/>
              <w:jc w:val="center"/>
            </w:pPr>
            <w:r>
              <w:rPr>
                <w:rFonts w:hint="eastAsia"/>
              </w:rPr>
              <w:t>本项目属于污水处理及其再生利用，不属于规定限制类行业</w:t>
            </w:r>
          </w:p>
        </w:tc>
        <w:tc>
          <w:tcPr>
            <w:tcW w:w="1812" w:type="dxa"/>
            <w:vAlign w:val="center"/>
          </w:tcPr>
          <w:p w14:paraId="262FC0B8" w14:textId="7A3C6F92" w:rsidR="004C31DA" w:rsidRDefault="00314154" w:rsidP="00CF6375">
            <w:pPr>
              <w:pStyle w:val="a7"/>
              <w:jc w:val="center"/>
            </w:pPr>
            <w:r>
              <w:rPr>
                <w:rFonts w:hint="eastAsia"/>
              </w:rPr>
              <w:t>相符</w:t>
            </w:r>
          </w:p>
        </w:tc>
      </w:tr>
    </w:tbl>
    <w:p w14:paraId="3D22DC7C" w14:textId="78F5C6D9" w:rsidR="00CF6375" w:rsidRPr="0096067E" w:rsidRDefault="00681C14" w:rsidP="0096067E">
      <w:pPr>
        <w:pStyle w:val="31"/>
      </w:pPr>
      <w:r w:rsidRPr="0096067E">
        <w:rPr>
          <w:rFonts w:hint="eastAsia"/>
        </w:rPr>
        <w:t>1.4.4</w:t>
      </w:r>
      <w:r w:rsidRPr="0096067E">
        <w:rPr>
          <w:rFonts w:hint="eastAsia"/>
        </w:rPr>
        <w:t>初步分析结论</w:t>
      </w:r>
    </w:p>
    <w:p w14:paraId="07DA6F71" w14:textId="314A1543" w:rsidR="00261E27" w:rsidRDefault="00261E27" w:rsidP="00261E27">
      <w:pPr>
        <w:pStyle w:val="a3"/>
        <w:ind w:firstLine="480"/>
      </w:pPr>
      <w:r>
        <w:rPr>
          <w:rFonts w:hint="eastAsia"/>
        </w:rPr>
        <w:t>经过初步分析，本项目符合国家和地方产业政策、符合</w:t>
      </w:r>
      <w:r w:rsidR="00740A9B">
        <w:rPr>
          <w:rFonts w:hint="eastAsia"/>
        </w:rPr>
        <w:t>相关规划要求，符合生态保护红线、环境质量底线、资源利用上线和环境准入负面清单相关要求，可开展环境影响评价工作。</w:t>
      </w:r>
    </w:p>
    <w:p w14:paraId="021E7DEA" w14:textId="650F37C4" w:rsidR="00E308C9" w:rsidRPr="0096067E" w:rsidRDefault="00E308C9" w:rsidP="0096067E">
      <w:pPr>
        <w:pStyle w:val="21"/>
      </w:pPr>
      <w:bookmarkStart w:id="5" w:name="_Toc18185926"/>
      <w:r w:rsidRPr="0096067E">
        <w:rPr>
          <w:rFonts w:hint="eastAsia"/>
        </w:rPr>
        <w:t>1.5</w:t>
      </w:r>
      <w:r w:rsidRPr="0096067E">
        <w:rPr>
          <w:rFonts w:hint="eastAsia"/>
        </w:rPr>
        <w:t>关注的主要环境问题及环境影响</w:t>
      </w:r>
      <w:bookmarkEnd w:id="5"/>
    </w:p>
    <w:p w14:paraId="13DB516B" w14:textId="3A2DAF73" w:rsidR="00E308C9" w:rsidRDefault="00E308C9" w:rsidP="00E308C9">
      <w:pPr>
        <w:pStyle w:val="a3"/>
        <w:ind w:firstLine="480"/>
      </w:pPr>
      <w:r>
        <w:rPr>
          <w:rFonts w:hint="eastAsia"/>
        </w:rPr>
        <w:t>本次评价关注的主要环境问题及环境影响包括：</w:t>
      </w:r>
    </w:p>
    <w:p w14:paraId="05B09690" w14:textId="0177916A" w:rsidR="00E308C9" w:rsidRDefault="00E308C9" w:rsidP="00E308C9">
      <w:pPr>
        <w:pStyle w:val="a3"/>
        <w:ind w:firstLine="480"/>
      </w:pPr>
      <w:r>
        <w:rPr>
          <w:rFonts w:hint="eastAsia"/>
        </w:rPr>
        <w:t>污水处理系统中的进水泵房、格栅间及爆气沉砂池、污泥浓缩池、污泥脱水机房等散发</w:t>
      </w:r>
      <w:r w:rsidR="00564CE9">
        <w:rPr>
          <w:rFonts w:hint="eastAsia"/>
        </w:rPr>
        <w:t>出来的恶臭气体</w:t>
      </w:r>
      <w:r w:rsidR="00A71CCB">
        <w:rPr>
          <w:rFonts w:hint="eastAsia"/>
        </w:rPr>
        <w:t>；正常、非正常工况、事故状态下废水</w:t>
      </w:r>
      <w:r w:rsidR="00B419F2">
        <w:rPr>
          <w:rFonts w:hint="eastAsia"/>
        </w:rPr>
        <w:t>排放对地下水的影响；水泵、风机、污泥回流泵等设备的噪声对周边声环境的影响。</w:t>
      </w:r>
    </w:p>
    <w:p w14:paraId="23873730" w14:textId="3CDEA0EC" w:rsidR="00BC14F7" w:rsidRDefault="00BC14F7" w:rsidP="00BC14F7">
      <w:pPr>
        <w:pStyle w:val="21"/>
      </w:pPr>
      <w:bookmarkStart w:id="6" w:name="_Toc18185927"/>
      <w:r>
        <w:rPr>
          <w:rFonts w:hint="eastAsia"/>
        </w:rPr>
        <w:lastRenderedPageBreak/>
        <w:t>1.6</w:t>
      </w:r>
      <w:r>
        <w:rPr>
          <w:rFonts w:hint="eastAsia"/>
        </w:rPr>
        <w:t>环境影响评价的主要结论</w:t>
      </w:r>
      <w:bookmarkEnd w:id="6"/>
    </w:p>
    <w:p w14:paraId="43D04178" w14:textId="4ED2FBFA" w:rsidR="0005329C" w:rsidRDefault="0005329C" w:rsidP="0005329C">
      <w:pPr>
        <w:pStyle w:val="a3"/>
        <w:ind w:firstLine="480"/>
      </w:pPr>
      <w:r>
        <w:rPr>
          <w:rFonts w:hint="eastAsia"/>
        </w:rPr>
        <w:t>本项目位于克州阿克陶江西（奥依塔克）工业园区，本项目属于污水处理及其再生利用行业【</w:t>
      </w:r>
      <w:r>
        <w:rPr>
          <w:rFonts w:hint="eastAsia"/>
        </w:rPr>
        <w:t>E4620</w:t>
      </w:r>
      <w:r>
        <w:rPr>
          <w:rFonts w:hint="eastAsia"/>
        </w:rPr>
        <w:t>】，为克州阿克陶江西（奥依塔克）工业园区提供污水处理服务，符合国家及地方产业政策服务，符合相关规划要求。</w:t>
      </w:r>
    </w:p>
    <w:p w14:paraId="0F1985A8" w14:textId="24294289" w:rsidR="0005329C" w:rsidRDefault="0005329C" w:rsidP="0005329C">
      <w:pPr>
        <w:pStyle w:val="a3"/>
        <w:ind w:firstLine="480"/>
      </w:pPr>
      <w:r>
        <w:rPr>
          <w:rFonts w:hint="eastAsia"/>
        </w:rPr>
        <w:t>经分析论证和预测评价后认为，本项目与区域规划相容、选址合理，所采用的污染防治措施技术经济可行，能够保证各种污染物稳定达标排放，总体上对评价区域环境影响较小，不会降低区域的环境质量，建设项目具有一定的环境效益、社会效益和经济效益，经采取有效的事故防范和减缓措施后环境风险可控。</w:t>
      </w:r>
    </w:p>
    <w:p w14:paraId="5DEA42E1" w14:textId="1D125785" w:rsidR="0005329C" w:rsidRDefault="0005329C" w:rsidP="0005329C">
      <w:pPr>
        <w:pStyle w:val="a3"/>
        <w:ind w:firstLine="480"/>
      </w:pPr>
      <w:r>
        <w:rPr>
          <w:rFonts w:hint="eastAsia"/>
        </w:rPr>
        <w:t>总体看来，在落实各项环境保护对策措施和环境管理、环境监测要求，加强风险防范和应急预案的前提下，从环保角度论证，本项目的建设是可行的。</w:t>
      </w:r>
    </w:p>
    <w:p w14:paraId="63B4512C" w14:textId="179AE63E" w:rsidR="00B80E38" w:rsidRDefault="00B80E38" w:rsidP="0005329C">
      <w:pPr>
        <w:pStyle w:val="a3"/>
        <w:ind w:firstLine="480"/>
      </w:pPr>
    </w:p>
    <w:p w14:paraId="2C7FA986" w14:textId="38973AB8" w:rsidR="00B80E38" w:rsidRDefault="00B80E38" w:rsidP="0005329C">
      <w:pPr>
        <w:pStyle w:val="a3"/>
        <w:ind w:firstLine="480"/>
      </w:pPr>
    </w:p>
    <w:p w14:paraId="1CB471CC" w14:textId="517E677D" w:rsidR="00B80E38" w:rsidRDefault="00B80E38" w:rsidP="0005329C">
      <w:pPr>
        <w:pStyle w:val="a3"/>
        <w:ind w:firstLine="480"/>
      </w:pPr>
    </w:p>
    <w:p w14:paraId="79551214" w14:textId="4FA38A24" w:rsidR="00B80E38" w:rsidRDefault="00B80E38" w:rsidP="0005329C">
      <w:pPr>
        <w:pStyle w:val="a3"/>
        <w:ind w:firstLine="480"/>
      </w:pPr>
    </w:p>
    <w:p w14:paraId="4FF7711A" w14:textId="62BACD1B" w:rsidR="00B80E38" w:rsidRDefault="00B80E38" w:rsidP="0005329C">
      <w:pPr>
        <w:pStyle w:val="a3"/>
        <w:ind w:firstLine="480"/>
      </w:pPr>
    </w:p>
    <w:p w14:paraId="335B7CC5" w14:textId="57CE63FD" w:rsidR="00B80E38" w:rsidRDefault="00B80E38" w:rsidP="0005329C">
      <w:pPr>
        <w:pStyle w:val="a3"/>
        <w:ind w:firstLine="480"/>
      </w:pPr>
    </w:p>
    <w:p w14:paraId="23DEB342" w14:textId="318FB65B" w:rsidR="00B80E38" w:rsidRDefault="00B80E38" w:rsidP="0005329C">
      <w:pPr>
        <w:pStyle w:val="a3"/>
        <w:ind w:firstLine="480"/>
      </w:pPr>
    </w:p>
    <w:p w14:paraId="7153908E" w14:textId="2DDD8D13" w:rsidR="00B80E38" w:rsidRDefault="00B80E38" w:rsidP="0005329C">
      <w:pPr>
        <w:pStyle w:val="a3"/>
        <w:ind w:firstLine="480"/>
      </w:pPr>
    </w:p>
    <w:p w14:paraId="2779E48D" w14:textId="0A41B61D" w:rsidR="00B80E38" w:rsidRDefault="00B80E38" w:rsidP="0005329C">
      <w:pPr>
        <w:pStyle w:val="a3"/>
        <w:ind w:firstLine="480"/>
      </w:pPr>
    </w:p>
    <w:p w14:paraId="15F4358E" w14:textId="54B732D8" w:rsidR="00B80E38" w:rsidRDefault="00B80E38" w:rsidP="0005329C">
      <w:pPr>
        <w:pStyle w:val="a3"/>
        <w:ind w:firstLine="480"/>
      </w:pPr>
    </w:p>
    <w:p w14:paraId="13267365" w14:textId="4525A4E3" w:rsidR="00B80E38" w:rsidRDefault="00B80E38" w:rsidP="0005329C">
      <w:pPr>
        <w:pStyle w:val="a3"/>
        <w:ind w:firstLine="480"/>
      </w:pPr>
    </w:p>
    <w:p w14:paraId="50335EF9" w14:textId="5DCF4D5F" w:rsidR="00B80E38" w:rsidRDefault="00B80E38" w:rsidP="0005329C">
      <w:pPr>
        <w:pStyle w:val="a3"/>
        <w:ind w:firstLine="480"/>
      </w:pPr>
    </w:p>
    <w:p w14:paraId="74D82A52" w14:textId="23DC92D0" w:rsidR="00B80E38" w:rsidRDefault="00B80E38" w:rsidP="0005329C">
      <w:pPr>
        <w:pStyle w:val="a3"/>
        <w:ind w:firstLine="480"/>
      </w:pPr>
    </w:p>
    <w:p w14:paraId="5FF8F553" w14:textId="6CE86118" w:rsidR="00B80E38" w:rsidRDefault="00B80E38" w:rsidP="0005329C">
      <w:pPr>
        <w:pStyle w:val="a3"/>
        <w:ind w:firstLine="480"/>
      </w:pPr>
    </w:p>
    <w:p w14:paraId="29E1BDCC" w14:textId="543AFA20" w:rsidR="00B80E38" w:rsidRDefault="00B80E38" w:rsidP="0005329C">
      <w:pPr>
        <w:pStyle w:val="a3"/>
        <w:ind w:firstLine="480"/>
      </w:pPr>
    </w:p>
    <w:p w14:paraId="759A6E3F" w14:textId="5F1FCE84" w:rsidR="00B80E38" w:rsidRDefault="00B80E38" w:rsidP="0005329C">
      <w:pPr>
        <w:pStyle w:val="a3"/>
        <w:ind w:firstLine="480"/>
      </w:pPr>
    </w:p>
    <w:p w14:paraId="62428DE5" w14:textId="2E4A7245" w:rsidR="00BB249A" w:rsidRDefault="00BB249A" w:rsidP="0005329C">
      <w:pPr>
        <w:pStyle w:val="a3"/>
        <w:ind w:firstLine="480"/>
      </w:pPr>
    </w:p>
    <w:p w14:paraId="790E8001" w14:textId="77777777" w:rsidR="00BB249A" w:rsidRDefault="00BB249A" w:rsidP="0005329C">
      <w:pPr>
        <w:pStyle w:val="a3"/>
        <w:ind w:firstLine="480"/>
      </w:pPr>
    </w:p>
    <w:p w14:paraId="2F4353D5" w14:textId="1ED72C08" w:rsidR="00B80E38" w:rsidRDefault="00B80E38" w:rsidP="0005329C">
      <w:pPr>
        <w:pStyle w:val="a3"/>
        <w:ind w:firstLine="480"/>
      </w:pPr>
    </w:p>
    <w:p w14:paraId="51C7DA33" w14:textId="77777777" w:rsidR="00D144D7" w:rsidRPr="00D144D7" w:rsidRDefault="00D144D7" w:rsidP="00BF5A76">
      <w:pPr>
        <w:pStyle w:val="11"/>
      </w:pPr>
      <w:bookmarkStart w:id="7" w:name="_Toc18185928"/>
      <w:r w:rsidRPr="00D144D7">
        <w:lastRenderedPageBreak/>
        <w:t>第二章</w:t>
      </w:r>
      <w:r w:rsidRPr="00D144D7">
        <w:rPr>
          <w:rFonts w:hint="eastAsia"/>
        </w:rPr>
        <w:t xml:space="preserve"> </w:t>
      </w:r>
      <w:r w:rsidRPr="00D144D7">
        <w:rPr>
          <w:rFonts w:hint="eastAsia"/>
        </w:rPr>
        <w:t>总则</w:t>
      </w:r>
      <w:bookmarkEnd w:id="7"/>
    </w:p>
    <w:p w14:paraId="5D61A368" w14:textId="77777777" w:rsidR="00D144D7" w:rsidRPr="00DB6F62" w:rsidRDefault="00D144D7" w:rsidP="00DB6F62">
      <w:pPr>
        <w:pStyle w:val="21"/>
      </w:pPr>
      <w:bookmarkStart w:id="8" w:name="_Toc18185929"/>
      <w:r w:rsidRPr="00DB6F62">
        <w:rPr>
          <w:rFonts w:hint="eastAsia"/>
        </w:rPr>
        <w:t>2.1</w:t>
      </w:r>
      <w:r w:rsidRPr="00DB6F62">
        <w:rPr>
          <w:rFonts w:hint="eastAsia"/>
        </w:rPr>
        <w:t>编制依据</w:t>
      </w:r>
      <w:bookmarkEnd w:id="8"/>
    </w:p>
    <w:p w14:paraId="05C6AD4B" w14:textId="77777777" w:rsidR="00D144D7" w:rsidRDefault="00D144D7" w:rsidP="00DB6F62">
      <w:pPr>
        <w:pStyle w:val="31"/>
      </w:pPr>
      <w:r>
        <w:rPr>
          <w:rFonts w:hint="eastAsia"/>
        </w:rPr>
        <w:t>2.1.1</w:t>
      </w:r>
      <w:r>
        <w:rPr>
          <w:rFonts w:hint="eastAsia"/>
        </w:rPr>
        <w:t>国家环保及相关法律</w:t>
      </w:r>
    </w:p>
    <w:p w14:paraId="121D251A" w14:textId="77777777" w:rsidR="00D144D7" w:rsidRDefault="00D144D7" w:rsidP="00D144D7">
      <w:pPr>
        <w:pStyle w:val="a3"/>
        <w:ind w:firstLine="480"/>
      </w:pPr>
      <w:r>
        <w:rPr>
          <w:rFonts w:hint="eastAsia"/>
        </w:rPr>
        <w:t>（</w:t>
      </w:r>
      <w:r>
        <w:rPr>
          <w:rFonts w:hint="eastAsia"/>
        </w:rPr>
        <w:t>1</w:t>
      </w:r>
      <w:r>
        <w:rPr>
          <w:rFonts w:hint="eastAsia"/>
        </w:rPr>
        <w:t>）《中华人民共和国环境保护法》（</w:t>
      </w:r>
      <w:r>
        <w:rPr>
          <w:rFonts w:hint="eastAsia"/>
        </w:rPr>
        <w:t>2015</w:t>
      </w:r>
      <w:r>
        <w:rPr>
          <w:rFonts w:hint="eastAsia"/>
        </w:rPr>
        <w:t>年</w:t>
      </w:r>
      <w:r>
        <w:rPr>
          <w:rFonts w:hint="eastAsia"/>
        </w:rPr>
        <w:t>1</w:t>
      </w:r>
      <w:r>
        <w:rPr>
          <w:rFonts w:hint="eastAsia"/>
        </w:rPr>
        <w:t>月</w:t>
      </w:r>
      <w:r>
        <w:rPr>
          <w:rFonts w:hint="eastAsia"/>
        </w:rPr>
        <w:t>1</w:t>
      </w:r>
      <w:r>
        <w:rPr>
          <w:rFonts w:hint="eastAsia"/>
        </w:rPr>
        <w:t>日）；</w:t>
      </w:r>
    </w:p>
    <w:p w14:paraId="03250940" w14:textId="77777777" w:rsidR="00D144D7" w:rsidRDefault="00D144D7" w:rsidP="00D144D7">
      <w:pPr>
        <w:pStyle w:val="a3"/>
        <w:ind w:firstLine="480"/>
      </w:pPr>
      <w:r>
        <w:rPr>
          <w:rFonts w:hint="eastAsia"/>
        </w:rPr>
        <w:t>（</w:t>
      </w:r>
      <w:r>
        <w:rPr>
          <w:rFonts w:hint="eastAsia"/>
        </w:rPr>
        <w:t>2</w:t>
      </w:r>
      <w:r>
        <w:rPr>
          <w:rFonts w:hint="eastAsia"/>
        </w:rPr>
        <w:t>）《中华人民共和国环境影响评价法》（</w:t>
      </w:r>
      <w:r>
        <w:rPr>
          <w:rFonts w:hint="eastAsia"/>
        </w:rPr>
        <w:t>2016</w:t>
      </w:r>
      <w:r>
        <w:rPr>
          <w:rFonts w:hint="eastAsia"/>
        </w:rPr>
        <w:t>年</w:t>
      </w:r>
      <w:r>
        <w:rPr>
          <w:rFonts w:hint="eastAsia"/>
        </w:rPr>
        <w:t>9</w:t>
      </w:r>
      <w:r>
        <w:rPr>
          <w:rFonts w:hint="eastAsia"/>
        </w:rPr>
        <w:t>月</w:t>
      </w:r>
      <w:r>
        <w:rPr>
          <w:rFonts w:hint="eastAsia"/>
        </w:rPr>
        <w:t>1</w:t>
      </w:r>
      <w:r>
        <w:rPr>
          <w:rFonts w:hint="eastAsia"/>
        </w:rPr>
        <w:t>日）；</w:t>
      </w:r>
    </w:p>
    <w:p w14:paraId="3EE09592" w14:textId="77777777" w:rsidR="00D144D7" w:rsidRDefault="00D144D7" w:rsidP="00D144D7">
      <w:pPr>
        <w:pStyle w:val="a3"/>
        <w:ind w:firstLine="480"/>
      </w:pPr>
      <w:r>
        <w:rPr>
          <w:rFonts w:hint="eastAsia"/>
        </w:rPr>
        <w:t>（</w:t>
      </w:r>
      <w:r>
        <w:rPr>
          <w:rFonts w:hint="eastAsia"/>
        </w:rPr>
        <w:t>3</w:t>
      </w:r>
      <w:r>
        <w:rPr>
          <w:rFonts w:hint="eastAsia"/>
        </w:rPr>
        <w:t>）《中华人民共和国大气污染防治法》（</w:t>
      </w:r>
      <w:r>
        <w:rPr>
          <w:rFonts w:hint="eastAsia"/>
        </w:rPr>
        <w:t>2016</w:t>
      </w:r>
      <w:r>
        <w:rPr>
          <w:rFonts w:hint="eastAsia"/>
        </w:rPr>
        <w:t>年</w:t>
      </w:r>
      <w:r>
        <w:rPr>
          <w:rFonts w:hint="eastAsia"/>
        </w:rPr>
        <w:t>1</w:t>
      </w:r>
      <w:r>
        <w:rPr>
          <w:rFonts w:hint="eastAsia"/>
        </w:rPr>
        <w:t>月</w:t>
      </w:r>
      <w:r>
        <w:rPr>
          <w:rFonts w:hint="eastAsia"/>
        </w:rPr>
        <w:t>1</w:t>
      </w:r>
      <w:r>
        <w:rPr>
          <w:rFonts w:hint="eastAsia"/>
        </w:rPr>
        <w:t>日）；</w:t>
      </w:r>
    </w:p>
    <w:p w14:paraId="48D6DA28" w14:textId="77777777" w:rsidR="00D144D7" w:rsidRDefault="00D144D7" w:rsidP="00D144D7">
      <w:pPr>
        <w:pStyle w:val="a3"/>
        <w:ind w:firstLine="480"/>
      </w:pPr>
      <w:r>
        <w:rPr>
          <w:rFonts w:hint="eastAsia"/>
        </w:rPr>
        <w:t>（</w:t>
      </w:r>
      <w:r>
        <w:rPr>
          <w:rFonts w:hint="eastAsia"/>
        </w:rPr>
        <w:t>4</w:t>
      </w:r>
      <w:r>
        <w:rPr>
          <w:rFonts w:hint="eastAsia"/>
        </w:rPr>
        <w:t>）《中华人民共和国水污染防治法》（</w:t>
      </w:r>
      <w:r>
        <w:rPr>
          <w:rFonts w:hint="eastAsia"/>
        </w:rPr>
        <w:t>2017</w:t>
      </w:r>
      <w:r>
        <w:rPr>
          <w:rFonts w:hint="eastAsia"/>
        </w:rPr>
        <w:t>年</w:t>
      </w:r>
      <w:r>
        <w:rPr>
          <w:rFonts w:hint="eastAsia"/>
        </w:rPr>
        <w:t>6</w:t>
      </w:r>
      <w:r>
        <w:rPr>
          <w:rFonts w:hint="eastAsia"/>
        </w:rPr>
        <w:t>月</w:t>
      </w:r>
      <w:r>
        <w:rPr>
          <w:rFonts w:hint="eastAsia"/>
        </w:rPr>
        <w:t>27</w:t>
      </w:r>
      <w:r>
        <w:rPr>
          <w:rFonts w:hint="eastAsia"/>
        </w:rPr>
        <w:t>日）；</w:t>
      </w:r>
    </w:p>
    <w:p w14:paraId="757C1262" w14:textId="77777777" w:rsidR="00D144D7" w:rsidRDefault="00D144D7" w:rsidP="00D144D7">
      <w:pPr>
        <w:pStyle w:val="a3"/>
        <w:ind w:firstLine="480"/>
      </w:pPr>
      <w:r>
        <w:rPr>
          <w:rFonts w:hint="eastAsia"/>
        </w:rPr>
        <w:t>（</w:t>
      </w:r>
      <w:r>
        <w:rPr>
          <w:rFonts w:hint="eastAsia"/>
        </w:rPr>
        <w:t>5</w:t>
      </w:r>
      <w:r>
        <w:rPr>
          <w:rFonts w:hint="eastAsia"/>
        </w:rPr>
        <w:t>）《中华人民共和国环境噪声污染防治法》（</w:t>
      </w:r>
      <w:r>
        <w:rPr>
          <w:rFonts w:hint="eastAsia"/>
        </w:rPr>
        <w:t>1997</w:t>
      </w:r>
      <w:r>
        <w:rPr>
          <w:rFonts w:hint="eastAsia"/>
        </w:rPr>
        <w:t>年</w:t>
      </w:r>
      <w:r>
        <w:rPr>
          <w:rFonts w:hint="eastAsia"/>
        </w:rPr>
        <w:t>3</w:t>
      </w:r>
      <w:r>
        <w:rPr>
          <w:rFonts w:hint="eastAsia"/>
        </w:rPr>
        <w:t>月</w:t>
      </w:r>
      <w:r>
        <w:rPr>
          <w:rFonts w:hint="eastAsia"/>
        </w:rPr>
        <w:t>1</w:t>
      </w:r>
      <w:r>
        <w:rPr>
          <w:rFonts w:hint="eastAsia"/>
        </w:rPr>
        <w:t>日）；</w:t>
      </w:r>
    </w:p>
    <w:p w14:paraId="33DA4259" w14:textId="77777777" w:rsidR="00D144D7" w:rsidRDefault="00D144D7" w:rsidP="00D144D7">
      <w:pPr>
        <w:pStyle w:val="a3"/>
        <w:ind w:firstLine="480"/>
      </w:pPr>
      <w:r>
        <w:rPr>
          <w:rFonts w:hint="eastAsia"/>
        </w:rPr>
        <w:t>（</w:t>
      </w:r>
      <w:r>
        <w:rPr>
          <w:rFonts w:hint="eastAsia"/>
        </w:rPr>
        <w:t>6</w:t>
      </w:r>
      <w:r>
        <w:rPr>
          <w:rFonts w:hint="eastAsia"/>
        </w:rPr>
        <w:t>）《中华人民共和国固体废物污染环境防治法（</w:t>
      </w:r>
      <w:r>
        <w:rPr>
          <w:rFonts w:hint="eastAsia"/>
        </w:rPr>
        <w:t>2016</w:t>
      </w:r>
      <w:r>
        <w:rPr>
          <w:rFonts w:hint="eastAsia"/>
        </w:rPr>
        <w:t>年修订）》（</w:t>
      </w:r>
      <w:r>
        <w:rPr>
          <w:rFonts w:hint="eastAsia"/>
        </w:rPr>
        <w:t>2016</w:t>
      </w:r>
      <w:r>
        <w:rPr>
          <w:rFonts w:hint="eastAsia"/>
        </w:rPr>
        <w:t>年</w:t>
      </w:r>
      <w:r>
        <w:rPr>
          <w:rFonts w:hint="eastAsia"/>
        </w:rPr>
        <w:t>11</w:t>
      </w:r>
      <w:r>
        <w:rPr>
          <w:rFonts w:hint="eastAsia"/>
        </w:rPr>
        <w:t>月</w:t>
      </w:r>
      <w:r>
        <w:rPr>
          <w:rFonts w:hint="eastAsia"/>
        </w:rPr>
        <w:t>7</w:t>
      </w:r>
      <w:r>
        <w:rPr>
          <w:rFonts w:hint="eastAsia"/>
        </w:rPr>
        <w:t>日）；</w:t>
      </w:r>
    </w:p>
    <w:p w14:paraId="573016D7" w14:textId="77777777" w:rsidR="00D144D7" w:rsidRDefault="00D144D7" w:rsidP="00D144D7">
      <w:pPr>
        <w:pStyle w:val="a3"/>
        <w:ind w:firstLine="480"/>
      </w:pPr>
      <w:r>
        <w:rPr>
          <w:rFonts w:hint="eastAsia"/>
        </w:rPr>
        <w:t>（</w:t>
      </w:r>
      <w:r>
        <w:rPr>
          <w:rFonts w:hint="eastAsia"/>
        </w:rPr>
        <w:t>7</w:t>
      </w:r>
      <w:r>
        <w:rPr>
          <w:rFonts w:hint="eastAsia"/>
        </w:rPr>
        <w:t>）《中华人民共和国情节生产促进法》（</w:t>
      </w:r>
      <w:r>
        <w:rPr>
          <w:rFonts w:hint="eastAsia"/>
        </w:rPr>
        <w:t>2012</w:t>
      </w:r>
      <w:r>
        <w:rPr>
          <w:rFonts w:hint="eastAsia"/>
        </w:rPr>
        <w:t>年</w:t>
      </w:r>
      <w:r>
        <w:rPr>
          <w:rFonts w:hint="eastAsia"/>
        </w:rPr>
        <w:t>7</w:t>
      </w:r>
      <w:r>
        <w:rPr>
          <w:rFonts w:hint="eastAsia"/>
        </w:rPr>
        <w:t>月</w:t>
      </w:r>
      <w:r>
        <w:rPr>
          <w:rFonts w:hint="eastAsia"/>
        </w:rPr>
        <w:t>1</w:t>
      </w:r>
      <w:r>
        <w:rPr>
          <w:rFonts w:hint="eastAsia"/>
        </w:rPr>
        <w:t>日）；</w:t>
      </w:r>
    </w:p>
    <w:p w14:paraId="6AE90D05" w14:textId="77777777" w:rsidR="00D144D7" w:rsidRDefault="00D144D7" w:rsidP="00D144D7">
      <w:pPr>
        <w:pStyle w:val="a3"/>
        <w:ind w:firstLine="480"/>
      </w:pPr>
      <w:r>
        <w:rPr>
          <w:rFonts w:hint="eastAsia"/>
        </w:rPr>
        <w:t>（</w:t>
      </w:r>
      <w:r>
        <w:rPr>
          <w:rFonts w:hint="eastAsia"/>
        </w:rPr>
        <w:t>8</w:t>
      </w:r>
      <w:r>
        <w:rPr>
          <w:rFonts w:hint="eastAsia"/>
        </w:rPr>
        <w:t>）《中华人民共和国循环经济促进法》（</w:t>
      </w:r>
      <w:r>
        <w:rPr>
          <w:rFonts w:hint="eastAsia"/>
        </w:rPr>
        <w:t>2009</w:t>
      </w:r>
      <w:r>
        <w:rPr>
          <w:rFonts w:hint="eastAsia"/>
        </w:rPr>
        <w:t>年</w:t>
      </w:r>
      <w:r>
        <w:rPr>
          <w:rFonts w:hint="eastAsia"/>
        </w:rPr>
        <w:t>1</w:t>
      </w:r>
      <w:r>
        <w:rPr>
          <w:rFonts w:hint="eastAsia"/>
        </w:rPr>
        <w:t>月</w:t>
      </w:r>
      <w:r>
        <w:rPr>
          <w:rFonts w:hint="eastAsia"/>
        </w:rPr>
        <w:t>1</w:t>
      </w:r>
      <w:r>
        <w:rPr>
          <w:rFonts w:hint="eastAsia"/>
        </w:rPr>
        <w:t>日）；</w:t>
      </w:r>
    </w:p>
    <w:p w14:paraId="09A56DA2" w14:textId="77777777" w:rsidR="00D144D7" w:rsidRDefault="00D144D7" w:rsidP="00D144D7">
      <w:pPr>
        <w:pStyle w:val="a3"/>
        <w:ind w:firstLine="480"/>
      </w:pPr>
      <w:r>
        <w:rPr>
          <w:rFonts w:hint="eastAsia"/>
        </w:rPr>
        <w:t>（</w:t>
      </w:r>
      <w:r>
        <w:rPr>
          <w:rFonts w:hint="eastAsia"/>
        </w:rPr>
        <w:t>9</w:t>
      </w:r>
      <w:r>
        <w:rPr>
          <w:rFonts w:hint="eastAsia"/>
        </w:rPr>
        <w:t>）《中华人民共和国节约能源法》（</w:t>
      </w:r>
      <w:r>
        <w:rPr>
          <w:rFonts w:hint="eastAsia"/>
        </w:rPr>
        <w:t>2016</w:t>
      </w:r>
      <w:r>
        <w:rPr>
          <w:rFonts w:hint="eastAsia"/>
        </w:rPr>
        <w:t>年</w:t>
      </w:r>
      <w:r>
        <w:rPr>
          <w:rFonts w:hint="eastAsia"/>
        </w:rPr>
        <w:t>7</w:t>
      </w:r>
      <w:r>
        <w:rPr>
          <w:rFonts w:hint="eastAsia"/>
        </w:rPr>
        <w:t>月</w:t>
      </w:r>
      <w:r>
        <w:rPr>
          <w:rFonts w:hint="eastAsia"/>
        </w:rPr>
        <w:t>2</w:t>
      </w:r>
      <w:r>
        <w:rPr>
          <w:rFonts w:hint="eastAsia"/>
        </w:rPr>
        <w:t>日修订）；</w:t>
      </w:r>
    </w:p>
    <w:p w14:paraId="2A6B9A39" w14:textId="77777777" w:rsidR="00D144D7" w:rsidRDefault="00D144D7" w:rsidP="00D144D7">
      <w:pPr>
        <w:pStyle w:val="a3"/>
        <w:ind w:firstLine="480"/>
      </w:pPr>
      <w:r>
        <w:rPr>
          <w:rFonts w:hint="eastAsia"/>
        </w:rPr>
        <w:t>（</w:t>
      </w:r>
      <w:r>
        <w:rPr>
          <w:rFonts w:hint="eastAsia"/>
        </w:rPr>
        <w:t>10</w:t>
      </w:r>
      <w:r>
        <w:rPr>
          <w:rFonts w:hint="eastAsia"/>
        </w:rPr>
        <w:t>）《中华人民共和国水法》（</w:t>
      </w:r>
      <w:r>
        <w:rPr>
          <w:rFonts w:hint="eastAsia"/>
        </w:rPr>
        <w:t>2016</w:t>
      </w:r>
      <w:r>
        <w:rPr>
          <w:rFonts w:hint="eastAsia"/>
        </w:rPr>
        <w:t>年</w:t>
      </w:r>
      <w:r>
        <w:rPr>
          <w:rFonts w:hint="eastAsia"/>
        </w:rPr>
        <w:t>7</w:t>
      </w:r>
      <w:r>
        <w:rPr>
          <w:rFonts w:hint="eastAsia"/>
        </w:rPr>
        <w:t>月</w:t>
      </w:r>
      <w:r>
        <w:rPr>
          <w:rFonts w:hint="eastAsia"/>
        </w:rPr>
        <w:t>2</w:t>
      </w:r>
      <w:r>
        <w:rPr>
          <w:rFonts w:hint="eastAsia"/>
        </w:rPr>
        <w:t>日）；</w:t>
      </w:r>
    </w:p>
    <w:p w14:paraId="7D084349" w14:textId="77777777" w:rsidR="00D144D7" w:rsidRDefault="00D144D7" w:rsidP="00D144D7">
      <w:pPr>
        <w:pStyle w:val="a3"/>
        <w:ind w:firstLine="480"/>
      </w:pPr>
      <w:r>
        <w:rPr>
          <w:rFonts w:hint="eastAsia"/>
        </w:rPr>
        <w:t>（</w:t>
      </w:r>
      <w:r>
        <w:rPr>
          <w:rFonts w:hint="eastAsia"/>
        </w:rPr>
        <w:t>11</w:t>
      </w:r>
      <w:r>
        <w:rPr>
          <w:rFonts w:hint="eastAsia"/>
        </w:rPr>
        <w:t>）《中华人民共和国水土保持法》（</w:t>
      </w:r>
      <w:r>
        <w:rPr>
          <w:rFonts w:hint="eastAsia"/>
        </w:rPr>
        <w:t>2010</w:t>
      </w:r>
      <w:r>
        <w:rPr>
          <w:rFonts w:hint="eastAsia"/>
        </w:rPr>
        <w:t>年</w:t>
      </w:r>
      <w:r>
        <w:rPr>
          <w:rFonts w:hint="eastAsia"/>
        </w:rPr>
        <w:t>12</w:t>
      </w:r>
      <w:r>
        <w:rPr>
          <w:rFonts w:hint="eastAsia"/>
        </w:rPr>
        <w:t>月</w:t>
      </w:r>
      <w:r>
        <w:rPr>
          <w:rFonts w:hint="eastAsia"/>
        </w:rPr>
        <w:t>25</w:t>
      </w:r>
      <w:r>
        <w:rPr>
          <w:rFonts w:hint="eastAsia"/>
        </w:rPr>
        <w:t>日）；</w:t>
      </w:r>
    </w:p>
    <w:p w14:paraId="410A4BC5" w14:textId="77777777" w:rsidR="00D144D7" w:rsidRDefault="00D144D7" w:rsidP="00D144D7">
      <w:pPr>
        <w:pStyle w:val="a3"/>
        <w:ind w:firstLine="480"/>
      </w:pPr>
      <w:r>
        <w:rPr>
          <w:rFonts w:hint="eastAsia"/>
        </w:rPr>
        <w:t>（</w:t>
      </w:r>
      <w:r>
        <w:rPr>
          <w:rFonts w:hint="eastAsia"/>
        </w:rPr>
        <w:t>12</w:t>
      </w:r>
      <w:r>
        <w:rPr>
          <w:rFonts w:hint="eastAsia"/>
        </w:rPr>
        <w:t>）《建设项目环境保护管理条例》（国务院令第</w:t>
      </w:r>
      <w:r>
        <w:rPr>
          <w:rFonts w:hint="eastAsia"/>
        </w:rPr>
        <w:t>682</w:t>
      </w:r>
      <w:r>
        <w:rPr>
          <w:rFonts w:hint="eastAsia"/>
        </w:rPr>
        <w:t>令）；</w:t>
      </w:r>
    </w:p>
    <w:p w14:paraId="43098EF8" w14:textId="77777777" w:rsidR="00D144D7" w:rsidRDefault="00D144D7" w:rsidP="00D144D7">
      <w:pPr>
        <w:pStyle w:val="a3"/>
        <w:ind w:firstLine="480"/>
      </w:pPr>
      <w:r>
        <w:rPr>
          <w:rFonts w:hint="eastAsia"/>
        </w:rPr>
        <w:t>（</w:t>
      </w:r>
      <w:r>
        <w:rPr>
          <w:rFonts w:hint="eastAsia"/>
        </w:rPr>
        <w:t>13</w:t>
      </w:r>
      <w:r>
        <w:rPr>
          <w:rFonts w:hint="eastAsia"/>
        </w:rPr>
        <w:t>）《产业结构调整指导目录（</w:t>
      </w:r>
      <w:r>
        <w:rPr>
          <w:rFonts w:hint="eastAsia"/>
        </w:rPr>
        <w:t>2011</w:t>
      </w:r>
      <w:r>
        <w:rPr>
          <w:rFonts w:hint="eastAsia"/>
        </w:rPr>
        <w:t>年本）》及关于“关于《产业结构调整指导目录（</w:t>
      </w:r>
      <w:r>
        <w:rPr>
          <w:rFonts w:hint="eastAsia"/>
        </w:rPr>
        <w:t>2011</w:t>
      </w:r>
      <w:r>
        <w:rPr>
          <w:rFonts w:hint="eastAsia"/>
        </w:rPr>
        <w:t>年本）》有关条款的决定”（国家发改委</w:t>
      </w:r>
      <w:r>
        <w:rPr>
          <w:rFonts w:hint="eastAsia"/>
        </w:rPr>
        <w:t>2013</w:t>
      </w:r>
      <w:r>
        <w:rPr>
          <w:rFonts w:hint="eastAsia"/>
        </w:rPr>
        <w:t>年第</w:t>
      </w:r>
      <w:r>
        <w:rPr>
          <w:rFonts w:hint="eastAsia"/>
        </w:rPr>
        <w:t>21</w:t>
      </w:r>
      <w:r>
        <w:rPr>
          <w:rFonts w:hint="eastAsia"/>
        </w:rPr>
        <w:t>号令）；</w:t>
      </w:r>
    </w:p>
    <w:p w14:paraId="60BEA818" w14:textId="77777777" w:rsidR="00D144D7" w:rsidRDefault="00D144D7" w:rsidP="00D144D7">
      <w:pPr>
        <w:pStyle w:val="a3"/>
        <w:ind w:firstLine="480"/>
      </w:pPr>
      <w:r>
        <w:rPr>
          <w:rFonts w:hint="eastAsia"/>
        </w:rPr>
        <w:t>（</w:t>
      </w:r>
      <w:r>
        <w:rPr>
          <w:rFonts w:hint="eastAsia"/>
        </w:rPr>
        <w:t>14</w:t>
      </w:r>
      <w:r>
        <w:rPr>
          <w:rFonts w:hint="eastAsia"/>
        </w:rPr>
        <w:t>）《国家危险废物名录》（</w:t>
      </w:r>
      <w:r>
        <w:rPr>
          <w:rFonts w:hint="eastAsia"/>
        </w:rPr>
        <w:t>2016</w:t>
      </w:r>
      <w:r>
        <w:rPr>
          <w:rFonts w:hint="eastAsia"/>
        </w:rPr>
        <w:t>年</w:t>
      </w:r>
      <w:r>
        <w:rPr>
          <w:rFonts w:hint="eastAsia"/>
        </w:rPr>
        <w:t>8</w:t>
      </w:r>
      <w:r>
        <w:rPr>
          <w:rFonts w:hint="eastAsia"/>
        </w:rPr>
        <w:t>月</w:t>
      </w:r>
      <w:r>
        <w:rPr>
          <w:rFonts w:hint="eastAsia"/>
        </w:rPr>
        <w:t>1</w:t>
      </w:r>
      <w:r>
        <w:rPr>
          <w:rFonts w:hint="eastAsia"/>
        </w:rPr>
        <w:t>日）；、</w:t>
      </w:r>
    </w:p>
    <w:p w14:paraId="0D437F0F" w14:textId="77777777" w:rsidR="00D144D7" w:rsidRDefault="00D144D7" w:rsidP="00D144D7">
      <w:pPr>
        <w:pStyle w:val="a3"/>
        <w:ind w:firstLine="480"/>
      </w:pPr>
      <w:r>
        <w:rPr>
          <w:rFonts w:hint="eastAsia"/>
        </w:rPr>
        <w:t>（</w:t>
      </w:r>
      <w:r>
        <w:rPr>
          <w:rFonts w:hint="eastAsia"/>
        </w:rPr>
        <w:t>15</w:t>
      </w:r>
      <w:r>
        <w:rPr>
          <w:rFonts w:hint="eastAsia"/>
        </w:rPr>
        <w:t>）《环境影响评价公众参与方法》（生态环境部令第</w:t>
      </w:r>
      <w:r>
        <w:rPr>
          <w:rFonts w:hint="eastAsia"/>
        </w:rPr>
        <w:t>4</w:t>
      </w:r>
      <w:r>
        <w:rPr>
          <w:rFonts w:hint="eastAsia"/>
        </w:rPr>
        <w:t>号）（</w:t>
      </w:r>
      <w:r>
        <w:rPr>
          <w:rFonts w:hint="eastAsia"/>
        </w:rPr>
        <w:t>2019</w:t>
      </w:r>
      <w:r>
        <w:rPr>
          <w:rFonts w:hint="eastAsia"/>
        </w:rPr>
        <w:t>年</w:t>
      </w:r>
      <w:r>
        <w:rPr>
          <w:rFonts w:hint="eastAsia"/>
        </w:rPr>
        <w:t>1</w:t>
      </w:r>
      <w:r>
        <w:rPr>
          <w:rFonts w:hint="eastAsia"/>
        </w:rPr>
        <w:t>月</w:t>
      </w:r>
      <w:r>
        <w:rPr>
          <w:rFonts w:hint="eastAsia"/>
        </w:rPr>
        <w:t>1</w:t>
      </w:r>
      <w:r>
        <w:rPr>
          <w:rFonts w:hint="eastAsia"/>
        </w:rPr>
        <w:t>日）；</w:t>
      </w:r>
    </w:p>
    <w:p w14:paraId="716E09DC" w14:textId="77777777" w:rsidR="00D144D7" w:rsidRDefault="00D144D7" w:rsidP="00D144D7">
      <w:pPr>
        <w:pStyle w:val="a3"/>
        <w:ind w:firstLine="480"/>
      </w:pPr>
      <w:r>
        <w:rPr>
          <w:rFonts w:hint="eastAsia"/>
        </w:rPr>
        <w:t>（</w:t>
      </w:r>
      <w:r>
        <w:rPr>
          <w:rFonts w:hint="eastAsia"/>
        </w:rPr>
        <w:t>16</w:t>
      </w:r>
      <w:r>
        <w:rPr>
          <w:rFonts w:hint="eastAsia"/>
        </w:rPr>
        <w:t>）《建设项目环境影响评价分类管理名录》（部令第</w:t>
      </w:r>
      <w:r>
        <w:rPr>
          <w:rFonts w:hint="eastAsia"/>
        </w:rPr>
        <w:t>44</w:t>
      </w:r>
      <w:r>
        <w:rPr>
          <w:rFonts w:hint="eastAsia"/>
        </w:rPr>
        <w:t>号，</w:t>
      </w:r>
      <w:r>
        <w:rPr>
          <w:rFonts w:hint="eastAsia"/>
        </w:rPr>
        <w:t>2017</w:t>
      </w:r>
      <w:r>
        <w:rPr>
          <w:rFonts w:hint="eastAsia"/>
        </w:rPr>
        <w:t>年</w:t>
      </w:r>
      <w:r>
        <w:rPr>
          <w:rFonts w:hint="eastAsia"/>
        </w:rPr>
        <w:t>9</w:t>
      </w:r>
      <w:r>
        <w:rPr>
          <w:rFonts w:hint="eastAsia"/>
        </w:rPr>
        <w:t>月</w:t>
      </w:r>
      <w:r>
        <w:rPr>
          <w:rFonts w:hint="eastAsia"/>
        </w:rPr>
        <w:t>1</w:t>
      </w:r>
      <w:r>
        <w:rPr>
          <w:rFonts w:hint="eastAsia"/>
        </w:rPr>
        <w:t>日）及</w:t>
      </w:r>
      <w:r w:rsidRPr="00654DB8">
        <w:rPr>
          <w:rFonts w:hint="eastAsia"/>
        </w:rPr>
        <w:t>《关于修改〈建设项目环境影响评价分类管理名录〉部分内容的决定》</w:t>
      </w:r>
      <w:r>
        <w:rPr>
          <w:rFonts w:hint="eastAsia"/>
        </w:rPr>
        <w:t>（生态环境部令第</w:t>
      </w:r>
      <w:r>
        <w:rPr>
          <w:rFonts w:hint="eastAsia"/>
        </w:rPr>
        <w:t>1</w:t>
      </w:r>
      <w:r>
        <w:rPr>
          <w:rFonts w:hint="eastAsia"/>
        </w:rPr>
        <w:t>号）（</w:t>
      </w:r>
      <w:r>
        <w:rPr>
          <w:rFonts w:hint="eastAsia"/>
        </w:rPr>
        <w:t>2018</w:t>
      </w:r>
      <w:r>
        <w:rPr>
          <w:rFonts w:hint="eastAsia"/>
        </w:rPr>
        <w:t>年</w:t>
      </w:r>
      <w:r>
        <w:rPr>
          <w:rFonts w:hint="eastAsia"/>
        </w:rPr>
        <w:t>4</w:t>
      </w:r>
      <w:r>
        <w:rPr>
          <w:rFonts w:hint="eastAsia"/>
        </w:rPr>
        <w:t>月</w:t>
      </w:r>
      <w:r>
        <w:rPr>
          <w:rFonts w:hint="eastAsia"/>
        </w:rPr>
        <w:t>28</w:t>
      </w:r>
      <w:r>
        <w:rPr>
          <w:rFonts w:hint="eastAsia"/>
        </w:rPr>
        <w:t>号）；</w:t>
      </w:r>
    </w:p>
    <w:p w14:paraId="257D2B98" w14:textId="77777777" w:rsidR="00D144D7" w:rsidRDefault="00D144D7" w:rsidP="00D144D7">
      <w:pPr>
        <w:pStyle w:val="a3"/>
        <w:ind w:firstLine="480"/>
      </w:pPr>
      <w:r>
        <w:rPr>
          <w:rFonts w:hint="eastAsia"/>
        </w:rPr>
        <w:t>（</w:t>
      </w:r>
      <w:r>
        <w:rPr>
          <w:rFonts w:hint="eastAsia"/>
        </w:rPr>
        <w:t>17</w:t>
      </w:r>
      <w:r>
        <w:rPr>
          <w:rFonts w:hint="eastAsia"/>
        </w:rPr>
        <w:t>）《关于进一步加强环境影响评价管理防范环境风险的通知》（环发【</w:t>
      </w:r>
      <w:r>
        <w:rPr>
          <w:rFonts w:hint="eastAsia"/>
        </w:rPr>
        <w:t>2012</w:t>
      </w:r>
      <w:r>
        <w:rPr>
          <w:rFonts w:hint="eastAsia"/>
        </w:rPr>
        <w:t>】</w:t>
      </w:r>
      <w:r>
        <w:rPr>
          <w:rFonts w:hint="eastAsia"/>
        </w:rPr>
        <w:t>98</w:t>
      </w:r>
      <w:r>
        <w:rPr>
          <w:rFonts w:hint="eastAsia"/>
        </w:rPr>
        <w:t>号）；</w:t>
      </w:r>
    </w:p>
    <w:p w14:paraId="4DFE24A2" w14:textId="77777777" w:rsidR="00D144D7" w:rsidRDefault="00D144D7" w:rsidP="00D144D7">
      <w:pPr>
        <w:pStyle w:val="a3"/>
        <w:ind w:firstLine="480"/>
      </w:pPr>
      <w:r>
        <w:rPr>
          <w:rFonts w:hint="eastAsia"/>
        </w:rPr>
        <w:t>（</w:t>
      </w:r>
      <w:r>
        <w:rPr>
          <w:rFonts w:hint="eastAsia"/>
        </w:rPr>
        <w:t>18</w:t>
      </w:r>
      <w:r>
        <w:rPr>
          <w:rFonts w:hint="eastAsia"/>
        </w:rPr>
        <w:t>）《关于加强环境保护重点工作的意见》（国发【</w:t>
      </w:r>
      <w:r>
        <w:rPr>
          <w:rFonts w:hint="eastAsia"/>
        </w:rPr>
        <w:t>2011</w:t>
      </w:r>
      <w:r>
        <w:rPr>
          <w:rFonts w:hint="eastAsia"/>
        </w:rPr>
        <w:t>】</w:t>
      </w:r>
      <w:r>
        <w:rPr>
          <w:rFonts w:hint="eastAsia"/>
        </w:rPr>
        <w:t>35</w:t>
      </w:r>
      <w:r>
        <w:rPr>
          <w:rFonts w:hint="eastAsia"/>
        </w:rPr>
        <w:t>号）；</w:t>
      </w:r>
    </w:p>
    <w:p w14:paraId="29D04075" w14:textId="77777777" w:rsidR="00D144D7" w:rsidRDefault="00D144D7" w:rsidP="00D144D7">
      <w:pPr>
        <w:pStyle w:val="a3"/>
        <w:ind w:firstLine="480"/>
      </w:pPr>
      <w:r>
        <w:rPr>
          <w:rFonts w:hint="eastAsia"/>
        </w:rPr>
        <w:t>（</w:t>
      </w:r>
      <w:r>
        <w:rPr>
          <w:rFonts w:hint="eastAsia"/>
        </w:rPr>
        <w:t>19</w:t>
      </w:r>
      <w:r>
        <w:rPr>
          <w:rFonts w:hint="eastAsia"/>
        </w:rPr>
        <w:t>）《全国地下水污染防治规划（</w:t>
      </w:r>
      <w:r>
        <w:rPr>
          <w:rFonts w:hint="eastAsia"/>
        </w:rPr>
        <w:t>2011-2020</w:t>
      </w:r>
      <w:r>
        <w:rPr>
          <w:rFonts w:hint="eastAsia"/>
        </w:rPr>
        <w:t>年）》（环发【</w:t>
      </w:r>
      <w:r>
        <w:rPr>
          <w:rFonts w:hint="eastAsia"/>
        </w:rPr>
        <w:t>2011</w:t>
      </w:r>
      <w:r>
        <w:rPr>
          <w:rFonts w:hint="eastAsia"/>
        </w:rPr>
        <w:t>】</w:t>
      </w:r>
      <w:r>
        <w:rPr>
          <w:rFonts w:hint="eastAsia"/>
        </w:rPr>
        <w:t>128</w:t>
      </w:r>
      <w:r>
        <w:rPr>
          <w:rFonts w:hint="eastAsia"/>
        </w:rPr>
        <w:t>号）；</w:t>
      </w:r>
    </w:p>
    <w:p w14:paraId="354587AB" w14:textId="77777777" w:rsidR="00D144D7" w:rsidRPr="00D144D7" w:rsidRDefault="00D144D7" w:rsidP="00D144D7">
      <w:pPr>
        <w:pStyle w:val="a3"/>
        <w:ind w:firstLine="480"/>
      </w:pPr>
      <w:r w:rsidRPr="00D144D7">
        <w:rPr>
          <w:rFonts w:hint="eastAsia"/>
        </w:rPr>
        <w:lastRenderedPageBreak/>
        <w:t>（</w:t>
      </w:r>
      <w:r w:rsidRPr="00D144D7">
        <w:rPr>
          <w:rFonts w:hint="eastAsia"/>
        </w:rPr>
        <w:t>20</w:t>
      </w:r>
      <w:r w:rsidRPr="00D144D7">
        <w:rPr>
          <w:rFonts w:hint="eastAsia"/>
        </w:rPr>
        <w:t>）《大气污染防治行动计划》（国发【</w:t>
      </w:r>
      <w:r w:rsidRPr="00D144D7">
        <w:rPr>
          <w:rFonts w:hint="eastAsia"/>
        </w:rPr>
        <w:t>2013</w:t>
      </w:r>
      <w:r w:rsidRPr="00D144D7">
        <w:rPr>
          <w:rFonts w:hint="eastAsia"/>
        </w:rPr>
        <w:t>】</w:t>
      </w:r>
      <w:r w:rsidRPr="00D144D7">
        <w:rPr>
          <w:rFonts w:hint="eastAsia"/>
        </w:rPr>
        <w:t>37</w:t>
      </w:r>
      <w:r w:rsidRPr="00D144D7">
        <w:rPr>
          <w:rFonts w:hint="eastAsia"/>
        </w:rPr>
        <w:t>号）；</w:t>
      </w:r>
    </w:p>
    <w:p w14:paraId="477289AE" w14:textId="77777777" w:rsidR="00D144D7" w:rsidRPr="00D144D7" w:rsidRDefault="00D144D7" w:rsidP="00D144D7">
      <w:pPr>
        <w:pStyle w:val="a3"/>
        <w:ind w:firstLine="480"/>
      </w:pPr>
      <w:r w:rsidRPr="00D144D7">
        <w:rPr>
          <w:rFonts w:hint="eastAsia"/>
        </w:rPr>
        <w:t>（</w:t>
      </w:r>
      <w:r w:rsidRPr="00D144D7">
        <w:rPr>
          <w:rFonts w:hint="eastAsia"/>
        </w:rPr>
        <w:t>21</w:t>
      </w:r>
      <w:r w:rsidRPr="00D144D7">
        <w:rPr>
          <w:rFonts w:hint="eastAsia"/>
        </w:rPr>
        <w:t>）《水污染防治行动计划》（国发【</w:t>
      </w:r>
      <w:r w:rsidRPr="00D144D7">
        <w:rPr>
          <w:rFonts w:hint="eastAsia"/>
        </w:rPr>
        <w:t>2015</w:t>
      </w:r>
      <w:r w:rsidRPr="00D144D7">
        <w:rPr>
          <w:rFonts w:hint="eastAsia"/>
        </w:rPr>
        <w:t>】</w:t>
      </w:r>
      <w:r w:rsidRPr="00D144D7">
        <w:rPr>
          <w:rFonts w:hint="eastAsia"/>
        </w:rPr>
        <w:t>17</w:t>
      </w:r>
      <w:r w:rsidRPr="00D144D7">
        <w:rPr>
          <w:rFonts w:hint="eastAsia"/>
        </w:rPr>
        <w:t>号）；</w:t>
      </w:r>
    </w:p>
    <w:p w14:paraId="1018BAE5" w14:textId="77777777" w:rsidR="00D144D7" w:rsidRPr="00D144D7" w:rsidRDefault="00D144D7" w:rsidP="00D144D7">
      <w:pPr>
        <w:pStyle w:val="a3"/>
        <w:ind w:firstLine="480"/>
      </w:pPr>
      <w:r w:rsidRPr="00D144D7">
        <w:rPr>
          <w:rFonts w:hint="eastAsia"/>
        </w:rPr>
        <w:t>（</w:t>
      </w:r>
      <w:r w:rsidRPr="00D144D7">
        <w:rPr>
          <w:rFonts w:hint="eastAsia"/>
        </w:rPr>
        <w:t>22</w:t>
      </w:r>
      <w:r w:rsidRPr="00D144D7">
        <w:rPr>
          <w:rFonts w:hint="eastAsia"/>
        </w:rPr>
        <w:t>）《土壤污染防治行动计划》（国发【</w:t>
      </w:r>
      <w:r w:rsidRPr="00D144D7">
        <w:rPr>
          <w:rFonts w:hint="eastAsia"/>
        </w:rPr>
        <w:t>2016</w:t>
      </w:r>
      <w:r w:rsidRPr="00D144D7">
        <w:rPr>
          <w:rFonts w:hint="eastAsia"/>
        </w:rPr>
        <w:t>】</w:t>
      </w:r>
      <w:r w:rsidRPr="00D144D7">
        <w:rPr>
          <w:rFonts w:hint="eastAsia"/>
        </w:rPr>
        <w:t>31</w:t>
      </w:r>
      <w:r w:rsidRPr="00D144D7">
        <w:rPr>
          <w:rFonts w:hint="eastAsia"/>
        </w:rPr>
        <w:t>号）；</w:t>
      </w:r>
    </w:p>
    <w:p w14:paraId="1FC69F23" w14:textId="77777777" w:rsidR="00D144D7" w:rsidRPr="00D144D7" w:rsidRDefault="00D144D7" w:rsidP="00D144D7">
      <w:pPr>
        <w:pStyle w:val="a3"/>
        <w:ind w:firstLine="480"/>
      </w:pPr>
      <w:r w:rsidRPr="00D144D7">
        <w:rPr>
          <w:rFonts w:hint="eastAsia"/>
        </w:rPr>
        <w:t>（</w:t>
      </w:r>
      <w:r w:rsidRPr="00D144D7">
        <w:rPr>
          <w:rFonts w:hint="eastAsia"/>
        </w:rPr>
        <w:t>23</w:t>
      </w:r>
      <w:r w:rsidRPr="00D144D7">
        <w:rPr>
          <w:rFonts w:hint="eastAsia"/>
        </w:rPr>
        <w:t>）《污染地块土壤环境管理办法（试行）》（部令第</w:t>
      </w:r>
      <w:r w:rsidRPr="00D144D7">
        <w:rPr>
          <w:rFonts w:hint="eastAsia"/>
        </w:rPr>
        <w:t>42</w:t>
      </w:r>
      <w:r w:rsidRPr="00D144D7">
        <w:rPr>
          <w:rFonts w:hint="eastAsia"/>
        </w:rPr>
        <w:t>号令）（</w:t>
      </w:r>
      <w:r w:rsidRPr="00D144D7">
        <w:rPr>
          <w:rFonts w:hint="eastAsia"/>
        </w:rPr>
        <w:t>2016</w:t>
      </w:r>
      <w:r w:rsidRPr="00D144D7">
        <w:rPr>
          <w:rFonts w:hint="eastAsia"/>
        </w:rPr>
        <w:t>年</w:t>
      </w:r>
      <w:r w:rsidRPr="00D144D7">
        <w:rPr>
          <w:rFonts w:hint="eastAsia"/>
        </w:rPr>
        <w:t>12</w:t>
      </w:r>
      <w:r w:rsidRPr="00D144D7">
        <w:rPr>
          <w:rFonts w:hint="eastAsia"/>
        </w:rPr>
        <w:t>月</w:t>
      </w:r>
      <w:r w:rsidRPr="00D144D7">
        <w:rPr>
          <w:rFonts w:hint="eastAsia"/>
        </w:rPr>
        <w:t>31</w:t>
      </w:r>
      <w:r w:rsidRPr="00D144D7">
        <w:rPr>
          <w:rFonts w:hint="eastAsia"/>
        </w:rPr>
        <w:t>日）。</w:t>
      </w:r>
    </w:p>
    <w:p w14:paraId="7164206F" w14:textId="77777777" w:rsidR="00D144D7" w:rsidRDefault="00D144D7" w:rsidP="00DB6F62">
      <w:pPr>
        <w:pStyle w:val="31"/>
      </w:pPr>
      <w:r>
        <w:rPr>
          <w:rFonts w:hint="eastAsia"/>
        </w:rPr>
        <w:t>2.1.2</w:t>
      </w:r>
      <w:r>
        <w:rPr>
          <w:rFonts w:hint="eastAsia"/>
        </w:rPr>
        <w:t>地方环保及相关法律</w:t>
      </w:r>
    </w:p>
    <w:p w14:paraId="293D2D19" w14:textId="77777777" w:rsidR="00D144D7" w:rsidRDefault="00D144D7" w:rsidP="00D144D7">
      <w:pPr>
        <w:pStyle w:val="a3"/>
        <w:ind w:firstLine="480"/>
      </w:pPr>
      <w:r>
        <w:t>（</w:t>
      </w:r>
      <w:r>
        <w:t>1</w:t>
      </w:r>
      <w:r>
        <w:t>）《新疆维吾尔自治区人民政府办公厅转发自治区环保局〈新疆维吾尔自治区贯彻国务院〈建设项目环境保护管理条例〉实施意见〉的通知》，新政办发［</w:t>
      </w:r>
      <w:r>
        <w:t>2002</w:t>
      </w:r>
      <w:r>
        <w:t>］</w:t>
      </w:r>
      <w:r>
        <w:t>03</w:t>
      </w:r>
      <w:r>
        <w:t>号，</w:t>
      </w:r>
      <w:r>
        <w:t>2002</w:t>
      </w:r>
      <w:r>
        <w:t>年</w:t>
      </w:r>
      <w:r>
        <w:t>1</w:t>
      </w:r>
      <w:r>
        <w:t>月</w:t>
      </w:r>
      <w:r>
        <w:t>4</w:t>
      </w:r>
      <w:r>
        <w:t>日；</w:t>
      </w:r>
    </w:p>
    <w:p w14:paraId="2AF7EBC7" w14:textId="77777777" w:rsidR="00D144D7" w:rsidRDefault="00D144D7" w:rsidP="00D144D7">
      <w:pPr>
        <w:pStyle w:val="a3"/>
        <w:ind w:firstLine="480"/>
      </w:pPr>
      <w:r>
        <w:t>（</w:t>
      </w:r>
      <w:r>
        <w:t>2</w:t>
      </w:r>
      <w:r>
        <w:t>）《新疆维吾尔自治区环境保护条例》，</w:t>
      </w:r>
      <w:r>
        <w:t xml:space="preserve"> 201</w:t>
      </w:r>
      <w:r>
        <w:rPr>
          <w:rFonts w:hint="eastAsia"/>
        </w:rPr>
        <w:t>8</w:t>
      </w:r>
      <w:r>
        <w:t>年</w:t>
      </w:r>
      <w:r>
        <w:rPr>
          <w:rFonts w:hint="eastAsia"/>
        </w:rPr>
        <w:t>9</w:t>
      </w:r>
      <w:r>
        <w:t>月</w:t>
      </w:r>
      <w:r>
        <w:rPr>
          <w:rFonts w:hint="eastAsia"/>
        </w:rPr>
        <w:t>21</w:t>
      </w:r>
      <w:r>
        <w:t>日；</w:t>
      </w:r>
    </w:p>
    <w:p w14:paraId="041D0704" w14:textId="77777777" w:rsidR="00D144D7" w:rsidRDefault="00D144D7" w:rsidP="00D144D7">
      <w:pPr>
        <w:pStyle w:val="a3"/>
        <w:ind w:firstLine="480"/>
      </w:pPr>
      <w:r>
        <w:t>（</w:t>
      </w:r>
      <w:r>
        <w:rPr>
          <w:rFonts w:hint="eastAsia"/>
        </w:rPr>
        <w:t>3</w:t>
      </w:r>
      <w:r>
        <w:t>）《关于修改〈自治区实施中华人民共和国野生动物保护法办法〉的决定》，新疆维吾尔自治区人大常委会，</w:t>
      </w:r>
      <w:r>
        <w:t>2004</w:t>
      </w:r>
      <w:r>
        <w:t>年</w:t>
      </w:r>
      <w:r>
        <w:t>11</w:t>
      </w:r>
      <w:r>
        <w:t>月</w:t>
      </w:r>
      <w:r>
        <w:t>26</w:t>
      </w:r>
      <w:r>
        <w:t>日；</w:t>
      </w:r>
    </w:p>
    <w:p w14:paraId="68A2D022" w14:textId="77777777" w:rsidR="00D144D7" w:rsidRDefault="00D144D7" w:rsidP="00D144D7">
      <w:pPr>
        <w:pStyle w:val="a3"/>
        <w:ind w:firstLine="480"/>
      </w:pPr>
      <w:r>
        <w:t>（</w:t>
      </w:r>
      <w:r>
        <w:rPr>
          <w:rFonts w:hint="eastAsia"/>
        </w:rPr>
        <w:t>4</w:t>
      </w:r>
      <w:r>
        <w:t>）《新疆维吾尔自治区实施</w:t>
      </w:r>
      <w:r>
        <w:t>&lt;</w:t>
      </w:r>
      <w:r>
        <w:t>中华人民共和国水土保持法</w:t>
      </w:r>
      <w:r>
        <w:t>&gt;</w:t>
      </w:r>
      <w:r>
        <w:t>办法》，自治区人大常委会，</w:t>
      </w:r>
      <w:r>
        <w:t>2013.10.1</w:t>
      </w:r>
      <w:r>
        <w:t>；</w:t>
      </w:r>
    </w:p>
    <w:p w14:paraId="4917A495" w14:textId="77777777" w:rsidR="00D144D7" w:rsidRDefault="00D144D7" w:rsidP="00D144D7">
      <w:pPr>
        <w:pStyle w:val="a3"/>
        <w:ind w:firstLine="480"/>
      </w:pPr>
      <w:r>
        <w:t>（</w:t>
      </w:r>
      <w:r>
        <w:rPr>
          <w:rFonts w:hint="eastAsia"/>
        </w:rPr>
        <w:t>5</w:t>
      </w:r>
      <w:r>
        <w:t>）《新疆水环境功能区划》（</w:t>
      </w:r>
      <w:r>
        <w:t>2002</w:t>
      </w:r>
      <w:r>
        <w:t>年）；</w:t>
      </w:r>
    </w:p>
    <w:p w14:paraId="2B11C81D" w14:textId="77777777" w:rsidR="00D144D7" w:rsidRDefault="00D144D7" w:rsidP="00D144D7">
      <w:pPr>
        <w:pStyle w:val="a3"/>
        <w:ind w:firstLine="480"/>
      </w:pPr>
      <w:r>
        <w:t>（</w:t>
      </w:r>
      <w:r>
        <w:rPr>
          <w:rFonts w:hint="eastAsia"/>
        </w:rPr>
        <w:t>6</w:t>
      </w:r>
      <w:r>
        <w:rPr>
          <w:rFonts w:hint="eastAsia"/>
        </w:rPr>
        <w:t>）</w:t>
      </w:r>
      <w:r>
        <w:t>《新疆生态功能区划》（</w:t>
      </w:r>
      <w:r>
        <w:t>2004</w:t>
      </w:r>
      <w:r>
        <w:t>年）；</w:t>
      </w:r>
    </w:p>
    <w:p w14:paraId="6436CE29" w14:textId="77777777" w:rsidR="00D144D7" w:rsidRPr="00F37757" w:rsidRDefault="00D144D7" w:rsidP="00D144D7">
      <w:pPr>
        <w:pStyle w:val="a3"/>
        <w:ind w:firstLine="480"/>
      </w:pPr>
      <w:r w:rsidRPr="00F37757">
        <w:t>（</w:t>
      </w:r>
      <w:r>
        <w:rPr>
          <w:rFonts w:hint="eastAsia"/>
        </w:rPr>
        <w:t>7</w:t>
      </w:r>
      <w:r w:rsidRPr="00F37757">
        <w:t>）新疆维吾尔自治区人民政府</w:t>
      </w:r>
      <w:bookmarkStart w:id="9" w:name="_Hlk11926520"/>
      <w:r w:rsidRPr="00F37757">
        <w:t>《</w:t>
      </w:r>
      <w:r w:rsidRPr="00F37757">
        <w:rPr>
          <w:rFonts w:hint="eastAsia"/>
        </w:rPr>
        <w:t>新疆维吾尔自治区水土流失重点预防区和重点治理区复核划分成果</w:t>
      </w:r>
      <w:r w:rsidRPr="00F37757">
        <w:t>》</w:t>
      </w:r>
      <w:bookmarkEnd w:id="9"/>
      <w:r w:rsidRPr="00F37757">
        <w:rPr>
          <w:rFonts w:hint="eastAsia"/>
        </w:rPr>
        <w:t>（新水保【</w:t>
      </w:r>
      <w:r w:rsidRPr="00F37757">
        <w:rPr>
          <w:rFonts w:hint="eastAsia"/>
        </w:rPr>
        <w:t>2019</w:t>
      </w:r>
      <w:r w:rsidRPr="00F37757">
        <w:rPr>
          <w:rFonts w:hint="eastAsia"/>
        </w:rPr>
        <w:t>】</w:t>
      </w:r>
      <w:r w:rsidRPr="00F37757">
        <w:rPr>
          <w:rFonts w:hint="eastAsia"/>
        </w:rPr>
        <w:t>4</w:t>
      </w:r>
      <w:r w:rsidRPr="00F37757">
        <w:rPr>
          <w:rFonts w:hint="eastAsia"/>
        </w:rPr>
        <w:t>号）；</w:t>
      </w:r>
    </w:p>
    <w:p w14:paraId="258FDBA1" w14:textId="77777777" w:rsidR="00D144D7" w:rsidRDefault="00D144D7" w:rsidP="00D144D7">
      <w:pPr>
        <w:pStyle w:val="a3"/>
        <w:ind w:firstLine="480"/>
      </w:pPr>
      <w:r>
        <w:rPr>
          <w:rFonts w:hint="eastAsia"/>
        </w:rPr>
        <w:t>（</w:t>
      </w:r>
      <w:r>
        <w:rPr>
          <w:rFonts w:hint="eastAsia"/>
        </w:rPr>
        <w:t>8</w:t>
      </w:r>
      <w:r>
        <w:rPr>
          <w:rFonts w:hint="eastAsia"/>
        </w:rPr>
        <w:t>）</w:t>
      </w:r>
      <w:r>
        <w:t>《关于印发</w:t>
      </w:r>
      <w:r>
        <w:rPr>
          <w:rFonts w:hint="eastAsia"/>
        </w:rPr>
        <w:t>&lt;</w:t>
      </w:r>
      <w:r>
        <w:t>自治区</w:t>
      </w:r>
      <w:r>
        <w:rPr>
          <w:rFonts w:hint="eastAsia"/>
        </w:rPr>
        <w:t>蓝天保卫战三年行动</w:t>
      </w:r>
      <w:r>
        <w:t>计划</w:t>
      </w:r>
      <w:r>
        <w:rPr>
          <w:rFonts w:hint="eastAsia"/>
        </w:rPr>
        <w:t>（</w:t>
      </w:r>
      <w:r>
        <w:rPr>
          <w:rFonts w:hint="eastAsia"/>
        </w:rPr>
        <w:t>2018-2020</w:t>
      </w:r>
      <w:r>
        <w:rPr>
          <w:rFonts w:hint="eastAsia"/>
        </w:rPr>
        <w:t>年）</w:t>
      </w:r>
      <w:r>
        <w:rPr>
          <w:rFonts w:hint="eastAsia"/>
        </w:rPr>
        <w:t>&gt;</w:t>
      </w:r>
      <w:r>
        <w:t>的</w:t>
      </w:r>
      <w:r>
        <w:rPr>
          <w:rFonts w:hint="eastAsia"/>
        </w:rPr>
        <w:t>通知</w:t>
      </w:r>
      <w:r>
        <w:t>》</w:t>
      </w:r>
      <w:r>
        <w:rPr>
          <w:rFonts w:hint="eastAsia"/>
        </w:rPr>
        <w:t>，</w:t>
      </w:r>
      <w:r>
        <w:t>自治区人民政府新政发〔</w:t>
      </w:r>
      <w:r>
        <w:t>201</w:t>
      </w:r>
      <w:r>
        <w:rPr>
          <w:rFonts w:hint="eastAsia"/>
        </w:rPr>
        <w:t>8</w:t>
      </w:r>
      <w:r>
        <w:t>〕</w:t>
      </w:r>
      <w:r>
        <w:rPr>
          <w:rFonts w:hint="eastAsia"/>
        </w:rPr>
        <w:t>66</w:t>
      </w:r>
      <w:r>
        <w:t>号</w:t>
      </w:r>
      <w:r>
        <w:rPr>
          <w:rFonts w:hint="eastAsia"/>
        </w:rPr>
        <w:t>，</w:t>
      </w:r>
      <w:r>
        <w:rPr>
          <w:rFonts w:hint="eastAsia"/>
        </w:rPr>
        <w:t>2018</w:t>
      </w:r>
      <w:r>
        <w:rPr>
          <w:rFonts w:hint="eastAsia"/>
        </w:rPr>
        <w:t>年</w:t>
      </w:r>
      <w:r>
        <w:rPr>
          <w:rFonts w:hint="eastAsia"/>
        </w:rPr>
        <w:t>9</w:t>
      </w:r>
      <w:r>
        <w:rPr>
          <w:rFonts w:hint="eastAsia"/>
        </w:rPr>
        <w:t>月</w:t>
      </w:r>
      <w:r>
        <w:rPr>
          <w:rFonts w:hint="eastAsia"/>
        </w:rPr>
        <w:t>20</w:t>
      </w:r>
      <w:r>
        <w:rPr>
          <w:rFonts w:hint="eastAsia"/>
        </w:rPr>
        <w:t>日；</w:t>
      </w:r>
    </w:p>
    <w:p w14:paraId="1AE97613" w14:textId="77777777" w:rsidR="00D144D7" w:rsidRDefault="00D144D7" w:rsidP="00D144D7">
      <w:pPr>
        <w:pStyle w:val="a3"/>
        <w:ind w:firstLine="480"/>
        <w:rPr>
          <w:lang w:val="zh-CN"/>
        </w:rPr>
      </w:pPr>
      <w:r>
        <w:rPr>
          <w:rFonts w:hint="eastAsia"/>
        </w:rPr>
        <w:t>（</w:t>
      </w:r>
      <w:r>
        <w:rPr>
          <w:rFonts w:hint="eastAsia"/>
        </w:rPr>
        <w:t>9</w:t>
      </w:r>
      <w:r>
        <w:rPr>
          <w:rFonts w:hint="eastAsia"/>
        </w:rPr>
        <w:t>）《</w:t>
      </w:r>
      <w:r>
        <w:t>关于发布</w:t>
      </w:r>
      <w:r>
        <w:rPr>
          <w:rFonts w:hint="eastAsia"/>
        </w:rPr>
        <w:t>&lt;</w:t>
      </w:r>
      <w:r>
        <w:rPr>
          <w:rFonts w:hint="eastAsia"/>
        </w:rPr>
        <w:t>环境影响评价公众参与办法</w:t>
      </w:r>
      <w:r>
        <w:rPr>
          <w:rFonts w:hint="eastAsia"/>
        </w:rPr>
        <w:t>&gt;</w:t>
      </w:r>
      <w:r>
        <w:rPr>
          <w:rFonts w:hint="eastAsia"/>
        </w:rPr>
        <w:t>配套文件</w:t>
      </w:r>
      <w:r>
        <w:t>的</w:t>
      </w:r>
      <w:r>
        <w:rPr>
          <w:rFonts w:hint="eastAsia"/>
        </w:rPr>
        <w:t>公告</w:t>
      </w:r>
      <w:r>
        <w:rPr>
          <w:lang w:val="zh-CN"/>
        </w:rPr>
        <w:t>》</w:t>
      </w:r>
      <w:r>
        <w:rPr>
          <w:rFonts w:hint="eastAsia"/>
          <w:lang w:val="zh-CN"/>
        </w:rPr>
        <w:t>，生态环境部办公厅</w:t>
      </w:r>
      <w:r>
        <w:rPr>
          <w:lang w:val="zh-CN"/>
        </w:rPr>
        <w:t>发〔</w:t>
      </w:r>
      <w:r>
        <w:rPr>
          <w:lang w:val="zh-CN"/>
        </w:rPr>
        <w:t>201</w:t>
      </w:r>
      <w:r>
        <w:rPr>
          <w:rFonts w:hint="eastAsia"/>
        </w:rPr>
        <w:t>8</w:t>
      </w:r>
      <w:r>
        <w:rPr>
          <w:lang w:val="zh-CN"/>
        </w:rPr>
        <w:t>〕</w:t>
      </w:r>
      <w:r>
        <w:rPr>
          <w:rFonts w:hint="eastAsia"/>
          <w:lang w:val="zh-CN"/>
        </w:rPr>
        <w:t>，</w:t>
      </w:r>
      <w:r>
        <w:rPr>
          <w:rFonts w:hint="eastAsia"/>
          <w:lang w:val="zh-CN"/>
        </w:rPr>
        <w:t>201</w:t>
      </w:r>
      <w:r>
        <w:rPr>
          <w:rFonts w:hint="eastAsia"/>
        </w:rPr>
        <w:t>8</w:t>
      </w:r>
      <w:r>
        <w:rPr>
          <w:rFonts w:hint="eastAsia"/>
          <w:lang w:val="zh-CN"/>
        </w:rPr>
        <w:t>年</w:t>
      </w:r>
      <w:r>
        <w:rPr>
          <w:rFonts w:hint="eastAsia"/>
          <w:lang w:val="zh-CN"/>
        </w:rPr>
        <w:t>10</w:t>
      </w:r>
      <w:r>
        <w:rPr>
          <w:rFonts w:hint="eastAsia"/>
          <w:lang w:val="zh-CN"/>
        </w:rPr>
        <w:t>月</w:t>
      </w:r>
      <w:r>
        <w:rPr>
          <w:rFonts w:hint="eastAsia"/>
        </w:rPr>
        <w:t>16</w:t>
      </w:r>
      <w:r>
        <w:rPr>
          <w:rFonts w:hint="eastAsia"/>
          <w:lang w:val="zh-CN"/>
        </w:rPr>
        <w:t>日</w:t>
      </w:r>
      <w:r>
        <w:rPr>
          <w:lang w:val="zh-CN"/>
        </w:rPr>
        <w:t>；</w:t>
      </w:r>
    </w:p>
    <w:p w14:paraId="09636E6E" w14:textId="2725DA3C" w:rsidR="00D144D7" w:rsidRDefault="00D144D7" w:rsidP="00D144D7">
      <w:pPr>
        <w:pStyle w:val="a3"/>
        <w:ind w:firstLine="480"/>
      </w:pPr>
      <w:r>
        <w:rPr>
          <w:rFonts w:hint="eastAsia"/>
        </w:rPr>
        <w:t>（</w:t>
      </w:r>
      <w:r>
        <w:rPr>
          <w:rFonts w:hint="eastAsia"/>
        </w:rPr>
        <w:t>10</w:t>
      </w:r>
      <w:r>
        <w:rPr>
          <w:rFonts w:hint="eastAsia"/>
        </w:rPr>
        <w:t>）《</w:t>
      </w:r>
      <w:r>
        <w:t>关于发布</w:t>
      </w:r>
      <w:r>
        <w:rPr>
          <w:rFonts w:hint="eastAsia"/>
        </w:rPr>
        <w:t>&lt;</w:t>
      </w:r>
      <w:r>
        <w:t>新疆维吾尔自治区重点行业环境准入条件</w:t>
      </w:r>
      <w:r>
        <w:t>(</w:t>
      </w:r>
      <w:r>
        <w:rPr>
          <w:rFonts w:hint="eastAsia"/>
        </w:rPr>
        <w:t>修订</w:t>
      </w:r>
      <w:r>
        <w:t>)</w:t>
      </w:r>
      <w:r>
        <w:rPr>
          <w:rFonts w:hint="eastAsia"/>
        </w:rPr>
        <w:t xml:space="preserve"> &gt;</w:t>
      </w:r>
      <w:r>
        <w:t>的通知</w:t>
      </w:r>
      <w:r>
        <w:rPr>
          <w:lang w:val="zh-CN"/>
        </w:rPr>
        <w:t>》</w:t>
      </w:r>
      <w:r>
        <w:rPr>
          <w:rFonts w:hint="eastAsia"/>
        </w:rPr>
        <w:t>，</w:t>
      </w:r>
      <w:r>
        <w:rPr>
          <w:rFonts w:hint="eastAsia"/>
        </w:rPr>
        <w:t>2017</w:t>
      </w:r>
      <w:r>
        <w:rPr>
          <w:rFonts w:hint="eastAsia"/>
        </w:rPr>
        <w:t>年</w:t>
      </w:r>
      <w:r>
        <w:rPr>
          <w:rFonts w:hint="eastAsia"/>
        </w:rPr>
        <w:t>1</w:t>
      </w:r>
      <w:r>
        <w:rPr>
          <w:rFonts w:hint="eastAsia"/>
        </w:rPr>
        <w:t>月；</w:t>
      </w:r>
    </w:p>
    <w:p w14:paraId="7231EDC3" w14:textId="27C1F7FF" w:rsidR="00FE2C85" w:rsidRDefault="00FE2C85" w:rsidP="00D144D7">
      <w:pPr>
        <w:pStyle w:val="a3"/>
        <w:ind w:firstLine="480"/>
      </w:pPr>
      <w:r>
        <w:rPr>
          <w:rFonts w:hint="eastAsia"/>
        </w:rPr>
        <w:t>（</w:t>
      </w:r>
      <w:r>
        <w:rPr>
          <w:rFonts w:hint="eastAsia"/>
        </w:rPr>
        <w:t>11</w:t>
      </w:r>
      <w:r>
        <w:rPr>
          <w:rFonts w:hint="eastAsia"/>
        </w:rPr>
        <w:t>）</w:t>
      </w:r>
      <w:r w:rsidRPr="00FE2C85">
        <w:rPr>
          <w:rFonts w:hint="eastAsia"/>
        </w:rPr>
        <w:t>《新疆维吾尔自治区水污染防治工作方案》</w:t>
      </w:r>
      <w:r>
        <w:rPr>
          <w:rFonts w:hint="eastAsia"/>
        </w:rPr>
        <w:t>，新政发【</w:t>
      </w:r>
      <w:r>
        <w:rPr>
          <w:rFonts w:hint="eastAsia"/>
        </w:rPr>
        <w:t>2016</w:t>
      </w:r>
      <w:r>
        <w:rPr>
          <w:rFonts w:hint="eastAsia"/>
        </w:rPr>
        <w:t>】</w:t>
      </w:r>
      <w:r>
        <w:rPr>
          <w:rFonts w:hint="eastAsia"/>
        </w:rPr>
        <w:t>21</w:t>
      </w:r>
      <w:r>
        <w:rPr>
          <w:rFonts w:hint="eastAsia"/>
        </w:rPr>
        <w:t>号；</w:t>
      </w:r>
    </w:p>
    <w:p w14:paraId="5753AD81" w14:textId="59A55D45" w:rsidR="00D704D9" w:rsidRDefault="00D704D9" w:rsidP="00D144D7">
      <w:pPr>
        <w:pStyle w:val="a3"/>
        <w:ind w:firstLine="480"/>
      </w:pPr>
      <w:r>
        <w:rPr>
          <w:rFonts w:hint="eastAsia"/>
        </w:rPr>
        <w:t>（</w:t>
      </w:r>
      <w:r>
        <w:rPr>
          <w:rFonts w:hint="eastAsia"/>
        </w:rPr>
        <w:t>12</w:t>
      </w:r>
      <w:r>
        <w:rPr>
          <w:rFonts w:hint="eastAsia"/>
        </w:rPr>
        <w:t>）</w:t>
      </w:r>
      <w:r w:rsidR="00A62C62" w:rsidRPr="00A62C62">
        <w:rPr>
          <w:rFonts w:hint="eastAsia"/>
        </w:rPr>
        <w:t>《新疆维吾尔自治区落实《〈重点流域水污染防治规划（</w:t>
      </w:r>
      <w:r w:rsidR="00A62C62" w:rsidRPr="00A62C62">
        <w:rPr>
          <w:rFonts w:hint="eastAsia"/>
        </w:rPr>
        <w:t>2016-2020</w:t>
      </w:r>
      <w:r w:rsidR="00A62C62" w:rsidRPr="00A62C62">
        <w:rPr>
          <w:rFonts w:hint="eastAsia"/>
        </w:rPr>
        <w:t>年）〉实施方案》</w:t>
      </w:r>
      <w:r w:rsidR="00ED538C">
        <w:rPr>
          <w:rFonts w:hint="eastAsia"/>
        </w:rPr>
        <w:t>；</w:t>
      </w:r>
    </w:p>
    <w:p w14:paraId="37F7FB68" w14:textId="443E283C" w:rsidR="00ED538C" w:rsidRDefault="00ED538C" w:rsidP="00D144D7">
      <w:pPr>
        <w:pStyle w:val="a3"/>
        <w:ind w:firstLine="480"/>
      </w:pPr>
      <w:r>
        <w:rPr>
          <w:rFonts w:hint="eastAsia"/>
        </w:rPr>
        <w:t>（</w:t>
      </w:r>
      <w:r>
        <w:rPr>
          <w:rFonts w:hint="eastAsia"/>
        </w:rPr>
        <w:t>13</w:t>
      </w:r>
      <w:r>
        <w:rPr>
          <w:rFonts w:hint="eastAsia"/>
        </w:rPr>
        <w:t>）《</w:t>
      </w:r>
      <w:r w:rsidRPr="00ED538C">
        <w:t>关于加强产业园区规划环境影响评价有关工作的通知</w:t>
      </w:r>
      <w:r>
        <w:rPr>
          <w:rFonts w:hint="eastAsia"/>
        </w:rPr>
        <w:t>》环发【</w:t>
      </w:r>
      <w:r>
        <w:rPr>
          <w:rFonts w:hint="eastAsia"/>
        </w:rPr>
        <w:t>2011</w:t>
      </w:r>
      <w:r>
        <w:rPr>
          <w:rFonts w:hint="eastAsia"/>
        </w:rPr>
        <w:t>】</w:t>
      </w:r>
      <w:r>
        <w:rPr>
          <w:rFonts w:hint="eastAsia"/>
        </w:rPr>
        <w:t>14</w:t>
      </w:r>
      <w:r>
        <w:rPr>
          <w:rFonts w:hint="eastAsia"/>
        </w:rPr>
        <w:t>号；</w:t>
      </w:r>
    </w:p>
    <w:p w14:paraId="1F9A500E" w14:textId="446D97C2" w:rsidR="00ED538C" w:rsidRDefault="00ED538C" w:rsidP="00ED538C">
      <w:pPr>
        <w:pStyle w:val="a3"/>
        <w:ind w:firstLine="480"/>
      </w:pPr>
      <w:r>
        <w:rPr>
          <w:rFonts w:hint="eastAsia"/>
        </w:rPr>
        <w:lastRenderedPageBreak/>
        <w:t>（</w:t>
      </w:r>
      <w:r>
        <w:rPr>
          <w:rFonts w:hint="eastAsia"/>
        </w:rPr>
        <w:t>14</w:t>
      </w:r>
      <w:r>
        <w:rPr>
          <w:rFonts w:hint="eastAsia"/>
        </w:rPr>
        <w:t>）《</w:t>
      </w:r>
      <w:r w:rsidRPr="00ED538C">
        <w:rPr>
          <w:rFonts w:hint="eastAsia"/>
        </w:rPr>
        <w:t>关于做好污水处理厂排污许可管理工作的通知</w:t>
      </w:r>
      <w:r>
        <w:rPr>
          <w:rFonts w:hint="eastAsia"/>
        </w:rPr>
        <w:t>》环办环评【</w:t>
      </w:r>
      <w:r>
        <w:rPr>
          <w:rFonts w:hint="eastAsia"/>
        </w:rPr>
        <w:t>2019</w:t>
      </w:r>
      <w:r>
        <w:rPr>
          <w:rFonts w:hint="eastAsia"/>
        </w:rPr>
        <w:t>】</w:t>
      </w:r>
      <w:r>
        <w:rPr>
          <w:rFonts w:hint="eastAsia"/>
        </w:rPr>
        <w:t>22</w:t>
      </w:r>
      <w:r>
        <w:rPr>
          <w:rFonts w:hint="eastAsia"/>
        </w:rPr>
        <w:t>号；</w:t>
      </w:r>
    </w:p>
    <w:p w14:paraId="3B63D571" w14:textId="6CF29A09" w:rsidR="00ED538C" w:rsidRDefault="00ED538C" w:rsidP="00ED538C">
      <w:pPr>
        <w:pStyle w:val="a3"/>
        <w:ind w:firstLine="480"/>
      </w:pPr>
      <w:r>
        <w:rPr>
          <w:rFonts w:hint="eastAsia"/>
        </w:rPr>
        <w:t>（</w:t>
      </w:r>
      <w:r>
        <w:rPr>
          <w:rFonts w:hint="eastAsia"/>
        </w:rPr>
        <w:t>15</w:t>
      </w:r>
      <w:r>
        <w:rPr>
          <w:rFonts w:hint="eastAsia"/>
        </w:rPr>
        <w:t>）《</w:t>
      </w:r>
      <w:r w:rsidRPr="00ED538C">
        <w:t>关于加强城镇污水处理厂污泥污染防治工作的通知</w:t>
      </w:r>
      <w:r>
        <w:rPr>
          <w:rFonts w:hint="eastAsia"/>
        </w:rPr>
        <w:t>》环办【</w:t>
      </w:r>
      <w:r>
        <w:rPr>
          <w:rFonts w:hint="eastAsia"/>
        </w:rPr>
        <w:t>2010</w:t>
      </w:r>
      <w:r>
        <w:rPr>
          <w:rFonts w:hint="eastAsia"/>
        </w:rPr>
        <w:t>】</w:t>
      </w:r>
      <w:r>
        <w:rPr>
          <w:rFonts w:hint="eastAsia"/>
        </w:rPr>
        <w:t>157</w:t>
      </w:r>
      <w:r>
        <w:rPr>
          <w:rFonts w:hint="eastAsia"/>
        </w:rPr>
        <w:t>号；</w:t>
      </w:r>
    </w:p>
    <w:p w14:paraId="320C41F5" w14:textId="38352027" w:rsidR="00ED538C" w:rsidRPr="00ED538C" w:rsidRDefault="00ED538C" w:rsidP="00ED538C">
      <w:pPr>
        <w:pStyle w:val="a3"/>
        <w:ind w:firstLine="480"/>
      </w:pPr>
      <w:r>
        <w:rPr>
          <w:rFonts w:hint="eastAsia"/>
        </w:rPr>
        <w:t>（</w:t>
      </w:r>
      <w:r>
        <w:rPr>
          <w:rFonts w:hint="eastAsia"/>
        </w:rPr>
        <w:t>16</w:t>
      </w:r>
      <w:r>
        <w:rPr>
          <w:rFonts w:hint="eastAsia"/>
        </w:rPr>
        <w:t>）《关于解释城市污水处理厂污泥是否属于工业固体废物的复函》环函【</w:t>
      </w:r>
      <w:r>
        <w:rPr>
          <w:rFonts w:hint="eastAsia"/>
        </w:rPr>
        <w:t>2005</w:t>
      </w:r>
      <w:r>
        <w:rPr>
          <w:rFonts w:hint="eastAsia"/>
        </w:rPr>
        <w:t>】</w:t>
      </w:r>
      <w:r>
        <w:rPr>
          <w:rFonts w:hint="eastAsia"/>
        </w:rPr>
        <w:t>286</w:t>
      </w:r>
      <w:r>
        <w:rPr>
          <w:rFonts w:hint="eastAsia"/>
        </w:rPr>
        <w:t>号。</w:t>
      </w:r>
    </w:p>
    <w:p w14:paraId="6C1E6A36" w14:textId="77777777" w:rsidR="00D144D7" w:rsidRDefault="00D144D7" w:rsidP="00DB6F62">
      <w:pPr>
        <w:pStyle w:val="31"/>
      </w:pPr>
      <w:r>
        <w:rPr>
          <w:rFonts w:hint="eastAsia"/>
        </w:rPr>
        <w:t>2.1.3</w:t>
      </w:r>
      <w:r>
        <w:rPr>
          <w:rFonts w:hint="eastAsia"/>
        </w:rPr>
        <w:t>评价技术导则及规范</w:t>
      </w:r>
    </w:p>
    <w:p w14:paraId="65DD8849" w14:textId="77777777" w:rsidR="00D144D7" w:rsidRPr="008F087B" w:rsidRDefault="00D144D7" w:rsidP="00D144D7">
      <w:pPr>
        <w:pStyle w:val="a3"/>
        <w:ind w:firstLine="480"/>
      </w:pPr>
      <w:r w:rsidRPr="008F087B">
        <w:rPr>
          <w:rFonts w:hint="eastAsia"/>
        </w:rPr>
        <w:t>（</w:t>
      </w:r>
      <w:r w:rsidRPr="008F087B">
        <w:t>1</w:t>
      </w:r>
      <w:r w:rsidRPr="008F087B">
        <w:rPr>
          <w:rFonts w:hint="eastAsia"/>
        </w:rPr>
        <w:t>）《环境影响评价技术导则·总纲》</w:t>
      </w:r>
      <w:r w:rsidRPr="008F087B">
        <w:t>(HJ2.1</w:t>
      </w:r>
      <w:r w:rsidRPr="008F087B">
        <w:rPr>
          <w:rFonts w:hint="eastAsia"/>
        </w:rPr>
        <w:t>－</w:t>
      </w:r>
      <w:r w:rsidRPr="008F087B">
        <w:t>201</w:t>
      </w:r>
      <w:r>
        <w:t>6</w:t>
      </w:r>
      <w:r w:rsidRPr="008F087B">
        <w:t>)</w:t>
      </w:r>
      <w:r w:rsidRPr="008F087B">
        <w:rPr>
          <w:rFonts w:hint="eastAsia"/>
        </w:rPr>
        <w:t>；</w:t>
      </w:r>
      <w:r w:rsidRPr="008F087B">
        <w:t xml:space="preserve"> </w:t>
      </w:r>
    </w:p>
    <w:p w14:paraId="7EC23D4B" w14:textId="77777777" w:rsidR="00D144D7" w:rsidRPr="008F087B" w:rsidRDefault="00D144D7" w:rsidP="00D144D7">
      <w:pPr>
        <w:pStyle w:val="a3"/>
        <w:ind w:firstLine="480"/>
      </w:pPr>
      <w:r w:rsidRPr="008F087B">
        <w:rPr>
          <w:rFonts w:hint="eastAsia"/>
        </w:rPr>
        <w:t>（</w:t>
      </w:r>
      <w:r w:rsidRPr="008F087B">
        <w:t>2</w:t>
      </w:r>
      <w:r w:rsidRPr="008F087B">
        <w:rPr>
          <w:rFonts w:hint="eastAsia"/>
        </w:rPr>
        <w:t>）《环境影响评价技术导则·大气环境》</w:t>
      </w:r>
      <w:r w:rsidRPr="008F087B">
        <w:t>(HJ2.2</w:t>
      </w:r>
      <w:r w:rsidRPr="008F087B">
        <w:rPr>
          <w:rFonts w:hint="eastAsia"/>
        </w:rPr>
        <w:t>－</w:t>
      </w:r>
      <w:r w:rsidRPr="008F087B">
        <w:t>20</w:t>
      </w:r>
      <w:r>
        <w:t>1</w:t>
      </w:r>
      <w:r w:rsidRPr="008F087B">
        <w:t>8)</w:t>
      </w:r>
      <w:r w:rsidRPr="008F087B">
        <w:rPr>
          <w:rFonts w:hint="eastAsia"/>
        </w:rPr>
        <w:t>；</w:t>
      </w:r>
      <w:r w:rsidRPr="008F087B">
        <w:t xml:space="preserve"> </w:t>
      </w:r>
    </w:p>
    <w:p w14:paraId="7CB67235" w14:textId="77777777" w:rsidR="00D144D7" w:rsidRPr="008F087B" w:rsidRDefault="00D144D7" w:rsidP="00D144D7">
      <w:pPr>
        <w:pStyle w:val="a3"/>
        <w:ind w:firstLine="480"/>
      </w:pPr>
      <w:r w:rsidRPr="008F087B">
        <w:rPr>
          <w:rFonts w:hint="eastAsia"/>
        </w:rPr>
        <w:t>（</w:t>
      </w:r>
      <w:r w:rsidRPr="008F087B">
        <w:t>3</w:t>
      </w:r>
      <w:r w:rsidRPr="008F087B">
        <w:rPr>
          <w:rFonts w:hint="eastAsia"/>
        </w:rPr>
        <w:t>）《环境影响评价技术导则·地面水环境》</w:t>
      </w:r>
      <w:r w:rsidRPr="008F087B">
        <w:t>(HJ2.3</w:t>
      </w:r>
      <w:r w:rsidRPr="008F087B">
        <w:rPr>
          <w:rFonts w:hint="eastAsia"/>
        </w:rPr>
        <w:t>－</w:t>
      </w:r>
      <w:r>
        <w:rPr>
          <w:rFonts w:hint="eastAsia"/>
        </w:rPr>
        <w:t>2018</w:t>
      </w:r>
      <w:r w:rsidRPr="008F087B">
        <w:t>)</w:t>
      </w:r>
      <w:r w:rsidRPr="008F087B">
        <w:rPr>
          <w:rFonts w:hint="eastAsia"/>
        </w:rPr>
        <w:t>；</w:t>
      </w:r>
      <w:r w:rsidRPr="008F087B">
        <w:t xml:space="preserve"> </w:t>
      </w:r>
    </w:p>
    <w:p w14:paraId="7E486724" w14:textId="77777777" w:rsidR="00D144D7" w:rsidRPr="008F087B" w:rsidRDefault="00D144D7" w:rsidP="00D144D7">
      <w:pPr>
        <w:pStyle w:val="a3"/>
        <w:ind w:firstLine="480"/>
      </w:pPr>
      <w:r w:rsidRPr="008F087B">
        <w:rPr>
          <w:rFonts w:hint="eastAsia"/>
        </w:rPr>
        <w:t>（</w:t>
      </w:r>
      <w:r w:rsidRPr="008F087B">
        <w:t>4</w:t>
      </w:r>
      <w:r w:rsidRPr="008F087B">
        <w:rPr>
          <w:rFonts w:hint="eastAsia"/>
        </w:rPr>
        <w:t>）《环境影响评价技术导则·地下水环境》（</w:t>
      </w:r>
      <w:r w:rsidRPr="008F087B">
        <w:t>HJ610—2016</w:t>
      </w:r>
      <w:r w:rsidRPr="008F087B">
        <w:rPr>
          <w:rFonts w:hint="eastAsia"/>
        </w:rPr>
        <w:t>）；</w:t>
      </w:r>
      <w:r w:rsidRPr="008F087B">
        <w:t xml:space="preserve"> </w:t>
      </w:r>
    </w:p>
    <w:p w14:paraId="3AA9D514" w14:textId="77777777" w:rsidR="00D144D7" w:rsidRPr="008F087B" w:rsidRDefault="00D144D7" w:rsidP="00D144D7">
      <w:pPr>
        <w:pStyle w:val="a3"/>
        <w:ind w:firstLine="480"/>
      </w:pPr>
      <w:r w:rsidRPr="008F087B">
        <w:rPr>
          <w:rFonts w:hint="eastAsia"/>
        </w:rPr>
        <w:t>（</w:t>
      </w:r>
      <w:r w:rsidRPr="008F087B">
        <w:t>5</w:t>
      </w:r>
      <w:r w:rsidRPr="008F087B">
        <w:rPr>
          <w:rFonts w:hint="eastAsia"/>
        </w:rPr>
        <w:t>）《环境影响评价技术导则·声环境》</w:t>
      </w:r>
      <w:r w:rsidRPr="008F087B">
        <w:t>(HJ2.4</w:t>
      </w:r>
      <w:r w:rsidRPr="008F087B">
        <w:rPr>
          <w:rFonts w:hint="eastAsia"/>
        </w:rPr>
        <w:t>－</w:t>
      </w:r>
      <w:r w:rsidRPr="008F087B">
        <w:t>2009)</w:t>
      </w:r>
      <w:r w:rsidRPr="008F087B">
        <w:rPr>
          <w:rFonts w:hint="eastAsia"/>
        </w:rPr>
        <w:t>；</w:t>
      </w:r>
      <w:r w:rsidRPr="008F087B">
        <w:t xml:space="preserve"> </w:t>
      </w:r>
    </w:p>
    <w:p w14:paraId="206023A1" w14:textId="77777777" w:rsidR="00D144D7" w:rsidRPr="008F087B" w:rsidRDefault="00D144D7" w:rsidP="00D144D7">
      <w:pPr>
        <w:pStyle w:val="a3"/>
        <w:ind w:firstLine="480"/>
      </w:pPr>
      <w:r w:rsidRPr="008F087B">
        <w:rPr>
          <w:rFonts w:hint="eastAsia"/>
        </w:rPr>
        <w:t>（</w:t>
      </w:r>
      <w:r w:rsidRPr="008F087B">
        <w:t>6</w:t>
      </w:r>
      <w:r w:rsidRPr="008F087B">
        <w:rPr>
          <w:rFonts w:hint="eastAsia"/>
        </w:rPr>
        <w:t>）《环境影响评价技术导则·生态影响》</w:t>
      </w:r>
      <w:r w:rsidRPr="008F087B">
        <w:t>(HJ19</w:t>
      </w:r>
      <w:r w:rsidRPr="008F087B">
        <w:rPr>
          <w:rFonts w:hint="eastAsia"/>
        </w:rPr>
        <w:t>－</w:t>
      </w:r>
      <w:r w:rsidRPr="008F087B">
        <w:t>2011)</w:t>
      </w:r>
      <w:r w:rsidRPr="008F087B">
        <w:rPr>
          <w:rFonts w:hint="eastAsia"/>
        </w:rPr>
        <w:t>；</w:t>
      </w:r>
      <w:r w:rsidRPr="008F087B">
        <w:t xml:space="preserve"> </w:t>
      </w:r>
    </w:p>
    <w:p w14:paraId="23439648" w14:textId="77777777" w:rsidR="00D144D7" w:rsidRPr="008F087B" w:rsidRDefault="00D144D7" w:rsidP="00D144D7">
      <w:pPr>
        <w:pStyle w:val="a3"/>
        <w:ind w:firstLine="480"/>
      </w:pPr>
      <w:r w:rsidRPr="008F087B">
        <w:rPr>
          <w:rFonts w:hint="eastAsia"/>
        </w:rPr>
        <w:t>（</w:t>
      </w:r>
      <w:r w:rsidRPr="008F087B">
        <w:t>7</w:t>
      </w:r>
      <w:r w:rsidRPr="008F087B">
        <w:rPr>
          <w:rFonts w:hint="eastAsia"/>
        </w:rPr>
        <w:t>）《建设项目环境风险评价技术导则》</w:t>
      </w:r>
      <w:r w:rsidRPr="008F087B">
        <w:t>(HJ169</w:t>
      </w:r>
      <w:r w:rsidRPr="008F087B">
        <w:rPr>
          <w:rFonts w:hint="eastAsia"/>
        </w:rPr>
        <w:t>－</w:t>
      </w:r>
      <w:r w:rsidRPr="008F087B">
        <w:t>20</w:t>
      </w:r>
      <w:r>
        <w:rPr>
          <w:rFonts w:hint="eastAsia"/>
        </w:rPr>
        <w:t>18</w:t>
      </w:r>
      <w:r w:rsidRPr="008F087B">
        <w:t>)</w:t>
      </w:r>
      <w:r w:rsidRPr="008F087B">
        <w:rPr>
          <w:rFonts w:hint="eastAsia"/>
        </w:rPr>
        <w:t>；</w:t>
      </w:r>
      <w:r w:rsidRPr="008F087B">
        <w:t xml:space="preserve"> </w:t>
      </w:r>
    </w:p>
    <w:p w14:paraId="72E903DF" w14:textId="77777777" w:rsidR="00D144D7" w:rsidRPr="008F087B" w:rsidRDefault="00D144D7" w:rsidP="00D144D7">
      <w:pPr>
        <w:pStyle w:val="a3"/>
        <w:ind w:firstLine="480"/>
      </w:pPr>
      <w:r w:rsidRPr="008F087B">
        <w:rPr>
          <w:rFonts w:hint="eastAsia"/>
        </w:rPr>
        <w:t>（</w:t>
      </w:r>
      <w:r w:rsidRPr="008F087B">
        <w:t>8</w:t>
      </w:r>
      <w:r w:rsidRPr="008F087B">
        <w:rPr>
          <w:rFonts w:hint="eastAsia"/>
        </w:rPr>
        <w:t>）《危险化学品重大危险源辨识》（</w:t>
      </w:r>
      <w:r w:rsidRPr="008F087B">
        <w:t>GB18218</w:t>
      </w:r>
      <w:r w:rsidRPr="008F087B">
        <w:rPr>
          <w:rFonts w:hint="eastAsia"/>
        </w:rPr>
        <w:t>－</w:t>
      </w:r>
      <w:r w:rsidRPr="008F087B">
        <w:t>20</w:t>
      </w:r>
      <w:r>
        <w:rPr>
          <w:rFonts w:hint="eastAsia"/>
        </w:rPr>
        <w:t>18</w:t>
      </w:r>
      <w:r w:rsidRPr="008F087B">
        <w:rPr>
          <w:rFonts w:hint="eastAsia"/>
        </w:rPr>
        <w:t>）；</w:t>
      </w:r>
      <w:r w:rsidRPr="008F087B">
        <w:t xml:space="preserve"> </w:t>
      </w:r>
    </w:p>
    <w:p w14:paraId="7046794C" w14:textId="77777777" w:rsidR="00D144D7" w:rsidRDefault="00D144D7" w:rsidP="00D144D7">
      <w:pPr>
        <w:pStyle w:val="a3"/>
        <w:ind w:firstLine="480"/>
      </w:pPr>
      <w:r>
        <w:rPr>
          <w:rFonts w:hint="eastAsia"/>
        </w:rPr>
        <w:t>（</w:t>
      </w:r>
      <w:r>
        <w:rPr>
          <w:rFonts w:hint="eastAsia"/>
        </w:rPr>
        <w:t>9</w:t>
      </w:r>
      <w:r>
        <w:rPr>
          <w:rFonts w:hint="eastAsia"/>
        </w:rPr>
        <w:t>）《生活垃圾填埋场污染控制标准》（</w:t>
      </w:r>
      <w:r>
        <w:t>GB</w:t>
      </w:r>
      <w:r>
        <w:rPr>
          <w:rFonts w:hint="eastAsia"/>
        </w:rPr>
        <w:t>16889-2008</w:t>
      </w:r>
      <w:r>
        <w:rPr>
          <w:rFonts w:hint="eastAsia"/>
        </w:rPr>
        <w:t>）；</w:t>
      </w:r>
    </w:p>
    <w:p w14:paraId="5AA8390A" w14:textId="77777777" w:rsidR="00D144D7" w:rsidRDefault="00D144D7" w:rsidP="00D144D7">
      <w:pPr>
        <w:pStyle w:val="a3"/>
        <w:ind w:firstLine="480"/>
      </w:pPr>
      <w:r>
        <w:rPr>
          <w:rFonts w:hint="eastAsia"/>
        </w:rPr>
        <w:t>（</w:t>
      </w:r>
      <w:r>
        <w:rPr>
          <w:rFonts w:hint="eastAsia"/>
        </w:rPr>
        <w:t>10</w:t>
      </w:r>
      <w:r>
        <w:rPr>
          <w:rFonts w:hint="eastAsia"/>
        </w:rPr>
        <w:t>）《一般工业固体废物贮存、处置场污染物控制标准》（</w:t>
      </w:r>
      <w:r>
        <w:rPr>
          <w:rFonts w:hint="eastAsia"/>
        </w:rPr>
        <w:t>G</w:t>
      </w:r>
      <w:r>
        <w:t>B18599-2001</w:t>
      </w:r>
      <w:r>
        <w:rPr>
          <w:rFonts w:hint="eastAsia"/>
        </w:rPr>
        <w:t>）；</w:t>
      </w:r>
    </w:p>
    <w:p w14:paraId="02A12C26" w14:textId="77777777" w:rsidR="00D144D7" w:rsidRDefault="00D144D7" w:rsidP="00D144D7">
      <w:pPr>
        <w:pStyle w:val="a3"/>
        <w:ind w:firstLine="480"/>
      </w:pPr>
      <w:r>
        <w:rPr>
          <w:rFonts w:hint="eastAsia"/>
        </w:rPr>
        <w:t>（</w:t>
      </w:r>
      <w:r>
        <w:rPr>
          <w:rFonts w:hint="eastAsia"/>
        </w:rPr>
        <w:t>11</w:t>
      </w:r>
      <w:r>
        <w:rPr>
          <w:rFonts w:hint="eastAsia"/>
        </w:rPr>
        <w:t>）《关于发布</w:t>
      </w:r>
      <w:r>
        <w:rPr>
          <w:rFonts w:hint="eastAsia"/>
        </w:rPr>
        <w:t>&lt;</w:t>
      </w:r>
      <w:r>
        <w:rPr>
          <w:rFonts w:hint="eastAsia"/>
        </w:rPr>
        <w:t>一般工业固体废物贮存、处置场污染物控制标准》（</w:t>
      </w:r>
      <w:r>
        <w:rPr>
          <w:rFonts w:hint="eastAsia"/>
        </w:rPr>
        <w:t>G</w:t>
      </w:r>
      <w:r>
        <w:t>B18599-2001</w:t>
      </w:r>
      <w:r>
        <w:rPr>
          <w:rFonts w:hint="eastAsia"/>
        </w:rPr>
        <w:t>）等</w:t>
      </w:r>
      <w:r>
        <w:rPr>
          <w:rFonts w:hint="eastAsia"/>
        </w:rPr>
        <w:t>3</w:t>
      </w:r>
      <w:r>
        <w:rPr>
          <w:rFonts w:hint="eastAsia"/>
        </w:rPr>
        <w:t>项国家污染物控制标准修改单的公告</w:t>
      </w:r>
      <w:r>
        <w:rPr>
          <w:rFonts w:hint="eastAsia"/>
        </w:rPr>
        <w:t>&gt;</w:t>
      </w:r>
      <w:r>
        <w:rPr>
          <w:rFonts w:hint="eastAsia"/>
        </w:rPr>
        <w:t>》（公告</w:t>
      </w:r>
      <w:r>
        <w:rPr>
          <w:rFonts w:hint="eastAsia"/>
        </w:rPr>
        <w:t>2013</w:t>
      </w:r>
      <w:r>
        <w:rPr>
          <w:rFonts w:hint="eastAsia"/>
        </w:rPr>
        <w:t>年第</w:t>
      </w:r>
      <w:r>
        <w:rPr>
          <w:rFonts w:hint="eastAsia"/>
        </w:rPr>
        <w:t>36</w:t>
      </w:r>
      <w:r>
        <w:rPr>
          <w:rFonts w:hint="eastAsia"/>
        </w:rPr>
        <w:t>号）；</w:t>
      </w:r>
    </w:p>
    <w:p w14:paraId="7C27566A" w14:textId="77777777" w:rsidR="00D144D7" w:rsidRDefault="00D144D7" w:rsidP="00D144D7">
      <w:pPr>
        <w:pStyle w:val="a3"/>
        <w:ind w:firstLine="480"/>
      </w:pPr>
      <w:r>
        <w:rPr>
          <w:rFonts w:hint="eastAsia"/>
        </w:rPr>
        <w:t>（</w:t>
      </w:r>
      <w:r>
        <w:rPr>
          <w:rFonts w:hint="eastAsia"/>
        </w:rPr>
        <w:t>12</w:t>
      </w:r>
      <w:r>
        <w:rPr>
          <w:rFonts w:hint="eastAsia"/>
        </w:rPr>
        <w:t>）《建设项目危险废物环境影响评价指南》（环境保护部公告</w:t>
      </w:r>
      <w:r>
        <w:rPr>
          <w:rFonts w:hint="eastAsia"/>
        </w:rPr>
        <w:t>2017</w:t>
      </w:r>
      <w:r>
        <w:rPr>
          <w:rFonts w:hint="eastAsia"/>
        </w:rPr>
        <w:t>年第</w:t>
      </w:r>
      <w:r>
        <w:rPr>
          <w:rFonts w:hint="eastAsia"/>
        </w:rPr>
        <w:t>43</w:t>
      </w:r>
      <w:r>
        <w:rPr>
          <w:rFonts w:hint="eastAsia"/>
        </w:rPr>
        <w:t>号）；</w:t>
      </w:r>
    </w:p>
    <w:p w14:paraId="0C2B0B96" w14:textId="1138F46C" w:rsidR="00D144D7" w:rsidRPr="00F95247" w:rsidRDefault="00D144D7" w:rsidP="00D144D7">
      <w:pPr>
        <w:pStyle w:val="a3"/>
        <w:ind w:firstLine="480"/>
        <w:rPr>
          <w:b/>
          <w:bCs/>
        </w:rPr>
      </w:pPr>
      <w:r>
        <w:rPr>
          <w:rFonts w:hint="eastAsia"/>
        </w:rPr>
        <w:t>（</w:t>
      </w:r>
      <w:r>
        <w:rPr>
          <w:rFonts w:hint="eastAsia"/>
        </w:rPr>
        <w:t>13</w:t>
      </w:r>
      <w:r>
        <w:rPr>
          <w:rFonts w:hint="eastAsia"/>
        </w:rPr>
        <w:t>）</w:t>
      </w:r>
      <w:r w:rsidR="00F95247" w:rsidRPr="00F95247">
        <w:t>《城市污水生物脱氮除磷处理设计规程》</w:t>
      </w:r>
      <w:r w:rsidR="00F95247" w:rsidRPr="00F95247">
        <w:rPr>
          <w:rFonts w:hint="eastAsia"/>
        </w:rPr>
        <w:t>（</w:t>
      </w:r>
      <w:r w:rsidR="00F95247" w:rsidRPr="00F95247">
        <w:t>CECS149-2016</w:t>
      </w:r>
      <w:r w:rsidR="00F95247" w:rsidRPr="00F95247">
        <w:rPr>
          <w:rFonts w:hint="eastAsia"/>
        </w:rPr>
        <w:t>）</w:t>
      </w:r>
      <w:r w:rsidR="00F95247">
        <w:rPr>
          <w:rFonts w:hint="eastAsia"/>
        </w:rPr>
        <w:t>；</w:t>
      </w:r>
    </w:p>
    <w:p w14:paraId="6A683342" w14:textId="384B660A" w:rsidR="00D144D7" w:rsidRDefault="00D144D7" w:rsidP="00D144D7">
      <w:pPr>
        <w:pStyle w:val="a3"/>
        <w:ind w:firstLine="480"/>
      </w:pPr>
      <w:r>
        <w:rPr>
          <w:rFonts w:hint="eastAsia"/>
        </w:rPr>
        <w:t>（</w:t>
      </w:r>
      <w:r>
        <w:rPr>
          <w:rFonts w:hint="eastAsia"/>
        </w:rPr>
        <w:t>14</w:t>
      </w:r>
      <w:r>
        <w:rPr>
          <w:rFonts w:hint="eastAsia"/>
        </w:rPr>
        <w:t>）</w:t>
      </w:r>
      <w:r w:rsidR="00F95247">
        <w:rPr>
          <w:rFonts w:hint="eastAsia"/>
        </w:rPr>
        <w:t>《</w:t>
      </w:r>
      <w:r w:rsidR="00F95247" w:rsidRPr="00F95247">
        <w:t>排污许可证申请与核发技术规范</w:t>
      </w:r>
      <w:r w:rsidR="00F95247" w:rsidRPr="00F95247">
        <w:t> </w:t>
      </w:r>
      <w:r w:rsidR="00F95247" w:rsidRPr="00F95247">
        <w:t>水处理</w:t>
      </w:r>
      <w:r w:rsidR="00F95247" w:rsidRPr="00F95247">
        <w:rPr>
          <w:rFonts w:hint="eastAsia"/>
        </w:rPr>
        <w:t>（</w:t>
      </w:r>
      <w:r w:rsidR="00F95247" w:rsidRPr="00F95247">
        <w:t>试行</w:t>
      </w:r>
      <w:r w:rsidR="00F95247" w:rsidRPr="00F95247">
        <w:rPr>
          <w:rFonts w:hint="eastAsia"/>
        </w:rPr>
        <w:t>）》（</w:t>
      </w:r>
      <w:r w:rsidR="00F95247" w:rsidRPr="00F95247">
        <w:t>HJ978-2018</w:t>
      </w:r>
      <w:r w:rsidR="00F95247" w:rsidRPr="00F95247">
        <w:rPr>
          <w:rFonts w:hint="eastAsia"/>
        </w:rPr>
        <w:t>）</w:t>
      </w:r>
      <w:r w:rsidR="00F95247">
        <w:rPr>
          <w:rFonts w:hint="eastAsia"/>
        </w:rPr>
        <w:t>；</w:t>
      </w:r>
    </w:p>
    <w:p w14:paraId="3A836CE7" w14:textId="1E2F1759" w:rsidR="00D144D7" w:rsidRDefault="00D144D7" w:rsidP="00D144D7">
      <w:pPr>
        <w:pStyle w:val="a3"/>
        <w:ind w:firstLine="480"/>
      </w:pPr>
      <w:r>
        <w:rPr>
          <w:rFonts w:hint="eastAsia"/>
        </w:rPr>
        <w:t>（</w:t>
      </w:r>
      <w:r>
        <w:rPr>
          <w:rFonts w:hint="eastAsia"/>
        </w:rPr>
        <w:t>15</w:t>
      </w:r>
      <w:r>
        <w:rPr>
          <w:rFonts w:hint="eastAsia"/>
        </w:rPr>
        <w:t>）</w:t>
      </w:r>
      <w:r w:rsidR="00F95247" w:rsidRPr="00F95247">
        <w:rPr>
          <w:rFonts w:hint="eastAsia"/>
        </w:rPr>
        <w:t>《</w:t>
      </w:r>
      <w:r w:rsidR="00F95247" w:rsidRPr="00F95247">
        <w:t>厌氧</w:t>
      </w:r>
      <w:r w:rsidR="00F95247" w:rsidRPr="00F95247">
        <w:t>-</w:t>
      </w:r>
      <w:r w:rsidR="00F95247" w:rsidRPr="00F95247">
        <w:t>缺氧</w:t>
      </w:r>
      <w:r w:rsidR="00F95247" w:rsidRPr="00F95247">
        <w:t>-</w:t>
      </w:r>
      <w:r w:rsidR="00F95247" w:rsidRPr="00F95247">
        <w:t>好氧活性污泥法污水处理工程技术规范》</w:t>
      </w:r>
      <w:r w:rsidR="00F95247" w:rsidRPr="00F95247">
        <w:rPr>
          <w:rFonts w:hint="eastAsia"/>
        </w:rPr>
        <w:t>（</w:t>
      </w:r>
      <w:r w:rsidR="00F95247" w:rsidRPr="00F95247">
        <w:t>HJ 576-2010</w:t>
      </w:r>
      <w:r w:rsidR="00F95247" w:rsidRPr="00F95247">
        <w:rPr>
          <w:rFonts w:hint="eastAsia"/>
        </w:rPr>
        <w:t>）；</w:t>
      </w:r>
    </w:p>
    <w:p w14:paraId="5EF5B268" w14:textId="3C442AEA" w:rsidR="00D144D7" w:rsidRDefault="00D144D7" w:rsidP="00D144D7">
      <w:pPr>
        <w:pStyle w:val="a3"/>
        <w:ind w:firstLine="480"/>
      </w:pPr>
      <w:r>
        <w:rPr>
          <w:rFonts w:hint="eastAsia"/>
        </w:rPr>
        <w:t>（</w:t>
      </w:r>
      <w:r>
        <w:rPr>
          <w:rFonts w:hint="eastAsia"/>
        </w:rPr>
        <w:t>16</w:t>
      </w:r>
      <w:r>
        <w:rPr>
          <w:rFonts w:hint="eastAsia"/>
        </w:rPr>
        <w:t>）</w:t>
      </w:r>
      <w:r w:rsidR="00F95247">
        <w:rPr>
          <w:rFonts w:hint="eastAsia"/>
        </w:rPr>
        <w:t>《</w:t>
      </w:r>
      <w:r w:rsidR="00F95247" w:rsidRPr="00F95247">
        <w:t>氧化沟活性污泥法污水处理工程技术规范</w:t>
      </w:r>
      <w:r w:rsidR="00F95247">
        <w:rPr>
          <w:rFonts w:hint="eastAsia"/>
        </w:rPr>
        <w:t>》（</w:t>
      </w:r>
      <w:r w:rsidR="00F95247" w:rsidRPr="00F95247">
        <w:t>HJ 578—2010</w:t>
      </w:r>
      <w:r w:rsidR="00F95247">
        <w:rPr>
          <w:rFonts w:hint="eastAsia"/>
        </w:rPr>
        <w:t>）；</w:t>
      </w:r>
    </w:p>
    <w:p w14:paraId="0ADE15F7" w14:textId="12083BC5" w:rsidR="00F95247" w:rsidRDefault="00F95247" w:rsidP="00D144D7">
      <w:pPr>
        <w:pStyle w:val="a3"/>
        <w:ind w:firstLine="480"/>
      </w:pPr>
      <w:r>
        <w:rPr>
          <w:rFonts w:hint="eastAsia"/>
        </w:rPr>
        <w:t>（</w:t>
      </w:r>
      <w:r>
        <w:rPr>
          <w:rFonts w:hint="eastAsia"/>
        </w:rPr>
        <w:t>17</w:t>
      </w:r>
      <w:r>
        <w:rPr>
          <w:rFonts w:hint="eastAsia"/>
        </w:rPr>
        <w:t>）</w:t>
      </w:r>
      <w:r w:rsidR="003D1596">
        <w:rPr>
          <w:rFonts w:hint="eastAsia"/>
        </w:rPr>
        <w:t>《</w:t>
      </w:r>
      <w:r w:rsidR="003D1596" w:rsidRPr="003D1596">
        <w:t>人工湿地污水处理工程技术规范</w:t>
      </w:r>
      <w:r w:rsidR="003D1596">
        <w:rPr>
          <w:rFonts w:hint="eastAsia"/>
        </w:rPr>
        <w:t>》（</w:t>
      </w:r>
      <w:r w:rsidR="003D1596" w:rsidRPr="003D1596">
        <w:t>HJ 2005—2010</w:t>
      </w:r>
      <w:r w:rsidR="003D1596">
        <w:rPr>
          <w:rFonts w:hint="eastAsia"/>
        </w:rPr>
        <w:t>）；</w:t>
      </w:r>
    </w:p>
    <w:p w14:paraId="0A14413D" w14:textId="4BC17D13" w:rsidR="00F95247" w:rsidRDefault="00F95247" w:rsidP="003D1596">
      <w:pPr>
        <w:pStyle w:val="a3"/>
        <w:ind w:firstLine="480"/>
      </w:pPr>
      <w:r>
        <w:rPr>
          <w:rFonts w:hint="eastAsia"/>
        </w:rPr>
        <w:t>（</w:t>
      </w:r>
      <w:r>
        <w:rPr>
          <w:rFonts w:hint="eastAsia"/>
        </w:rPr>
        <w:t>18</w:t>
      </w:r>
      <w:r>
        <w:rPr>
          <w:rFonts w:hint="eastAsia"/>
        </w:rPr>
        <w:t>）</w:t>
      </w:r>
      <w:r w:rsidR="003D1596">
        <w:rPr>
          <w:rFonts w:hint="eastAsia"/>
        </w:rPr>
        <w:t>《</w:t>
      </w:r>
      <w:r w:rsidR="00A94530">
        <w:fldChar w:fldCharType="begin"/>
      </w:r>
      <w:r w:rsidR="00A94530">
        <w:instrText xml:space="preserve"> HYPERLINK "http://www.baidu.com/link?url=Jj7oiV5FJ2iRWh1kwG5rhqZHu-6OgvjvPRHD9qrNBQyHg1MzciTUfQOH4TcJBbwh8tczzCnMg6KKDBlh5TL6na" \t "_blank" </w:instrText>
      </w:r>
      <w:r w:rsidR="00A94530">
        <w:fldChar w:fldCharType="separate"/>
      </w:r>
      <w:r w:rsidR="003D1596" w:rsidRPr="003D1596">
        <w:t>城市污水生物脱氮除磷处理设计规程</w:t>
      </w:r>
      <w:r w:rsidR="00A94530">
        <w:fldChar w:fldCharType="end"/>
      </w:r>
      <w:r w:rsidR="003D1596">
        <w:rPr>
          <w:rFonts w:hint="eastAsia"/>
        </w:rPr>
        <w:t>》（</w:t>
      </w:r>
      <w:r w:rsidR="003D1596">
        <w:t>CECS</w:t>
      </w:r>
      <w:r w:rsidR="003D1596" w:rsidRPr="003D1596">
        <w:t>149</w:t>
      </w:r>
      <w:r w:rsidR="003D1596">
        <w:rPr>
          <w:rFonts w:hint="eastAsia"/>
        </w:rPr>
        <w:t>-</w:t>
      </w:r>
      <w:r w:rsidR="003D1596" w:rsidRPr="003D1596">
        <w:t>2003</w:t>
      </w:r>
      <w:r w:rsidR="003D1596">
        <w:rPr>
          <w:rFonts w:hint="eastAsia"/>
        </w:rPr>
        <w:t>）</w:t>
      </w:r>
    </w:p>
    <w:p w14:paraId="12CA2D7B" w14:textId="22F778B2" w:rsidR="00D144D7" w:rsidRDefault="00D144D7" w:rsidP="00D144D7">
      <w:pPr>
        <w:pStyle w:val="a3"/>
        <w:ind w:firstLine="480"/>
      </w:pPr>
      <w:r>
        <w:rPr>
          <w:rFonts w:hint="eastAsia"/>
        </w:rPr>
        <w:t>（</w:t>
      </w:r>
      <w:r>
        <w:rPr>
          <w:rFonts w:hint="eastAsia"/>
        </w:rPr>
        <w:t>1</w:t>
      </w:r>
      <w:r w:rsidR="00F95247">
        <w:rPr>
          <w:rFonts w:hint="eastAsia"/>
        </w:rPr>
        <w:t>9</w:t>
      </w:r>
      <w:r>
        <w:rPr>
          <w:rFonts w:hint="eastAsia"/>
        </w:rPr>
        <w:t>）《固体废物鉴别标准</w:t>
      </w:r>
      <w:r>
        <w:rPr>
          <w:rFonts w:hint="eastAsia"/>
        </w:rPr>
        <w:t xml:space="preserve"> </w:t>
      </w:r>
      <w:r>
        <w:rPr>
          <w:rFonts w:hint="eastAsia"/>
        </w:rPr>
        <w:t>通则》（</w:t>
      </w:r>
      <w:r>
        <w:t>GB</w:t>
      </w:r>
      <w:r>
        <w:rPr>
          <w:rFonts w:hint="eastAsia"/>
        </w:rPr>
        <w:t>34330-2017</w:t>
      </w:r>
      <w:r>
        <w:rPr>
          <w:rFonts w:hint="eastAsia"/>
        </w:rPr>
        <w:t>）；</w:t>
      </w:r>
    </w:p>
    <w:p w14:paraId="713F7829" w14:textId="6A7F3997" w:rsidR="00D144D7" w:rsidRDefault="00D144D7" w:rsidP="00D144D7">
      <w:pPr>
        <w:pStyle w:val="a3"/>
        <w:ind w:firstLine="480"/>
      </w:pPr>
      <w:r>
        <w:rPr>
          <w:rFonts w:hint="eastAsia"/>
        </w:rPr>
        <w:t>（</w:t>
      </w:r>
      <w:r w:rsidR="00F95247">
        <w:rPr>
          <w:rFonts w:hint="eastAsia"/>
        </w:rPr>
        <w:t>20</w:t>
      </w:r>
      <w:r>
        <w:rPr>
          <w:rFonts w:hint="eastAsia"/>
        </w:rPr>
        <w:t>）《危险废物鉴别标准</w:t>
      </w:r>
      <w:r>
        <w:rPr>
          <w:rFonts w:hint="eastAsia"/>
        </w:rPr>
        <w:t xml:space="preserve"> </w:t>
      </w:r>
      <w:r>
        <w:rPr>
          <w:rFonts w:hint="eastAsia"/>
        </w:rPr>
        <w:t>浸出毒性鉴别》（</w:t>
      </w:r>
      <w:r>
        <w:rPr>
          <w:rFonts w:hint="eastAsia"/>
        </w:rPr>
        <w:t>G</w:t>
      </w:r>
      <w:r>
        <w:t>B</w:t>
      </w:r>
      <w:r>
        <w:rPr>
          <w:rFonts w:hint="eastAsia"/>
        </w:rPr>
        <w:t>5085.3-2007</w:t>
      </w:r>
      <w:r>
        <w:rPr>
          <w:rFonts w:hint="eastAsia"/>
        </w:rPr>
        <w:t>）</w:t>
      </w:r>
      <w:r w:rsidR="00D2266E">
        <w:rPr>
          <w:rFonts w:hint="eastAsia"/>
        </w:rPr>
        <w:t>；</w:t>
      </w:r>
    </w:p>
    <w:p w14:paraId="16233CEB" w14:textId="2CEB37FB" w:rsidR="00D2266E" w:rsidRPr="00236A2C" w:rsidRDefault="00D2266E" w:rsidP="00D144D7">
      <w:pPr>
        <w:pStyle w:val="a3"/>
        <w:ind w:firstLine="480"/>
      </w:pPr>
      <w:r>
        <w:rPr>
          <w:rFonts w:hint="eastAsia"/>
        </w:rPr>
        <w:lastRenderedPageBreak/>
        <w:t>（</w:t>
      </w:r>
      <w:r>
        <w:rPr>
          <w:rFonts w:hint="eastAsia"/>
        </w:rPr>
        <w:t>21</w:t>
      </w:r>
      <w:r>
        <w:rPr>
          <w:rFonts w:hint="eastAsia"/>
        </w:rPr>
        <w:t>）《环境影响评价技术导则·土壤环境》（</w:t>
      </w:r>
      <w:r>
        <w:rPr>
          <w:rFonts w:hint="eastAsia"/>
        </w:rPr>
        <w:t>H</w:t>
      </w:r>
      <w:r>
        <w:t>J</w:t>
      </w:r>
      <w:r>
        <w:rPr>
          <w:rFonts w:hint="eastAsia"/>
        </w:rPr>
        <w:t>964-2018</w:t>
      </w:r>
      <w:r>
        <w:rPr>
          <w:rFonts w:hint="eastAsia"/>
        </w:rPr>
        <w:t>）。</w:t>
      </w:r>
    </w:p>
    <w:p w14:paraId="2AF1AABE" w14:textId="77777777" w:rsidR="00D144D7" w:rsidRDefault="00D144D7" w:rsidP="00DB6F62">
      <w:pPr>
        <w:pStyle w:val="31"/>
      </w:pPr>
      <w:r>
        <w:rPr>
          <w:rFonts w:hint="eastAsia"/>
        </w:rPr>
        <w:t>2.1.4</w:t>
      </w:r>
      <w:r>
        <w:rPr>
          <w:rFonts w:hint="eastAsia"/>
        </w:rPr>
        <w:t>项目资料</w:t>
      </w:r>
    </w:p>
    <w:p w14:paraId="0F86E309" w14:textId="7B07E9EE" w:rsidR="00D144D7" w:rsidRDefault="00D144D7" w:rsidP="00D144D7">
      <w:pPr>
        <w:pStyle w:val="a3"/>
        <w:ind w:firstLine="480"/>
      </w:pPr>
      <w:r>
        <w:rPr>
          <w:rFonts w:hint="eastAsia"/>
        </w:rPr>
        <w:t>（</w:t>
      </w:r>
      <w:r w:rsidR="00B249CE">
        <w:rPr>
          <w:rFonts w:hint="eastAsia"/>
        </w:rPr>
        <w:t>1</w:t>
      </w:r>
      <w:r>
        <w:rPr>
          <w:rFonts w:hint="eastAsia"/>
        </w:rPr>
        <w:t>）《关于不予解除阿克陶江西工业园区区域限批的函》（新环环评函【</w:t>
      </w:r>
      <w:r>
        <w:rPr>
          <w:rFonts w:hint="eastAsia"/>
        </w:rPr>
        <w:t>2019</w:t>
      </w:r>
      <w:r>
        <w:rPr>
          <w:rFonts w:hint="eastAsia"/>
        </w:rPr>
        <w:t>】</w:t>
      </w:r>
      <w:r>
        <w:rPr>
          <w:rFonts w:hint="eastAsia"/>
        </w:rPr>
        <w:t>443</w:t>
      </w:r>
      <w:r>
        <w:rPr>
          <w:rFonts w:hint="eastAsia"/>
        </w:rPr>
        <w:t>号）；</w:t>
      </w:r>
    </w:p>
    <w:p w14:paraId="44C08731" w14:textId="7C595DC8" w:rsidR="00D144D7" w:rsidRDefault="00D144D7" w:rsidP="00D144D7">
      <w:pPr>
        <w:pStyle w:val="a3"/>
        <w:ind w:firstLine="480"/>
      </w:pPr>
      <w:r>
        <w:rPr>
          <w:rFonts w:hint="eastAsia"/>
        </w:rPr>
        <w:t>（</w:t>
      </w:r>
      <w:r w:rsidR="00B249CE">
        <w:rPr>
          <w:rFonts w:hint="eastAsia"/>
        </w:rPr>
        <w:t>2</w:t>
      </w:r>
      <w:r w:rsidRPr="005A78D6">
        <w:rPr>
          <w:rFonts w:hint="eastAsia"/>
        </w:rPr>
        <w:t>）《</w:t>
      </w:r>
      <w:r>
        <w:rPr>
          <w:rFonts w:ascii="Calibri" w:hAnsi="Calibri" w:cs="Times New Roman" w:hint="eastAsia"/>
        </w:rPr>
        <w:t>克州阿克陶江西（奥依塔克）工业园污水处理</w:t>
      </w:r>
      <w:r>
        <w:rPr>
          <w:rFonts w:ascii="Calibri" w:hAnsi="Calibri" w:cs="Times New Roman"/>
        </w:rPr>
        <w:t>厂</w:t>
      </w:r>
      <w:r>
        <w:rPr>
          <w:rFonts w:ascii="Calibri" w:hAnsi="Calibri" w:cs="Times New Roman" w:hint="eastAsia"/>
        </w:rPr>
        <w:t>建设工程</w:t>
      </w:r>
      <w:r w:rsidRPr="005A78D6">
        <w:rPr>
          <w:rFonts w:hint="eastAsia"/>
        </w:rPr>
        <w:t>可行性研究报告》</w:t>
      </w:r>
      <w:r>
        <w:rPr>
          <w:rFonts w:hint="eastAsia"/>
        </w:rPr>
        <w:t>；</w:t>
      </w:r>
    </w:p>
    <w:p w14:paraId="290F421C" w14:textId="56480AE1" w:rsidR="00D144D7" w:rsidRDefault="00D144D7" w:rsidP="00D144D7">
      <w:pPr>
        <w:pStyle w:val="a3"/>
        <w:ind w:firstLine="480"/>
      </w:pPr>
      <w:r>
        <w:rPr>
          <w:rFonts w:hint="eastAsia"/>
        </w:rPr>
        <w:t>（</w:t>
      </w:r>
      <w:r w:rsidR="00B249CE">
        <w:rPr>
          <w:rFonts w:hint="eastAsia"/>
        </w:rPr>
        <w:t>3</w:t>
      </w:r>
      <w:r>
        <w:rPr>
          <w:rFonts w:hint="eastAsia"/>
        </w:rPr>
        <w:t>）</w:t>
      </w:r>
      <w:r w:rsidRPr="00E72A84">
        <w:rPr>
          <w:rFonts w:hint="eastAsia"/>
        </w:rPr>
        <w:t>建设单位提供的其他有关技术资料。</w:t>
      </w:r>
    </w:p>
    <w:p w14:paraId="77A7A615" w14:textId="49F29603" w:rsidR="00C87187" w:rsidRPr="00C87187" w:rsidRDefault="00C87187" w:rsidP="00C87187">
      <w:pPr>
        <w:pStyle w:val="a3"/>
        <w:ind w:firstLine="480"/>
      </w:pPr>
      <w:r>
        <w:rPr>
          <w:rFonts w:hint="eastAsia"/>
        </w:rPr>
        <w:t>（</w:t>
      </w:r>
      <w:r w:rsidR="00B249CE">
        <w:rPr>
          <w:rFonts w:hint="eastAsia"/>
        </w:rPr>
        <w:t>4</w:t>
      </w:r>
      <w:r>
        <w:rPr>
          <w:rFonts w:hint="eastAsia"/>
        </w:rPr>
        <w:t>）《环境影响评价委托书》，</w:t>
      </w:r>
      <w:r w:rsidRPr="00C87187">
        <w:rPr>
          <w:rFonts w:hint="eastAsia"/>
        </w:rPr>
        <w:t>阿克陶县住房和城乡建设局</w:t>
      </w:r>
    </w:p>
    <w:p w14:paraId="52C59336" w14:textId="760D5B5D" w:rsidR="003F5D84" w:rsidRDefault="003F5D84" w:rsidP="00DB6F62">
      <w:pPr>
        <w:pStyle w:val="31"/>
      </w:pPr>
      <w:r>
        <w:rPr>
          <w:rFonts w:hint="eastAsia"/>
        </w:rPr>
        <w:t>2.1.5</w:t>
      </w:r>
      <w:r>
        <w:rPr>
          <w:rFonts w:hint="eastAsia"/>
        </w:rPr>
        <w:t>项目所在地相关规划及技术文件</w:t>
      </w:r>
    </w:p>
    <w:p w14:paraId="5ADFA75A" w14:textId="19998897" w:rsidR="00B80E38" w:rsidRPr="00D144D7" w:rsidRDefault="00692DA6" w:rsidP="0005329C">
      <w:pPr>
        <w:pStyle w:val="a3"/>
        <w:ind w:firstLine="480"/>
      </w:pPr>
      <w:r>
        <w:rPr>
          <w:rFonts w:hint="eastAsia"/>
        </w:rPr>
        <w:t>（</w:t>
      </w:r>
      <w:r>
        <w:rPr>
          <w:rFonts w:hint="eastAsia"/>
        </w:rPr>
        <w:t>1</w:t>
      </w:r>
      <w:r>
        <w:rPr>
          <w:rFonts w:hint="eastAsia"/>
        </w:rPr>
        <w:t>）</w:t>
      </w:r>
      <w:r w:rsidR="00706832" w:rsidRPr="00F85D24">
        <w:t>《克孜勒苏柯尔克孜自治州国民经济和社会发展第十三个五年规划纲要战略环境影响报告书》</w:t>
      </w:r>
      <w:r w:rsidR="00706832">
        <w:rPr>
          <w:rFonts w:hint="eastAsia"/>
        </w:rPr>
        <w:t>；</w:t>
      </w:r>
    </w:p>
    <w:p w14:paraId="4305A419" w14:textId="3219C014" w:rsidR="00B80E38" w:rsidRDefault="00692DA6" w:rsidP="00706832">
      <w:pPr>
        <w:pStyle w:val="a3"/>
        <w:ind w:firstLine="480"/>
      </w:pPr>
      <w:r>
        <w:rPr>
          <w:rFonts w:hint="eastAsia"/>
        </w:rPr>
        <w:t>（</w:t>
      </w:r>
      <w:r>
        <w:rPr>
          <w:rFonts w:hint="eastAsia"/>
        </w:rPr>
        <w:t>2</w:t>
      </w:r>
      <w:r>
        <w:rPr>
          <w:rFonts w:hint="eastAsia"/>
        </w:rPr>
        <w:t>）</w:t>
      </w:r>
      <w:r w:rsidR="00706832">
        <w:rPr>
          <w:rFonts w:hint="eastAsia"/>
        </w:rPr>
        <w:t>《</w:t>
      </w:r>
      <w:r w:rsidR="00706832" w:rsidRPr="00FA16AC">
        <w:rPr>
          <w:rFonts w:hint="eastAsia"/>
        </w:rPr>
        <w:t>阿克陶江西工业园区总体规划（</w:t>
      </w:r>
      <w:r w:rsidR="00706832" w:rsidRPr="00FA16AC">
        <w:rPr>
          <w:rFonts w:hint="eastAsia"/>
        </w:rPr>
        <w:t>2017-2030</w:t>
      </w:r>
      <w:r w:rsidR="00706832" w:rsidRPr="00FA16AC">
        <w:rPr>
          <w:rFonts w:hint="eastAsia"/>
        </w:rPr>
        <w:t>年）环境影响报告书</w:t>
      </w:r>
      <w:r w:rsidR="00706832">
        <w:rPr>
          <w:rFonts w:hint="eastAsia"/>
        </w:rPr>
        <w:t>》。</w:t>
      </w:r>
    </w:p>
    <w:p w14:paraId="17920446" w14:textId="77777777" w:rsidR="00C65AA6" w:rsidRDefault="00C65AA6" w:rsidP="00C65AA6">
      <w:pPr>
        <w:pStyle w:val="21"/>
      </w:pPr>
      <w:bookmarkStart w:id="10" w:name="_Toc18185930"/>
      <w:r>
        <w:rPr>
          <w:rFonts w:hint="eastAsia"/>
        </w:rPr>
        <w:t>2.2</w:t>
      </w:r>
      <w:r>
        <w:rPr>
          <w:rFonts w:hint="eastAsia"/>
        </w:rPr>
        <w:t>评价因子与评价标准</w:t>
      </w:r>
      <w:bookmarkEnd w:id="10"/>
    </w:p>
    <w:p w14:paraId="282A3F52" w14:textId="77777777" w:rsidR="00C65AA6" w:rsidRDefault="00C65AA6" w:rsidP="00C65AA6">
      <w:pPr>
        <w:pStyle w:val="31"/>
      </w:pPr>
      <w:r>
        <w:rPr>
          <w:rFonts w:hint="eastAsia"/>
        </w:rPr>
        <w:t>2.2.1</w:t>
      </w:r>
      <w:r>
        <w:rPr>
          <w:rFonts w:hint="eastAsia"/>
        </w:rPr>
        <w:t>环境影响要素识别</w:t>
      </w:r>
    </w:p>
    <w:p w14:paraId="41B7B65C" w14:textId="77777777" w:rsidR="00C65AA6" w:rsidRDefault="00C65AA6" w:rsidP="00C65AA6">
      <w:pPr>
        <w:pStyle w:val="a3"/>
        <w:ind w:firstLine="480"/>
      </w:pPr>
      <w:r>
        <w:rPr>
          <w:rFonts w:hint="eastAsia"/>
        </w:rPr>
        <w:t>根据本项目主要污染源污染因子及区域环境特征，从自然环境和生态环境两方面进行施工期和运营期的要素识别。将本项目对环境的影响要素列于表</w:t>
      </w:r>
      <w:r>
        <w:rPr>
          <w:rFonts w:hint="eastAsia"/>
        </w:rPr>
        <w:t>2.2.1-1</w:t>
      </w:r>
      <w:r>
        <w:rPr>
          <w:rFonts w:hint="eastAsia"/>
        </w:rPr>
        <w:t>。</w:t>
      </w:r>
    </w:p>
    <w:p w14:paraId="3FDBB62C" w14:textId="77777777" w:rsidR="00C65AA6" w:rsidRDefault="00C65AA6" w:rsidP="00C65AA6">
      <w:pPr>
        <w:pStyle w:val="af"/>
        <w:ind w:firstLineChars="200" w:firstLine="482"/>
        <w:jc w:val="both"/>
      </w:pPr>
      <w:r>
        <w:rPr>
          <w:rFonts w:hint="eastAsia"/>
        </w:rPr>
        <w:t>表</w:t>
      </w:r>
      <w:r>
        <w:rPr>
          <w:rFonts w:hint="eastAsia"/>
        </w:rPr>
        <w:t>2.2.1-1</w:t>
      </w:r>
      <w:r>
        <w:t xml:space="preserve">                   </w:t>
      </w:r>
      <w:r>
        <w:rPr>
          <w:rFonts w:hint="eastAsia"/>
        </w:rPr>
        <w:t>环境要素识别一览表</w:t>
      </w:r>
    </w:p>
    <w:tbl>
      <w:tblPr>
        <w:tblStyle w:val="af4"/>
        <w:tblW w:w="0" w:type="auto"/>
        <w:tblLook w:val="04A0" w:firstRow="1" w:lastRow="0" w:firstColumn="1" w:lastColumn="0" w:noHBand="0" w:noVBand="1"/>
      </w:tblPr>
      <w:tblGrid>
        <w:gridCol w:w="1696"/>
        <w:gridCol w:w="709"/>
        <w:gridCol w:w="709"/>
        <w:gridCol w:w="709"/>
        <w:gridCol w:w="708"/>
        <w:gridCol w:w="709"/>
        <w:gridCol w:w="709"/>
        <w:gridCol w:w="709"/>
        <w:gridCol w:w="808"/>
        <w:gridCol w:w="830"/>
      </w:tblGrid>
      <w:tr w:rsidR="00C65AA6" w14:paraId="4F6FAFA4" w14:textId="77777777" w:rsidTr="005B3B52">
        <w:tc>
          <w:tcPr>
            <w:tcW w:w="1696" w:type="dxa"/>
            <w:vMerge w:val="restart"/>
            <w:tcBorders>
              <w:tl2br w:val="single" w:sz="4" w:space="0" w:color="auto"/>
            </w:tcBorders>
          </w:tcPr>
          <w:p w14:paraId="6AE88C26" w14:textId="77777777" w:rsidR="00C65AA6" w:rsidRDefault="00C65AA6" w:rsidP="005B3B52">
            <w:pPr>
              <w:pStyle w:val="a7"/>
              <w:spacing w:line="360" w:lineRule="auto"/>
            </w:pPr>
            <w:r>
              <w:rPr>
                <w:rFonts w:hint="eastAsia"/>
              </w:rPr>
              <w:t xml:space="preserve"> </w:t>
            </w:r>
            <w:r>
              <w:t xml:space="preserve">    </w:t>
            </w:r>
            <w:r>
              <w:rPr>
                <w:rFonts w:hint="eastAsia"/>
              </w:rPr>
              <w:t>开发活动</w:t>
            </w:r>
          </w:p>
          <w:p w14:paraId="765589A8" w14:textId="77777777" w:rsidR="00C65AA6" w:rsidRPr="00741973" w:rsidRDefault="00C65AA6" w:rsidP="005B3B52">
            <w:pPr>
              <w:pStyle w:val="a7"/>
              <w:spacing w:line="360" w:lineRule="auto"/>
            </w:pPr>
            <w:r>
              <w:rPr>
                <w:rFonts w:hint="eastAsia"/>
              </w:rPr>
              <w:t>环境因子</w:t>
            </w:r>
          </w:p>
        </w:tc>
        <w:tc>
          <w:tcPr>
            <w:tcW w:w="1418" w:type="dxa"/>
            <w:gridSpan w:val="2"/>
          </w:tcPr>
          <w:p w14:paraId="4A8EFBF9" w14:textId="77777777" w:rsidR="00C65AA6" w:rsidRDefault="00C65AA6" w:rsidP="005B3B52">
            <w:pPr>
              <w:pStyle w:val="a7"/>
              <w:jc w:val="center"/>
            </w:pPr>
            <w:r>
              <w:rPr>
                <w:rFonts w:hint="eastAsia"/>
              </w:rPr>
              <w:t>施工期</w:t>
            </w:r>
          </w:p>
        </w:tc>
        <w:tc>
          <w:tcPr>
            <w:tcW w:w="5182" w:type="dxa"/>
            <w:gridSpan w:val="7"/>
          </w:tcPr>
          <w:p w14:paraId="6A6568BB" w14:textId="77777777" w:rsidR="00C65AA6" w:rsidRDefault="00C65AA6" w:rsidP="005B3B52">
            <w:pPr>
              <w:pStyle w:val="a7"/>
              <w:jc w:val="center"/>
            </w:pPr>
            <w:r>
              <w:rPr>
                <w:rFonts w:hint="eastAsia"/>
              </w:rPr>
              <w:t>运营期</w:t>
            </w:r>
          </w:p>
        </w:tc>
      </w:tr>
      <w:tr w:rsidR="00C65AA6" w14:paraId="6C21FF47" w14:textId="77777777" w:rsidTr="00C65AA6">
        <w:tc>
          <w:tcPr>
            <w:tcW w:w="1696" w:type="dxa"/>
            <w:vMerge/>
            <w:tcBorders>
              <w:tl2br w:val="single" w:sz="4" w:space="0" w:color="auto"/>
            </w:tcBorders>
          </w:tcPr>
          <w:p w14:paraId="0AB1FB07" w14:textId="77777777" w:rsidR="00C65AA6" w:rsidRDefault="00C65AA6" w:rsidP="005B3B52">
            <w:pPr>
              <w:pStyle w:val="a7"/>
            </w:pPr>
          </w:p>
        </w:tc>
        <w:tc>
          <w:tcPr>
            <w:tcW w:w="709" w:type="dxa"/>
          </w:tcPr>
          <w:p w14:paraId="68F7E3DA" w14:textId="77777777" w:rsidR="00C65AA6" w:rsidRDefault="00C65AA6" w:rsidP="005B3B52">
            <w:pPr>
              <w:pStyle w:val="a7"/>
              <w:jc w:val="center"/>
            </w:pPr>
            <w:r>
              <w:rPr>
                <w:rFonts w:hint="eastAsia"/>
              </w:rPr>
              <w:t>土建施工</w:t>
            </w:r>
          </w:p>
        </w:tc>
        <w:tc>
          <w:tcPr>
            <w:tcW w:w="709" w:type="dxa"/>
          </w:tcPr>
          <w:p w14:paraId="08ED17C3" w14:textId="77777777" w:rsidR="00C65AA6" w:rsidRDefault="00C65AA6" w:rsidP="005B3B52">
            <w:pPr>
              <w:pStyle w:val="a7"/>
              <w:jc w:val="center"/>
            </w:pPr>
            <w:r>
              <w:rPr>
                <w:rFonts w:hint="eastAsia"/>
              </w:rPr>
              <w:t>安装工程</w:t>
            </w:r>
          </w:p>
        </w:tc>
        <w:tc>
          <w:tcPr>
            <w:tcW w:w="709" w:type="dxa"/>
          </w:tcPr>
          <w:p w14:paraId="0AB54718" w14:textId="77777777" w:rsidR="00C65AA6" w:rsidRDefault="00C65AA6" w:rsidP="005B3B52">
            <w:pPr>
              <w:pStyle w:val="a7"/>
              <w:jc w:val="center"/>
            </w:pPr>
            <w:r>
              <w:rPr>
                <w:rFonts w:hint="eastAsia"/>
              </w:rPr>
              <w:t>废气排放</w:t>
            </w:r>
          </w:p>
        </w:tc>
        <w:tc>
          <w:tcPr>
            <w:tcW w:w="708" w:type="dxa"/>
          </w:tcPr>
          <w:p w14:paraId="6775207C" w14:textId="77777777" w:rsidR="00C65AA6" w:rsidRDefault="00C65AA6" w:rsidP="005B3B52">
            <w:pPr>
              <w:pStyle w:val="a7"/>
              <w:jc w:val="center"/>
            </w:pPr>
            <w:r>
              <w:rPr>
                <w:rFonts w:hint="eastAsia"/>
              </w:rPr>
              <w:t>废水排放</w:t>
            </w:r>
          </w:p>
        </w:tc>
        <w:tc>
          <w:tcPr>
            <w:tcW w:w="709" w:type="dxa"/>
          </w:tcPr>
          <w:p w14:paraId="136C1ACD" w14:textId="77777777" w:rsidR="00C65AA6" w:rsidRDefault="00C65AA6" w:rsidP="005B3B52">
            <w:pPr>
              <w:pStyle w:val="a7"/>
              <w:jc w:val="center"/>
            </w:pPr>
            <w:r>
              <w:rPr>
                <w:rFonts w:hint="eastAsia"/>
              </w:rPr>
              <w:t>固废排放</w:t>
            </w:r>
          </w:p>
        </w:tc>
        <w:tc>
          <w:tcPr>
            <w:tcW w:w="709" w:type="dxa"/>
          </w:tcPr>
          <w:p w14:paraId="354CF793" w14:textId="77777777" w:rsidR="00C65AA6" w:rsidRDefault="00C65AA6" w:rsidP="005B3B52">
            <w:pPr>
              <w:pStyle w:val="a7"/>
              <w:jc w:val="center"/>
            </w:pPr>
            <w:r>
              <w:rPr>
                <w:rFonts w:hint="eastAsia"/>
              </w:rPr>
              <w:t>噪声排放</w:t>
            </w:r>
          </w:p>
        </w:tc>
        <w:tc>
          <w:tcPr>
            <w:tcW w:w="709" w:type="dxa"/>
            <w:vAlign w:val="center"/>
          </w:tcPr>
          <w:p w14:paraId="64C298B8" w14:textId="77777777" w:rsidR="00C65AA6" w:rsidRDefault="00C65AA6" w:rsidP="005B3B52">
            <w:pPr>
              <w:pStyle w:val="a7"/>
              <w:jc w:val="center"/>
            </w:pPr>
            <w:r>
              <w:rPr>
                <w:rFonts w:hint="eastAsia"/>
              </w:rPr>
              <w:t>绿化</w:t>
            </w:r>
          </w:p>
        </w:tc>
        <w:tc>
          <w:tcPr>
            <w:tcW w:w="808" w:type="dxa"/>
          </w:tcPr>
          <w:p w14:paraId="1869AE47" w14:textId="77777777" w:rsidR="00C65AA6" w:rsidRDefault="00C65AA6" w:rsidP="005B3B52">
            <w:pPr>
              <w:pStyle w:val="a7"/>
              <w:jc w:val="center"/>
            </w:pPr>
            <w:r>
              <w:rPr>
                <w:rFonts w:hint="eastAsia"/>
              </w:rPr>
              <w:t>垃圾处置</w:t>
            </w:r>
          </w:p>
        </w:tc>
        <w:tc>
          <w:tcPr>
            <w:tcW w:w="830" w:type="dxa"/>
          </w:tcPr>
          <w:p w14:paraId="294F8EB2" w14:textId="77777777" w:rsidR="00C65AA6" w:rsidRDefault="00C65AA6" w:rsidP="005B3B52">
            <w:pPr>
              <w:pStyle w:val="a7"/>
              <w:jc w:val="center"/>
            </w:pPr>
            <w:r>
              <w:rPr>
                <w:rFonts w:hint="eastAsia"/>
              </w:rPr>
              <w:t>车辆运输</w:t>
            </w:r>
          </w:p>
        </w:tc>
      </w:tr>
      <w:tr w:rsidR="00C65AA6" w14:paraId="25A83C0B" w14:textId="77777777" w:rsidTr="00C65AA6">
        <w:tc>
          <w:tcPr>
            <w:tcW w:w="1696" w:type="dxa"/>
            <w:vAlign w:val="center"/>
          </w:tcPr>
          <w:p w14:paraId="6F4B44F8" w14:textId="77777777" w:rsidR="00C65AA6" w:rsidRDefault="00C65AA6" w:rsidP="005B3B52">
            <w:pPr>
              <w:pStyle w:val="a7"/>
              <w:jc w:val="center"/>
            </w:pPr>
            <w:r>
              <w:rPr>
                <w:rFonts w:hint="eastAsia"/>
              </w:rPr>
              <w:t>空气环境</w:t>
            </w:r>
          </w:p>
        </w:tc>
        <w:tc>
          <w:tcPr>
            <w:tcW w:w="709" w:type="dxa"/>
            <w:vAlign w:val="center"/>
          </w:tcPr>
          <w:p w14:paraId="35A1D9CD" w14:textId="77777777" w:rsidR="00C65AA6" w:rsidRDefault="00C65AA6" w:rsidP="005B3B52">
            <w:pPr>
              <w:pStyle w:val="a7"/>
              <w:jc w:val="center"/>
            </w:pPr>
            <w:r>
              <w:rPr>
                <w:rFonts w:hint="eastAsia"/>
              </w:rPr>
              <w:t>-1</w:t>
            </w:r>
            <w:r>
              <w:t>DP</w:t>
            </w:r>
          </w:p>
        </w:tc>
        <w:tc>
          <w:tcPr>
            <w:tcW w:w="709" w:type="dxa"/>
            <w:vAlign w:val="center"/>
          </w:tcPr>
          <w:p w14:paraId="1D2D631E" w14:textId="77777777" w:rsidR="00C65AA6" w:rsidRDefault="00C65AA6" w:rsidP="005B3B52">
            <w:pPr>
              <w:pStyle w:val="a7"/>
              <w:jc w:val="center"/>
            </w:pPr>
            <w:r>
              <w:rPr>
                <w:rFonts w:hint="eastAsia"/>
              </w:rPr>
              <w:t>-1</w:t>
            </w:r>
            <w:r>
              <w:t>DP</w:t>
            </w:r>
          </w:p>
        </w:tc>
        <w:tc>
          <w:tcPr>
            <w:tcW w:w="709" w:type="dxa"/>
            <w:vAlign w:val="center"/>
          </w:tcPr>
          <w:p w14:paraId="714040F9" w14:textId="77777777" w:rsidR="00C65AA6" w:rsidRDefault="00C65AA6" w:rsidP="005B3B52">
            <w:pPr>
              <w:pStyle w:val="a7"/>
              <w:jc w:val="center"/>
            </w:pPr>
            <w:r>
              <w:rPr>
                <w:rFonts w:hint="eastAsia"/>
              </w:rPr>
              <w:t>-2</w:t>
            </w:r>
            <w:r>
              <w:t>CP</w:t>
            </w:r>
          </w:p>
        </w:tc>
        <w:tc>
          <w:tcPr>
            <w:tcW w:w="708" w:type="dxa"/>
            <w:vAlign w:val="center"/>
          </w:tcPr>
          <w:p w14:paraId="490990CF" w14:textId="77777777" w:rsidR="00C65AA6" w:rsidRDefault="00C65AA6" w:rsidP="005B3B52">
            <w:pPr>
              <w:pStyle w:val="a7"/>
              <w:jc w:val="center"/>
            </w:pPr>
            <w:r>
              <w:rPr>
                <w:rFonts w:hint="eastAsia"/>
              </w:rPr>
              <w:t>/</w:t>
            </w:r>
          </w:p>
        </w:tc>
        <w:tc>
          <w:tcPr>
            <w:tcW w:w="709" w:type="dxa"/>
            <w:vAlign w:val="center"/>
          </w:tcPr>
          <w:p w14:paraId="0F0534E3" w14:textId="77777777" w:rsidR="00C65AA6" w:rsidRDefault="00C65AA6" w:rsidP="005B3B52">
            <w:pPr>
              <w:pStyle w:val="a7"/>
              <w:jc w:val="center"/>
            </w:pPr>
            <w:r>
              <w:rPr>
                <w:rFonts w:hint="eastAsia"/>
              </w:rPr>
              <w:t>/</w:t>
            </w:r>
          </w:p>
        </w:tc>
        <w:tc>
          <w:tcPr>
            <w:tcW w:w="709" w:type="dxa"/>
            <w:vAlign w:val="center"/>
          </w:tcPr>
          <w:p w14:paraId="55CA9A37" w14:textId="77777777" w:rsidR="00C65AA6" w:rsidRDefault="00C65AA6" w:rsidP="005B3B52">
            <w:pPr>
              <w:pStyle w:val="a7"/>
              <w:jc w:val="center"/>
            </w:pPr>
            <w:r>
              <w:rPr>
                <w:rFonts w:hint="eastAsia"/>
              </w:rPr>
              <w:t>/</w:t>
            </w:r>
          </w:p>
        </w:tc>
        <w:tc>
          <w:tcPr>
            <w:tcW w:w="709" w:type="dxa"/>
            <w:vAlign w:val="center"/>
          </w:tcPr>
          <w:p w14:paraId="588B2132" w14:textId="77777777" w:rsidR="00C65AA6" w:rsidRDefault="00C65AA6" w:rsidP="005B3B52">
            <w:pPr>
              <w:pStyle w:val="a7"/>
              <w:jc w:val="center"/>
            </w:pPr>
            <w:r>
              <w:rPr>
                <w:rFonts w:hint="eastAsia"/>
              </w:rPr>
              <w:t>+1</w:t>
            </w:r>
            <w:r>
              <w:t>CP</w:t>
            </w:r>
          </w:p>
        </w:tc>
        <w:tc>
          <w:tcPr>
            <w:tcW w:w="808" w:type="dxa"/>
            <w:vAlign w:val="center"/>
          </w:tcPr>
          <w:p w14:paraId="6C85669C" w14:textId="77777777" w:rsidR="00C65AA6" w:rsidRDefault="00C65AA6" w:rsidP="005B3B52">
            <w:pPr>
              <w:pStyle w:val="a7"/>
              <w:jc w:val="center"/>
            </w:pPr>
            <w:r>
              <w:rPr>
                <w:rFonts w:hint="eastAsia"/>
              </w:rPr>
              <w:t>+2</w:t>
            </w:r>
            <w:r>
              <w:t>CP</w:t>
            </w:r>
          </w:p>
        </w:tc>
        <w:tc>
          <w:tcPr>
            <w:tcW w:w="830" w:type="dxa"/>
            <w:vAlign w:val="center"/>
          </w:tcPr>
          <w:p w14:paraId="54BE5AA5" w14:textId="77777777" w:rsidR="00C65AA6" w:rsidRDefault="00C65AA6" w:rsidP="005B3B52">
            <w:pPr>
              <w:pStyle w:val="a7"/>
              <w:jc w:val="center"/>
            </w:pPr>
            <w:r>
              <w:rPr>
                <w:rFonts w:hint="eastAsia"/>
              </w:rPr>
              <w:t>-1</w:t>
            </w:r>
            <w:r>
              <w:t>CP</w:t>
            </w:r>
          </w:p>
        </w:tc>
      </w:tr>
      <w:tr w:rsidR="00C65AA6" w14:paraId="762A7602" w14:textId="77777777" w:rsidTr="00C65AA6">
        <w:tc>
          <w:tcPr>
            <w:tcW w:w="1696" w:type="dxa"/>
            <w:vAlign w:val="center"/>
          </w:tcPr>
          <w:p w14:paraId="42142C24" w14:textId="77777777" w:rsidR="00C65AA6" w:rsidRDefault="00C65AA6" w:rsidP="005B3B52">
            <w:pPr>
              <w:pStyle w:val="a7"/>
              <w:jc w:val="center"/>
            </w:pPr>
            <w:r>
              <w:rPr>
                <w:rFonts w:hint="eastAsia"/>
              </w:rPr>
              <w:t>地下水环境</w:t>
            </w:r>
          </w:p>
        </w:tc>
        <w:tc>
          <w:tcPr>
            <w:tcW w:w="709" w:type="dxa"/>
            <w:vAlign w:val="center"/>
          </w:tcPr>
          <w:p w14:paraId="1AEE391F" w14:textId="77777777" w:rsidR="00C65AA6" w:rsidRDefault="00C65AA6" w:rsidP="005B3B52">
            <w:pPr>
              <w:pStyle w:val="a7"/>
              <w:jc w:val="center"/>
            </w:pPr>
            <w:r>
              <w:rPr>
                <w:rFonts w:hint="eastAsia"/>
              </w:rPr>
              <w:t>/</w:t>
            </w:r>
          </w:p>
        </w:tc>
        <w:tc>
          <w:tcPr>
            <w:tcW w:w="709" w:type="dxa"/>
            <w:vAlign w:val="center"/>
          </w:tcPr>
          <w:p w14:paraId="40121E26" w14:textId="77777777" w:rsidR="00C65AA6" w:rsidRDefault="00C65AA6" w:rsidP="005B3B52">
            <w:pPr>
              <w:pStyle w:val="a7"/>
              <w:jc w:val="center"/>
            </w:pPr>
            <w:r>
              <w:rPr>
                <w:rFonts w:hint="eastAsia"/>
              </w:rPr>
              <w:t>/</w:t>
            </w:r>
          </w:p>
        </w:tc>
        <w:tc>
          <w:tcPr>
            <w:tcW w:w="709" w:type="dxa"/>
            <w:vAlign w:val="center"/>
          </w:tcPr>
          <w:p w14:paraId="121B6103" w14:textId="77777777" w:rsidR="00C65AA6" w:rsidRDefault="00C65AA6" w:rsidP="005B3B52">
            <w:pPr>
              <w:pStyle w:val="a7"/>
              <w:jc w:val="center"/>
            </w:pPr>
            <w:r>
              <w:rPr>
                <w:rFonts w:hint="eastAsia"/>
              </w:rPr>
              <w:t>/</w:t>
            </w:r>
          </w:p>
        </w:tc>
        <w:tc>
          <w:tcPr>
            <w:tcW w:w="708" w:type="dxa"/>
            <w:vAlign w:val="center"/>
          </w:tcPr>
          <w:p w14:paraId="3F657553" w14:textId="77777777" w:rsidR="00C65AA6" w:rsidRDefault="00C65AA6" w:rsidP="005B3B52">
            <w:pPr>
              <w:pStyle w:val="a7"/>
              <w:jc w:val="center"/>
            </w:pPr>
            <w:r>
              <w:rPr>
                <w:rFonts w:hint="eastAsia"/>
              </w:rPr>
              <w:t>-1</w:t>
            </w:r>
            <w:r>
              <w:t>CP</w:t>
            </w:r>
          </w:p>
        </w:tc>
        <w:tc>
          <w:tcPr>
            <w:tcW w:w="709" w:type="dxa"/>
            <w:vAlign w:val="center"/>
          </w:tcPr>
          <w:p w14:paraId="3252C4B3" w14:textId="77777777" w:rsidR="00C65AA6" w:rsidRDefault="00C65AA6" w:rsidP="005B3B52">
            <w:pPr>
              <w:pStyle w:val="a7"/>
              <w:jc w:val="center"/>
            </w:pPr>
            <w:r>
              <w:rPr>
                <w:rFonts w:hint="eastAsia"/>
              </w:rPr>
              <w:t>/</w:t>
            </w:r>
          </w:p>
        </w:tc>
        <w:tc>
          <w:tcPr>
            <w:tcW w:w="709" w:type="dxa"/>
            <w:vAlign w:val="center"/>
          </w:tcPr>
          <w:p w14:paraId="2C50CECF" w14:textId="77777777" w:rsidR="00C65AA6" w:rsidRDefault="00C65AA6" w:rsidP="005B3B52">
            <w:pPr>
              <w:pStyle w:val="a7"/>
              <w:jc w:val="center"/>
            </w:pPr>
            <w:r>
              <w:rPr>
                <w:rFonts w:hint="eastAsia"/>
              </w:rPr>
              <w:t>/</w:t>
            </w:r>
          </w:p>
        </w:tc>
        <w:tc>
          <w:tcPr>
            <w:tcW w:w="709" w:type="dxa"/>
            <w:vAlign w:val="center"/>
          </w:tcPr>
          <w:p w14:paraId="331AB57D" w14:textId="77777777" w:rsidR="00C65AA6" w:rsidRDefault="00C65AA6" w:rsidP="005B3B52">
            <w:pPr>
              <w:pStyle w:val="a7"/>
              <w:jc w:val="center"/>
            </w:pPr>
            <w:r>
              <w:rPr>
                <w:rFonts w:hint="eastAsia"/>
              </w:rPr>
              <w:t>+1</w:t>
            </w:r>
            <w:r>
              <w:t>CP</w:t>
            </w:r>
          </w:p>
        </w:tc>
        <w:tc>
          <w:tcPr>
            <w:tcW w:w="808" w:type="dxa"/>
            <w:vAlign w:val="center"/>
          </w:tcPr>
          <w:p w14:paraId="22B15188" w14:textId="77777777" w:rsidR="00C65AA6" w:rsidRDefault="00C65AA6" w:rsidP="005B3B52">
            <w:pPr>
              <w:pStyle w:val="a7"/>
              <w:jc w:val="center"/>
            </w:pPr>
            <w:r>
              <w:rPr>
                <w:rFonts w:hint="eastAsia"/>
              </w:rPr>
              <w:t>+1</w:t>
            </w:r>
            <w:r>
              <w:t>CP</w:t>
            </w:r>
          </w:p>
        </w:tc>
        <w:tc>
          <w:tcPr>
            <w:tcW w:w="830" w:type="dxa"/>
            <w:vAlign w:val="center"/>
          </w:tcPr>
          <w:p w14:paraId="07918F13" w14:textId="77777777" w:rsidR="00C65AA6" w:rsidRDefault="00C65AA6" w:rsidP="005B3B52">
            <w:pPr>
              <w:pStyle w:val="a7"/>
              <w:jc w:val="center"/>
            </w:pPr>
            <w:r>
              <w:rPr>
                <w:rFonts w:hint="eastAsia"/>
              </w:rPr>
              <w:t>/</w:t>
            </w:r>
          </w:p>
        </w:tc>
      </w:tr>
      <w:tr w:rsidR="00C65AA6" w14:paraId="163B3731" w14:textId="77777777" w:rsidTr="00C65AA6">
        <w:tc>
          <w:tcPr>
            <w:tcW w:w="1696" w:type="dxa"/>
            <w:vAlign w:val="center"/>
          </w:tcPr>
          <w:p w14:paraId="55FE2E13" w14:textId="77777777" w:rsidR="00C65AA6" w:rsidRDefault="00C65AA6" w:rsidP="005B3B52">
            <w:pPr>
              <w:pStyle w:val="a7"/>
              <w:jc w:val="center"/>
            </w:pPr>
            <w:r>
              <w:rPr>
                <w:rFonts w:hint="eastAsia"/>
              </w:rPr>
              <w:t>声环境</w:t>
            </w:r>
          </w:p>
        </w:tc>
        <w:tc>
          <w:tcPr>
            <w:tcW w:w="709" w:type="dxa"/>
            <w:vAlign w:val="center"/>
          </w:tcPr>
          <w:p w14:paraId="133A78C7" w14:textId="77777777" w:rsidR="00C65AA6" w:rsidRDefault="00C65AA6" w:rsidP="005B3B52">
            <w:pPr>
              <w:pStyle w:val="a7"/>
              <w:jc w:val="center"/>
            </w:pPr>
            <w:r>
              <w:rPr>
                <w:rFonts w:hint="eastAsia"/>
              </w:rPr>
              <w:t>-1</w:t>
            </w:r>
            <w:r>
              <w:t>DP</w:t>
            </w:r>
          </w:p>
        </w:tc>
        <w:tc>
          <w:tcPr>
            <w:tcW w:w="709" w:type="dxa"/>
            <w:vAlign w:val="center"/>
          </w:tcPr>
          <w:p w14:paraId="45383705" w14:textId="77777777" w:rsidR="00C65AA6" w:rsidRDefault="00C65AA6" w:rsidP="005B3B52">
            <w:pPr>
              <w:pStyle w:val="a7"/>
              <w:jc w:val="center"/>
            </w:pPr>
            <w:r>
              <w:rPr>
                <w:rFonts w:hint="eastAsia"/>
              </w:rPr>
              <w:t>-1</w:t>
            </w:r>
            <w:r>
              <w:t>DP</w:t>
            </w:r>
          </w:p>
        </w:tc>
        <w:tc>
          <w:tcPr>
            <w:tcW w:w="709" w:type="dxa"/>
            <w:vAlign w:val="center"/>
          </w:tcPr>
          <w:p w14:paraId="18A394A8" w14:textId="77777777" w:rsidR="00C65AA6" w:rsidRDefault="00C65AA6" w:rsidP="005B3B52">
            <w:pPr>
              <w:pStyle w:val="a7"/>
              <w:jc w:val="center"/>
            </w:pPr>
            <w:r>
              <w:rPr>
                <w:rFonts w:hint="eastAsia"/>
              </w:rPr>
              <w:t>/</w:t>
            </w:r>
          </w:p>
        </w:tc>
        <w:tc>
          <w:tcPr>
            <w:tcW w:w="708" w:type="dxa"/>
            <w:vAlign w:val="center"/>
          </w:tcPr>
          <w:p w14:paraId="568AC2B4" w14:textId="77777777" w:rsidR="00C65AA6" w:rsidRDefault="00C65AA6" w:rsidP="005B3B52">
            <w:pPr>
              <w:pStyle w:val="a7"/>
              <w:jc w:val="center"/>
            </w:pPr>
            <w:r>
              <w:rPr>
                <w:rFonts w:hint="eastAsia"/>
              </w:rPr>
              <w:t>/</w:t>
            </w:r>
          </w:p>
        </w:tc>
        <w:tc>
          <w:tcPr>
            <w:tcW w:w="709" w:type="dxa"/>
            <w:vAlign w:val="center"/>
          </w:tcPr>
          <w:p w14:paraId="245C4CC8" w14:textId="77777777" w:rsidR="00C65AA6" w:rsidRDefault="00C65AA6" w:rsidP="005B3B52">
            <w:pPr>
              <w:pStyle w:val="a7"/>
              <w:jc w:val="center"/>
            </w:pPr>
            <w:r>
              <w:rPr>
                <w:rFonts w:hint="eastAsia"/>
              </w:rPr>
              <w:t>/</w:t>
            </w:r>
          </w:p>
        </w:tc>
        <w:tc>
          <w:tcPr>
            <w:tcW w:w="709" w:type="dxa"/>
            <w:vAlign w:val="center"/>
          </w:tcPr>
          <w:p w14:paraId="03FA62E3" w14:textId="77777777" w:rsidR="00C65AA6" w:rsidRDefault="00C65AA6" w:rsidP="005B3B52">
            <w:pPr>
              <w:pStyle w:val="a7"/>
              <w:jc w:val="center"/>
            </w:pPr>
            <w:r>
              <w:rPr>
                <w:rFonts w:hint="eastAsia"/>
              </w:rPr>
              <w:t>-1</w:t>
            </w:r>
            <w:r>
              <w:t>CP</w:t>
            </w:r>
          </w:p>
        </w:tc>
        <w:tc>
          <w:tcPr>
            <w:tcW w:w="709" w:type="dxa"/>
            <w:vAlign w:val="center"/>
          </w:tcPr>
          <w:p w14:paraId="37B043DB" w14:textId="77777777" w:rsidR="00C65AA6" w:rsidRDefault="00C65AA6" w:rsidP="005B3B52">
            <w:pPr>
              <w:pStyle w:val="a7"/>
              <w:jc w:val="center"/>
            </w:pPr>
            <w:r>
              <w:rPr>
                <w:rFonts w:hint="eastAsia"/>
              </w:rPr>
              <w:t>+1</w:t>
            </w:r>
            <w:r>
              <w:t>CP</w:t>
            </w:r>
          </w:p>
        </w:tc>
        <w:tc>
          <w:tcPr>
            <w:tcW w:w="808" w:type="dxa"/>
            <w:vAlign w:val="center"/>
          </w:tcPr>
          <w:p w14:paraId="0027F48A" w14:textId="77777777" w:rsidR="00C65AA6" w:rsidRDefault="00C65AA6" w:rsidP="005B3B52">
            <w:pPr>
              <w:pStyle w:val="a7"/>
              <w:jc w:val="center"/>
            </w:pPr>
            <w:r>
              <w:rPr>
                <w:rFonts w:hint="eastAsia"/>
              </w:rPr>
              <w:t>/</w:t>
            </w:r>
          </w:p>
        </w:tc>
        <w:tc>
          <w:tcPr>
            <w:tcW w:w="830" w:type="dxa"/>
            <w:vAlign w:val="center"/>
          </w:tcPr>
          <w:p w14:paraId="17DD0CA8" w14:textId="77777777" w:rsidR="00C65AA6" w:rsidRDefault="00C65AA6" w:rsidP="005B3B52">
            <w:pPr>
              <w:pStyle w:val="a7"/>
              <w:jc w:val="center"/>
            </w:pPr>
            <w:r>
              <w:rPr>
                <w:rFonts w:hint="eastAsia"/>
              </w:rPr>
              <w:t>-1</w:t>
            </w:r>
            <w:r>
              <w:t>CP</w:t>
            </w:r>
          </w:p>
        </w:tc>
      </w:tr>
      <w:tr w:rsidR="00C65AA6" w14:paraId="6ACA3F31" w14:textId="77777777" w:rsidTr="00C65AA6">
        <w:tc>
          <w:tcPr>
            <w:tcW w:w="1696" w:type="dxa"/>
            <w:vAlign w:val="center"/>
          </w:tcPr>
          <w:p w14:paraId="78C11072" w14:textId="77777777" w:rsidR="00C65AA6" w:rsidRDefault="00C65AA6" w:rsidP="005B3B52">
            <w:pPr>
              <w:pStyle w:val="a7"/>
              <w:jc w:val="center"/>
            </w:pPr>
            <w:r>
              <w:rPr>
                <w:rFonts w:hint="eastAsia"/>
              </w:rPr>
              <w:t>土壤</w:t>
            </w:r>
          </w:p>
        </w:tc>
        <w:tc>
          <w:tcPr>
            <w:tcW w:w="709" w:type="dxa"/>
            <w:vAlign w:val="center"/>
          </w:tcPr>
          <w:p w14:paraId="21A0D9E9" w14:textId="77777777" w:rsidR="00C65AA6" w:rsidRDefault="00C65AA6" w:rsidP="005B3B52">
            <w:pPr>
              <w:pStyle w:val="a7"/>
              <w:jc w:val="center"/>
            </w:pPr>
            <w:r>
              <w:rPr>
                <w:rFonts w:hint="eastAsia"/>
              </w:rPr>
              <w:t>-1</w:t>
            </w:r>
            <w:r>
              <w:t>CP</w:t>
            </w:r>
          </w:p>
        </w:tc>
        <w:tc>
          <w:tcPr>
            <w:tcW w:w="709" w:type="dxa"/>
            <w:vAlign w:val="center"/>
          </w:tcPr>
          <w:p w14:paraId="32D48C4C" w14:textId="77777777" w:rsidR="00C65AA6" w:rsidRDefault="00C65AA6" w:rsidP="005B3B52">
            <w:pPr>
              <w:pStyle w:val="a7"/>
              <w:jc w:val="center"/>
            </w:pPr>
            <w:r>
              <w:rPr>
                <w:rFonts w:hint="eastAsia"/>
              </w:rPr>
              <w:t>/</w:t>
            </w:r>
          </w:p>
        </w:tc>
        <w:tc>
          <w:tcPr>
            <w:tcW w:w="709" w:type="dxa"/>
            <w:vAlign w:val="center"/>
          </w:tcPr>
          <w:p w14:paraId="1F17127B" w14:textId="77777777" w:rsidR="00C65AA6" w:rsidRDefault="00C65AA6" w:rsidP="005B3B52">
            <w:pPr>
              <w:pStyle w:val="a7"/>
              <w:jc w:val="center"/>
            </w:pPr>
            <w:r>
              <w:rPr>
                <w:rFonts w:hint="eastAsia"/>
              </w:rPr>
              <w:t>-2</w:t>
            </w:r>
            <w:r>
              <w:t>CP</w:t>
            </w:r>
          </w:p>
        </w:tc>
        <w:tc>
          <w:tcPr>
            <w:tcW w:w="708" w:type="dxa"/>
            <w:vAlign w:val="center"/>
          </w:tcPr>
          <w:p w14:paraId="532CCE7A" w14:textId="77777777" w:rsidR="00C65AA6" w:rsidRDefault="00C65AA6" w:rsidP="005B3B52">
            <w:pPr>
              <w:pStyle w:val="a7"/>
              <w:jc w:val="center"/>
            </w:pPr>
            <w:r>
              <w:rPr>
                <w:rFonts w:hint="eastAsia"/>
              </w:rPr>
              <w:t>/</w:t>
            </w:r>
          </w:p>
        </w:tc>
        <w:tc>
          <w:tcPr>
            <w:tcW w:w="709" w:type="dxa"/>
            <w:vAlign w:val="center"/>
          </w:tcPr>
          <w:p w14:paraId="78F9F755" w14:textId="77777777" w:rsidR="00C65AA6" w:rsidRDefault="00C65AA6" w:rsidP="005B3B52">
            <w:pPr>
              <w:pStyle w:val="a7"/>
              <w:jc w:val="center"/>
            </w:pPr>
            <w:r>
              <w:rPr>
                <w:rFonts w:hint="eastAsia"/>
              </w:rPr>
              <w:t>-1</w:t>
            </w:r>
            <w:r>
              <w:t>CP</w:t>
            </w:r>
          </w:p>
        </w:tc>
        <w:tc>
          <w:tcPr>
            <w:tcW w:w="709" w:type="dxa"/>
            <w:vAlign w:val="center"/>
          </w:tcPr>
          <w:p w14:paraId="28926FFE" w14:textId="77777777" w:rsidR="00C65AA6" w:rsidRDefault="00C65AA6" w:rsidP="005B3B52">
            <w:pPr>
              <w:pStyle w:val="a7"/>
              <w:jc w:val="center"/>
            </w:pPr>
            <w:r>
              <w:rPr>
                <w:rFonts w:hint="eastAsia"/>
              </w:rPr>
              <w:t>/</w:t>
            </w:r>
          </w:p>
        </w:tc>
        <w:tc>
          <w:tcPr>
            <w:tcW w:w="709" w:type="dxa"/>
            <w:vAlign w:val="center"/>
          </w:tcPr>
          <w:p w14:paraId="14DF1D59" w14:textId="77777777" w:rsidR="00C65AA6" w:rsidRDefault="00C65AA6" w:rsidP="005B3B52">
            <w:pPr>
              <w:pStyle w:val="a7"/>
              <w:jc w:val="center"/>
            </w:pPr>
            <w:r>
              <w:rPr>
                <w:rFonts w:hint="eastAsia"/>
              </w:rPr>
              <w:t>+1</w:t>
            </w:r>
            <w:r>
              <w:t>CP</w:t>
            </w:r>
          </w:p>
        </w:tc>
        <w:tc>
          <w:tcPr>
            <w:tcW w:w="808" w:type="dxa"/>
            <w:vAlign w:val="center"/>
          </w:tcPr>
          <w:p w14:paraId="4E758A0A" w14:textId="77777777" w:rsidR="00C65AA6" w:rsidRDefault="00C65AA6" w:rsidP="005B3B52">
            <w:pPr>
              <w:pStyle w:val="a7"/>
              <w:jc w:val="center"/>
            </w:pPr>
            <w:r>
              <w:rPr>
                <w:rFonts w:hint="eastAsia"/>
              </w:rPr>
              <w:t>+3</w:t>
            </w:r>
            <w:r>
              <w:t>CP</w:t>
            </w:r>
          </w:p>
        </w:tc>
        <w:tc>
          <w:tcPr>
            <w:tcW w:w="830" w:type="dxa"/>
            <w:vAlign w:val="center"/>
          </w:tcPr>
          <w:p w14:paraId="0E3D9001" w14:textId="77777777" w:rsidR="00C65AA6" w:rsidRDefault="00C65AA6" w:rsidP="005B3B52">
            <w:pPr>
              <w:pStyle w:val="a7"/>
              <w:jc w:val="center"/>
            </w:pPr>
            <w:r>
              <w:rPr>
                <w:rFonts w:hint="eastAsia"/>
              </w:rPr>
              <w:t>/</w:t>
            </w:r>
          </w:p>
        </w:tc>
      </w:tr>
      <w:tr w:rsidR="00C65AA6" w14:paraId="30DE2E53" w14:textId="77777777" w:rsidTr="00C65AA6">
        <w:tc>
          <w:tcPr>
            <w:tcW w:w="1696" w:type="dxa"/>
            <w:vAlign w:val="center"/>
          </w:tcPr>
          <w:p w14:paraId="6BE729EB" w14:textId="77777777" w:rsidR="00C65AA6" w:rsidRDefault="00C65AA6" w:rsidP="005B3B52">
            <w:pPr>
              <w:pStyle w:val="a7"/>
              <w:jc w:val="center"/>
            </w:pPr>
            <w:r>
              <w:rPr>
                <w:rFonts w:hint="eastAsia"/>
              </w:rPr>
              <w:t>植被</w:t>
            </w:r>
          </w:p>
        </w:tc>
        <w:tc>
          <w:tcPr>
            <w:tcW w:w="709" w:type="dxa"/>
            <w:vAlign w:val="center"/>
          </w:tcPr>
          <w:p w14:paraId="1E400499" w14:textId="77777777" w:rsidR="00C65AA6" w:rsidRDefault="00C65AA6" w:rsidP="005B3B52">
            <w:pPr>
              <w:pStyle w:val="a7"/>
              <w:jc w:val="center"/>
            </w:pPr>
            <w:r>
              <w:rPr>
                <w:rFonts w:hint="eastAsia"/>
              </w:rPr>
              <w:t>-1</w:t>
            </w:r>
            <w:r>
              <w:t>CP</w:t>
            </w:r>
          </w:p>
        </w:tc>
        <w:tc>
          <w:tcPr>
            <w:tcW w:w="709" w:type="dxa"/>
            <w:vAlign w:val="center"/>
          </w:tcPr>
          <w:p w14:paraId="18FD2E89" w14:textId="77777777" w:rsidR="00C65AA6" w:rsidRDefault="00C65AA6" w:rsidP="005B3B52">
            <w:pPr>
              <w:pStyle w:val="a7"/>
              <w:jc w:val="center"/>
            </w:pPr>
            <w:r>
              <w:rPr>
                <w:rFonts w:hint="eastAsia"/>
              </w:rPr>
              <w:t>/</w:t>
            </w:r>
          </w:p>
        </w:tc>
        <w:tc>
          <w:tcPr>
            <w:tcW w:w="709" w:type="dxa"/>
            <w:vAlign w:val="center"/>
          </w:tcPr>
          <w:p w14:paraId="43EF0626" w14:textId="77777777" w:rsidR="00C65AA6" w:rsidRDefault="00C65AA6" w:rsidP="005B3B52">
            <w:pPr>
              <w:pStyle w:val="a7"/>
              <w:jc w:val="center"/>
            </w:pPr>
            <w:r>
              <w:rPr>
                <w:rFonts w:hint="eastAsia"/>
              </w:rPr>
              <w:t>-2</w:t>
            </w:r>
            <w:r>
              <w:t>CP</w:t>
            </w:r>
          </w:p>
        </w:tc>
        <w:tc>
          <w:tcPr>
            <w:tcW w:w="708" w:type="dxa"/>
            <w:vAlign w:val="center"/>
          </w:tcPr>
          <w:p w14:paraId="43CBCB7A" w14:textId="77777777" w:rsidR="00C65AA6" w:rsidRDefault="00C65AA6" w:rsidP="005B3B52">
            <w:pPr>
              <w:pStyle w:val="a7"/>
              <w:jc w:val="center"/>
            </w:pPr>
            <w:r>
              <w:rPr>
                <w:rFonts w:hint="eastAsia"/>
              </w:rPr>
              <w:t>/</w:t>
            </w:r>
          </w:p>
        </w:tc>
        <w:tc>
          <w:tcPr>
            <w:tcW w:w="709" w:type="dxa"/>
            <w:vAlign w:val="center"/>
          </w:tcPr>
          <w:p w14:paraId="7C49E1D5" w14:textId="77777777" w:rsidR="00C65AA6" w:rsidRDefault="00C65AA6" w:rsidP="005B3B52">
            <w:pPr>
              <w:pStyle w:val="a7"/>
              <w:jc w:val="center"/>
            </w:pPr>
            <w:r>
              <w:rPr>
                <w:rFonts w:hint="eastAsia"/>
              </w:rPr>
              <w:t>-1</w:t>
            </w:r>
            <w:r>
              <w:t>CP</w:t>
            </w:r>
          </w:p>
        </w:tc>
        <w:tc>
          <w:tcPr>
            <w:tcW w:w="709" w:type="dxa"/>
            <w:vAlign w:val="center"/>
          </w:tcPr>
          <w:p w14:paraId="39699267" w14:textId="77777777" w:rsidR="00C65AA6" w:rsidRDefault="00C65AA6" w:rsidP="005B3B52">
            <w:pPr>
              <w:pStyle w:val="a7"/>
              <w:jc w:val="center"/>
            </w:pPr>
            <w:r>
              <w:rPr>
                <w:rFonts w:hint="eastAsia"/>
              </w:rPr>
              <w:t>/</w:t>
            </w:r>
          </w:p>
        </w:tc>
        <w:tc>
          <w:tcPr>
            <w:tcW w:w="709" w:type="dxa"/>
            <w:vAlign w:val="center"/>
          </w:tcPr>
          <w:p w14:paraId="22225429" w14:textId="77777777" w:rsidR="00C65AA6" w:rsidRDefault="00C65AA6" w:rsidP="005B3B52">
            <w:pPr>
              <w:pStyle w:val="a7"/>
              <w:jc w:val="center"/>
            </w:pPr>
            <w:r>
              <w:rPr>
                <w:rFonts w:hint="eastAsia"/>
              </w:rPr>
              <w:t>+2</w:t>
            </w:r>
            <w:r>
              <w:t>CP</w:t>
            </w:r>
          </w:p>
        </w:tc>
        <w:tc>
          <w:tcPr>
            <w:tcW w:w="808" w:type="dxa"/>
            <w:vAlign w:val="center"/>
          </w:tcPr>
          <w:p w14:paraId="1A035B19" w14:textId="77777777" w:rsidR="00C65AA6" w:rsidRDefault="00C65AA6" w:rsidP="005B3B52">
            <w:pPr>
              <w:pStyle w:val="a7"/>
              <w:jc w:val="center"/>
            </w:pPr>
            <w:r>
              <w:rPr>
                <w:rFonts w:hint="eastAsia"/>
              </w:rPr>
              <w:t>/</w:t>
            </w:r>
          </w:p>
        </w:tc>
        <w:tc>
          <w:tcPr>
            <w:tcW w:w="830" w:type="dxa"/>
            <w:vAlign w:val="center"/>
          </w:tcPr>
          <w:p w14:paraId="0DCA9C63" w14:textId="77777777" w:rsidR="00C65AA6" w:rsidRDefault="00C65AA6" w:rsidP="005B3B52">
            <w:pPr>
              <w:pStyle w:val="a7"/>
              <w:jc w:val="center"/>
            </w:pPr>
            <w:r>
              <w:rPr>
                <w:rFonts w:hint="eastAsia"/>
              </w:rPr>
              <w:t>/</w:t>
            </w:r>
          </w:p>
        </w:tc>
      </w:tr>
      <w:tr w:rsidR="00C65AA6" w14:paraId="3BD50630" w14:textId="77777777" w:rsidTr="00C65AA6">
        <w:tc>
          <w:tcPr>
            <w:tcW w:w="1696" w:type="dxa"/>
            <w:vAlign w:val="center"/>
          </w:tcPr>
          <w:p w14:paraId="56A3EE02" w14:textId="77777777" w:rsidR="00C65AA6" w:rsidRDefault="00C65AA6" w:rsidP="005B3B52">
            <w:pPr>
              <w:pStyle w:val="a7"/>
              <w:jc w:val="center"/>
            </w:pPr>
            <w:r>
              <w:rPr>
                <w:rFonts w:hint="eastAsia"/>
              </w:rPr>
              <w:t>人群健康</w:t>
            </w:r>
          </w:p>
        </w:tc>
        <w:tc>
          <w:tcPr>
            <w:tcW w:w="709" w:type="dxa"/>
            <w:vAlign w:val="center"/>
          </w:tcPr>
          <w:p w14:paraId="69EEA3FB" w14:textId="77777777" w:rsidR="00C65AA6" w:rsidRDefault="00C65AA6" w:rsidP="005B3B52">
            <w:pPr>
              <w:pStyle w:val="a7"/>
              <w:jc w:val="center"/>
            </w:pPr>
            <w:r>
              <w:rPr>
                <w:rFonts w:hint="eastAsia"/>
              </w:rPr>
              <w:t>-1</w:t>
            </w:r>
            <w:r>
              <w:t>DP</w:t>
            </w:r>
          </w:p>
        </w:tc>
        <w:tc>
          <w:tcPr>
            <w:tcW w:w="709" w:type="dxa"/>
            <w:vAlign w:val="center"/>
          </w:tcPr>
          <w:p w14:paraId="0315CB8C" w14:textId="77777777" w:rsidR="00C65AA6" w:rsidRDefault="00C65AA6" w:rsidP="005B3B52">
            <w:pPr>
              <w:pStyle w:val="a7"/>
              <w:jc w:val="center"/>
            </w:pPr>
            <w:r>
              <w:rPr>
                <w:rFonts w:hint="eastAsia"/>
              </w:rPr>
              <w:t>/</w:t>
            </w:r>
          </w:p>
        </w:tc>
        <w:tc>
          <w:tcPr>
            <w:tcW w:w="709" w:type="dxa"/>
            <w:vAlign w:val="center"/>
          </w:tcPr>
          <w:p w14:paraId="762E7AE5" w14:textId="77777777" w:rsidR="00C65AA6" w:rsidRDefault="00C65AA6" w:rsidP="005B3B52">
            <w:pPr>
              <w:pStyle w:val="a7"/>
              <w:jc w:val="center"/>
            </w:pPr>
            <w:r>
              <w:rPr>
                <w:rFonts w:hint="eastAsia"/>
              </w:rPr>
              <w:t>-2</w:t>
            </w:r>
            <w:r>
              <w:t>CP</w:t>
            </w:r>
          </w:p>
        </w:tc>
        <w:tc>
          <w:tcPr>
            <w:tcW w:w="708" w:type="dxa"/>
            <w:vAlign w:val="center"/>
          </w:tcPr>
          <w:p w14:paraId="702D9681" w14:textId="77777777" w:rsidR="00C65AA6" w:rsidRDefault="00C65AA6" w:rsidP="005B3B52">
            <w:pPr>
              <w:pStyle w:val="a7"/>
              <w:jc w:val="center"/>
            </w:pPr>
            <w:r>
              <w:rPr>
                <w:rFonts w:hint="eastAsia"/>
              </w:rPr>
              <w:t>/</w:t>
            </w:r>
          </w:p>
        </w:tc>
        <w:tc>
          <w:tcPr>
            <w:tcW w:w="709" w:type="dxa"/>
            <w:vAlign w:val="center"/>
          </w:tcPr>
          <w:p w14:paraId="1FF3D89D" w14:textId="77777777" w:rsidR="00C65AA6" w:rsidRDefault="00C65AA6" w:rsidP="005B3B52">
            <w:pPr>
              <w:pStyle w:val="a7"/>
              <w:jc w:val="center"/>
            </w:pPr>
            <w:r>
              <w:rPr>
                <w:rFonts w:hint="eastAsia"/>
              </w:rPr>
              <w:t>-1</w:t>
            </w:r>
            <w:r>
              <w:t>CP</w:t>
            </w:r>
          </w:p>
        </w:tc>
        <w:tc>
          <w:tcPr>
            <w:tcW w:w="709" w:type="dxa"/>
            <w:vAlign w:val="center"/>
          </w:tcPr>
          <w:p w14:paraId="68C9BB5A" w14:textId="77777777" w:rsidR="00C65AA6" w:rsidRDefault="00C65AA6" w:rsidP="005B3B52">
            <w:pPr>
              <w:pStyle w:val="a7"/>
              <w:jc w:val="center"/>
            </w:pPr>
            <w:r>
              <w:rPr>
                <w:rFonts w:hint="eastAsia"/>
              </w:rPr>
              <w:t>-1</w:t>
            </w:r>
            <w:r>
              <w:t>CP</w:t>
            </w:r>
          </w:p>
        </w:tc>
        <w:tc>
          <w:tcPr>
            <w:tcW w:w="709" w:type="dxa"/>
            <w:vAlign w:val="center"/>
          </w:tcPr>
          <w:p w14:paraId="1E254E01" w14:textId="77777777" w:rsidR="00C65AA6" w:rsidRDefault="00C65AA6" w:rsidP="00C65AA6">
            <w:pPr>
              <w:pStyle w:val="a7"/>
              <w:jc w:val="center"/>
            </w:pPr>
            <w:r>
              <w:rPr>
                <w:rFonts w:hint="eastAsia"/>
              </w:rPr>
              <w:t>+1</w:t>
            </w:r>
            <w:r>
              <w:t>CP</w:t>
            </w:r>
          </w:p>
        </w:tc>
        <w:tc>
          <w:tcPr>
            <w:tcW w:w="808" w:type="dxa"/>
            <w:vAlign w:val="center"/>
          </w:tcPr>
          <w:p w14:paraId="182E3BD5" w14:textId="77777777" w:rsidR="00C65AA6" w:rsidRDefault="00C65AA6" w:rsidP="005B3B52">
            <w:pPr>
              <w:pStyle w:val="a7"/>
              <w:jc w:val="center"/>
            </w:pPr>
            <w:r>
              <w:rPr>
                <w:rFonts w:hint="eastAsia"/>
              </w:rPr>
              <w:t>+2</w:t>
            </w:r>
            <w:r>
              <w:t>CP</w:t>
            </w:r>
          </w:p>
        </w:tc>
        <w:tc>
          <w:tcPr>
            <w:tcW w:w="830" w:type="dxa"/>
            <w:vAlign w:val="center"/>
          </w:tcPr>
          <w:p w14:paraId="40BA0816" w14:textId="77777777" w:rsidR="00C65AA6" w:rsidRDefault="00C65AA6" w:rsidP="005B3B52">
            <w:pPr>
              <w:pStyle w:val="a7"/>
              <w:jc w:val="center"/>
            </w:pPr>
            <w:r>
              <w:rPr>
                <w:rFonts w:hint="eastAsia"/>
              </w:rPr>
              <w:t>/</w:t>
            </w:r>
          </w:p>
        </w:tc>
      </w:tr>
    </w:tbl>
    <w:p w14:paraId="765B433D" w14:textId="77777777" w:rsidR="00C65AA6" w:rsidRPr="00F3331B" w:rsidRDefault="00C65AA6" w:rsidP="00C65AA6">
      <w:pPr>
        <w:pStyle w:val="af"/>
        <w:jc w:val="both"/>
        <w:rPr>
          <w:sz w:val="18"/>
          <w:szCs w:val="20"/>
        </w:rPr>
      </w:pPr>
      <w:r w:rsidRPr="00F3331B">
        <w:rPr>
          <w:rFonts w:hint="eastAsia"/>
          <w:sz w:val="18"/>
          <w:szCs w:val="20"/>
        </w:rPr>
        <w:t>备注：</w:t>
      </w:r>
      <w:r w:rsidRPr="00F3331B">
        <w:rPr>
          <w:rFonts w:hint="eastAsia"/>
          <w:sz w:val="18"/>
          <w:szCs w:val="20"/>
        </w:rPr>
        <w:t>1.</w:t>
      </w:r>
      <w:r w:rsidRPr="00F3331B">
        <w:rPr>
          <w:rFonts w:hint="eastAsia"/>
          <w:sz w:val="18"/>
          <w:szCs w:val="20"/>
        </w:rPr>
        <w:t>表中“</w:t>
      </w:r>
      <w:r w:rsidRPr="00F3331B">
        <w:rPr>
          <w:rFonts w:hint="eastAsia"/>
          <w:sz w:val="18"/>
          <w:szCs w:val="20"/>
        </w:rPr>
        <w:t>+</w:t>
      </w:r>
      <w:r w:rsidRPr="00F3331B">
        <w:rPr>
          <w:rFonts w:hint="eastAsia"/>
          <w:sz w:val="18"/>
          <w:szCs w:val="20"/>
        </w:rPr>
        <w:t>”表示正效益，“</w:t>
      </w:r>
      <w:r w:rsidRPr="00F3331B">
        <w:rPr>
          <w:rFonts w:hint="eastAsia"/>
          <w:sz w:val="18"/>
          <w:szCs w:val="20"/>
        </w:rPr>
        <w:t>-</w:t>
      </w:r>
      <w:r w:rsidRPr="00F3331B">
        <w:rPr>
          <w:rFonts w:hint="eastAsia"/>
          <w:sz w:val="18"/>
          <w:szCs w:val="20"/>
        </w:rPr>
        <w:t>”表示负效益；</w:t>
      </w:r>
    </w:p>
    <w:p w14:paraId="262F7944" w14:textId="77777777" w:rsidR="00C65AA6" w:rsidRPr="00F3331B" w:rsidRDefault="00C65AA6" w:rsidP="00C65AA6">
      <w:pPr>
        <w:pStyle w:val="af"/>
        <w:ind w:firstLineChars="300" w:firstLine="542"/>
        <w:jc w:val="both"/>
        <w:rPr>
          <w:sz w:val="18"/>
          <w:szCs w:val="20"/>
        </w:rPr>
      </w:pPr>
      <w:r w:rsidRPr="00F3331B">
        <w:rPr>
          <w:rFonts w:hint="eastAsia"/>
          <w:sz w:val="18"/>
          <w:szCs w:val="20"/>
        </w:rPr>
        <w:t>2.</w:t>
      </w:r>
      <w:r w:rsidRPr="00F3331B">
        <w:rPr>
          <w:rFonts w:hint="eastAsia"/>
          <w:sz w:val="18"/>
          <w:szCs w:val="20"/>
        </w:rPr>
        <w:t>表中数字表示影响的相对程度，“</w:t>
      </w:r>
      <w:r w:rsidRPr="00F3331B">
        <w:rPr>
          <w:rFonts w:hint="eastAsia"/>
          <w:sz w:val="18"/>
          <w:szCs w:val="20"/>
        </w:rPr>
        <w:t>1</w:t>
      </w:r>
      <w:r w:rsidRPr="00F3331B">
        <w:rPr>
          <w:rFonts w:hint="eastAsia"/>
          <w:sz w:val="18"/>
          <w:szCs w:val="20"/>
        </w:rPr>
        <w:t>”表示影响轻微，“</w:t>
      </w:r>
      <w:r w:rsidRPr="00F3331B">
        <w:rPr>
          <w:rFonts w:hint="eastAsia"/>
          <w:sz w:val="18"/>
          <w:szCs w:val="20"/>
        </w:rPr>
        <w:t>2</w:t>
      </w:r>
      <w:r w:rsidRPr="00F3331B">
        <w:rPr>
          <w:rFonts w:hint="eastAsia"/>
          <w:sz w:val="18"/>
          <w:szCs w:val="20"/>
        </w:rPr>
        <w:t>”表示影响一般；“</w:t>
      </w:r>
      <w:r w:rsidRPr="00F3331B">
        <w:rPr>
          <w:rFonts w:hint="eastAsia"/>
          <w:sz w:val="18"/>
          <w:szCs w:val="20"/>
        </w:rPr>
        <w:t>3</w:t>
      </w:r>
      <w:r w:rsidRPr="00F3331B">
        <w:rPr>
          <w:rFonts w:hint="eastAsia"/>
          <w:sz w:val="18"/>
          <w:szCs w:val="20"/>
        </w:rPr>
        <w:t>”表示影响显著。</w:t>
      </w:r>
    </w:p>
    <w:p w14:paraId="064BF428" w14:textId="77777777" w:rsidR="00C65AA6" w:rsidRDefault="00C65AA6" w:rsidP="00C65AA6">
      <w:pPr>
        <w:pStyle w:val="af"/>
        <w:ind w:firstLineChars="300" w:firstLine="542"/>
        <w:jc w:val="both"/>
        <w:rPr>
          <w:sz w:val="18"/>
          <w:szCs w:val="20"/>
        </w:rPr>
      </w:pPr>
      <w:r w:rsidRPr="00F3331B">
        <w:rPr>
          <w:rFonts w:hint="eastAsia"/>
          <w:sz w:val="18"/>
          <w:szCs w:val="20"/>
        </w:rPr>
        <w:t>3.</w:t>
      </w:r>
      <w:r w:rsidRPr="00F3331B">
        <w:rPr>
          <w:rFonts w:hint="eastAsia"/>
          <w:sz w:val="18"/>
          <w:szCs w:val="20"/>
        </w:rPr>
        <w:t>表中“</w:t>
      </w:r>
      <w:r w:rsidRPr="00F3331B">
        <w:rPr>
          <w:rFonts w:hint="eastAsia"/>
          <w:sz w:val="18"/>
          <w:szCs w:val="20"/>
        </w:rPr>
        <w:t>D</w:t>
      </w:r>
      <w:r w:rsidRPr="00F3331B">
        <w:rPr>
          <w:rFonts w:hint="eastAsia"/>
          <w:sz w:val="18"/>
          <w:szCs w:val="20"/>
        </w:rPr>
        <w:t>”表示短期影响，“</w:t>
      </w:r>
      <w:r w:rsidRPr="00F3331B">
        <w:rPr>
          <w:sz w:val="18"/>
          <w:szCs w:val="20"/>
        </w:rPr>
        <w:t>C</w:t>
      </w:r>
      <w:r w:rsidRPr="00F3331B">
        <w:rPr>
          <w:rFonts w:hint="eastAsia"/>
          <w:sz w:val="18"/>
          <w:szCs w:val="20"/>
        </w:rPr>
        <w:t>”表示长期影响。</w:t>
      </w:r>
    </w:p>
    <w:p w14:paraId="2AE25CD4" w14:textId="77777777" w:rsidR="00C65AA6" w:rsidRDefault="00C65AA6" w:rsidP="00C65AA6">
      <w:pPr>
        <w:pStyle w:val="af"/>
        <w:ind w:firstLineChars="300" w:firstLine="542"/>
        <w:jc w:val="both"/>
        <w:rPr>
          <w:sz w:val="18"/>
          <w:szCs w:val="20"/>
        </w:rPr>
      </w:pPr>
      <w:r>
        <w:rPr>
          <w:rFonts w:hint="eastAsia"/>
          <w:sz w:val="18"/>
          <w:szCs w:val="20"/>
        </w:rPr>
        <w:t>4.</w:t>
      </w:r>
      <w:r>
        <w:rPr>
          <w:rFonts w:hint="eastAsia"/>
          <w:sz w:val="18"/>
          <w:szCs w:val="20"/>
        </w:rPr>
        <w:t>表中“</w:t>
      </w:r>
      <w:r>
        <w:rPr>
          <w:rFonts w:hint="eastAsia"/>
          <w:sz w:val="18"/>
          <w:szCs w:val="20"/>
        </w:rPr>
        <w:t>P</w:t>
      </w:r>
      <w:r>
        <w:rPr>
          <w:rFonts w:hint="eastAsia"/>
          <w:sz w:val="18"/>
          <w:szCs w:val="20"/>
        </w:rPr>
        <w:t>”表示局部，“</w:t>
      </w:r>
      <w:r>
        <w:rPr>
          <w:rFonts w:hint="eastAsia"/>
          <w:sz w:val="18"/>
          <w:szCs w:val="20"/>
        </w:rPr>
        <w:t>W</w:t>
      </w:r>
      <w:r>
        <w:rPr>
          <w:rFonts w:hint="eastAsia"/>
          <w:sz w:val="18"/>
          <w:szCs w:val="20"/>
        </w:rPr>
        <w:t>”表示大范围。</w:t>
      </w:r>
    </w:p>
    <w:p w14:paraId="043768ED" w14:textId="77777777" w:rsidR="00A105F7" w:rsidRDefault="00A105F7" w:rsidP="00A105F7">
      <w:pPr>
        <w:pStyle w:val="a3"/>
        <w:ind w:firstLine="480"/>
      </w:pPr>
      <w:r>
        <w:rPr>
          <w:rFonts w:hint="eastAsia"/>
        </w:rPr>
        <w:t>由上表分析可知，本项目的建设对环境的影响是多方面的，既存在短期、局部即可回复的负影响，也存在长期的影响。施工期建设对环境空气、声环境的影</w:t>
      </w:r>
      <w:r>
        <w:rPr>
          <w:rFonts w:hint="eastAsia"/>
        </w:rPr>
        <w:lastRenderedPageBreak/>
        <w:t>响是局部的、短期的且影响较小；运营期间对环境的影响是长期存在的，主要表现在对自然环境中环境空气、地下水环境和生态环境有一定的负影响。</w:t>
      </w:r>
    </w:p>
    <w:p w14:paraId="722AE6CE" w14:textId="77777777" w:rsidR="00A105F7" w:rsidRDefault="00A105F7" w:rsidP="00A105F7">
      <w:pPr>
        <w:pStyle w:val="31"/>
      </w:pPr>
      <w:r>
        <w:rPr>
          <w:rFonts w:hint="eastAsia"/>
        </w:rPr>
        <w:t>2.2.2</w:t>
      </w:r>
      <w:r>
        <w:rPr>
          <w:rFonts w:hint="eastAsia"/>
        </w:rPr>
        <w:t>评价因子</w:t>
      </w:r>
    </w:p>
    <w:p w14:paraId="737963D6" w14:textId="77777777" w:rsidR="00A105F7" w:rsidRPr="00A105F7" w:rsidRDefault="00A105F7" w:rsidP="00A105F7">
      <w:pPr>
        <w:pStyle w:val="a3"/>
        <w:ind w:firstLine="480"/>
      </w:pPr>
      <w:r w:rsidRPr="00A105F7">
        <w:rPr>
          <w:rFonts w:hint="eastAsia"/>
        </w:rPr>
        <w:t>根据环境影响因素识别结果，结合区域环境质量现状，以及工程特点和污染物排放特征，确定本项目评价因子如下：</w:t>
      </w:r>
    </w:p>
    <w:p w14:paraId="12F7F637" w14:textId="77777777" w:rsidR="00A105F7" w:rsidRPr="00A105F7" w:rsidRDefault="00A105F7" w:rsidP="00A105F7">
      <w:pPr>
        <w:pStyle w:val="a3"/>
        <w:ind w:firstLine="480"/>
      </w:pPr>
      <w:r w:rsidRPr="00A105F7">
        <w:rPr>
          <w:rFonts w:hint="eastAsia"/>
        </w:rPr>
        <w:t>（</w:t>
      </w:r>
      <w:r w:rsidRPr="00A105F7">
        <w:rPr>
          <w:rFonts w:hint="eastAsia"/>
        </w:rPr>
        <w:t>1</w:t>
      </w:r>
      <w:r w:rsidRPr="00A105F7">
        <w:rPr>
          <w:rFonts w:hint="eastAsia"/>
        </w:rPr>
        <w:t>）施工期</w:t>
      </w:r>
    </w:p>
    <w:p w14:paraId="4DAD5DFE" w14:textId="77777777" w:rsidR="00A105F7" w:rsidRPr="00A105F7" w:rsidRDefault="00A105F7" w:rsidP="00A105F7">
      <w:pPr>
        <w:pStyle w:val="a3"/>
        <w:ind w:firstLine="480"/>
      </w:pPr>
      <w:r w:rsidRPr="00A105F7">
        <w:rPr>
          <w:rFonts w:hint="eastAsia"/>
        </w:rPr>
        <w:t>大气环境：大气环境污染因子包括土建施工扬尘及设备安装扬尘，污染因子均为颗粒物。</w:t>
      </w:r>
    </w:p>
    <w:p w14:paraId="0EFBB417" w14:textId="77777777" w:rsidR="00A105F7" w:rsidRPr="00A105F7" w:rsidRDefault="00A105F7" w:rsidP="00A105F7">
      <w:pPr>
        <w:pStyle w:val="a3"/>
        <w:ind w:firstLine="480"/>
      </w:pPr>
      <w:r w:rsidRPr="00A105F7">
        <w:rPr>
          <w:rFonts w:hint="eastAsia"/>
        </w:rPr>
        <w:t>水环境</w:t>
      </w:r>
      <w:r w:rsidRPr="00A105F7">
        <w:t>:</w:t>
      </w:r>
      <w:r w:rsidRPr="00A105F7">
        <w:rPr>
          <w:rFonts w:hint="eastAsia"/>
        </w:rPr>
        <w:t>水环境污染因子主要为施工废水、设备冲洗废水和人员生活废水，污染因子为</w:t>
      </w:r>
      <w:r w:rsidRPr="00A105F7">
        <w:rPr>
          <w:rFonts w:hint="eastAsia"/>
        </w:rPr>
        <w:t>S</w:t>
      </w:r>
      <w:r w:rsidRPr="00A105F7">
        <w:t>S</w:t>
      </w:r>
      <w:r w:rsidRPr="00A105F7">
        <w:rPr>
          <w:rFonts w:hint="eastAsia"/>
        </w:rPr>
        <w:t>、</w:t>
      </w:r>
      <w:r w:rsidRPr="00A105F7">
        <w:rPr>
          <w:rFonts w:hint="eastAsia"/>
        </w:rPr>
        <w:t>C</w:t>
      </w:r>
      <w:r w:rsidRPr="00A105F7">
        <w:t>OD</w:t>
      </w:r>
      <w:r w:rsidRPr="00A105F7">
        <w:rPr>
          <w:rFonts w:hint="eastAsia"/>
        </w:rPr>
        <w:t>、氨氮、</w:t>
      </w:r>
      <w:r w:rsidRPr="00A105F7">
        <w:rPr>
          <w:rFonts w:hint="eastAsia"/>
        </w:rPr>
        <w:t>B</w:t>
      </w:r>
      <w:r w:rsidRPr="00A105F7">
        <w:t>OD</w:t>
      </w:r>
      <w:r w:rsidRPr="00A105F7">
        <w:rPr>
          <w:rFonts w:hint="eastAsia"/>
        </w:rPr>
        <w:t>和石油类。</w:t>
      </w:r>
    </w:p>
    <w:p w14:paraId="69388F86" w14:textId="77777777" w:rsidR="00A105F7" w:rsidRPr="00A105F7" w:rsidRDefault="00A105F7" w:rsidP="00A105F7">
      <w:pPr>
        <w:pStyle w:val="a3"/>
        <w:ind w:firstLine="480"/>
      </w:pPr>
      <w:r w:rsidRPr="00A105F7">
        <w:rPr>
          <w:rFonts w:hint="eastAsia"/>
        </w:rPr>
        <w:t>声环境</w:t>
      </w:r>
      <w:r w:rsidRPr="00A105F7">
        <w:t>:</w:t>
      </w:r>
      <w:r w:rsidRPr="00A105F7">
        <w:rPr>
          <w:rFonts w:hint="eastAsia"/>
        </w:rPr>
        <w:t>主要为施工机械产生的噪声，一般为</w:t>
      </w:r>
      <w:r w:rsidRPr="00A105F7">
        <w:rPr>
          <w:rFonts w:hint="eastAsia"/>
        </w:rPr>
        <w:t>70~100d</w:t>
      </w:r>
      <w:r w:rsidRPr="00A105F7">
        <w:t>B</w:t>
      </w:r>
      <w:r w:rsidRPr="00A105F7">
        <w:rPr>
          <w:rFonts w:hint="eastAsia"/>
        </w:rPr>
        <w:t>（</w:t>
      </w:r>
      <w:r w:rsidRPr="00A105F7">
        <w:rPr>
          <w:rFonts w:hint="eastAsia"/>
        </w:rPr>
        <w:t>A</w:t>
      </w:r>
      <w:r w:rsidRPr="00A105F7">
        <w:rPr>
          <w:rFonts w:hint="eastAsia"/>
        </w:rPr>
        <w:t>）左右，污染因子为连续等效</w:t>
      </w:r>
      <w:r w:rsidRPr="00A105F7">
        <w:rPr>
          <w:rFonts w:hint="eastAsia"/>
        </w:rPr>
        <w:t>A</w:t>
      </w:r>
      <w:r w:rsidRPr="00A105F7">
        <w:rPr>
          <w:rFonts w:hint="eastAsia"/>
        </w:rPr>
        <w:t>声级。</w:t>
      </w:r>
    </w:p>
    <w:p w14:paraId="39E6F839" w14:textId="77777777" w:rsidR="00A105F7" w:rsidRPr="00A105F7" w:rsidRDefault="00A105F7" w:rsidP="00A105F7">
      <w:pPr>
        <w:pStyle w:val="a3"/>
        <w:ind w:firstLine="480"/>
      </w:pPr>
      <w:r w:rsidRPr="00A105F7">
        <w:rPr>
          <w:rFonts w:hint="eastAsia"/>
        </w:rPr>
        <w:t>固废：主要为渣土和施工垃圾等固体废物。</w:t>
      </w:r>
    </w:p>
    <w:p w14:paraId="5BD178A2" w14:textId="77777777" w:rsidR="00A105F7" w:rsidRPr="00A105F7" w:rsidRDefault="00A105F7" w:rsidP="00A105F7">
      <w:pPr>
        <w:pStyle w:val="a3"/>
        <w:ind w:firstLine="480"/>
      </w:pPr>
      <w:r w:rsidRPr="00A105F7">
        <w:rPr>
          <w:rFonts w:hint="eastAsia"/>
        </w:rPr>
        <w:t>（</w:t>
      </w:r>
      <w:r w:rsidRPr="00A105F7">
        <w:rPr>
          <w:rFonts w:hint="eastAsia"/>
        </w:rPr>
        <w:t>2</w:t>
      </w:r>
      <w:r w:rsidRPr="00A105F7">
        <w:rPr>
          <w:rFonts w:hint="eastAsia"/>
        </w:rPr>
        <w:t>）运营期</w:t>
      </w:r>
    </w:p>
    <w:p w14:paraId="0E0DD817" w14:textId="77777777" w:rsidR="00A105F7" w:rsidRPr="00A105F7" w:rsidRDefault="00A105F7" w:rsidP="00A105F7">
      <w:pPr>
        <w:pStyle w:val="a3"/>
        <w:ind w:firstLine="480"/>
      </w:pPr>
      <w:r w:rsidRPr="00A105F7">
        <w:rPr>
          <w:rFonts w:hint="eastAsia"/>
        </w:rPr>
        <w:t>根据项目排污特性、排污因子、等标排放量、控制标准等因素综合分析，项目运营期及其他评价因子见下表。</w:t>
      </w:r>
    </w:p>
    <w:p w14:paraId="5F43AE27" w14:textId="77777777" w:rsidR="00A105F7" w:rsidRDefault="00A105F7" w:rsidP="00A105F7">
      <w:pPr>
        <w:pStyle w:val="a5"/>
        <w:ind w:firstLine="422"/>
      </w:pPr>
      <w:r>
        <w:rPr>
          <w:rFonts w:hint="eastAsia"/>
        </w:rPr>
        <w:t>表</w:t>
      </w:r>
      <w:r>
        <w:rPr>
          <w:rFonts w:hint="eastAsia"/>
        </w:rPr>
        <w:t>2.2.2-1</w:t>
      </w:r>
      <w:r>
        <w:t xml:space="preserve">                  </w:t>
      </w:r>
      <w:r>
        <w:rPr>
          <w:rFonts w:hint="eastAsia"/>
        </w:rPr>
        <w:t>运营期评价因子一览表</w:t>
      </w:r>
    </w:p>
    <w:tbl>
      <w:tblPr>
        <w:tblStyle w:val="af4"/>
        <w:tblW w:w="0" w:type="auto"/>
        <w:tblLook w:val="04A0" w:firstRow="1" w:lastRow="0" w:firstColumn="1" w:lastColumn="0" w:noHBand="0" w:noVBand="1"/>
      </w:tblPr>
      <w:tblGrid>
        <w:gridCol w:w="1413"/>
        <w:gridCol w:w="2693"/>
        <w:gridCol w:w="4190"/>
      </w:tblGrid>
      <w:tr w:rsidR="00A105F7" w14:paraId="64E77015" w14:textId="77777777" w:rsidTr="005B3B52">
        <w:tc>
          <w:tcPr>
            <w:tcW w:w="1413" w:type="dxa"/>
          </w:tcPr>
          <w:p w14:paraId="427D0441" w14:textId="77777777" w:rsidR="00A105F7" w:rsidRPr="008016C6" w:rsidRDefault="00A105F7" w:rsidP="005B3B52">
            <w:pPr>
              <w:pStyle w:val="a5"/>
              <w:ind w:firstLineChars="0" w:firstLine="0"/>
              <w:jc w:val="center"/>
              <w:rPr>
                <w:b w:val="0"/>
                <w:bCs/>
              </w:rPr>
            </w:pPr>
            <w:r w:rsidRPr="008016C6">
              <w:rPr>
                <w:rFonts w:hint="eastAsia"/>
                <w:b w:val="0"/>
                <w:bCs/>
              </w:rPr>
              <w:t>评价要素</w:t>
            </w:r>
          </w:p>
        </w:tc>
        <w:tc>
          <w:tcPr>
            <w:tcW w:w="2693" w:type="dxa"/>
          </w:tcPr>
          <w:p w14:paraId="511915A4" w14:textId="77777777" w:rsidR="00A105F7" w:rsidRPr="008016C6" w:rsidRDefault="00A105F7" w:rsidP="005B3B52">
            <w:pPr>
              <w:pStyle w:val="a5"/>
              <w:ind w:firstLineChars="0" w:firstLine="0"/>
              <w:jc w:val="center"/>
              <w:rPr>
                <w:b w:val="0"/>
                <w:bCs/>
              </w:rPr>
            </w:pPr>
            <w:r w:rsidRPr="008016C6">
              <w:rPr>
                <w:rFonts w:hint="eastAsia"/>
                <w:b w:val="0"/>
                <w:bCs/>
              </w:rPr>
              <w:t>评价类别</w:t>
            </w:r>
          </w:p>
        </w:tc>
        <w:tc>
          <w:tcPr>
            <w:tcW w:w="4190" w:type="dxa"/>
          </w:tcPr>
          <w:p w14:paraId="4A602139" w14:textId="77777777" w:rsidR="00A105F7" w:rsidRPr="008016C6" w:rsidRDefault="00A105F7" w:rsidP="005B3B52">
            <w:pPr>
              <w:pStyle w:val="a5"/>
              <w:ind w:firstLineChars="0" w:firstLine="0"/>
              <w:jc w:val="center"/>
              <w:rPr>
                <w:b w:val="0"/>
                <w:bCs/>
              </w:rPr>
            </w:pPr>
            <w:r w:rsidRPr="008016C6">
              <w:rPr>
                <w:rFonts w:hint="eastAsia"/>
                <w:b w:val="0"/>
                <w:bCs/>
              </w:rPr>
              <w:t>评价因子</w:t>
            </w:r>
          </w:p>
        </w:tc>
      </w:tr>
      <w:tr w:rsidR="00A105F7" w14:paraId="36DD7BBB" w14:textId="77777777" w:rsidTr="005B3B52">
        <w:tc>
          <w:tcPr>
            <w:tcW w:w="1413" w:type="dxa"/>
            <w:vMerge w:val="restart"/>
            <w:vAlign w:val="center"/>
          </w:tcPr>
          <w:p w14:paraId="1DC3B072" w14:textId="77777777" w:rsidR="00A105F7" w:rsidRPr="0050182C" w:rsidRDefault="00A105F7" w:rsidP="005B3B52">
            <w:pPr>
              <w:pStyle w:val="a5"/>
              <w:ind w:firstLineChars="0" w:firstLine="0"/>
              <w:jc w:val="center"/>
              <w:rPr>
                <w:b w:val="0"/>
                <w:bCs/>
              </w:rPr>
            </w:pPr>
            <w:r w:rsidRPr="0050182C">
              <w:rPr>
                <w:rFonts w:hint="eastAsia"/>
                <w:b w:val="0"/>
                <w:bCs/>
              </w:rPr>
              <w:t>环境空气</w:t>
            </w:r>
          </w:p>
        </w:tc>
        <w:tc>
          <w:tcPr>
            <w:tcW w:w="2693" w:type="dxa"/>
            <w:vAlign w:val="center"/>
          </w:tcPr>
          <w:p w14:paraId="7754BE95" w14:textId="77777777" w:rsidR="00A105F7" w:rsidRPr="0050182C" w:rsidRDefault="00A105F7" w:rsidP="005B3B52">
            <w:pPr>
              <w:pStyle w:val="a5"/>
              <w:ind w:firstLineChars="0" w:firstLine="0"/>
              <w:jc w:val="center"/>
              <w:rPr>
                <w:b w:val="0"/>
                <w:bCs/>
              </w:rPr>
            </w:pPr>
            <w:r>
              <w:rPr>
                <w:rFonts w:hint="eastAsia"/>
                <w:b w:val="0"/>
                <w:bCs/>
              </w:rPr>
              <w:t>现状评价</w:t>
            </w:r>
          </w:p>
        </w:tc>
        <w:tc>
          <w:tcPr>
            <w:tcW w:w="4190" w:type="dxa"/>
            <w:vAlign w:val="center"/>
          </w:tcPr>
          <w:p w14:paraId="09204AAD" w14:textId="4FB9901F" w:rsidR="00A105F7" w:rsidRPr="0050182C" w:rsidRDefault="00A105F7" w:rsidP="005B3B52">
            <w:pPr>
              <w:pStyle w:val="a5"/>
              <w:ind w:firstLineChars="0" w:firstLine="0"/>
              <w:rPr>
                <w:b w:val="0"/>
                <w:bCs/>
              </w:rPr>
            </w:pPr>
            <w:r>
              <w:rPr>
                <w:rFonts w:hint="eastAsia"/>
                <w:b w:val="0"/>
                <w:bCs/>
              </w:rPr>
              <w:t>P</w:t>
            </w:r>
            <w:r>
              <w:rPr>
                <w:b w:val="0"/>
                <w:bCs/>
              </w:rPr>
              <w:t>M</w:t>
            </w:r>
            <w:r>
              <w:rPr>
                <w:rFonts w:hint="eastAsia"/>
                <w:b w:val="0"/>
                <w:bCs/>
                <w:vertAlign w:val="subscript"/>
              </w:rPr>
              <w:t>2.5</w:t>
            </w:r>
            <w:r>
              <w:rPr>
                <w:rFonts w:hint="eastAsia"/>
                <w:b w:val="0"/>
                <w:bCs/>
              </w:rPr>
              <w:t>、</w:t>
            </w:r>
            <w:r>
              <w:rPr>
                <w:rFonts w:hint="eastAsia"/>
                <w:b w:val="0"/>
                <w:bCs/>
              </w:rPr>
              <w:t>P</w:t>
            </w:r>
            <w:r>
              <w:rPr>
                <w:b w:val="0"/>
                <w:bCs/>
              </w:rPr>
              <w:t>M</w:t>
            </w:r>
            <w:r>
              <w:rPr>
                <w:rFonts w:hint="eastAsia"/>
                <w:b w:val="0"/>
                <w:bCs/>
                <w:vertAlign w:val="subscript"/>
              </w:rPr>
              <w:t>10</w:t>
            </w:r>
            <w:r>
              <w:rPr>
                <w:rFonts w:hint="eastAsia"/>
                <w:b w:val="0"/>
                <w:bCs/>
              </w:rPr>
              <w:t>、</w:t>
            </w:r>
            <w:r>
              <w:rPr>
                <w:b w:val="0"/>
                <w:bCs/>
              </w:rPr>
              <w:t>SO</w:t>
            </w:r>
            <w:r>
              <w:rPr>
                <w:rFonts w:hint="eastAsia"/>
                <w:b w:val="0"/>
                <w:bCs/>
                <w:vertAlign w:val="subscript"/>
              </w:rPr>
              <w:t>2</w:t>
            </w:r>
            <w:r>
              <w:rPr>
                <w:rFonts w:hint="eastAsia"/>
                <w:b w:val="0"/>
                <w:bCs/>
              </w:rPr>
              <w:t>、</w:t>
            </w:r>
            <w:r>
              <w:rPr>
                <w:rFonts w:hint="eastAsia"/>
                <w:b w:val="0"/>
                <w:bCs/>
              </w:rPr>
              <w:t>N</w:t>
            </w:r>
            <w:r>
              <w:rPr>
                <w:b w:val="0"/>
                <w:bCs/>
              </w:rPr>
              <w:t>O</w:t>
            </w:r>
            <w:r>
              <w:rPr>
                <w:rFonts w:hint="eastAsia"/>
                <w:b w:val="0"/>
                <w:bCs/>
                <w:vertAlign w:val="subscript"/>
              </w:rPr>
              <w:t>2</w:t>
            </w:r>
            <w:r>
              <w:rPr>
                <w:rFonts w:hint="eastAsia"/>
                <w:b w:val="0"/>
                <w:bCs/>
              </w:rPr>
              <w:t>、</w:t>
            </w:r>
            <w:r>
              <w:rPr>
                <w:b w:val="0"/>
                <w:bCs/>
              </w:rPr>
              <w:t>CO</w:t>
            </w:r>
            <w:r>
              <w:rPr>
                <w:rFonts w:hint="eastAsia"/>
                <w:b w:val="0"/>
                <w:bCs/>
              </w:rPr>
              <w:t>、</w:t>
            </w:r>
            <w:r>
              <w:rPr>
                <w:rFonts w:hint="eastAsia"/>
                <w:b w:val="0"/>
                <w:bCs/>
              </w:rPr>
              <w:t>0</w:t>
            </w:r>
            <w:r>
              <w:rPr>
                <w:rFonts w:hint="eastAsia"/>
                <w:b w:val="0"/>
                <w:bCs/>
                <w:vertAlign w:val="subscript"/>
              </w:rPr>
              <w:t>3</w:t>
            </w:r>
            <w:r>
              <w:rPr>
                <w:rFonts w:hint="eastAsia"/>
                <w:b w:val="0"/>
                <w:bCs/>
              </w:rPr>
              <w:t>、</w:t>
            </w:r>
            <w:r>
              <w:rPr>
                <w:rFonts w:hint="eastAsia"/>
                <w:b w:val="0"/>
                <w:bCs/>
              </w:rPr>
              <w:t>H</w:t>
            </w:r>
            <w:r>
              <w:rPr>
                <w:rFonts w:hint="eastAsia"/>
                <w:b w:val="0"/>
                <w:bCs/>
                <w:vertAlign w:val="subscript"/>
              </w:rPr>
              <w:t>2</w:t>
            </w:r>
            <w:r>
              <w:rPr>
                <w:b w:val="0"/>
                <w:bCs/>
              </w:rPr>
              <w:t>S</w:t>
            </w:r>
            <w:r>
              <w:rPr>
                <w:rFonts w:hint="eastAsia"/>
                <w:b w:val="0"/>
                <w:bCs/>
              </w:rPr>
              <w:t>、</w:t>
            </w:r>
            <w:r>
              <w:rPr>
                <w:b w:val="0"/>
                <w:bCs/>
              </w:rPr>
              <w:t>NH</w:t>
            </w:r>
            <w:r>
              <w:rPr>
                <w:rFonts w:hint="eastAsia"/>
                <w:b w:val="0"/>
                <w:bCs/>
                <w:vertAlign w:val="subscript"/>
              </w:rPr>
              <w:t>3</w:t>
            </w:r>
            <w:r>
              <w:rPr>
                <w:rFonts w:hint="eastAsia"/>
                <w:b w:val="0"/>
                <w:bCs/>
              </w:rPr>
              <w:t>、恶臭浓度。</w:t>
            </w:r>
          </w:p>
        </w:tc>
      </w:tr>
      <w:tr w:rsidR="00A105F7" w14:paraId="7F3110FC" w14:textId="77777777" w:rsidTr="005B3B52">
        <w:tc>
          <w:tcPr>
            <w:tcW w:w="1413" w:type="dxa"/>
            <w:vMerge/>
            <w:vAlign w:val="center"/>
          </w:tcPr>
          <w:p w14:paraId="69E08734" w14:textId="77777777" w:rsidR="00A105F7" w:rsidRPr="0050182C" w:rsidRDefault="00A105F7" w:rsidP="005B3B52">
            <w:pPr>
              <w:pStyle w:val="a5"/>
              <w:ind w:firstLineChars="0" w:firstLine="0"/>
              <w:rPr>
                <w:b w:val="0"/>
                <w:bCs/>
              </w:rPr>
            </w:pPr>
          </w:p>
        </w:tc>
        <w:tc>
          <w:tcPr>
            <w:tcW w:w="2693" w:type="dxa"/>
            <w:vAlign w:val="center"/>
          </w:tcPr>
          <w:p w14:paraId="65AFC0A9" w14:textId="77777777" w:rsidR="00A105F7" w:rsidRPr="0050182C" w:rsidRDefault="00A105F7" w:rsidP="005B3B52">
            <w:pPr>
              <w:pStyle w:val="a5"/>
              <w:ind w:firstLineChars="0" w:firstLine="0"/>
              <w:jc w:val="center"/>
              <w:rPr>
                <w:b w:val="0"/>
                <w:bCs/>
              </w:rPr>
            </w:pPr>
            <w:r>
              <w:rPr>
                <w:rFonts w:hint="eastAsia"/>
                <w:b w:val="0"/>
                <w:bCs/>
              </w:rPr>
              <w:t>影响评价</w:t>
            </w:r>
          </w:p>
        </w:tc>
        <w:tc>
          <w:tcPr>
            <w:tcW w:w="4190" w:type="dxa"/>
            <w:vAlign w:val="center"/>
          </w:tcPr>
          <w:p w14:paraId="227F0D61" w14:textId="77777777" w:rsidR="00A105F7" w:rsidRPr="0050182C" w:rsidRDefault="00A105F7" w:rsidP="005B3B52">
            <w:pPr>
              <w:pStyle w:val="a5"/>
              <w:ind w:firstLineChars="0" w:firstLine="0"/>
              <w:rPr>
                <w:b w:val="0"/>
                <w:bCs/>
              </w:rPr>
            </w:pPr>
            <w:r>
              <w:rPr>
                <w:rFonts w:hint="eastAsia"/>
                <w:b w:val="0"/>
                <w:bCs/>
              </w:rPr>
              <w:t>H</w:t>
            </w:r>
            <w:r>
              <w:rPr>
                <w:rFonts w:hint="eastAsia"/>
                <w:b w:val="0"/>
                <w:bCs/>
                <w:vertAlign w:val="subscript"/>
              </w:rPr>
              <w:t>2</w:t>
            </w:r>
            <w:r>
              <w:rPr>
                <w:b w:val="0"/>
                <w:bCs/>
              </w:rPr>
              <w:t>S</w:t>
            </w:r>
            <w:r>
              <w:rPr>
                <w:rFonts w:hint="eastAsia"/>
                <w:b w:val="0"/>
                <w:bCs/>
              </w:rPr>
              <w:t>、</w:t>
            </w:r>
            <w:r>
              <w:rPr>
                <w:b w:val="0"/>
                <w:bCs/>
              </w:rPr>
              <w:t>NH</w:t>
            </w:r>
            <w:r>
              <w:rPr>
                <w:rFonts w:hint="eastAsia"/>
                <w:b w:val="0"/>
                <w:bCs/>
                <w:vertAlign w:val="subscript"/>
              </w:rPr>
              <w:t>3</w:t>
            </w:r>
            <w:r>
              <w:rPr>
                <w:rFonts w:hint="eastAsia"/>
                <w:b w:val="0"/>
                <w:bCs/>
              </w:rPr>
              <w:t>、恶臭浓度。</w:t>
            </w:r>
          </w:p>
        </w:tc>
      </w:tr>
      <w:tr w:rsidR="00A105F7" w14:paraId="2DC89833" w14:textId="77777777" w:rsidTr="005B3B52">
        <w:tc>
          <w:tcPr>
            <w:tcW w:w="1413" w:type="dxa"/>
            <w:vMerge w:val="restart"/>
            <w:vAlign w:val="center"/>
          </w:tcPr>
          <w:p w14:paraId="18659015" w14:textId="77777777" w:rsidR="00A105F7" w:rsidRPr="0050182C" w:rsidRDefault="00A105F7" w:rsidP="005B3B52">
            <w:pPr>
              <w:pStyle w:val="a5"/>
              <w:ind w:firstLineChars="0" w:firstLine="0"/>
              <w:jc w:val="center"/>
              <w:rPr>
                <w:b w:val="0"/>
                <w:bCs/>
              </w:rPr>
            </w:pPr>
            <w:r>
              <w:rPr>
                <w:rFonts w:hint="eastAsia"/>
                <w:b w:val="0"/>
                <w:bCs/>
              </w:rPr>
              <w:t>地下水环境</w:t>
            </w:r>
          </w:p>
        </w:tc>
        <w:tc>
          <w:tcPr>
            <w:tcW w:w="2693" w:type="dxa"/>
            <w:vAlign w:val="center"/>
          </w:tcPr>
          <w:p w14:paraId="0B5524EA" w14:textId="77777777" w:rsidR="00A105F7" w:rsidRPr="0050182C" w:rsidRDefault="00A105F7" w:rsidP="005B3B52">
            <w:pPr>
              <w:pStyle w:val="a5"/>
              <w:ind w:firstLineChars="0" w:firstLine="0"/>
              <w:jc w:val="center"/>
              <w:rPr>
                <w:b w:val="0"/>
                <w:bCs/>
              </w:rPr>
            </w:pPr>
            <w:r>
              <w:rPr>
                <w:rFonts w:hint="eastAsia"/>
                <w:b w:val="0"/>
                <w:bCs/>
              </w:rPr>
              <w:t>现状评价</w:t>
            </w:r>
          </w:p>
        </w:tc>
        <w:tc>
          <w:tcPr>
            <w:tcW w:w="4190" w:type="dxa"/>
            <w:vAlign w:val="center"/>
          </w:tcPr>
          <w:p w14:paraId="5C75C9B9" w14:textId="77777777" w:rsidR="00A105F7" w:rsidRPr="00607526" w:rsidRDefault="00A105F7" w:rsidP="005B3B52">
            <w:pPr>
              <w:pStyle w:val="a5"/>
              <w:ind w:firstLineChars="0" w:firstLine="0"/>
              <w:rPr>
                <w:b w:val="0"/>
                <w:bCs/>
                <w:szCs w:val="21"/>
              </w:rPr>
            </w:pPr>
            <w:r w:rsidRPr="00607526">
              <w:rPr>
                <w:rFonts w:ascii="宋体" w:hAnsi="宋体" w:cs="Times New Roman" w:hint="eastAsia"/>
                <w:b w:val="0"/>
                <w:bCs/>
                <w:szCs w:val="21"/>
              </w:rPr>
              <w:t>p</w:t>
            </w:r>
            <w:r w:rsidRPr="00607526">
              <w:rPr>
                <w:rFonts w:ascii="宋体" w:hAnsi="宋体" w:cs="Times New Roman"/>
                <w:b w:val="0"/>
                <w:bCs/>
                <w:szCs w:val="21"/>
              </w:rPr>
              <w:t>H</w:t>
            </w:r>
            <w:r w:rsidRPr="00607526">
              <w:rPr>
                <w:rFonts w:ascii="宋体" w:hAnsi="宋体" w:cs="Times New Roman" w:hint="eastAsia"/>
                <w:b w:val="0"/>
                <w:bCs/>
                <w:szCs w:val="21"/>
              </w:rPr>
              <w:t>、氨氮、硝酸盐、亚硝酸盐、挥发性酚类、氰化物、硫化物、砷、汞、铬（六价）、总硬度、铅、氟、镉、铁、锰、铜、锌、溶解性总固体、高锰酸钾指数、硫酸盐、氯化物、总大肠菌群、细菌总数、K</w:t>
            </w:r>
            <w:r w:rsidRPr="00607526">
              <w:rPr>
                <w:rFonts w:ascii="宋体" w:hAnsi="宋体" w:cs="Times New Roman" w:hint="eastAsia"/>
                <w:b w:val="0"/>
                <w:bCs/>
                <w:szCs w:val="21"/>
                <w:vertAlign w:val="superscript"/>
              </w:rPr>
              <w:t>+</w:t>
            </w:r>
            <w:r w:rsidRPr="00607526">
              <w:rPr>
                <w:rFonts w:ascii="宋体" w:hAnsi="宋体" w:cs="Times New Roman" w:hint="eastAsia"/>
                <w:b w:val="0"/>
                <w:bCs/>
                <w:szCs w:val="21"/>
              </w:rPr>
              <w:t>、Na</w:t>
            </w:r>
            <w:r w:rsidRPr="00607526">
              <w:rPr>
                <w:rFonts w:ascii="宋体" w:hAnsi="宋体" w:cs="Times New Roman" w:hint="eastAsia"/>
                <w:b w:val="0"/>
                <w:bCs/>
                <w:szCs w:val="21"/>
                <w:vertAlign w:val="superscript"/>
              </w:rPr>
              <w:t>+</w:t>
            </w:r>
            <w:r w:rsidRPr="00607526">
              <w:rPr>
                <w:rFonts w:ascii="宋体" w:hAnsi="宋体" w:cs="Times New Roman" w:hint="eastAsia"/>
                <w:b w:val="0"/>
                <w:bCs/>
                <w:szCs w:val="21"/>
              </w:rPr>
              <w:t>、Ca</w:t>
            </w:r>
            <w:r w:rsidRPr="00607526">
              <w:rPr>
                <w:rFonts w:ascii="宋体" w:hAnsi="宋体" w:cs="Times New Roman" w:hint="eastAsia"/>
                <w:b w:val="0"/>
                <w:bCs/>
                <w:szCs w:val="21"/>
                <w:vertAlign w:val="superscript"/>
              </w:rPr>
              <w:t>+</w:t>
            </w:r>
            <w:r w:rsidRPr="00607526">
              <w:rPr>
                <w:rFonts w:ascii="宋体" w:hAnsi="宋体" w:cs="Times New Roman" w:hint="eastAsia"/>
                <w:b w:val="0"/>
                <w:bCs/>
                <w:szCs w:val="21"/>
              </w:rPr>
              <w:t>、Mg</w:t>
            </w:r>
            <w:r w:rsidRPr="00607526">
              <w:rPr>
                <w:rFonts w:ascii="宋体" w:hAnsi="宋体" w:cs="Times New Roman" w:hint="eastAsia"/>
                <w:b w:val="0"/>
                <w:bCs/>
                <w:szCs w:val="21"/>
                <w:vertAlign w:val="superscript"/>
              </w:rPr>
              <w:t>+</w:t>
            </w:r>
            <w:r w:rsidRPr="00607526">
              <w:rPr>
                <w:rFonts w:ascii="宋体" w:hAnsi="宋体" w:cs="Times New Roman" w:hint="eastAsia"/>
                <w:b w:val="0"/>
                <w:bCs/>
                <w:szCs w:val="21"/>
              </w:rPr>
              <w:t>、C</w:t>
            </w:r>
            <w:r w:rsidRPr="00607526">
              <w:rPr>
                <w:rFonts w:ascii="宋体" w:hAnsi="宋体" w:cs="Times New Roman"/>
                <w:b w:val="0"/>
                <w:bCs/>
                <w:szCs w:val="21"/>
              </w:rPr>
              <w:t>O</w:t>
            </w:r>
            <w:r w:rsidRPr="00607526">
              <w:rPr>
                <w:rFonts w:ascii="宋体" w:hAnsi="宋体" w:cs="Times New Roman" w:hint="eastAsia"/>
                <w:b w:val="0"/>
                <w:bCs/>
                <w:szCs w:val="21"/>
                <w:vertAlign w:val="subscript"/>
              </w:rPr>
              <w:t>3</w:t>
            </w:r>
            <w:r w:rsidRPr="00607526">
              <w:rPr>
                <w:rFonts w:ascii="宋体" w:hAnsi="宋体" w:cs="Times New Roman" w:hint="eastAsia"/>
                <w:b w:val="0"/>
                <w:bCs/>
                <w:szCs w:val="21"/>
                <w:vertAlign w:val="superscript"/>
              </w:rPr>
              <w:t>2-</w:t>
            </w:r>
            <w:r w:rsidRPr="00607526">
              <w:rPr>
                <w:rFonts w:ascii="宋体" w:hAnsi="宋体" w:cs="Times New Roman" w:hint="eastAsia"/>
                <w:b w:val="0"/>
                <w:bCs/>
                <w:szCs w:val="21"/>
              </w:rPr>
              <w:t>、</w:t>
            </w:r>
            <w:r w:rsidRPr="00607526">
              <w:rPr>
                <w:rFonts w:ascii="宋体" w:hAnsi="宋体" w:cs="Times New Roman"/>
                <w:b w:val="0"/>
                <w:bCs/>
                <w:szCs w:val="21"/>
              </w:rPr>
              <w:t>HCO</w:t>
            </w:r>
            <w:r w:rsidRPr="00607526">
              <w:rPr>
                <w:rFonts w:ascii="宋体" w:hAnsi="宋体" w:cs="Times New Roman" w:hint="eastAsia"/>
                <w:b w:val="0"/>
                <w:bCs/>
                <w:szCs w:val="21"/>
                <w:vertAlign w:val="subscript"/>
              </w:rPr>
              <w:t>3</w:t>
            </w:r>
            <w:r w:rsidRPr="00607526">
              <w:rPr>
                <w:rFonts w:ascii="宋体" w:hAnsi="宋体" w:cs="Times New Roman" w:hint="eastAsia"/>
                <w:b w:val="0"/>
                <w:bCs/>
                <w:szCs w:val="21"/>
                <w:vertAlign w:val="superscript"/>
              </w:rPr>
              <w:t>-</w:t>
            </w:r>
            <w:r w:rsidRPr="00607526">
              <w:rPr>
                <w:rFonts w:ascii="宋体" w:hAnsi="宋体" w:cs="Times New Roman" w:hint="eastAsia"/>
                <w:b w:val="0"/>
                <w:bCs/>
                <w:szCs w:val="21"/>
              </w:rPr>
              <w:t>、Cl</w:t>
            </w:r>
            <w:r w:rsidRPr="00607526">
              <w:rPr>
                <w:rFonts w:ascii="宋体" w:hAnsi="宋体" w:cs="Times New Roman" w:hint="eastAsia"/>
                <w:b w:val="0"/>
                <w:bCs/>
                <w:szCs w:val="21"/>
                <w:vertAlign w:val="superscript"/>
              </w:rPr>
              <w:t>-</w:t>
            </w:r>
            <w:r w:rsidRPr="00607526">
              <w:rPr>
                <w:rFonts w:ascii="宋体" w:hAnsi="宋体" w:cs="Times New Roman" w:hint="eastAsia"/>
                <w:b w:val="0"/>
                <w:bCs/>
                <w:szCs w:val="21"/>
              </w:rPr>
              <w:t>、S</w:t>
            </w:r>
            <w:r w:rsidRPr="00607526">
              <w:rPr>
                <w:rFonts w:ascii="宋体" w:hAnsi="宋体" w:cs="Times New Roman"/>
                <w:b w:val="0"/>
                <w:bCs/>
                <w:szCs w:val="21"/>
              </w:rPr>
              <w:t>O</w:t>
            </w:r>
            <w:r w:rsidRPr="00607526">
              <w:rPr>
                <w:rFonts w:ascii="宋体" w:hAnsi="宋体" w:cs="Times New Roman" w:hint="eastAsia"/>
                <w:b w:val="0"/>
                <w:bCs/>
                <w:szCs w:val="21"/>
                <w:vertAlign w:val="subscript"/>
              </w:rPr>
              <w:t>4</w:t>
            </w:r>
            <w:r w:rsidRPr="00607526">
              <w:rPr>
                <w:rFonts w:ascii="宋体" w:hAnsi="宋体" w:cs="Times New Roman" w:hint="eastAsia"/>
                <w:b w:val="0"/>
                <w:bCs/>
                <w:szCs w:val="21"/>
                <w:vertAlign w:val="superscript"/>
              </w:rPr>
              <w:t>2-</w:t>
            </w:r>
          </w:p>
        </w:tc>
      </w:tr>
      <w:tr w:rsidR="00A105F7" w14:paraId="6B06F33B" w14:textId="77777777" w:rsidTr="005B3B52">
        <w:tc>
          <w:tcPr>
            <w:tcW w:w="1413" w:type="dxa"/>
            <w:vMerge/>
            <w:vAlign w:val="center"/>
          </w:tcPr>
          <w:p w14:paraId="038395C7" w14:textId="77777777" w:rsidR="00A105F7" w:rsidRDefault="00A105F7" w:rsidP="005B3B52">
            <w:pPr>
              <w:pStyle w:val="a5"/>
              <w:ind w:firstLineChars="0" w:firstLine="0"/>
              <w:jc w:val="center"/>
              <w:rPr>
                <w:b w:val="0"/>
                <w:bCs/>
              </w:rPr>
            </w:pPr>
          </w:p>
        </w:tc>
        <w:tc>
          <w:tcPr>
            <w:tcW w:w="2693" w:type="dxa"/>
            <w:vAlign w:val="center"/>
          </w:tcPr>
          <w:p w14:paraId="6A159E13" w14:textId="77777777" w:rsidR="00A105F7" w:rsidRPr="0050182C" w:rsidRDefault="00A105F7" w:rsidP="005B3B52">
            <w:pPr>
              <w:pStyle w:val="a5"/>
              <w:ind w:firstLineChars="0" w:firstLine="0"/>
              <w:jc w:val="center"/>
              <w:rPr>
                <w:b w:val="0"/>
                <w:bCs/>
              </w:rPr>
            </w:pPr>
            <w:r>
              <w:rPr>
                <w:rFonts w:hint="eastAsia"/>
                <w:b w:val="0"/>
                <w:bCs/>
              </w:rPr>
              <w:t>影响评价</w:t>
            </w:r>
          </w:p>
        </w:tc>
        <w:tc>
          <w:tcPr>
            <w:tcW w:w="4190" w:type="dxa"/>
            <w:vAlign w:val="center"/>
          </w:tcPr>
          <w:p w14:paraId="5A5E343D" w14:textId="77777777" w:rsidR="00A105F7" w:rsidRPr="0050182C" w:rsidRDefault="00A105F7" w:rsidP="005B3B52">
            <w:pPr>
              <w:pStyle w:val="a5"/>
              <w:ind w:firstLineChars="0" w:firstLine="0"/>
              <w:rPr>
                <w:b w:val="0"/>
                <w:bCs/>
              </w:rPr>
            </w:pPr>
            <w:r>
              <w:rPr>
                <w:rFonts w:hint="eastAsia"/>
                <w:b w:val="0"/>
                <w:bCs/>
              </w:rPr>
              <w:t>废水泄露</w:t>
            </w:r>
            <w:r w:rsidRPr="0050182C">
              <w:rPr>
                <w:b w:val="0"/>
                <w:bCs/>
              </w:rPr>
              <w:t xml:space="preserve"> </w:t>
            </w:r>
          </w:p>
        </w:tc>
      </w:tr>
      <w:tr w:rsidR="00A105F7" w14:paraId="7A624F90" w14:textId="77777777" w:rsidTr="005B3B52">
        <w:tc>
          <w:tcPr>
            <w:tcW w:w="1413" w:type="dxa"/>
            <w:vMerge w:val="restart"/>
            <w:vAlign w:val="center"/>
          </w:tcPr>
          <w:p w14:paraId="04AE0DEE" w14:textId="77777777" w:rsidR="00A105F7" w:rsidRDefault="00A105F7" w:rsidP="005B3B52">
            <w:pPr>
              <w:pStyle w:val="a5"/>
              <w:ind w:firstLineChars="0" w:firstLine="0"/>
              <w:jc w:val="center"/>
              <w:rPr>
                <w:b w:val="0"/>
                <w:bCs/>
              </w:rPr>
            </w:pPr>
            <w:r>
              <w:rPr>
                <w:rFonts w:hint="eastAsia"/>
                <w:b w:val="0"/>
                <w:bCs/>
              </w:rPr>
              <w:t>声环境</w:t>
            </w:r>
          </w:p>
        </w:tc>
        <w:tc>
          <w:tcPr>
            <w:tcW w:w="2693" w:type="dxa"/>
            <w:vAlign w:val="center"/>
          </w:tcPr>
          <w:p w14:paraId="245921BA" w14:textId="77777777" w:rsidR="00A105F7" w:rsidRDefault="00A105F7" w:rsidP="005B3B52">
            <w:pPr>
              <w:pStyle w:val="a5"/>
              <w:ind w:firstLineChars="0" w:firstLine="0"/>
              <w:jc w:val="center"/>
              <w:rPr>
                <w:b w:val="0"/>
                <w:bCs/>
              </w:rPr>
            </w:pPr>
            <w:r>
              <w:rPr>
                <w:rFonts w:hint="eastAsia"/>
                <w:b w:val="0"/>
                <w:bCs/>
              </w:rPr>
              <w:t>现状评价</w:t>
            </w:r>
          </w:p>
        </w:tc>
        <w:tc>
          <w:tcPr>
            <w:tcW w:w="4190" w:type="dxa"/>
            <w:vAlign w:val="center"/>
          </w:tcPr>
          <w:p w14:paraId="0A6FB43D" w14:textId="77777777" w:rsidR="00A105F7" w:rsidRDefault="00A105F7" w:rsidP="005B3B52">
            <w:pPr>
              <w:pStyle w:val="a5"/>
              <w:ind w:firstLineChars="0" w:firstLine="0"/>
              <w:rPr>
                <w:b w:val="0"/>
                <w:bCs/>
              </w:rPr>
            </w:pPr>
            <w:r>
              <w:rPr>
                <w:rFonts w:hint="eastAsia"/>
                <w:b w:val="0"/>
                <w:bCs/>
              </w:rPr>
              <w:t>连续等效</w:t>
            </w:r>
            <w:r>
              <w:rPr>
                <w:rFonts w:hint="eastAsia"/>
                <w:b w:val="0"/>
                <w:bCs/>
              </w:rPr>
              <w:t>A</w:t>
            </w:r>
            <w:r>
              <w:rPr>
                <w:rFonts w:hint="eastAsia"/>
                <w:b w:val="0"/>
                <w:bCs/>
              </w:rPr>
              <w:t>声级</w:t>
            </w:r>
          </w:p>
        </w:tc>
      </w:tr>
      <w:tr w:rsidR="00A105F7" w14:paraId="01855BEE" w14:textId="77777777" w:rsidTr="005B3B52">
        <w:tc>
          <w:tcPr>
            <w:tcW w:w="1413" w:type="dxa"/>
            <w:vMerge/>
            <w:vAlign w:val="center"/>
          </w:tcPr>
          <w:p w14:paraId="28934B7D" w14:textId="77777777" w:rsidR="00A105F7" w:rsidRDefault="00A105F7" w:rsidP="005B3B52">
            <w:pPr>
              <w:pStyle w:val="a5"/>
              <w:ind w:firstLineChars="0" w:firstLine="0"/>
              <w:jc w:val="center"/>
              <w:rPr>
                <w:b w:val="0"/>
                <w:bCs/>
              </w:rPr>
            </w:pPr>
          </w:p>
        </w:tc>
        <w:tc>
          <w:tcPr>
            <w:tcW w:w="2693" w:type="dxa"/>
            <w:vAlign w:val="center"/>
          </w:tcPr>
          <w:p w14:paraId="35C3BDC6" w14:textId="77777777" w:rsidR="00A105F7" w:rsidRDefault="00A105F7" w:rsidP="005B3B52">
            <w:pPr>
              <w:pStyle w:val="a5"/>
              <w:ind w:firstLineChars="0" w:firstLine="0"/>
              <w:jc w:val="center"/>
              <w:rPr>
                <w:b w:val="0"/>
                <w:bCs/>
              </w:rPr>
            </w:pPr>
            <w:r>
              <w:rPr>
                <w:rFonts w:hint="eastAsia"/>
                <w:b w:val="0"/>
                <w:bCs/>
              </w:rPr>
              <w:t>影响评价</w:t>
            </w:r>
          </w:p>
        </w:tc>
        <w:tc>
          <w:tcPr>
            <w:tcW w:w="4190" w:type="dxa"/>
            <w:vAlign w:val="center"/>
          </w:tcPr>
          <w:p w14:paraId="315413B9" w14:textId="77777777" w:rsidR="00A105F7" w:rsidRDefault="00A105F7" w:rsidP="005B3B52">
            <w:pPr>
              <w:pStyle w:val="a5"/>
              <w:ind w:firstLineChars="0" w:firstLine="0"/>
              <w:rPr>
                <w:b w:val="0"/>
                <w:bCs/>
              </w:rPr>
            </w:pPr>
            <w:r>
              <w:rPr>
                <w:rFonts w:hint="eastAsia"/>
                <w:b w:val="0"/>
                <w:bCs/>
              </w:rPr>
              <w:t>连续等效</w:t>
            </w:r>
            <w:r>
              <w:rPr>
                <w:rFonts w:hint="eastAsia"/>
                <w:b w:val="0"/>
                <w:bCs/>
              </w:rPr>
              <w:t>A</w:t>
            </w:r>
            <w:r>
              <w:rPr>
                <w:rFonts w:hint="eastAsia"/>
                <w:b w:val="0"/>
                <w:bCs/>
              </w:rPr>
              <w:t>声级</w:t>
            </w:r>
          </w:p>
        </w:tc>
      </w:tr>
      <w:tr w:rsidR="00A105F7" w14:paraId="1313201E" w14:textId="77777777" w:rsidTr="005B3B52">
        <w:tc>
          <w:tcPr>
            <w:tcW w:w="1413" w:type="dxa"/>
            <w:vMerge w:val="restart"/>
            <w:vAlign w:val="center"/>
          </w:tcPr>
          <w:p w14:paraId="74246404" w14:textId="77777777" w:rsidR="00A105F7" w:rsidRDefault="00A105F7" w:rsidP="005B3B52">
            <w:pPr>
              <w:pStyle w:val="a5"/>
              <w:ind w:firstLineChars="0" w:firstLine="0"/>
              <w:jc w:val="center"/>
              <w:rPr>
                <w:b w:val="0"/>
                <w:bCs/>
              </w:rPr>
            </w:pPr>
            <w:r>
              <w:rPr>
                <w:rFonts w:hint="eastAsia"/>
                <w:b w:val="0"/>
                <w:bCs/>
              </w:rPr>
              <w:t>生态环境</w:t>
            </w:r>
          </w:p>
        </w:tc>
        <w:tc>
          <w:tcPr>
            <w:tcW w:w="2693" w:type="dxa"/>
            <w:vAlign w:val="center"/>
          </w:tcPr>
          <w:p w14:paraId="331DF440" w14:textId="77777777" w:rsidR="00A105F7" w:rsidRDefault="00A105F7" w:rsidP="005B3B52">
            <w:pPr>
              <w:pStyle w:val="a5"/>
              <w:ind w:firstLineChars="0" w:firstLine="0"/>
              <w:jc w:val="center"/>
              <w:rPr>
                <w:b w:val="0"/>
                <w:bCs/>
              </w:rPr>
            </w:pPr>
            <w:r>
              <w:rPr>
                <w:rFonts w:hint="eastAsia"/>
                <w:b w:val="0"/>
                <w:bCs/>
              </w:rPr>
              <w:t>现状评价</w:t>
            </w:r>
          </w:p>
        </w:tc>
        <w:tc>
          <w:tcPr>
            <w:tcW w:w="4190" w:type="dxa"/>
            <w:vMerge w:val="restart"/>
            <w:vAlign w:val="center"/>
          </w:tcPr>
          <w:p w14:paraId="1F3017F0" w14:textId="77777777" w:rsidR="00A105F7" w:rsidRDefault="00A105F7" w:rsidP="005B3B52">
            <w:pPr>
              <w:pStyle w:val="a5"/>
              <w:ind w:firstLineChars="0" w:firstLine="0"/>
              <w:rPr>
                <w:b w:val="0"/>
                <w:bCs/>
              </w:rPr>
            </w:pPr>
            <w:r>
              <w:rPr>
                <w:rFonts w:hint="eastAsia"/>
                <w:b w:val="0"/>
                <w:bCs/>
              </w:rPr>
              <w:t>动植物、土地利用、景观</w:t>
            </w:r>
          </w:p>
        </w:tc>
      </w:tr>
      <w:tr w:rsidR="00A105F7" w14:paraId="782C4DD0" w14:textId="77777777" w:rsidTr="005B3B52">
        <w:tc>
          <w:tcPr>
            <w:tcW w:w="1413" w:type="dxa"/>
            <w:vMerge/>
            <w:vAlign w:val="center"/>
          </w:tcPr>
          <w:p w14:paraId="5FC3CEC7" w14:textId="77777777" w:rsidR="00A105F7" w:rsidRDefault="00A105F7" w:rsidP="005B3B52">
            <w:pPr>
              <w:pStyle w:val="a5"/>
              <w:ind w:firstLineChars="0" w:firstLine="0"/>
              <w:jc w:val="center"/>
              <w:rPr>
                <w:b w:val="0"/>
                <w:bCs/>
              </w:rPr>
            </w:pPr>
          </w:p>
        </w:tc>
        <w:tc>
          <w:tcPr>
            <w:tcW w:w="2693" w:type="dxa"/>
            <w:vAlign w:val="center"/>
          </w:tcPr>
          <w:p w14:paraId="75E084C0" w14:textId="77777777" w:rsidR="00A105F7" w:rsidRDefault="00A105F7" w:rsidP="005B3B52">
            <w:pPr>
              <w:pStyle w:val="a5"/>
              <w:ind w:firstLineChars="0" w:firstLine="0"/>
              <w:jc w:val="center"/>
              <w:rPr>
                <w:b w:val="0"/>
                <w:bCs/>
              </w:rPr>
            </w:pPr>
            <w:r>
              <w:rPr>
                <w:rFonts w:hint="eastAsia"/>
                <w:b w:val="0"/>
                <w:bCs/>
              </w:rPr>
              <w:t>影响评价</w:t>
            </w:r>
          </w:p>
        </w:tc>
        <w:tc>
          <w:tcPr>
            <w:tcW w:w="4190" w:type="dxa"/>
            <w:vMerge/>
            <w:vAlign w:val="center"/>
          </w:tcPr>
          <w:p w14:paraId="4151BF7F" w14:textId="77777777" w:rsidR="00A105F7" w:rsidRDefault="00A105F7" w:rsidP="005B3B52">
            <w:pPr>
              <w:pStyle w:val="a5"/>
              <w:ind w:firstLineChars="0" w:firstLine="0"/>
              <w:rPr>
                <w:b w:val="0"/>
                <w:bCs/>
              </w:rPr>
            </w:pPr>
          </w:p>
        </w:tc>
      </w:tr>
      <w:tr w:rsidR="00A105F7" w14:paraId="269C7A58" w14:textId="77777777" w:rsidTr="005B3B52">
        <w:tc>
          <w:tcPr>
            <w:tcW w:w="1413" w:type="dxa"/>
            <w:vAlign w:val="center"/>
          </w:tcPr>
          <w:p w14:paraId="56B22D3B" w14:textId="77777777" w:rsidR="00A105F7" w:rsidRDefault="00A105F7" w:rsidP="005B3B52">
            <w:pPr>
              <w:pStyle w:val="a5"/>
              <w:ind w:firstLineChars="0" w:firstLine="0"/>
              <w:jc w:val="center"/>
              <w:rPr>
                <w:b w:val="0"/>
                <w:bCs/>
              </w:rPr>
            </w:pPr>
            <w:r>
              <w:rPr>
                <w:rFonts w:hint="eastAsia"/>
                <w:b w:val="0"/>
                <w:bCs/>
              </w:rPr>
              <w:t>固体废物</w:t>
            </w:r>
          </w:p>
        </w:tc>
        <w:tc>
          <w:tcPr>
            <w:tcW w:w="2693" w:type="dxa"/>
            <w:vAlign w:val="center"/>
          </w:tcPr>
          <w:p w14:paraId="0C7E1644" w14:textId="77777777" w:rsidR="00A105F7" w:rsidRDefault="00A105F7" w:rsidP="005B3B52">
            <w:pPr>
              <w:pStyle w:val="a5"/>
              <w:ind w:firstLineChars="0" w:firstLine="0"/>
              <w:jc w:val="center"/>
              <w:rPr>
                <w:b w:val="0"/>
                <w:bCs/>
              </w:rPr>
            </w:pPr>
            <w:r>
              <w:rPr>
                <w:rFonts w:hint="eastAsia"/>
                <w:b w:val="0"/>
                <w:bCs/>
              </w:rPr>
              <w:t>影响评价</w:t>
            </w:r>
          </w:p>
        </w:tc>
        <w:tc>
          <w:tcPr>
            <w:tcW w:w="4190" w:type="dxa"/>
            <w:vAlign w:val="center"/>
          </w:tcPr>
          <w:p w14:paraId="5C28DC68" w14:textId="77777777" w:rsidR="00A105F7" w:rsidRDefault="00A105F7" w:rsidP="005B3B52">
            <w:pPr>
              <w:pStyle w:val="a5"/>
              <w:ind w:firstLineChars="0" w:firstLine="0"/>
              <w:rPr>
                <w:b w:val="0"/>
                <w:bCs/>
              </w:rPr>
            </w:pPr>
            <w:r>
              <w:rPr>
                <w:rFonts w:hint="eastAsia"/>
                <w:b w:val="0"/>
                <w:bCs/>
              </w:rPr>
              <w:t>生活垃圾、污水处理站污泥</w:t>
            </w:r>
          </w:p>
        </w:tc>
      </w:tr>
      <w:tr w:rsidR="00A105F7" w14:paraId="57D101CB" w14:textId="77777777" w:rsidTr="005B3B52">
        <w:tc>
          <w:tcPr>
            <w:tcW w:w="1413" w:type="dxa"/>
            <w:vMerge w:val="restart"/>
            <w:vAlign w:val="center"/>
          </w:tcPr>
          <w:p w14:paraId="5C0E3F69" w14:textId="77777777" w:rsidR="00A105F7" w:rsidRDefault="00A105F7" w:rsidP="005B3B52">
            <w:pPr>
              <w:pStyle w:val="a5"/>
              <w:ind w:firstLineChars="0" w:firstLine="0"/>
              <w:jc w:val="center"/>
              <w:rPr>
                <w:b w:val="0"/>
                <w:bCs/>
              </w:rPr>
            </w:pPr>
            <w:r>
              <w:rPr>
                <w:rFonts w:hint="eastAsia"/>
                <w:b w:val="0"/>
                <w:bCs/>
              </w:rPr>
              <w:t>土壤环境</w:t>
            </w:r>
          </w:p>
        </w:tc>
        <w:tc>
          <w:tcPr>
            <w:tcW w:w="2693" w:type="dxa"/>
            <w:vAlign w:val="center"/>
          </w:tcPr>
          <w:p w14:paraId="29A376E3" w14:textId="77777777" w:rsidR="00A105F7" w:rsidRDefault="00A105F7" w:rsidP="005B3B52">
            <w:pPr>
              <w:pStyle w:val="a5"/>
              <w:ind w:firstLineChars="0" w:firstLine="0"/>
              <w:jc w:val="center"/>
              <w:rPr>
                <w:b w:val="0"/>
                <w:bCs/>
              </w:rPr>
            </w:pPr>
            <w:r>
              <w:rPr>
                <w:rFonts w:hint="eastAsia"/>
                <w:b w:val="0"/>
                <w:bCs/>
              </w:rPr>
              <w:t>现状评价</w:t>
            </w:r>
          </w:p>
        </w:tc>
        <w:tc>
          <w:tcPr>
            <w:tcW w:w="4190" w:type="dxa"/>
            <w:vMerge w:val="restart"/>
            <w:vAlign w:val="center"/>
          </w:tcPr>
          <w:p w14:paraId="7F14B0D6" w14:textId="77777777" w:rsidR="00A105F7" w:rsidRDefault="00A105F7" w:rsidP="005B3B52">
            <w:pPr>
              <w:pStyle w:val="a5"/>
              <w:ind w:firstLineChars="0" w:firstLine="0"/>
              <w:rPr>
                <w:b w:val="0"/>
                <w:bCs/>
              </w:rPr>
            </w:pPr>
            <w:r w:rsidRPr="00DC714A">
              <w:rPr>
                <w:rFonts w:hint="eastAsia"/>
                <w:b w:val="0"/>
                <w:bCs/>
              </w:rPr>
              <w:t>砷、镉、铬（六价）、铜、铅、汞、锌、镍、四氯化碳、氯仿、氯甲烷、</w:t>
            </w:r>
            <w:r w:rsidRPr="00DC714A">
              <w:rPr>
                <w:rFonts w:hint="eastAsia"/>
                <w:b w:val="0"/>
                <w:bCs/>
              </w:rPr>
              <w:t>1</w:t>
            </w:r>
            <w:r w:rsidRPr="00DC714A">
              <w:rPr>
                <w:rFonts w:hint="eastAsia"/>
                <w:b w:val="0"/>
                <w:bCs/>
              </w:rPr>
              <w:t>，</w:t>
            </w:r>
            <w:r w:rsidRPr="00DC714A">
              <w:rPr>
                <w:rFonts w:hint="eastAsia"/>
                <w:b w:val="0"/>
                <w:bCs/>
              </w:rPr>
              <w:t>1-</w:t>
            </w:r>
            <w:r w:rsidRPr="00DC714A">
              <w:rPr>
                <w:rFonts w:hint="eastAsia"/>
                <w:b w:val="0"/>
                <w:bCs/>
              </w:rPr>
              <w:t>二氯乙烷、</w:t>
            </w:r>
            <w:r w:rsidRPr="00DC714A">
              <w:rPr>
                <w:rFonts w:hint="eastAsia"/>
                <w:b w:val="0"/>
                <w:bCs/>
              </w:rPr>
              <w:lastRenderedPageBreak/>
              <w:t>1</w:t>
            </w:r>
            <w:r w:rsidRPr="00DC714A">
              <w:rPr>
                <w:rFonts w:hint="eastAsia"/>
                <w:b w:val="0"/>
                <w:bCs/>
              </w:rPr>
              <w:t>，</w:t>
            </w:r>
            <w:r w:rsidRPr="00DC714A">
              <w:rPr>
                <w:rFonts w:hint="eastAsia"/>
                <w:b w:val="0"/>
                <w:bCs/>
              </w:rPr>
              <w:t>2-</w:t>
            </w:r>
            <w:r w:rsidRPr="00DC714A">
              <w:rPr>
                <w:rFonts w:hint="eastAsia"/>
                <w:b w:val="0"/>
                <w:bCs/>
              </w:rPr>
              <w:t>二氯乙烷、</w:t>
            </w:r>
            <w:r w:rsidRPr="00DC714A">
              <w:rPr>
                <w:rFonts w:hint="eastAsia"/>
                <w:b w:val="0"/>
                <w:bCs/>
              </w:rPr>
              <w:t>1</w:t>
            </w:r>
            <w:r w:rsidRPr="00DC714A">
              <w:rPr>
                <w:rFonts w:hint="eastAsia"/>
                <w:b w:val="0"/>
                <w:bCs/>
              </w:rPr>
              <w:t>，</w:t>
            </w:r>
            <w:r w:rsidRPr="00DC714A">
              <w:rPr>
                <w:rFonts w:hint="eastAsia"/>
                <w:b w:val="0"/>
                <w:bCs/>
              </w:rPr>
              <w:t>1-</w:t>
            </w:r>
            <w:r w:rsidRPr="00DC714A">
              <w:rPr>
                <w:rFonts w:hint="eastAsia"/>
                <w:b w:val="0"/>
                <w:bCs/>
              </w:rPr>
              <w:t>二氯乙烯、顺</w:t>
            </w:r>
            <w:r w:rsidRPr="00DC714A">
              <w:rPr>
                <w:rFonts w:hint="eastAsia"/>
                <w:b w:val="0"/>
                <w:bCs/>
              </w:rPr>
              <w:t>-1</w:t>
            </w:r>
            <w:r w:rsidRPr="00DC714A">
              <w:rPr>
                <w:rFonts w:hint="eastAsia"/>
                <w:b w:val="0"/>
                <w:bCs/>
              </w:rPr>
              <w:t>，</w:t>
            </w:r>
            <w:r w:rsidRPr="00DC714A">
              <w:rPr>
                <w:rFonts w:hint="eastAsia"/>
                <w:b w:val="0"/>
                <w:bCs/>
              </w:rPr>
              <w:t>2-</w:t>
            </w:r>
            <w:r w:rsidRPr="00DC714A">
              <w:rPr>
                <w:rFonts w:hint="eastAsia"/>
                <w:b w:val="0"/>
                <w:bCs/>
              </w:rPr>
              <w:t>二氯乙烯、反</w:t>
            </w:r>
            <w:r w:rsidRPr="00DC714A">
              <w:rPr>
                <w:rFonts w:hint="eastAsia"/>
                <w:b w:val="0"/>
                <w:bCs/>
              </w:rPr>
              <w:t>-1</w:t>
            </w:r>
            <w:r w:rsidRPr="00DC714A">
              <w:rPr>
                <w:rFonts w:hint="eastAsia"/>
                <w:b w:val="0"/>
                <w:bCs/>
              </w:rPr>
              <w:t>，</w:t>
            </w:r>
            <w:r w:rsidRPr="00DC714A">
              <w:rPr>
                <w:rFonts w:hint="eastAsia"/>
                <w:b w:val="0"/>
                <w:bCs/>
              </w:rPr>
              <w:t>2-</w:t>
            </w:r>
            <w:r w:rsidRPr="00DC714A">
              <w:rPr>
                <w:rFonts w:hint="eastAsia"/>
                <w:b w:val="0"/>
                <w:bCs/>
              </w:rPr>
              <w:t>二氯乙烯、二氯甲烷、</w:t>
            </w:r>
            <w:r w:rsidRPr="00DC714A">
              <w:rPr>
                <w:rFonts w:hint="eastAsia"/>
                <w:b w:val="0"/>
                <w:bCs/>
              </w:rPr>
              <w:t>1</w:t>
            </w:r>
            <w:r w:rsidRPr="00DC714A">
              <w:rPr>
                <w:rFonts w:hint="eastAsia"/>
                <w:b w:val="0"/>
                <w:bCs/>
              </w:rPr>
              <w:t>，</w:t>
            </w:r>
            <w:r w:rsidRPr="00DC714A">
              <w:rPr>
                <w:rFonts w:hint="eastAsia"/>
                <w:b w:val="0"/>
                <w:bCs/>
              </w:rPr>
              <w:t>2-</w:t>
            </w:r>
            <w:r w:rsidRPr="00DC714A">
              <w:rPr>
                <w:rFonts w:hint="eastAsia"/>
                <w:b w:val="0"/>
                <w:bCs/>
              </w:rPr>
              <w:t>二氯丙烷、</w:t>
            </w:r>
            <w:r w:rsidRPr="00DC714A">
              <w:rPr>
                <w:rFonts w:hint="eastAsia"/>
                <w:b w:val="0"/>
                <w:bCs/>
              </w:rPr>
              <w:t>1</w:t>
            </w:r>
            <w:r w:rsidRPr="00DC714A">
              <w:rPr>
                <w:rFonts w:hint="eastAsia"/>
                <w:b w:val="0"/>
                <w:bCs/>
              </w:rPr>
              <w:t>，</w:t>
            </w:r>
            <w:r w:rsidRPr="00DC714A">
              <w:rPr>
                <w:rFonts w:hint="eastAsia"/>
                <w:b w:val="0"/>
                <w:bCs/>
              </w:rPr>
              <w:t>1</w:t>
            </w:r>
            <w:r w:rsidRPr="00DC714A">
              <w:rPr>
                <w:rFonts w:hint="eastAsia"/>
                <w:b w:val="0"/>
                <w:bCs/>
              </w:rPr>
              <w:t>，</w:t>
            </w:r>
            <w:r w:rsidRPr="00DC714A">
              <w:rPr>
                <w:rFonts w:hint="eastAsia"/>
                <w:b w:val="0"/>
                <w:bCs/>
              </w:rPr>
              <w:t>1</w:t>
            </w:r>
            <w:r w:rsidRPr="00DC714A">
              <w:rPr>
                <w:rFonts w:hint="eastAsia"/>
                <w:b w:val="0"/>
                <w:bCs/>
              </w:rPr>
              <w:t>，</w:t>
            </w:r>
            <w:r w:rsidRPr="00DC714A">
              <w:rPr>
                <w:rFonts w:hint="eastAsia"/>
                <w:b w:val="0"/>
                <w:bCs/>
              </w:rPr>
              <w:t>2-</w:t>
            </w:r>
            <w:r w:rsidRPr="00DC714A">
              <w:rPr>
                <w:rFonts w:hint="eastAsia"/>
                <w:b w:val="0"/>
                <w:bCs/>
              </w:rPr>
              <w:t>四氯乙烷、</w:t>
            </w:r>
            <w:r w:rsidRPr="00DC714A">
              <w:rPr>
                <w:rFonts w:hint="eastAsia"/>
                <w:b w:val="0"/>
                <w:bCs/>
              </w:rPr>
              <w:t>1</w:t>
            </w:r>
            <w:r w:rsidRPr="00DC714A">
              <w:rPr>
                <w:rFonts w:hint="eastAsia"/>
                <w:b w:val="0"/>
                <w:bCs/>
              </w:rPr>
              <w:t>，</w:t>
            </w:r>
            <w:r w:rsidRPr="00DC714A">
              <w:rPr>
                <w:rFonts w:hint="eastAsia"/>
                <w:b w:val="0"/>
                <w:bCs/>
              </w:rPr>
              <w:t>1</w:t>
            </w:r>
            <w:r w:rsidRPr="00DC714A">
              <w:rPr>
                <w:rFonts w:hint="eastAsia"/>
                <w:b w:val="0"/>
                <w:bCs/>
              </w:rPr>
              <w:t>，</w:t>
            </w:r>
            <w:r w:rsidRPr="00DC714A">
              <w:rPr>
                <w:rFonts w:hint="eastAsia"/>
                <w:b w:val="0"/>
                <w:bCs/>
              </w:rPr>
              <w:t>2</w:t>
            </w:r>
            <w:r w:rsidRPr="00DC714A">
              <w:rPr>
                <w:rFonts w:hint="eastAsia"/>
                <w:b w:val="0"/>
                <w:bCs/>
              </w:rPr>
              <w:t>，</w:t>
            </w:r>
            <w:r w:rsidRPr="00DC714A">
              <w:rPr>
                <w:rFonts w:hint="eastAsia"/>
                <w:b w:val="0"/>
                <w:bCs/>
              </w:rPr>
              <w:t>2</w:t>
            </w:r>
            <w:r w:rsidRPr="00DC714A">
              <w:rPr>
                <w:rFonts w:hint="eastAsia"/>
                <w:b w:val="0"/>
                <w:bCs/>
              </w:rPr>
              <w:t>，四氯乙烷、四氯乙烯、</w:t>
            </w:r>
            <w:r w:rsidRPr="00DC714A">
              <w:rPr>
                <w:rFonts w:hint="eastAsia"/>
                <w:b w:val="0"/>
                <w:bCs/>
              </w:rPr>
              <w:t>1</w:t>
            </w:r>
            <w:r w:rsidRPr="00DC714A">
              <w:rPr>
                <w:rFonts w:hint="eastAsia"/>
                <w:b w:val="0"/>
                <w:bCs/>
              </w:rPr>
              <w:t>，</w:t>
            </w:r>
            <w:r w:rsidRPr="00DC714A">
              <w:rPr>
                <w:rFonts w:hint="eastAsia"/>
                <w:b w:val="0"/>
                <w:bCs/>
              </w:rPr>
              <w:t>1</w:t>
            </w:r>
            <w:r w:rsidRPr="00DC714A">
              <w:rPr>
                <w:rFonts w:hint="eastAsia"/>
                <w:b w:val="0"/>
                <w:bCs/>
              </w:rPr>
              <w:t>，</w:t>
            </w:r>
            <w:r w:rsidRPr="00DC714A">
              <w:rPr>
                <w:rFonts w:hint="eastAsia"/>
                <w:b w:val="0"/>
                <w:bCs/>
              </w:rPr>
              <w:t>1</w:t>
            </w:r>
            <w:r w:rsidRPr="00DC714A">
              <w:rPr>
                <w:rFonts w:hint="eastAsia"/>
                <w:b w:val="0"/>
                <w:bCs/>
              </w:rPr>
              <w:t>三氯乙烷、</w:t>
            </w:r>
            <w:r w:rsidRPr="00DC714A">
              <w:rPr>
                <w:rFonts w:hint="eastAsia"/>
                <w:b w:val="0"/>
                <w:bCs/>
              </w:rPr>
              <w:t>1</w:t>
            </w:r>
            <w:r w:rsidRPr="00DC714A">
              <w:rPr>
                <w:rFonts w:hint="eastAsia"/>
                <w:b w:val="0"/>
                <w:bCs/>
              </w:rPr>
              <w:t>，</w:t>
            </w:r>
            <w:r w:rsidRPr="00DC714A">
              <w:rPr>
                <w:rFonts w:hint="eastAsia"/>
                <w:b w:val="0"/>
                <w:bCs/>
              </w:rPr>
              <w:t>1</w:t>
            </w:r>
            <w:r w:rsidRPr="00DC714A">
              <w:rPr>
                <w:rFonts w:hint="eastAsia"/>
                <w:b w:val="0"/>
                <w:bCs/>
              </w:rPr>
              <w:t>，</w:t>
            </w:r>
            <w:r w:rsidRPr="00DC714A">
              <w:rPr>
                <w:rFonts w:hint="eastAsia"/>
                <w:b w:val="0"/>
                <w:bCs/>
              </w:rPr>
              <w:t>2</w:t>
            </w:r>
            <w:r w:rsidRPr="00DC714A">
              <w:rPr>
                <w:rFonts w:hint="eastAsia"/>
                <w:b w:val="0"/>
                <w:bCs/>
              </w:rPr>
              <w:t>三氯乙烷、三氯乙烯、</w:t>
            </w:r>
            <w:r w:rsidRPr="00DC714A">
              <w:rPr>
                <w:rFonts w:hint="eastAsia"/>
                <w:b w:val="0"/>
                <w:bCs/>
              </w:rPr>
              <w:t>1</w:t>
            </w:r>
            <w:r w:rsidRPr="00DC714A">
              <w:rPr>
                <w:rFonts w:hint="eastAsia"/>
                <w:b w:val="0"/>
                <w:bCs/>
              </w:rPr>
              <w:t>，</w:t>
            </w:r>
            <w:r w:rsidRPr="00DC714A">
              <w:rPr>
                <w:rFonts w:hint="eastAsia"/>
                <w:b w:val="0"/>
                <w:bCs/>
              </w:rPr>
              <w:t>2</w:t>
            </w:r>
            <w:r w:rsidRPr="00DC714A">
              <w:rPr>
                <w:rFonts w:hint="eastAsia"/>
                <w:b w:val="0"/>
                <w:bCs/>
              </w:rPr>
              <w:t>，</w:t>
            </w:r>
            <w:r w:rsidRPr="00DC714A">
              <w:rPr>
                <w:rFonts w:hint="eastAsia"/>
                <w:b w:val="0"/>
                <w:bCs/>
              </w:rPr>
              <w:t>3</w:t>
            </w:r>
            <w:r w:rsidRPr="00DC714A">
              <w:rPr>
                <w:rFonts w:hint="eastAsia"/>
                <w:b w:val="0"/>
                <w:bCs/>
              </w:rPr>
              <w:t>三氯丙烷、氯乙烯、苯、氯苯、</w:t>
            </w:r>
            <w:r w:rsidRPr="00DC714A">
              <w:rPr>
                <w:rFonts w:hint="eastAsia"/>
                <w:b w:val="0"/>
                <w:bCs/>
              </w:rPr>
              <w:t>1</w:t>
            </w:r>
            <w:r w:rsidRPr="00DC714A">
              <w:rPr>
                <w:rFonts w:hint="eastAsia"/>
                <w:b w:val="0"/>
                <w:bCs/>
              </w:rPr>
              <w:t>，</w:t>
            </w:r>
            <w:r w:rsidRPr="00DC714A">
              <w:rPr>
                <w:rFonts w:hint="eastAsia"/>
                <w:b w:val="0"/>
                <w:bCs/>
              </w:rPr>
              <w:t>2-</w:t>
            </w:r>
            <w:r w:rsidRPr="00DC714A">
              <w:rPr>
                <w:rFonts w:hint="eastAsia"/>
                <w:b w:val="0"/>
                <w:bCs/>
              </w:rPr>
              <w:t>二氯苯、</w:t>
            </w:r>
            <w:r w:rsidRPr="00DC714A">
              <w:rPr>
                <w:rFonts w:hint="eastAsia"/>
                <w:b w:val="0"/>
                <w:bCs/>
              </w:rPr>
              <w:t>1</w:t>
            </w:r>
            <w:r w:rsidRPr="00DC714A">
              <w:rPr>
                <w:rFonts w:hint="eastAsia"/>
                <w:b w:val="0"/>
                <w:bCs/>
              </w:rPr>
              <w:t>，</w:t>
            </w:r>
            <w:r w:rsidRPr="00DC714A">
              <w:rPr>
                <w:rFonts w:hint="eastAsia"/>
                <w:b w:val="0"/>
                <w:bCs/>
              </w:rPr>
              <w:t>4</w:t>
            </w:r>
            <w:r w:rsidRPr="00DC714A">
              <w:rPr>
                <w:rFonts w:hint="eastAsia"/>
                <w:b w:val="0"/>
                <w:bCs/>
              </w:rPr>
              <w:t>二氯苯、乙苯、苯乙烯、甲苯、间</w:t>
            </w:r>
            <w:r w:rsidRPr="00DC714A">
              <w:rPr>
                <w:rFonts w:hint="eastAsia"/>
                <w:b w:val="0"/>
                <w:bCs/>
              </w:rPr>
              <w:t>-</w:t>
            </w:r>
            <w:r w:rsidRPr="00DC714A">
              <w:rPr>
                <w:rFonts w:hint="eastAsia"/>
                <w:b w:val="0"/>
                <w:bCs/>
              </w:rPr>
              <w:t>二甲苯</w:t>
            </w:r>
            <w:r w:rsidRPr="00DC714A">
              <w:rPr>
                <w:rFonts w:hint="eastAsia"/>
                <w:b w:val="0"/>
                <w:bCs/>
              </w:rPr>
              <w:t>-+</w:t>
            </w:r>
            <w:r w:rsidRPr="00DC714A">
              <w:rPr>
                <w:rFonts w:hint="eastAsia"/>
                <w:b w:val="0"/>
                <w:bCs/>
              </w:rPr>
              <w:t>对</w:t>
            </w:r>
            <w:r w:rsidRPr="00DC714A">
              <w:rPr>
                <w:rFonts w:hint="eastAsia"/>
                <w:b w:val="0"/>
                <w:bCs/>
              </w:rPr>
              <w:t>-</w:t>
            </w:r>
            <w:r w:rsidRPr="00DC714A">
              <w:rPr>
                <w:rFonts w:hint="eastAsia"/>
                <w:b w:val="0"/>
                <w:bCs/>
              </w:rPr>
              <w:t>二甲苯、邻</w:t>
            </w:r>
            <w:r w:rsidRPr="00DC714A">
              <w:rPr>
                <w:rFonts w:hint="eastAsia"/>
                <w:b w:val="0"/>
                <w:bCs/>
              </w:rPr>
              <w:t>-</w:t>
            </w:r>
            <w:r w:rsidRPr="00DC714A">
              <w:rPr>
                <w:rFonts w:hint="eastAsia"/>
                <w:b w:val="0"/>
                <w:bCs/>
              </w:rPr>
              <w:t>二甲苯、硝基苯、苯胺、</w:t>
            </w:r>
            <w:r w:rsidRPr="00DC714A">
              <w:rPr>
                <w:rFonts w:hint="eastAsia"/>
                <w:b w:val="0"/>
                <w:bCs/>
              </w:rPr>
              <w:t>2-</w:t>
            </w:r>
            <w:r w:rsidRPr="00DC714A">
              <w:rPr>
                <w:rFonts w:hint="eastAsia"/>
                <w:b w:val="0"/>
                <w:bCs/>
              </w:rPr>
              <w:t>氯酚、苯并【</w:t>
            </w:r>
            <w:r w:rsidRPr="00DC714A">
              <w:rPr>
                <w:rFonts w:hint="eastAsia"/>
                <w:b w:val="0"/>
                <w:bCs/>
              </w:rPr>
              <w:t>a</w:t>
            </w:r>
            <w:r w:rsidRPr="00DC714A">
              <w:rPr>
                <w:rFonts w:hint="eastAsia"/>
                <w:b w:val="0"/>
                <w:bCs/>
              </w:rPr>
              <w:t>】蒽、苯并【</w:t>
            </w:r>
            <w:r w:rsidRPr="00DC714A">
              <w:rPr>
                <w:rFonts w:hint="eastAsia"/>
                <w:b w:val="0"/>
                <w:bCs/>
              </w:rPr>
              <w:t>a</w:t>
            </w:r>
            <w:r w:rsidRPr="00DC714A">
              <w:rPr>
                <w:rFonts w:hint="eastAsia"/>
                <w:b w:val="0"/>
                <w:bCs/>
              </w:rPr>
              <w:t>】芘、苯并【</w:t>
            </w:r>
            <w:r w:rsidRPr="00DC714A">
              <w:rPr>
                <w:rFonts w:hint="eastAsia"/>
                <w:b w:val="0"/>
                <w:bCs/>
              </w:rPr>
              <w:t>b</w:t>
            </w:r>
            <w:r w:rsidRPr="00DC714A">
              <w:rPr>
                <w:rFonts w:hint="eastAsia"/>
                <w:b w:val="0"/>
                <w:bCs/>
              </w:rPr>
              <w:t>】荧蒽、苯并【</w:t>
            </w:r>
            <w:r w:rsidRPr="00DC714A">
              <w:rPr>
                <w:rFonts w:hint="eastAsia"/>
                <w:b w:val="0"/>
                <w:bCs/>
              </w:rPr>
              <w:t>k</w:t>
            </w:r>
            <w:r w:rsidRPr="00DC714A">
              <w:rPr>
                <w:rFonts w:hint="eastAsia"/>
                <w:b w:val="0"/>
                <w:bCs/>
              </w:rPr>
              <w:t>】荧蒽、</w:t>
            </w:r>
            <w:r w:rsidRPr="00DC714A">
              <w:rPr>
                <w:b w:val="0"/>
                <w:bCs/>
              </w:rPr>
              <w:t>䓛</w:t>
            </w:r>
            <w:r w:rsidRPr="00DC714A">
              <w:rPr>
                <w:rFonts w:hint="eastAsia"/>
                <w:b w:val="0"/>
                <w:bCs/>
              </w:rPr>
              <w:t>、二苯并【</w:t>
            </w:r>
            <w:proofErr w:type="spellStart"/>
            <w:r w:rsidRPr="00DC714A">
              <w:rPr>
                <w:rFonts w:hint="eastAsia"/>
                <w:b w:val="0"/>
                <w:bCs/>
              </w:rPr>
              <w:t>a</w:t>
            </w:r>
            <w:r w:rsidRPr="00DC714A">
              <w:rPr>
                <w:b w:val="0"/>
                <w:bCs/>
              </w:rPr>
              <w:t>,h</w:t>
            </w:r>
            <w:proofErr w:type="spellEnd"/>
            <w:r w:rsidRPr="00DC714A">
              <w:rPr>
                <w:rFonts w:hint="eastAsia"/>
                <w:b w:val="0"/>
                <w:bCs/>
              </w:rPr>
              <w:t>】蒽、</w:t>
            </w:r>
            <w:r w:rsidRPr="00DC714A">
              <w:rPr>
                <w:b w:val="0"/>
                <w:bCs/>
              </w:rPr>
              <w:t>茚</w:t>
            </w:r>
            <w:r w:rsidRPr="00DC714A">
              <w:rPr>
                <w:rFonts w:hint="eastAsia"/>
                <w:b w:val="0"/>
                <w:bCs/>
              </w:rPr>
              <w:t>并【</w:t>
            </w:r>
            <w:r w:rsidRPr="00DC714A">
              <w:rPr>
                <w:rFonts w:hint="eastAsia"/>
                <w:b w:val="0"/>
                <w:bCs/>
              </w:rPr>
              <w:t>1</w:t>
            </w:r>
            <w:r w:rsidRPr="00DC714A">
              <w:rPr>
                <w:rFonts w:hint="eastAsia"/>
                <w:b w:val="0"/>
                <w:bCs/>
              </w:rPr>
              <w:t>，</w:t>
            </w:r>
            <w:r w:rsidRPr="00DC714A">
              <w:rPr>
                <w:rFonts w:hint="eastAsia"/>
                <w:b w:val="0"/>
                <w:bCs/>
              </w:rPr>
              <w:t>2</w:t>
            </w:r>
            <w:r w:rsidRPr="00DC714A">
              <w:rPr>
                <w:rFonts w:hint="eastAsia"/>
                <w:b w:val="0"/>
                <w:bCs/>
              </w:rPr>
              <w:t>，</w:t>
            </w:r>
            <w:r w:rsidRPr="00DC714A">
              <w:rPr>
                <w:rFonts w:hint="eastAsia"/>
                <w:b w:val="0"/>
                <w:bCs/>
              </w:rPr>
              <w:t>3-cd</w:t>
            </w:r>
            <w:r w:rsidRPr="00DC714A">
              <w:rPr>
                <w:rFonts w:hint="eastAsia"/>
                <w:b w:val="0"/>
                <w:bCs/>
              </w:rPr>
              <w:t>】芘、萘</w:t>
            </w:r>
          </w:p>
        </w:tc>
      </w:tr>
      <w:tr w:rsidR="00A105F7" w14:paraId="4709E4BC" w14:textId="77777777" w:rsidTr="005B3B52">
        <w:tc>
          <w:tcPr>
            <w:tcW w:w="1413" w:type="dxa"/>
            <w:vMerge/>
            <w:vAlign w:val="center"/>
          </w:tcPr>
          <w:p w14:paraId="083EB2EC" w14:textId="77777777" w:rsidR="00A105F7" w:rsidRDefault="00A105F7" w:rsidP="005B3B52">
            <w:pPr>
              <w:pStyle w:val="a5"/>
              <w:ind w:firstLineChars="0" w:firstLine="0"/>
              <w:jc w:val="center"/>
              <w:rPr>
                <w:b w:val="0"/>
                <w:bCs/>
              </w:rPr>
            </w:pPr>
          </w:p>
        </w:tc>
        <w:tc>
          <w:tcPr>
            <w:tcW w:w="2693" w:type="dxa"/>
            <w:vAlign w:val="center"/>
          </w:tcPr>
          <w:p w14:paraId="6862C9F8" w14:textId="77777777" w:rsidR="00A105F7" w:rsidRDefault="00A105F7" w:rsidP="005B3B52">
            <w:pPr>
              <w:pStyle w:val="a5"/>
              <w:ind w:firstLineChars="0" w:firstLine="0"/>
              <w:jc w:val="center"/>
              <w:rPr>
                <w:b w:val="0"/>
                <w:bCs/>
              </w:rPr>
            </w:pPr>
            <w:r>
              <w:rPr>
                <w:rFonts w:hint="eastAsia"/>
                <w:b w:val="0"/>
                <w:bCs/>
              </w:rPr>
              <w:t>影响评价</w:t>
            </w:r>
          </w:p>
        </w:tc>
        <w:tc>
          <w:tcPr>
            <w:tcW w:w="4190" w:type="dxa"/>
            <w:vMerge/>
            <w:vAlign w:val="center"/>
          </w:tcPr>
          <w:p w14:paraId="30EB1ED0" w14:textId="77777777" w:rsidR="00A105F7" w:rsidRDefault="00A105F7" w:rsidP="005B3B52">
            <w:pPr>
              <w:pStyle w:val="a5"/>
              <w:ind w:firstLineChars="0" w:firstLine="0"/>
              <w:rPr>
                <w:b w:val="0"/>
                <w:bCs/>
              </w:rPr>
            </w:pPr>
          </w:p>
        </w:tc>
      </w:tr>
      <w:tr w:rsidR="00A105F7" w14:paraId="17990EF3" w14:textId="77777777" w:rsidTr="005B3B52">
        <w:tc>
          <w:tcPr>
            <w:tcW w:w="1413" w:type="dxa"/>
            <w:vMerge w:val="restart"/>
            <w:vAlign w:val="center"/>
          </w:tcPr>
          <w:p w14:paraId="6198CB99" w14:textId="77777777" w:rsidR="00A105F7" w:rsidRDefault="00A105F7" w:rsidP="005B3B52">
            <w:pPr>
              <w:pStyle w:val="a5"/>
              <w:ind w:firstLineChars="0" w:firstLine="0"/>
              <w:jc w:val="center"/>
              <w:rPr>
                <w:b w:val="0"/>
                <w:bCs/>
              </w:rPr>
            </w:pPr>
            <w:r>
              <w:rPr>
                <w:rFonts w:hint="eastAsia"/>
                <w:b w:val="0"/>
                <w:bCs/>
              </w:rPr>
              <w:t>环境风险</w:t>
            </w:r>
          </w:p>
        </w:tc>
        <w:tc>
          <w:tcPr>
            <w:tcW w:w="2693" w:type="dxa"/>
            <w:vAlign w:val="center"/>
          </w:tcPr>
          <w:p w14:paraId="3DC79B7A" w14:textId="77777777" w:rsidR="00A105F7" w:rsidRDefault="00A105F7" w:rsidP="005B3B52">
            <w:pPr>
              <w:pStyle w:val="a5"/>
              <w:ind w:firstLineChars="0" w:firstLine="0"/>
              <w:jc w:val="center"/>
              <w:rPr>
                <w:b w:val="0"/>
                <w:bCs/>
              </w:rPr>
            </w:pPr>
            <w:r>
              <w:rPr>
                <w:rFonts w:hint="eastAsia"/>
                <w:b w:val="0"/>
                <w:bCs/>
              </w:rPr>
              <w:t>风险识别</w:t>
            </w:r>
          </w:p>
        </w:tc>
        <w:tc>
          <w:tcPr>
            <w:tcW w:w="4190" w:type="dxa"/>
            <w:vMerge w:val="restart"/>
            <w:vAlign w:val="center"/>
          </w:tcPr>
          <w:p w14:paraId="2DA46A91" w14:textId="06C1200D" w:rsidR="00A105F7" w:rsidRDefault="00A105F7" w:rsidP="005B3B52">
            <w:pPr>
              <w:pStyle w:val="a5"/>
              <w:ind w:firstLineChars="0" w:firstLine="0"/>
              <w:rPr>
                <w:b w:val="0"/>
                <w:bCs/>
              </w:rPr>
            </w:pPr>
            <w:r>
              <w:rPr>
                <w:rFonts w:hint="eastAsia"/>
                <w:b w:val="0"/>
                <w:bCs/>
              </w:rPr>
              <w:t>废水处理恶臭</w:t>
            </w:r>
            <w:r w:rsidR="00E419A1">
              <w:rPr>
                <w:rFonts w:hint="eastAsia"/>
                <w:b w:val="0"/>
                <w:bCs/>
              </w:rPr>
              <w:t>气体</w:t>
            </w:r>
            <w:r>
              <w:rPr>
                <w:rFonts w:hint="eastAsia"/>
                <w:b w:val="0"/>
                <w:bCs/>
              </w:rPr>
              <w:t>、废水泄露</w:t>
            </w:r>
          </w:p>
        </w:tc>
      </w:tr>
      <w:tr w:rsidR="00A105F7" w14:paraId="5169D432" w14:textId="77777777" w:rsidTr="005B3B52">
        <w:tc>
          <w:tcPr>
            <w:tcW w:w="1413" w:type="dxa"/>
            <w:vMerge/>
            <w:vAlign w:val="center"/>
          </w:tcPr>
          <w:p w14:paraId="65DF44AF" w14:textId="77777777" w:rsidR="00A105F7" w:rsidRDefault="00A105F7" w:rsidP="005B3B52">
            <w:pPr>
              <w:pStyle w:val="a5"/>
              <w:ind w:firstLineChars="0" w:firstLine="0"/>
              <w:jc w:val="center"/>
              <w:rPr>
                <w:b w:val="0"/>
                <w:bCs/>
              </w:rPr>
            </w:pPr>
          </w:p>
        </w:tc>
        <w:tc>
          <w:tcPr>
            <w:tcW w:w="2693" w:type="dxa"/>
            <w:vAlign w:val="center"/>
          </w:tcPr>
          <w:p w14:paraId="415AE78F" w14:textId="77777777" w:rsidR="00A105F7" w:rsidRDefault="00A105F7" w:rsidP="005B3B52">
            <w:pPr>
              <w:pStyle w:val="a5"/>
              <w:ind w:firstLineChars="0" w:firstLine="0"/>
              <w:jc w:val="center"/>
              <w:rPr>
                <w:b w:val="0"/>
                <w:bCs/>
              </w:rPr>
            </w:pPr>
            <w:r>
              <w:rPr>
                <w:rFonts w:hint="eastAsia"/>
                <w:b w:val="0"/>
                <w:bCs/>
              </w:rPr>
              <w:t>风险评价</w:t>
            </w:r>
          </w:p>
        </w:tc>
        <w:tc>
          <w:tcPr>
            <w:tcW w:w="4190" w:type="dxa"/>
            <w:vMerge/>
            <w:vAlign w:val="center"/>
          </w:tcPr>
          <w:p w14:paraId="577227B3" w14:textId="77777777" w:rsidR="00A105F7" w:rsidRDefault="00A105F7" w:rsidP="005B3B52">
            <w:pPr>
              <w:pStyle w:val="a5"/>
              <w:ind w:firstLineChars="0" w:firstLine="0"/>
              <w:rPr>
                <w:b w:val="0"/>
                <w:bCs/>
              </w:rPr>
            </w:pPr>
          </w:p>
        </w:tc>
      </w:tr>
    </w:tbl>
    <w:p w14:paraId="63FE57A8" w14:textId="77777777" w:rsidR="00A105F7" w:rsidRPr="00A105F7" w:rsidRDefault="00A105F7" w:rsidP="00A105F7">
      <w:pPr>
        <w:pStyle w:val="21"/>
      </w:pPr>
      <w:bookmarkStart w:id="11" w:name="_Toc18185931"/>
      <w:r w:rsidRPr="00A105F7">
        <w:rPr>
          <w:rFonts w:hint="eastAsia"/>
        </w:rPr>
        <w:t>2.3</w:t>
      </w:r>
      <w:r w:rsidRPr="00A105F7">
        <w:rPr>
          <w:rFonts w:hint="eastAsia"/>
        </w:rPr>
        <w:t>评价工作等级</w:t>
      </w:r>
      <w:bookmarkEnd w:id="11"/>
    </w:p>
    <w:p w14:paraId="04F068C8" w14:textId="04A5561F" w:rsidR="00A105F7" w:rsidRDefault="00A105F7" w:rsidP="00A105F7">
      <w:pPr>
        <w:pStyle w:val="af1"/>
      </w:pPr>
      <w:r w:rsidRPr="006E34ED">
        <w:rPr>
          <w:rFonts w:hint="eastAsia"/>
        </w:rPr>
        <w:t>2.3.1</w:t>
      </w:r>
      <w:r w:rsidRPr="006E34ED">
        <w:rPr>
          <w:rFonts w:hint="eastAsia"/>
        </w:rPr>
        <w:t>大气环境影响评价等级判定</w:t>
      </w:r>
    </w:p>
    <w:p w14:paraId="6208B706" w14:textId="6A5ADDD6" w:rsidR="006E34ED" w:rsidRDefault="006E34ED" w:rsidP="006E34ED">
      <w:pPr>
        <w:pStyle w:val="a3"/>
        <w:ind w:firstLine="480"/>
      </w:pPr>
      <w:r>
        <w:rPr>
          <w:rFonts w:hint="eastAsia"/>
        </w:rPr>
        <w:t>评价工作等级按照</w:t>
      </w:r>
      <w:r>
        <w:t>HJ2.2—2018</w:t>
      </w:r>
      <w:r>
        <w:t>《环境影响评价技术导则大气环境》中表</w:t>
      </w:r>
      <w:r>
        <w:t>1</w:t>
      </w:r>
      <w:r>
        <w:t>的分级判据进</w:t>
      </w:r>
      <w:r>
        <w:rPr>
          <w:rFonts w:hint="eastAsia"/>
        </w:rPr>
        <w:t>行划分，具体划分要求见表</w:t>
      </w:r>
      <w:r w:rsidR="002E20AC">
        <w:rPr>
          <w:rFonts w:hint="eastAsia"/>
        </w:rPr>
        <w:t>2.3.1</w:t>
      </w:r>
      <w:r>
        <w:t>-1</w:t>
      </w:r>
      <w:r>
        <w:t>。</w:t>
      </w:r>
    </w:p>
    <w:p w14:paraId="036241C4" w14:textId="19D051C2" w:rsidR="006E34ED" w:rsidRDefault="006E34ED" w:rsidP="006E34ED">
      <w:pPr>
        <w:pStyle w:val="a5"/>
        <w:ind w:firstLine="422"/>
      </w:pPr>
      <w:r>
        <w:rPr>
          <w:rFonts w:hint="eastAsia"/>
        </w:rPr>
        <w:t>表</w:t>
      </w:r>
      <w:r w:rsidR="002E20AC">
        <w:rPr>
          <w:rFonts w:hint="eastAsia"/>
        </w:rPr>
        <w:t>2.3.1</w:t>
      </w:r>
      <w:r>
        <w:t xml:space="preserve">-1                  </w:t>
      </w:r>
      <w:r>
        <w:rPr>
          <w:rFonts w:hint="eastAsia"/>
        </w:rPr>
        <w:t>评价等级判别一览表</w:t>
      </w:r>
    </w:p>
    <w:tbl>
      <w:tblPr>
        <w:tblStyle w:val="af4"/>
        <w:tblW w:w="0" w:type="auto"/>
        <w:tblLook w:val="04A0" w:firstRow="1" w:lastRow="0" w:firstColumn="1" w:lastColumn="0" w:noHBand="0" w:noVBand="1"/>
      </w:tblPr>
      <w:tblGrid>
        <w:gridCol w:w="4148"/>
        <w:gridCol w:w="4148"/>
      </w:tblGrid>
      <w:tr w:rsidR="006E34ED" w14:paraId="2F277D06" w14:textId="77777777" w:rsidTr="00C129F2">
        <w:tc>
          <w:tcPr>
            <w:tcW w:w="4148" w:type="dxa"/>
          </w:tcPr>
          <w:p w14:paraId="6B81B4D9" w14:textId="77777777" w:rsidR="006E34ED" w:rsidRDefault="006E34ED" w:rsidP="00C129F2">
            <w:pPr>
              <w:pStyle w:val="a7"/>
              <w:jc w:val="center"/>
            </w:pPr>
            <w:r>
              <w:rPr>
                <w:rFonts w:hint="eastAsia"/>
              </w:rPr>
              <w:t>评价工作等级</w:t>
            </w:r>
          </w:p>
        </w:tc>
        <w:tc>
          <w:tcPr>
            <w:tcW w:w="4148" w:type="dxa"/>
          </w:tcPr>
          <w:p w14:paraId="6A03CEF5" w14:textId="77777777" w:rsidR="006E34ED" w:rsidRDefault="006E34ED" w:rsidP="00C129F2">
            <w:pPr>
              <w:pStyle w:val="a7"/>
              <w:jc w:val="center"/>
            </w:pPr>
            <w:r>
              <w:rPr>
                <w:rFonts w:hint="eastAsia"/>
              </w:rPr>
              <w:t>评价工作分级判据</w:t>
            </w:r>
          </w:p>
        </w:tc>
      </w:tr>
      <w:tr w:rsidR="006E34ED" w14:paraId="3E8FB9D7" w14:textId="77777777" w:rsidTr="00C129F2">
        <w:tc>
          <w:tcPr>
            <w:tcW w:w="4148" w:type="dxa"/>
          </w:tcPr>
          <w:p w14:paraId="18F417DD" w14:textId="77777777" w:rsidR="006E34ED" w:rsidRDefault="006E34ED" w:rsidP="00C129F2">
            <w:pPr>
              <w:pStyle w:val="a7"/>
              <w:jc w:val="center"/>
            </w:pPr>
            <w:r>
              <w:rPr>
                <w:rFonts w:hint="eastAsia"/>
              </w:rPr>
              <w:t>一级评价</w:t>
            </w:r>
          </w:p>
        </w:tc>
        <w:tc>
          <w:tcPr>
            <w:tcW w:w="4148" w:type="dxa"/>
          </w:tcPr>
          <w:p w14:paraId="6744341A" w14:textId="77777777" w:rsidR="006E34ED" w:rsidRPr="002117EA" w:rsidRDefault="006E34ED" w:rsidP="00C129F2">
            <w:pPr>
              <w:pStyle w:val="a7"/>
              <w:jc w:val="center"/>
              <w:rPr>
                <w:sz w:val="24"/>
                <w:szCs w:val="24"/>
              </w:rPr>
            </w:pPr>
            <w:proofErr w:type="spellStart"/>
            <w:r w:rsidRPr="002117EA">
              <w:rPr>
                <w:rFonts w:hint="eastAsia"/>
                <w:sz w:val="24"/>
                <w:szCs w:val="24"/>
              </w:rPr>
              <w:t>P</w:t>
            </w:r>
            <w:r w:rsidRPr="002117EA">
              <w:rPr>
                <w:rFonts w:hint="eastAsia"/>
                <w:sz w:val="24"/>
                <w:szCs w:val="24"/>
                <w:vertAlign w:val="subscript"/>
              </w:rPr>
              <w:t>max</w:t>
            </w:r>
            <w:proofErr w:type="spellEnd"/>
            <w:r w:rsidRPr="002117EA">
              <w:rPr>
                <w:rStyle w:val="a4"/>
                <w:rFonts w:hint="eastAsia"/>
                <w:szCs w:val="24"/>
              </w:rPr>
              <w:t>≥</w:t>
            </w:r>
            <w:r w:rsidRPr="002117EA">
              <w:rPr>
                <w:rFonts w:hint="eastAsia"/>
                <w:sz w:val="24"/>
                <w:szCs w:val="24"/>
              </w:rPr>
              <w:t>10%</w:t>
            </w:r>
          </w:p>
        </w:tc>
      </w:tr>
      <w:tr w:rsidR="006E34ED" w14:paraId="2871C10F" w14:textId="77777777" w:rsidTr="00C129F2">
        <w:tc>
          <w:tcPr>
            <w:tcW w:w="4148" w:type="dxa"/>
          </w:tcPr>
          <w:p w14:paraId="2AD93244" w14:textId="77777777" w:rsidR="006E34ED" w:rsidRDefault="006E34ED" w:rsidP="00C129F2">
            <w:pPr>
              <w:pStyle w:val="a7"/>
              <w:jc w:val="center"/>
            </w:pPr>
            <w:r>
              <w:rPr>
                <w:rFonts w:hint="eastAsia"/>
              </w:rPr>
              <w:t>二级评价</w:t>
            </w:r>
          </w:p>
        </w:tc>
        <w:tc>
          <w:tcPr>
            <w:tcW w:w="4148" w:type="dxa"/>
          </w:tcPr>
          <w:p w14:paraId="696A2747" w14:textId="77777777" w:rsidR="006E34ED" w:rsidRPr="002117EA" w:rsidRDefault="006E34ED" w:rsidP="00C129F2">
            <w:pPr>
              <w:pStyle w:val="a7"/>
              <w:jc w:val="center"/>
              <w:rPr>
                <w:sz w:val="24"/>
                <w:szCs w:val="24"/>
              </w:rPr>
            </w:pPr>
            <w:r w:rsidRPr="002117EA">
              <w:rPr>
                <w:rFonts w:hint="eastAsia"/>
                <w:sz w:val="24"/>
                <w:szCs w:val="24"/>
              </w:rPr>
              <w:t>1%</w:t>
            </w:r>
            <w:r w:rsidRPr="002117EA">
              <w:rPr>
                <w:rFonts w:hint="eastAsia"/>
                <w:sz w:val="24"/>
                <w:szCs w:val="24"/>
              </w:rPr>
              <w:t>≤</w:t>
            </w:r>
            <w:proofErr w:type="spellStart"/>
            <w:r w:rsidRPr="002117EA">
              <w:rPr>
                <w:rFonts w:hint="eastAsia"/>
                <w:sz w:val="24"/>
                <w:szCs w:val="24"/>
              </w:rPr>
              <w:t>P</w:t>
            </w:r>
            <w:r w:rsidRPr="002117EA">
              <w:rPr>
                <w:rFonts w:hint="eastAsia"/>
                <w:sz w:val="24"/>
                <w:szCs w:val="24"/>
                <w:vertAlign w:val="subscript"/>
              </w:rPr>
              <w:t>max</w:t>
            </w:r>
            <w:proofErr w:type="spellEnd"/>
            <w:r w:rsidRPr="002117EA">
              <w:rPr>
                <w:rFonts w:hint="eastAsia"/>
                <w:sz w:val="24"/>
                <w:szCs w:val="24"/>
              </w:rPr>
              <w:t>＜</w:t>
            </w:r>
            <w:r w:rsidRPr="002117EA">
              <w:rPr>
                <w:rFonts w:hint="eastAsia"/>
                <w:sz w:val="24"/>
                <w:szCs w:val="24"/>
              </w:rPr>
              <w:t>10%</w:t>
            </w:r>
          </w:p>
        </w:tc>
      </w:tr>
      <w:tr w:rsidR="006E34ED" w14:paraId="34D838DE" w14:textId="77777777" w:rsidTr="00C129F2">
        <w:tc>
          <w:tcPr>
            <w:tcW w:w="4148" w:type="dxa"/>
          </w:tcPr>
          <w:p w14:paraId="2F08365D" w14:textId="77777777" w:rsidR="006E34ED" w:rsidRDefault="006E34ED" w:rsidP="00C129F2">
            <w:pPr>
              <w:pStyle w:val="a7"/>
              <w:jc w:val="center"/>
            </w:pPr>
            <w:r>
              <w:rPr>
                <w:rFonts w:hint="eastAsia"/>
              </w:rPr>
              <w:t>三级评价</w:t>
            </w:r>
          </w:p>
        </w:tc>
        <w:tc>
          <w:tcPr>
            <w:tcW w:w="4148" w:type="dxa"/>
          </w:tcPr>
          <w:p w14:paraId="691A666C" w14:textId="77777777" w:rsidR="006E34ED" w:rsidRPr="002374FF" w:rsidRDefault="006E34ED" w:rsidP="00C129F2">
            <w:pPr>
              <w:pStyle w:val="a7"/>
              <w:jc w:val="center"/>
            </w:pPr>
            <w:proofErr w:type="spellStart"/>
            <w:r>
              <w:t>P</w:t>
            </w:r>
            <w:r>
              <w:rPr>
                <w:rFonts w:hint="eastAsia"/>
                <w:vertAlign w:val="subscript"/>
              </w:rPr>
              <w:t>max</w:t>
            </w:r>
            <w:proofErr w:type="spellEnd"/>
            <w:r>
              <w:rPr>
                <w:rFonts w:hint="eastAsia"/>
              </w:rPr>
              <w:t>＜</w:t>
            </w:r>
            <w:r>
              <w:rPr>
                <w:rFonts w:hint="eastAsia"/>
              </w:rPr>
              <w:t>1%</w:t>
            </w:r>
          </w:p>
        </w:tc>
      </w:tr>
    </w:tbl>
    <w:p w14:paraId="660A6B3F" w14:textId="77777777" w:rsidR="006E34ED" w:rsidRDefault="006E34ED" w:rsidP="006E34ED">
      <w:pPr>
        <w:pStyle w:val="a3"/>
        <w:ind w:firstLine="480"/>
      </w:pPr>
      <w:r w:rsidRPr="002F4680">
        <w:rPr>
          <w:rFonts w:hint="eastAsia"/>
        </w:rPr>
        <w:t>根据项目的初步工程分析结果，选择</w:t>
      </w:r>
      <w:r w:rsidRPr="002F4680">
        <w:t xml:space="preserve"> 1~3 </w:t>
      </w:r>
      <w:r w:rsidRPr="002F4680">
        <w:t>种主要污染物，分别计算每一种</w:t>
      </w:r>
      <w:r w:rsidRPr="002F4680">
        <w:t xml:space="preserve"> </w:t>
      </w:r>
      <w:r w:rsidRPr="002F4680">
        <w:t>污染物的最大地面浓度占标率</w:t>
      </w:r>
      <w:r w:rsidRPr="002F4680">
        <w:t xml:space="preserve"> P</w:t>
      </w:r>
      <w:r w:rsidRPr="001704EC">
        <w:rPr>
          <w:vertAlign w:val="subscript"/>
        </w:rPr>
        <w:t>i</w:t>
      </w:r>
      <w:r w:rsidRPr="002F4680">
        <w:t>（第</w:t>
      </w:r>
      <w:r w:rsidRPr="002F4680">
        <w:t xml:space="preserve"> </w:t>
      </w:r>
      <w:proofErr w:type="spellStart"/>
      <w:r w:rsidRPr="002F4680">
        <w:t>i</w:t>
      </w:r>
      <w:proofErr w:type="spellEnd"/>
      <w:r w:rsidRPr="002F4680">
        <w:t xml:space="preserve"> </w:t>
      </w:r>
      <w:r w:rsidRPr="002F4680">
        <w:t>个污染物），及第</w:t>
      </w:r>
      <w:r w:rsidRPr="002F4680">
        <w:t xml:space="preserve"> </w:t>
      </w:r>
      <w:proofErr w:type="spellStart"/>
      <w:r w:rsidRPr="002F4680">
        <w:t>i</w:t>
      </w:r>
      <w:proofErr w:type="spellEnd"/>
      <w:r w:rsidRPr="002F4680">
        <w:t xml:space="preserve"> </w:t>
      </w:r>
      <w:r w:rsidRPr="002F4680">
        <w:t>个污染物的地面浓度</w:t>
      </w:r>
      <w:r w:rsidRPr="002F4680">
        <w:t xml:space="preserve"> </w:t>
      </w:r>
      <w:r w:rsidRPr="002F4680">
        <w:t>达标准限值</w:t>
      </w:r>
      <w:r w:rsidRPr="002F4680">
        <w:t>10%</w:t>
      </w:r>
      <w:r w:rsidRPr="002F4680">
        <w:t>时所对应的最远距离</w:t>
      </w:r>
      <w:r w:rsidRPr="002F4680">
        <w:t xml:space="preserve"> D</w:t>
      </w:r>
      <w:r w:rsidRPr="001704EC">
        <w:rPr>
          <w:vertAlign w:val="subscript"/>
        </w:rPr>
        <w:t>10%</w:t>
      </w:r>
      <w:r w:rsidRPr="002F4680">
        <w:t>。其中</w:t>
      </w:r>
      <w:r w:rsidRPr="002F4680">
        <w:t xml:space="preserve"> P</w:t>
      </w:r>
      <w:r w:rsidRPr="001704EC">
        <w:rPr>
          <w:vertAlign w:val="subscript"/>
        </w:rPr>
        <w:t>i</w:t>
      </w:r>
      <w:r w:rsidRPr="002F4680">
        <w:t xml:space="preserve"> </w:t>
      </w:r>
      <w:r w:rsidRPr="002F4680">
        <w:t>定义为：</w:t>
      </w:r>
    </w:p>
    <w:p w14:paraId="38C13E7B" w14:textId="77777777" w:rsidR="006E34ED" w:rsidRPr="00DF4B0C" w:rsidRDefault="00A94530" w:rsidP="006E34ED">
      <w:pPr>
        <w:pStyle w:val="a3"/>
        <w:ind w:firstLine="480"/>
      </w:pPr>
      <m:oMathPara>
        <m:oMath>
          <m:sSub>
            <m:sSubPr>
              <m:ctrlPr>
                <w:rPr>
                  <w:rFonts w:ascii="Cambria Math" w:hAnsi="Cambria Math"/>
                </w:rPr>
              </m:ctrlPr>
            </m:sSubPr>
            <m:e>
              <m:r>
                <w:rPr>
                  <w:rFonts w:ascii="Cambria Math" w:hAnsi="Cambria Math"/>
                </w:rPr>
                <m:t>P</m:t>
              </m:r>
            </m:e>
            <m:sub>
              <m:r>
                <w:rPr>
                  <w:rFonts w:ascii="Cambria Math" w:hAnsi="Cambria Math" w:hint="eastAsia"/>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m:t>
                  </m:r>
                </m:sub>
              </m:sSub>
            </m:num>
            <m:den>
              <m:sSub>
                <m:sSubPr>
                  <m:ctrlPr>
                    <w:rPr>
                      <w:rFonts w:ascii="Cambria Math" w:hAnsi="Cambria Math"/>
                      <w:i/>
                    </w:rPr>
                  </m:ctrlPr>
                </m:sSubPr>
                <m:e>
                  <m:r>
                    <w:rPr>
                      <w:rFonts w:ascii="Cambria Math" w:hAnsi="Cambria Math"/>
                    </w:rPr>
                    <m:t>C</m:t>
                  </m:r>
                </m:e>
                <m:sub>
                  <m:r>
                    <w:rPr>
                      <w:rFonts w:ascii="Cambria Math" w:hAnsi="Cambria Math"/>
                    </w:rPr>
                    <m:t>oi</m:t>
                  </m:r>
                </m:sub>
              </m:sSub>
            </m:den>
          </m:f>
          <m:r>
            <w:rPr>
              <w:rFonts w:ascii="Cambria Math" w:hAnsi="Cambria Math"/>
            </w:rPr>
            <m:t>×100%</m:t>
          </m:r>
        </m:oMath>
      </m:oMathPara>
    </w:p>
    <w:p w14:paraId="6886D26B" w14:textId="77777777" w:rsidR="006E34ED" w:rsidRDefault="006E34ED" w:rsidP="006E34ED">
      <w:pPr>
        <w:pStyle w:val="a3"/>
        <w:ind w:firstLine="480"/>
      </w:pPr>
      <w:r w:rsidRPr="00730A5C">
        <w:rPr>
          <w:rFonts w:hint="eastAsia"/>
        </w:rPr>
        <w:t>式中：</w:t>
      </w:r>
      <w:r>
        <w:rPr>
          <w:rFonts w:hint="eastAsia"/>
        </w:rPr>
        <w:t xml:space="preserve"> </w:t>
      </w:r>
      <w:r>
        <w:t xml:space="preserve">      </w:t>
      </w:r>
      <w:r w:rsidRPr="00EB35BB">
        <w:t>P</w:t>
      </w:r>
      <w:r w:rsidRPr="00EB35BB">
        <w:rPr>
          <w:vertAlign w:val="subscript"/>
        </w:rPr>
        <w:t>i</w:t>
      </w:r>
      <w:r>
        <w:t>------</w:t>
      </w:r>
      <w:r w:rsidRPr="00EB35BB">
        <w:t>第</w:t>
      </w:r>
      <w:r w:rsidRPr="00EB35BB">
        <w:t xml:space="preserve"> </w:t>
      </w:r>
      <w:proofErr w:type="spellStart"/>
      <w:r w:rsidRPr="00EB35BB">
        <w:t>i</w:t>
      </w:r>
      <w:proofErr w:type="spellEnd"/>
      <w:r w:rsidRPr="00EB35BB">
        <w:t xml:space="preserve"> </w:t>
      </w:r>
      <w:r w:rsidRPr="00EB35BB">
        <w:t>个污染物的最大地面浓度占标率，</w:t>
      </w:r>
      <w:r w:rsidRPr="00EB35BB">
        <w:t>%</w:t>
      </w:r>
      <w:r w:rsidRPr="00EB35BB">
        <w:t>；</w:t>
      </w:r>
    </w:p>
    <w:p w14:paraId="174335A1" w14:textId="77777777" w:rsidR="006E34ED" w:rsidRDefault="006E34ED" w:rsidP="006E34ED">
      <w:pPr>
        <w:pStyle w:val="a3"/>
        <w:ind w:leftChars="400" w:left="840" w:firstLineChars="500" w:firstLine="1200"/>
      </w:pPr>
      <w:r w:rsidRPr="007F6B99">
        <w:t>C</w:t>
      </w:r>
      <w:r w:rsidRPr="007F6B99">
        <w:rPr>
          <w:vertAlign w:val="subscript"/>
        </w:rPr>
        <w:t>i</w:t>
      </w:r>
      <w:r>
        <w:t>------</w:t>
      </w:r>
      <w:r w:rsidRPr="007F6B99">
        <w:t>采用估算模式计算出的第</w:t>
      </w:r>
      <w:r w:rsidRPr="007F6B99">
        <w:t xml:space="preserve"> </w:t>
      </w:r>
      <w:proofErr w:type="spellStart"/>
      <w:r w:rsidRPr="007F6B99">
        <w:t>i</w:t>
      </w:r>
      <w:proofErr w:type="spellEnd"/>
      <w:r w:rsidRPr="007F6B99">
        <w:t xml:space="preserve"> </w:t>
      </w:r>
      <w:r w:rsidRPr="007F6B99">
        <w:t>个污染物的最大地面浓</w:t>
      </w:r>
    </w:p>
    <w:p w14:paraId="086D2467" w14:textId="77777777" w:rsidR="006E34ED" w:rsidRDefault="006E34ED" w:rsidP="006E34ED">
      <w:pPr>
        <w:pStyle w:val="a3"/>
        <w:ind w:leftChars="400" w:left="840" w:firstLineChars="500" w:firstLine="1200"/>
      </w:pPr>
      <w:r>
        <w:rPr>
          <w:rFonts w:hint="eastAsia"/>
        </w:rPr>
        <w:t xml:space="preserve"> </w:t>
      </w:r>
      <w:r>
        <w:t xml:space="preserve">     </w:t>
      </w:r>
      <w:r w:rsidRPr="007F6B99">
        <w:t>度，</w:t>
      </w:r>
      <w:r w:rsidRPr="007F6B99">
        <w:t>mg/m</w:t>
      </w:r>
      <w:r w:rsidRPr="007F6B99">
        <w:rPr>
          <w:vertAlign w:val="superscript"/>
        </w:rPr>
        <w:t>3</w:t>
      </w:r>
      <w:r w:rsidRPr="007F6B99">
        <w:t>；</w:t>
      </w:r>
    </w:p>
    <w:p w14:paraId="5E1A3EC2" w14:textId="77777777" w:rsidR="006E34ED" w:rsidRDefault="006E34ED" w:rsidP="006E34ED">
      <w:pPr>
        <w:pStyle w:val="a3"/>
        <w:ind w:leftChars="400" w:left="840" w:firstLineChars="500" w:firstLine="1200"/>
      </w:pPr>
      <w:proofErr w:type="spellStart"/>
      <w:r w:rsidRPr="006C3722">
        <w:t>C</w:t>
      </w:r>
      <w:r w:rsidRPr="006C3722">
        <w:rPr>
          <w:vertAlign w:val="subscript"/>
        </w:rPr>
        <w:t>oi</w:t>
      </w:r>
      <w:proofErr w:type="spellEnd"/>
      <w:r>
        <w:t>------</w:t>
      </w:r>
      <w:r w:rsidRPr="006C3722">
        <w:t>第</w:t>
      </w:r>
      <w:r w:rsidRPr="006C3722">
        <w:t xml:space="preserve"> </w:t>
      </w:r>
      <w:proofErr w:type="spellStart"/>
      <w:r w:rsidRPr="006C3722">
        <w:t>i</w:t>
      </w:r>
      <w:proofErr w:type="spellEnd"/>
      <w:r w:rsidRPr="006C3722">
        <w:t xml:space="preserve"> </w:t>
      </w:r>
      <w:r w:rsidRPr="006C3722">
        <w:t>个污染物的环境空气质量标准，</w:t>
      </w:r>
      <w:r w:rsidRPr="006C3722">
        <w:t>mg/m</w:t>
      </w:r>
      <w:r w:rsidRPr="006C3722">
        <w:rPr>
          <w:vertAlign w:val="superscript"/>
        </w:rPr>
        <w:t>3</w:t>
      </w:r>
      <w:r w:rsidRPr="006C3722">
        <w:t>。</w:t>
      </w:r>
    </w:p>
    <w:p w14:paraId="2FE69349" w14:textId="24469B1E" w:rsidR="006E34ED" w:rsidRDefault="006E34ED" w:rsidP="006E34ED">
      <w:pPr>
        <w:pStyle w:val="a3"/>
        <w:ind w:firstLine="480"/>
      </w:pPr>
      <w:proofErr w:type="spellStart"/>
      <w:r w:rsidRPr="005206E0">
        <w:t>Coi</w:t>
      </w:r>
      <w:proofErr w:type="spellEnd"/>
      <w:r w:rsidRPr="005206E0">
        <w:t>选用</w:t>
      </w:r>
      <w:r w:rsidRPr="005206E0">
        <w:t>GB3095</w:t>
      </w:r>
      <w:r w:rsidRPr="005206E0">
        <w:t>中</w:t>
      </w:r>
      <w:r w:rsidRPr="005206E0">
        <w:t>1</w:t>
      </w:r>
      <w:r w:rsidRPr="005206E0">
        <w:t>小时平均取样时间的二级标准的浓度限值。</w:t>
      </w:r>
    </w:p>
    <w:p w14:paraId="424B6067" w14:textId="181ECAB5" w:rsidR="00A5040B" w:rsidRDefault="008E2F8F" w:rsidP="00A5040B">
      <w:pPr>
        <w:pStyle w:val="a3"/>
        <w:ind w:firstLine="480"/>
      </w:pPr>
      <w:r>
        <w:rPr>
          <w:rFonts w:hint="eastAsia"/>
        </w:rPr>
        <w:t>根据</w:t>
      </w:r>
      <w:r>
        <w:t xml:space="preserve"> AERSCREEN </w:t>
      </w:r>
      <w:r>
        <w:t>估算结果可知，</w:t>
      </w:r>
      <w:r w:rsidR="00A5040B">
        <w:t xml:space="preserve"> </w:t>
      </w:r>
      <w:proofErr w:type="spellStart"/>
      <w:r w:rsidR="00A5040B">
        <w:t>P</w:t>
      </w:r>
      <w:r w:rsidR="00A5040B" w:rsidRPr="002D3391">
        <w:rPr>
          <w:vertAlign w:val="subscript"/>
        </w:rPr>
        <w:t>max</w:t>
      </w:r>
      <w:proofErr w:type="spellEnd"/>
      <w:r w:rsidR="00A5040B">
        <w:t>=P</w:t>
      </w:r>
      <w:r w:rsidR="00A5040B">
        <w:rPr>
          <w:vertAlign w:val="subscript"/>
        </w:rPr>
        <w:t>H2S</w:t>
      </w:r>
      <w:r w:rsidR="00A5040B">
        <w:t>=6.4%</w:t>
      </w:r>
      <w:r w:rsidR="00A5040B">
        <w:t>＜</w:t>
      </w:r>
      <w:r w:rsidR="00A5040B">
        <w:t>10%</w:t>
      </w:r>
      <w:r w:rsidR="00A5040B">
        <w:t>，根据导则评判标准，本项目大气环境评价工作等</w:t>
      </w:r>
      <w:r w:rsidR="00A5040B">
        <w:rPr>
          <w:rFonts w:hint="eastAsia"/>
        </w:rPr>
        <w:t>级应为二级。</w:t>
      </w:r>
    </w:p>
    <w:p w14:paraId="45F6CA08" w14:textId="7FB8EDC8" w:rsidR="00A064DB" w:rsidRDefault="00A064DB" w:rsidP="00A064DB">
      <w:pPr>
        <w:pStyle w:val="a5"/>
        <w:ind w:firstLine="422"/>
      </w:pPr>
      <w:r w:rsidRPr="00970267">
        <w:rPr>
          <w:rFonts w:hint="eastAsia"/>
        </w:rPr>
        <w:t>表</w:t>
      </w:r>
      <w:r w:rsidR="005F0287">
        <w:rPr>
          <w:rFonts w:hint="eastAsia"/>
        </w:rPr>
        <w:t>2.3.1-1</w:t>
      </w:r>
      <w:r>
        <w:t xml:space="preserve">           </w:t>
      </w:r>
      <w:r w:rsidR="0056092B">
        <w:t xml:space="preserve">  </w:t>
      </w:r>
      <w:r>
        <w:t xml:space="preserve">    </w:t>
      </w:r>
      <w:r>
        <w:rPr>
          <w:rFonts w:hint="eastAsia"/>
        </w:rPr>
        <w:t>本项目废气最大落地浓度一览表</w:t>
      </w:r>
    </w:p>
    <w:tbl>
      <w:tblPr>
        <w:tblStyle w:val="af4"/>
        <w:tblW w:w="0" w:type="auto"/>
        <w:tblLook w:val="04A0" w:firstRow="1" w:lastRow="0" w:firstColumn="1" w:lastColumn="0" w:noHBand="0" w:noVBand="1"/>
      </w:tblPr>
      <w:tblGrid>
        <w:gridCol w:w="2074"/>
        <w:gridCol w:w="2074"/>
        <w:gridCol w:w="2074"/>
        <w:gridCol w:w="2074"/>
      </w:tblGrid>
      <w:tr w:rsidR="00A064DB" w14:paraId="63EAF828" w14:textId="77777777" w:rsidTr="00AF720B">
        <w:tc>
          <w:tcPr>
            <w:tcW w:w="4148" w:type="dxa"/>
            <w:gridSpan w:val="2"/>
          </w:tcPr>
          <w:p w14:paraId="27B17C3C" w14:textId="77777777" w:rsidR="00A064DB" w:rsidRPr="00A61665" w:rsidRDefault="00A064DB" w:rsidP="00AF720B">
            <w:pPr>
              <w:pStyle w:val="a5"/>
              <w:ind w:firstLineChars="0" w:firstLine="0"/>
              <w:jc w:val="center"/>
            </w:pPr>
            <w:r>
              <w:rPr>
                <w:rFonts w:hint="eastAsia"/>
              </w:rPr>
              <w:t>N</w:t>
            </w:r>
            <w:r>
              <w:t>H</w:t>
            </w:r>
            <w:r>
              <w:rPr>
                <w:rFonts w:hint="eastAsia"/>
                <w:vertAlign w:val="subscript"/>
              </w:rPr>
              <w:t>3</w:t>
            </w:r>
          </w:p>
        </w:tc>
        <w:tc>
          <w:tcPr>
            <w:tcW w:w="4148" w:type="dxa"/>
            <w:gridSpan w:val="2"/>
          </w:tcPr>
          <w:p w14:paraId="5EF7CFC7" w14:textId="77777777" w:rsidR="00A064DB" w:rsidRPr="00A61665" w:rsidRDefault="00A064DB" w:rsidP="00AF720B">
            <w:pPr>
              <w:pStyle w:val="a5"/>
              <w:ind w:firstLineChars="0" w:firstLine="0"/>
              <w:jc w:val="center"/>
            </w:pPr>
            <w:r>
              <w:rPr>
                <w:rFonts w:hint="eastAsia"/>
              </w:rPr>
              <w:t>H</w:t>
            </w:r>
            <w:r>
              <w:rPr>
                <w:rFonts w:hint="eastAsia"/>
                <w:vertAlign w:val="subscript"/>
              </w:rPr>
              <w:t>2</w:t>
            </w:r>
            <w:r>
              <w:t>S</w:t>
            </w:r>
          </w:p>
        </w:tc>
      </w:tr>
      <w:tr w:rsidR="00A064DB" w14:paraId="37043F24" w14:textId="77777777" w:rsidTr="00AF720B">
        <w:tc>
          <w:tcPr>
            <w:tcW w:w="2074" w:type="dxa"/>
          </w:tcPr>
          <w:p w14:paraId="483F01D4" w14:textId="77777777" w:rsidR="00A064DB" w:rsidRPr="00C44A3E" w:rsidRDefault="00A064DB" w:rsidP="00AF720B">
            <w:pPr>
              <w:pStyle w:val="a5"/>
              <w:ind w:firstLineChars="0" w:firstLine="0"/>
              <w:jc w:val="center"/>
              <w:rPr>
                <w:b w:val="0"/>
                <w:bCs/>
              </w:rPr>
            </w:pPr>
            <w:r w:rsidRPr="00C44A3E">
              <w:rPr>
                <w:rFonts w:hint="eastAsia"/>
                <w:b w:val="0"/>
                <w:bCs/>
              </w:rPr>
              <w:lastRenderedPageBreak/>
              <w:t>最大落地浓度</w:t>
            </w:r>
          </w:p>
          <w:p w14:paraId="3436000D" w14:textId="77777777" w:rsidR="00A064DB" w:rsidRPr="00E32E23" w:rsidRDefault="00A064DB" w:rsidP="00AF720B">
            <w:pPr>
              <w:pStyle w:val="a5"/>
              <w:ind w:firstLineChars="0" w:firstLine="0"/>
              <w:jc w:val="center"/>
              <w:rPr>
                <w:b w:val="0"/>
                <w:bCs/>
              </w:rPr>
            </w:pPr>
            <w:r w:rsidRPr="00E32E23">
              <w:rPr>
                <w:rFonts w:hint="eastAsia"/>
                <w:b w:val="0"/>
                <w:bCs/>
              </w:rPr>
              <w:t>（</w:t>
            </w:r>
            <w:r w:rsidRPr="00E32E23">
              <w:rPr>
                <w:rFonts w:ascii="华文宋体" w:eastAsia="华文宋体" w:hAnsi="华文宋体" w:hint="eastAsia"/>
                <w:b w:val="0"/>
                <w:bCs/>
              </w:rPr>
              <w:t>μ</w:t>
            </w:r>
            <w:r w:rsidRPr="00E32E23">
              <w:rPr>
                <w:b w:val="0"/>
                <w:bCs/>
              </w:rPr>
              <w:t>g/m</w:t>
            </w:r>
            <w:r w:rsidRPr="00E32E23">
              <w:rPr>
                <w:b w:val="0"/>
                <w:bCs/>
                <w:vertAlign w:val="superscript"/>
              </w:rPr>
              <w:t>3</w:t>
            </w:r>
            <w:r w:rsidRPr="00E32E23">
              <w:rPr>
                <w:rFonts w:hint="eastAsia"/>
                <w:b w:val="0"/>
                <w:bCs/>
              </w:rPr>
              <w:t>）</w:t>
            </w:r>
          </w:p>
        </w:tc>
        <w:tc>
          <w:tcPr>
            <w:tcW w:w="2074" w:type="dxa"/>
          </w:tcPr>
          <w:p w14:paraId="16ACCAFE" w14:textId="77777777" w:rsidR="00A064DB" w:rsidRPr="00C44A3E" w:rsidRDefault="00A064DB" w:rsidP="00AF720B">
            <w:pPr>
              <w:pStyle w:val="a5"/>
              <w:ind w:firstLineChars="0" w:firstLine="0"/>
              <w:jc w:val="center"/>
              <w:rPr>
                <w:b w:val="0"/>
                <w:bCs/>
              </w:rPr>
            </w:pPr>
            <w:r w:rsidRPr="00C44A3E">
              <w:rPr>
                <w:rFonts w:hint="eastAsia"/>
                <w:b w:val="0"/>
                <w:bCs/>
              </w:rPr>
              <w:t>最大落地浓度</w:t>
            </w:r>
            <w:r>
              <w:rPr>
                <w:rFonts w:hint="eastAsia"/>
                <w:b w:val="0"/>
                <w:bCs/>
              </w:rPr>
              <w:t>距离</w:t>
            </w:r>
          </w:p>
          <w:p w14:paraId="7DF424B2" w14:textId="77777777" w:rsidR="00A064DB" w:rsidRPr="00C44A3E" w:rsidRDefault="00A064DB" w:rsidP="00AF720B">
            <w:pPr>
              <w:pStyle w:val="a5"/>
              <w:ind w:firstLineChars="0" w:firstLine="0"/>
              <w:jc w:val="center"/>
              <w:rPr>
                <w:b w:val="0"/>
                <w:bCs/>
              </w:rPr>
            </w:pPr>
            <w:r w:rsidRPr="00E32E23">
              <w:rPr>
                <w:rFonts w:hint="eastAsia"/>
                <w:b w:val="0"/>
                <w:bCs/>
              </w:rPr>
              <w:t>（</w:t>
            </w:r>
            <w:r>
              <w:rPr>
                <w:rFonts w:hint="eastAsia"/>
                <w:b w:val="0"/>
                <w:bCs/>
              </w:rPr>
              <w:t>m</w:t>
            </w:r>
            <w:r w:rsidRPr="00E32E23">
              <w:rPr>
                <w:rFonts w:hint="eastAsia"/>
                <w:b w:val="0"/>
                <w:bCs/>
              </w:rPr>
              <w:t>）</w:t>
            </w:r>
          </w:p>
        </w:tc>
        <w:tc>
          <w:tcPr>
            <w:tcW w:w="2074" w:type="dxa"/>
          </w:tcPr>
          <w:p w14:paraId="1A30CA3C" w14:textId="77777777" w:rsidR="00A064DB" w:rsidRPr="00C44A3E" w:rsidRDefault="00A064DB" w:rsidP="00AF720B">
            <w:pPr>
              <w:pStyle w:val="a5"/>
              <w:ind w:firstLineChars="0" w:firstLine="0"/>
              <w:jc w:val="center"/>
              <w:rPr>
                <w:b w:val="0"/>
                <w:bCs/>
              </w:rPr>
            </w:pPr>
            <w:r w:rsidRPr="00C44A3E">
              <w:rPr>
                <w:rFonts w:hint="eastAsia"/>
                <w:b w:val="0"/>
                <w:bCs/>
              </w:rPr>
              <w:t>最大落地浓度</w:t>
            </w:r>
          </w:p>
          <w:p w14:paraId="5CCB2627" w14:textId="77777777" w:rsidR="00A064DB" w:rsidRPr="00C44A3E" w:rsidRDefault="00A064DB" w:rsidP="00AF720B">
            <w:pPr>
              <w:pStyle w:val="a5"/>
              <w:ind w:firstLineChars="0" w:firstLine="0"/>
              <w:jc w:val="center"/>
              <w:rPr>
                <w:b w:val="0"/>
                <w:bCs/>
              </w:rPr>
            </w:pPr>
            <w:r w:rsidRPr="00E32E23">
              <w:rPr>
                <w:rFonts w:hint="eastAsia"/>
                <w:b w:val="0"/>
                <w:bCs/>
              </w:rPr>
              <w:t>（</w:t>
            </w:r>
            <w:r w:rsidRPr="00E32E23">
              <w:rPr>
                <w:rFonts w:ascii="华文宋体" w:eastAsia="华文宋体" w:hAnsi="华文宋体" w:hint="eastAsia"/>
                <w:b w:val="0"/>
                <w:bCs/>
              </w:rPr>
              <w:t>μ</w:t>
            </w:r>
            <w:r w:rsidRPr="00E32E23">
              <w:rPr>
                <w:b w:val="0"/>
                <w:bCs/>
              </w:rPr>
              <w:t>g/m</w:t>
            </w:r>
            <w:r w:rsidRPr="00E32E23">
              <w:rPr>
                <w:b w:val="0"/>
                <w:bCs/>
                <w:vertAlign w:val="superscript"/>
              </w:rPr>
              <w:t>3</w:t>
            </w:r>
            <w:r w:rsidRPr="00E32E23">
              <w:rPr>
                <w:rFonts w:hint="eastAsia"/>
                <w:b w:val="0"/>
                <w:bCs/>
              </w:rPr>
              <w:t>）</w:t>
            </w:r>
          </w:p>
        </w:tc>
        <w:tc>
          <w:tcPr>
            <w:tcW w:w="2074" w:type="dxa"/>
          </w:tcPr>
          <w:p w14:paraId="78839582" w14:textId="77777777" w:rsidR="00A064DB" w:rsidRPr="00C44A3E" w:rsidRDefault="00A064DB" w:rsidP="00AF720B">
            <w:pPr>
              <w:pStyle w:val="a5"/>
              <w:ind w:firstLineChars="0" w:firstLine="0"/>
              <w:jc w:val="center"/>
              <w:rPr>
                <w:b w:val="0"/>
                <w:bCs/>
              </w:rPr>
            </w:pPr>
            <w:r w:rsidRPr="00C44A3E">
              <w:rPr>
                <w:rFonts w:hint="eastAsia"/>
                <w:b w:val="0"/>
                <w:bCs/>
              </w:rPr>
              <w:t>最大落地浓度</w:t>
            </w:r>
            <w:r>
              <w:rPr>
                <w:rFonts w:hint="eastAsia"/>
                <w:b w:val="0"/>
                <w:bCs/>
              </w:rPr>
              <w:t>距离</w:t>
            </w:r>
          </w:p>
          <w:p w14:paraId="6B0B9948" w14:textId="77777777" w:rsidR="00A064DB" w:rsidRPr="00C44A3E" w:rsidRDefault="00A064DB" w:rsidP="00AF720B">
            <w:pPr>
              <w:pStyle w:val="a5"/>
              <w:ind w:firstLineChars="0" w:firstLine="0"/>
              <w:jc w:val="center"/>
              <w:rPr>
                <w:b w:val="0"/>
                <w:bCs/>
              </w:rPr>
            </w:pPr>
            <w:r w:rsidRPr="00E32E23">
              <w:rPr>
                <w:rFonts w:hint="eastAsia"/>
                <w:b w:val="0"/>
                <w:bCs/>
              </w:rPr>
              <w:t>（</w:t>
            </w:r>
            <w:r>
              <w:rPr>
                <w:rFonts w:hint="eastAsia"/>
                <w:b w:val="0"/>
                <w:bCs/>
              </w:rPr>
              <w:t>m</w:t>
            </w:r>
            <w:r w:rsidRPr="00E32E23">
              <w:rPr>
                <w:rFonts w:hint="eastAsia"/>
                <w:b w:val="0"/>
                <w:bCs/>
              </w:rPr>
              <w:t>）</w:t>
            </w:r>
          </w:p>
        </w:tc>
      </w:tr>
      <w:tr w:rsidR="00A064DB" w14:paraId="19D722A6" w14:textId="77777777" w:rsidTr="00AF720B">
        <w:tc>
          <w:tcPr>
            <w:tcW w:w="2074" w:type="dxa"/>
          </w:tcPr>
          <w:p w14:paraId="38F715C8" w14:textId="77777777" w:rsidR="00A064DB" w:rsidRPr="00967FCD" w:rsidRDefault="00A064DB" w:rsidP="00AF720B">
            <w:pPr>
              <w:pStyle w:val="a5"/>
              <w:ind w:firstLineChars="0" w:firstLine="0"/>
              <w:jc w:val="center"/>
              <w:rPr>
                <w:b w:val="0"/>
                <w:bCs/>
              </w:rPr>
            </w:pPr>
            <w:r w:rsidRPr="00967FCD">
              <w:rPr>
                <w:rFonts w:hint="eastAsia"/>
                <w:b w:val="0"/>
                <w:bCs/>
              </w:rPr>
              <w:t>6.84</w:t>
            </w:r>
          </w:p>
        </w:tc>
        <w:tc>
          <w:tcPr>
            <w:tcW w:w="2074" w:type="dxa"/>
          </w:tcPr>
          <w:p w14:paraId="7A0B5AFE" w14:textId="77777777" w:rsidR="00A064DB" w:rsidRPr="00967FCD" w:rsidRDefault="00A064DB" w:rsidP="00AF720B">
            <w:pPr>
              <w:pStyle w:val="a5"/>
              <w:ind w:firstLineChars="0" w:firstLine="0"/>
              <w:jc w:val="center"/>
              <w:rPr>
                <w:b w:val="0"/>
                <w:bCs/>
              </w:rPr>
            </w:pPr>
            <w:r w:rsidRPr="00967FCD">
              <w:rPr>
                <w:rFonts w:hint="eastAsia"/>
                <w:b w:val="0"/>
                <w:bCs/>
              </w:rPr>
              <w:t>1</w:t>
            </w:r>
          </w:p>
        </w:tc>
        <w:tc>
          <w:tcPr>
            <w:tcW w:w="2074" w:type="dxa"/>
          </w:tcPr>
          <w:p w14:paraId="20AEAB1A" w14:textId="77777777" w:rsidR="00A064DB" w:rsidRPr="00967FCD" w:rsidRDefault="00A064DB" w:rsidP="00AF720B">
            <w:pPr>
              <w:pStyle w:val="a5"/>
              <w:ind w:firstLineChars="0" w:firstLine="0"/>
              <w:jc w:val="center"/>
              <w:rPr>
                <w:b w:val="0"/>
                <w:bCs/>
              </w:rPr>
            </w:pPr>
            <w:r w:rsidRPr="00967FCD">
              <w:rPr>
                <w:rFonts w:hint="eastAsia"/>
                <w:b w:val="0"/>
                <w:bCs/>
              </w:rPr>
              <w:t>0.6432</w:t>
            </w:r>
          </w:p>
        </w:tc>
        <w:tc>
          <w:tcPr>
            <w:tcW w:w="2074" w:type="dxa"/>
          </w:tcPr>
          <w:p w14:paraId="67E6BC6A" w14:textId="77777777" w:rsidR="00A064DB" w:rsidRPr="00967FCD" w:rsidRDefault="00A064DB" w:rsidP="00AF720B">
            <w:pPr>
              <w:pStyle w:val="a5"/>
              <w:ind w:firstLineChars="0" w:firstLine="0"/>
              <w:jc w:val="center"/>
              <w:rPr>
                <w:b w:val="0"/>
                <w:bCs/>
              </w:rPr>
            </w:pPr>
            <w:r w:rsidRPr="00967FCD">
              <w:rPr>
                <w:rFonts w:hint="eastAsia"/>
                <w:b w:val="0"/>
                <w:bCs/>
              </w:rPr>
              <w:t>1</w:t>
            </w:r>
          </w:p>
        </w:tc>
      </w:tr>
    </w:tbl>
    <w:p w14:paraId="4741CFE4" w14:textId="46E10A0D" w:rsidR="00A105F7" w:rsidRDefault="00A105F7" w:rsidP="00D61759">
      <w:pPr>
        <w:pStyle w:val="31"/>
      </w:pPr>
      <w:r>
        <w:rPr>
          <w:rFonts w:hint="eastAsia"/>
        </w:rPr>
        <w:t>2.3.2</w:t>
      </w:r>
      <w:r>
        <w:rPr>
          <w:rFonts w:hint="eastAsia"/>
        </w:rPr>
        <w:t>地下水环境评价等级判定</w:t>
      </w:r>
    </w:p>
    <w:p w14:paraId="1600D16F" w14:textId="77777777" w:rsidR="00A105F7" w:rsidRPr="00A105F7" w:rsidRDefault="00A105F7" w:rsidP="00A105F7">
      <w:pPr>
        <w:pStyle w:val="a3"/>
        <w:ind w:firstLine="480"/>
      </w:pPr>
      <w:r w:rsidRPr="00A105F7">
        <w:rPr>
          <w:rFonts w:hint="eastAsia"/>
        </w:rPr>
        <w:t>（</w:t>
      </w:r>
      <w:r w:rsidRPr="00A105F7">
        <w:rPr>
          <w:rFonts w:hint="eastAsia"/>
        </w:rPr>
        <w:t>1</w:t>
      </w:r>
      <w:r w:rsidRPr="00A105F7">
        <w:rPr>
          <w:rFonts w:hint="eastAsia"/>
        </w:rPr>
        <w:t>）建设项目地下水环境影响评价行业分类</w:t>
      </w:r>
    </w:p>
    <w:p w14:paraId="386F55AF" w14:textId="6825E54C" w:rsidR="00A105F7" w:rsidRPr="00A105F7" w:rsidRDefault="00A105F7" w:rsidP="00A105F7">
      <w:pPr>
        <w:pStyle w:val="a3"/>
        <w:ind w:firstLine="480"/>
      </w:pPr>
      <w:r w:rsidRPr="00A105F7">
        <w:rPr>
          <w:rFonts w:hint="eastAsia"/>
        </w:rPr>
        <w:t>本项目属于</w:t>
      </w:r>
      <w:r w:rsidR="00FD2F59" w:rsidRPr="00A41E8F">
        <w:rPr>
          <w:rFonts w:hint="eastAsia"/>
        </w:rPr>
        <w:t>工业废水集中处置</w:t>
      </w:r>
      <w:r w:rsidRPr="00A105F7">
        <w:rPr>
          <w:rFonts w:hint="eastAsia"/>
        </w:rPr>
        <w:t>行业类别，依据《环境影响评价技术导则</w:t>
      </w:r>
      <w:r>
        <w:rPr>
          <w:rFonts w:hint="eastAsia"/>
        </w:rPr>
        <w:t>·</w:t>
      </w:r>
      <w:r w:rsidRPr="00A105F7">
        <w:rPr>
          <w:rFonts w:hint="eastAsia"/>
        </w:rPr>
        <w:t>地下水环境》（</w:t>
      </w:r>
      <w:r w:rsidRPr="00A105F7">
        <w:rPr>
          <w:rFonts w:hint="eastAsia"/>
        </w:rPr>
        <w:t>H</w:t>
      </w:r>
      <w:r w:rsidRPr="00A105F7">
        <w:t>J</w:t>
      </w:r>
      <w:r w:rsidRPr="00A105F7">
        <w:rPr>
          <w:rFonts w:hint="eastAsia"/>
        </w:rPr>
        <w:t>610-2016</w:t>
      </w:r>
      <w:r w:rsidRPr="00A105F7">
        <w:rPr>
          <w:rFonts w:hint="eastAsia"/>
        </w:rPr>
        <w:t>）中地下水环境影响评价行业分类表，本项目属于Ⅰ类项目。</w:t>
      </w:r>
    </w:p>
    <w:p w14:paraId="325FD175" w14:textId="77777777" w:rsidR="00754C95" w:rsidRDefault="00754C95" w:rsidP="00754C95">
      <w:pPr>
        <w:pStyle w:val="a3"/>
        <w:ind w:firstLine="480"/>
      </w:pPr>
      <w:r>
        <w:rPr>
          <w:rFonts w:hint="eastAsia"/>
        </w:rPr>
        <w:t>地下水环境影响评价行业分类表见下表。</w:t>
      </w:r>
    </w:p>
    <w:p w14:paraId="20F34A2D" w14:textId="77777777" w:rsidR="00754C95" w:rsidRDefault="00754C95" w:rsidP="00754C95">
      <w:pPr>
        <w:pStyle w:val="a3"/>
        <w:spacing w:line="240" w:lineRule="auto"/>
        <w:ind w:firstLine="422"/>
        <w:rPr>
          <w:b/>
          <w:bCs/>
          <w:sz w:val="21"/>
          <w:szCs w:val="20"/>
        </w:rPr>
      </w:pPr>
      <w:r w:rsidRPr="00CE5C73">
        <w:rPr>
          <w:rFonts w:hint="eastAsia"/>
          <w:b/>
          <w:bCs/>
          <w:sz w:val="21"/>
          <w:szCs w:val="20"/>
        </w:rPr>
        <w:t>表</w:t>
      </w:r>
      <w:r w:rsidRPr="00CE5C73">
        <w:rPr>
          <w:rFonts w:hint="eastAsia"/>
          <w:b/>
          <w:bCs/>
          <w:sz w:val="21"/>
          <w:szCs w:val="20"/>
        </w:rPr>
        <w:t>2.3.2-1</w:t>
      </w:r>
      <w:r w:rsidRPr="00CE5C73">
        <w:rPr>
          <w:b/>
          <w:bCs/>
          <w:sz w:val="21"/>
          <w:szCs w:val="20"/>
        </w:rPr>
        <w:t xml:space="preserve">                </w:t>
      </w:r>
      <w:r w:rsidRPr="00CE5C73">
        <w:rPr>
          <w:rFonts w:hint="eastAsia"/>
          <w:b/>
          <w:bCs/>
          <w:sz w:val="21"/>
          <w:szCs w:val="20"/>
        </w:rPr>
        <w:t>地下水环境影响评价行业分类表</w:t>
      </w:r>
    </w:p>
    <w:tbl>
      <w:tblPr>
        <w:tblStyle w:val="af4"/>
        <w:tblW w:w="0" w:type="auto"/>
        <w:tblLook w:val="04A0" w:firstRow="1" w:lastRow="0" w:firstColumn="1" w:lastColumn="0" w:noHBand="0" w:noVBand="1"/>
      </w:tblPr>
      <w:tblGrid>
        <w:gridCol w:w="2689"/>
        <w:gridCol w:w="1134"/>
        <w:gridCol w:w="1417"/>
        <w:gridCol w:w="1701"/>
        <w:gridCol w:w="1355"/>
      </w:tblGrid>
      <w:tr w:rsidR="00754C95" w14:paraId="402D7D42" w14:textId="77777777" w:rsidTr="006E20AD">
        <w:tc>
          <w:tcPr>
            <w:tcW w:w="2689" w:type="dxa"/>
            <w:vMerge w:val="restart"/>
            <w:tcBorders>
              <w:tl2br w:val="single" w:sz="4" w:space="0" w:color="auto"/>
            </w:tcBorders>
          </w:tcPr>
          <w:p w14:paraId="30715D91" w14:textId="77777777" w:rsidR="00754C95" w:rsidRPr="00174883" w:rsidRDefault="00754C95" w:rsidP="005B3B52">
            <w:pPr>
              <w:pStyle w:val="a3"/>
              <w:spacing w:line="240" w:lineRule="auto"/>
              <w:ind w:firstLineChars="0" w:firstLine="0"/>
              <w:rPr>
                <w:sz w:val="21"/>
                <w:szCs w:val="20"/>
              </w:rPr>
            </w:pPr>
            <w:r w:rsidRPr="00174883">
              <w:rPr>
                <w:rFonts w:hint="eastAsia"/>
                <w:sz w:val="21"/>
                <w:szCs w:val="20"/>
              </w:rPr>
              <w:t xml:space="preserve"> </w:t>
            </w:r>
            <w:r w:rsidRPr="00174883">
              <w:rPr>
                <w:sz w:val="21"/>
                <w:szCs w:val="20"/>
              </w:rPr>
              <w:t xml:space="preserve">       </w:t>
            </w:r>
            <w:r w:rsidRPr="00174883">
              <w:rPr>
                <w:rFonts w:hint="eastAsia"/>
                <w:sz w:val="21"/>
                <w:szCs w:val="20"/>
              </w:rPr>
              <w:t>环评类别</w:t>
            </w:r>
          </w:p>
          <w:p w14:paraId="081F4684" w14:textId="77777777" w:rsidR="00754C95" w:rsidRPr="00174883" w:rsidRDefault="00754C95" w:rsidP="005B3B52">
            <w:pPr>
              <w:pStyle w:val="a3"/>
              <w:spacing w:line="240" w:lineRule="auto"/>
              <w:ind w:firstLineChars="0" w:firstLine="0"/>
              <w:rPr>
                <w:sz w:val="21"/>
                <w:szCs w:val="20"/>
              </w:rPr>
            </w:pPr>
            <w:r w:rsidRPr="00174883">
              <w:rPr>
                <w:rFonts w:hint="eastAsia"/>
                <w:sz w:val="21"/>
                <w:szCs w:val="20"/>
              </w:rPr>
              <w:t>行业类别</w:t>
            </w:r>
          </w:p>
        </w:tc>
        <w:tc>
          <w:tcPr>
            <w:tcW w:w="1134" w:type="dxa"/>
            <w:vMerge w:val="restart"/>
            <w:vAlign w:val="center"/>
          </w:tcPr>
          <w:p w14:paraId="32E0EA54" w14:textId="77777777" w:rsidR="00754C95" w:rsidRPr="00174883" w:rsidRDefault="00754C95" w:rsidP="005B3B52">
            <w:pPr>
              <w:pStyle w:val="a3"/>
              <w:spacing w:line="240" w:lineRule="auto"/>
              <w:ind w:firstLineChars="0" w:firstLine="0"/>
              <w:jc w:val="center"/>
              <w:rPr>
                <w:sz w:val="21"/>
                <w:szCs w:val="20"/>
              </w:rPr>
            </w:pPr>
            <w:r w:rsidRPr="00174883">
              <w:rPr>
                <w:rFonts w:hint="eastAsia"/>
                <w:sz w:val="21"/>
                <w:szCs w:val="20"/>
              </w:rPr>
              <w:t>报告书</w:t>
            </w:r>
          </w:p>
        </w:tc>
        <w:tc>
          <w:tcPr>
            <w:tcW w:w="1417" w:type="dxa"/>
            <w:vMerge w:val="restart"/>
            <w:vAlign w:val="center"/>
          </w:tcPr>
          <w:p w14:paraId="798A7114" w14:textId="77777777" w:rsidR="00754C95" w:rsidRPr="00174883" w:rsidRDefault="00754C95" w:rsidP="005B3B52">
            <w:pPr>
              <w:pStyle w:val="a3"/>
              <w:spacing w:line="240" w:lineRule="auto"/>
              <w:ind w:firstLineChars="0" w:firstLine="0"/>
              <w:jc w:val="center"/>
              <w:rPr>
                <w:sz w:val="21"/>
                <w:szCs w:val="20"/>
              </w:rPr>
            </w:pPr>
            <w:r w:rsidRPr="00174883">
              <w:rPr>
                <w:rFonts w:hint="eastAsia"/>
                <w:sz w:val="21"/>
                <w:szCs w:val="20"/>
              </w:rPr>
              <w:t>报告表</w:t>
            </w:r>
          </w:p>
        </w:tc>
        <w:tc>
          <w:tcPr>
            <w:tcW w:w="3056" w:type="dxa"/>
            <w:gridSpan w:val="2"/>
            <w:vAlign w:val="center"/>
          </w:tcPr>
          <w:p w14:paraId="4F2100EE" w14:textId="77777777" w:rsidR="00754C95" w:rsidRPr="00174883" w:rsidRDefault="00754C95" w:rsidP="005B3B52">
            <w:pPr>
              <w:pStyle w:val="a3"/>
              <w:spacing w:line="240" w:lineRule="auto"/>
              <w:ind w:firstLineChars="0" w:firstLine="0"/>
              <w:jc w:val="center"/>
              <w:rPr>
                <w:sz w:val="21"/>
                <w:szCs w:val="20"/>
              </w:rPr>
            </w:pPr>
            <w:r w:rsidRPr="00174883">
              <w:rPr>
                <w:rFonts w:hint="eastAsia"/>
                <w:sz w:val="21"/>
                <w:szCs w:val="20"/>
              </w:rPr>
              <w:t>地下水环境影响评价项目类别</w:t>
            </w:r>
          </w:p>
        </w:tc>
      </w:tr>
      <w:tr w:rsidR="00754C95" w14:paraId="5225F53F" w14:textId="77777777" w:rsidTr="006E20AD">
        <w:tc>
          <w:tcPr>
            <w:tcW w:w="2689" w:type="dxa"/>
            <w:vMerge/>
            <w:tcBorders>
              <w:bottom w:val="single" w:sz="4" w:space="0" w:color="auto"/>
              <w:tl2br w:val="single" w:sz="4" w:space="0" w:color="auto"/>
            </w:tcBorders>
            <w:vAlign w:val="center"/>
          </w:tcPr>
          <w:p w14:paraId="2C2B1BCD" w14:textId="77777777" w:rsidR="00754C95" w:rsidRDefault="00754C95" w:rsidP="005B3B52">
            <w:pPr>
              <w:pStyle w:val="a3"/>
              <w:spacing w:line="240" w:lineRule="auto"/>
              <w:ind w:firstLineChars="0" w:firstLine="0"/>
              <w:rPr>
                <w:b/>
                <w:bCs/>
                <w:sz w:val="21"/>
                <w:szCs w:val="20"/>
              </w:rPr>
            </w:pPr>
          </w:p>
        </w:tc>
        <w:tc>
          <w:tcPr>
            <w:tcW w:w="1134" w:type="dxa"/>
            <w:vMerge/>
            <w:vAlign w:val="center"/>
          </w:tcPr>
          <w:p w14:paraId="0CD6649D" w14:textId="77777777" w:rsidR="00754C95" w:rsidRDefault="00754C95" w:rsidP="005B3B52">
            <w:pPr>
              <w:pStyle w:val="a3"/>
              <w:spacing w:line="240" w:lineRule="auto"/>
              <w:ind w:firstLineChars="0" w:firstLine="0"/>
              <w:rPr>
                <w:b/>
                <w:bCs/>
                <w:sz w:val="21"/>
                <w:szCs w:val="20"/>
              </w:rPr>
            </w:pPr>
          </w:p>
        </w:tc>
        <w:tc>
          <w:tcPr>
            <w:tcW w:w="1417" w:type="dxa"/>
            <w:vMerge/>
            <w:vAlign w:val="center"/>
          </w:tcPr>
          <w:p w14:paraId="17DE860C" w14:textId="77777777" w:rsidR="00754C95" w:rsidRDefault="00754C95" w:rsidP="005B3B52">
            <w:pPr>
              <w:pStyle w:val="a3"/>
              <w:spacing w:line="240" w:lineRule="auto"/>
              <w:ind w:firstLineChars="0" w:firstLine="0"/>
              <w:rPr>
                <w:b/>
                <w:bCs/>
                <w:sz w:val="21"/>
                <w:szCs w:val="20"/>
              </w:rPr>
            </w:pPr>
          </w:p>
        </w:tc>
        <w:tc>
          <w:tcPr>
            <w:tcW w:w="1701" w:type="dxa"/>
            <w:vAlign w:val="center"/>
          </w:tcPr>
          <w:p w14:paraId="4EC937E0" w14:textId="77777777" w:rsidR="00754C95" w:rsidRPr="00D64487" w:rsidRDefault="00754C95" w:rsidP="005B3B52">
            <w:pPr>
              <w:pStyle w:val="a3"/>
              <w:spacing w:line="240" w:lineRule="auto"/>
              <w:ind w:firstLineChars="0" w:firstLine="0"/>
              <w:jc w:val="center"/>
              <w:rPr>
                <w:sz w:val="21"/>
                <w:szCs w:val="20"/>
              </w:rPr>
            </w:pPr>
            <w:r w:rsidRPr="00D64487">
              <w:rPr>
                <w:rFonts w:hint="eastAsia"/>
                <w:sz w:val="21"/>
                <w:szCs w:val="20"/>
              </w:rPr>
              <w:t>报告书</w:t>
            </w:r>
          </w:p>
        </w:tc>
        <w:tc>
          <w:tcPr>
            <w:tcW w:w="1355" w:type="dxa"/>
            <w:vAlign w:val="center"/>
          </w:tcPr>
          <w:p w14:paraId="18716B16" w14:textId="77777777" w:rsidR="00754C95" w:rsidRPr="00D64487" w:rsidRDefault="00754C95" w:rsidP="005B3B52">
            <w:pPr>
              <w:pStyle w:val="a3"/>
              <w:spacing w:line="240" w:lineRule="auto"/>
              <w:ind w:firstLineChars="0" w:firstLine="0"/>
              <w:jc w:val="center"/>
              <w:rPr>
                <w:sz w:val="21"/>
                <w:szCs w:val="20"/>
              </w:rPr>
            </w:pPr>
            <w:r w:rsidRPr="00D64487">
              <w:rPr>
                <w:rFonts w:hint="eastAsia"/>
                <w:sz w:val="21"/>
                <w:szCs w:val="20"/>
              </w:rPr>
              <w:t>报告表</w:t>
            </w:r>
          </w:p>
        </w:tc>
      </w:tr>
      <w:tr w:rsidR="00754C95" w14:paraId="534650CA" w14:textId="77777777" w:rsidTr="006E20AD">
        <w:tc>
          <w:tcPr>
            <w:tcW w:w="2689" w:type="dxa"/>
            <w:tcBorders>
              <w:tl2br w:val="nil"/>
            </w:tcBorders>
            <w:vAlign w:val="center"/>
          </w:tcPr>
          <w:p w14:paraId="153E4BF4" w14:textId="77777777" w:rsidR="00754C95" w:rsidRPr="003B455F" w:rsidRDefault="00754C95" w:rsidP="005B3B52">
            <w:pPr>
              <w:pStyle w:val="a3"/>
              <w:spacing w:line="240" w:lineRule="auto"/>
              <w:ind w:firstLineChars="0" w:firstLine="0"/>
              <w:jc w:val="center"/>
              <w:rPr>
                <w:sz w:val="21"/>
                <w:szCs w:val="20"/>
              </w:rPr>
            </w:pPr>
            <w:r w:rsidRPr="003B455F">
              <w:rPr>
                <w:rFonts w:hint="eastAsia"/>
                <w:sz w:val="21"/>
                <w:szCs w:val="20"/>
              </w:rPr>
              <w:t>14</w:t>
            </w:r>
            <w:r>
              <w:rPr>
                <w:rFonts w:hint="eastAsia"/>
                <w:sz w:val="21"/>
                <w:szCs w:val="20"/>
              </w:rPr>
              <w:t>5</w:t>
            </w:r>
            <w:r w:rsidRPr="003B455F">
              <w:rPr>
                <w:rFonts w:hint="eastAsia"/>
                <w:sz w:val="21"/>
                <w:szCs w:val="20"/>
              </w:rPr>
              <w:t>、</w:t>
            </w:r>
            <w:r>
              <w:rPr>
                <w:rFonts w:hint="eastAsia"/>
                <w:sz w:val="21"/>
                <w:szCs w:val="20"/>
              </w:rPr>
              <w:t>工业废水</w:t>
            </w:r>
            <w:r w:rsidRPr="003B455F">
              <w:rPr>
                <w:rFonts w:hint="eastAsia"/>
                <w:sz w:val="21"/>
                <w:szCs w:val="20"/>
              </w:rPr>
              <w:t>集中处置</w:t>
            </w:r>
          </w:p>
        </w:tc>
        <w:tc>
          <w:tcPr>
            <w:tcW w:w="1134" w:type="dxa"/>
            <w:vAlign w:val="center"/>
          </w:tcPr>
          <w:p w14:paraId="11F48FDB" w14:textId="77777777" w:rsidR="00754C95" w:rsidRPr="003B455F" w:rsidRDefault="00754C95" w:rsidP="005B3B52">
            <w:pPr>
              <w:pStyle w:val="a3"/>
              <w:spacing w:line="240" w:lineRule="auto"/>
              <w:ind w:firstLineChars="0" w:firstLine="0"/>
              <w:jc w:val="center"/>
              <w:rPr>
                <w:sz w:val="21"/>
                <w:szCs w:val="20"/>
              </w:rPr>
            </w:pPr>
            <w:r>
              <w:rPr>
                <w:rFonts w:hint="eastAsia"/>
                <w:sz w:val="21"/>
                <w:szCs w:val="20"/>
              </w:rPr>
              <w:t>全部</w:t>
            </w:r>
          </w:p>
        </w:tc>
        <w:tc>
          <w:tcPr>
            <w:tcW w:w="1417" w:type="dxa"/>
            <w:vAlign w:val="center"/>
          </w:tcPr>
          <w:p w14:paraId="6E3F9195" w14:textId="77777777" w:rsidR="00754C95" w:rsidRPr="003B455F" w:rsidRDefault="00754C95" w:rsidP="005B3B52">
            <w:pPr>
              <w:pStyle w:val="a3"/>
              <w:spacing w:line="240" w:lineRule="auto"/>
              <w:ind w:firstLineChars="0" w:firstLine="0"/>
              <w:jc w:val="center"/>
              <w:rPr>
                <w:sz w:val="21"/>
                <w:szCs w:val="20"/>
              </w:rPr>
            </w:pPr>
            <w:r>
              <w:rPr>
                <w:rFonts w:hint="eastAsia"/>
                <w:sz w:val="21"/>
                <w:szCs w:val="20"/>
              </w:rPr>
              <w:t>/</w:t>
            </w:r>
          </w:p>
        </w:tc>
        <w:tc>
          <w:tcPr>
            <w:tcW w:w="1701" w:type="dxa"/>
            <w:vAlign w:val="center"/>
          </w:tcPr>
          <w:p w14:paraId="17C0F6D8" w14:textId="77777777" w:rsidR="00754C95" w:rsidRPr="003B455F" w:rsidRDefault="00754C95" w:rsidP="005B3B52">
            <w:pPr>
              <w:pStyle w:val="a3"/>
              <w:spacing w:line="240" w:lineRule="auto"/>
              <w:ind w:firstLineChars="0" w:firstLine="0"/>
              <w:jc w:val="center"/>
              <w:rPr>
                <w:sz w:val="21"/>
                <w:szCs w:val="20"/>
              </w:rPr>
            </w:pPr>
            <w:r>
              <w:rPr>
                <w:rFonts w:hint="eastAsia"/>
                <w:sz w:val="21"/>
                <w:szCs w:val="20"/>
              </w:rPr>
              <w:t>Ⅰ类</w:t>
            </w:r>
          </w:p>
        </w:tc>
        <w:tc>
          <w:tcPr>
            <w:tcW w:w="1355" w:type="dxa"/>
            <w:vAlign w:val="center"/>
          </w:tcPr>
          <w:p w14:paraId="60CA7DBB" w14:textId="77777777" w:rsidR="00754C95" w:rsidRPr="003B455F" w:rsidRDefault="00754C95" w:rsidP="005B3B52">
            <w:pPr>
              <w:pStyle w:val="a3"/>
              <w:spacing w:line="240" w:lineRule="auto"/>
              <w:ind w:firstLineChars="0" w:firstLine="0"/>
              <w:jc w:val="center"/>
              <w:rPr>
                <w:sz w:val="21"/>
                <w:szCs w:val="20"/>
              </w:rPr>
            </w:pPr>
            <w:r>
              <w:rPr>
                <w:rFonts w:hint="eastAsia"/>
                <w:sz w:val="21"/>
                <w:szCs w:val="20"/>
              </w:rPr>
              <w:t>/</w:t>
            </w:r>
          </w:p>
        </w:tc>
      </w:tr>
    </w:tbl>
    <w:p w14:paraId="4B9637C3" w14:textId="77777777" w:rsidR="00754C95" w:rsidRPr="00754C95" w:rsidRDefault="00754C95" w:rsidP="00754C95">
      <w:pPr>
        <w:pStyle w:val="a3"/>
        <w:ind w:firstLine="480"/>
      </w:pPr>
      <w:r w:rsidRPr="00754C95">
        <w:rPr>
          <w:rFonts w:hint="eastAsia"/>
        </w:rPr>
        <w:t>（</w:t>
      </w:r>
      <w:r w:rsidRPr="00754C95">
        <w:rPr>
          <w:rFonts w:hint="eastAsia"/>
        </w:rPr>
        <w:t>2</w:t>
      </w:r>
      <w:r w:rsidRPr="00754C95">
        <w:rPr>
          <w:rFonts w:hint="eastAsia"/>
        </w:rPr>
        <w:t>）地下水环境敏感程度</w:t>
      </w:r>
    </w:p>
    <w:p w14:paraId="5CE620A2" w14:textId="77777777" w:rsidR="00754C95" w:rsidRPr="00754C95" w:rsidRDefault="00754C95" w:rsidP="00754C95">
      <w:pPr>
        <w:pStyle w:val="a3"/>
        <w:ind w:firstLine="480"/>
      </w:pPr>
      <w:r w:rsidRPr="00754C95">
        <w:rPr>
          <w:rFonts w:hint="eastAsia"/>
        </w:rPr>
        <w:t>本项目评价范围内无集中式饮用水源和国家或地方政府设定的与地下水环境相关的其他保护区（如热水、矿泉水、温泉水等特殊地下水资源保护区）。故本项目评价区域地下水环境敏感程度为“不敏感”。</w:t>
      </w:r>
    </w:p>
    <w:p w14:paraId="037EDD2B" w14:textId="77777777" w:rsidR="00754C95" w:rsidRPr="00754C95" w:rsidRDefault="00754C95" w:rsidP="00754C95">
      <w:pPr>
        <w:pStyle w:val="a3"/>
        <w:ind w:firstLine="480"/>
      </w:pPr>
      <w:r w:rsidRPr="00754C95">
        <w:rPr>
          <w:rFonts w:hint="eastAsia"/>
        </w:rPr>
        <w:t>地下水环境敏感程度分级见下表。</w:t>
      </w:r>
    </w:p>
    <w:p w14:paraId="6B38F8A0" w14:textId="78C7CE25" w:rsidR="00754C95" w:rsidRDefault="00754C95" w:rsidP="00754C95">
      <w:pPr>
        <w:pStyle w:val="a3"/>
        <w:spacing w:line="240" w:lineRule="auto"/>
        <w:ind w:firstLine="422"/>
        <w:rPr>
          <w:b/>
          <w:bCs/>
          <w:sz w:val="21"/>
          <w:szCs w:val="20"/>
        </w:rPr>
      </w:pPr>
      <w:r w:rsidRPr="00CE5C73">
        <w:rPr>
          <w:rFonts w:hint="eastAsia"/>
          <w:b/>
          <w:bCs/>
          <w:sz w:val="21"/>
          <w:szCs w:val="20"/>
        </w:rPr>
        <w:t>表</w:t>
      </w:r>
      <w:r w:rsidRPr="00CE5C73">
        <w:rPr>
          <w:rFonts w:hint="eastAsia"/>
          <w:b/>
          <w:bCs/>
          <w:sz w:val="21"/>
          <w:szCs w:val="20"/>
        </w:rPr>
        <w:t>2.3.2-</w:t>
      </w:r>
      <w:r>
        <w:rPr>
          <w:rFonts w:hint="eastAsia"/>
          <w:b/>
          <w:bCs/>
          <w:sz w:val="21"/>
          <w:szCs w:val="20"/>
        </w:rPr>
        <w:t>2</w:t>
      </w:r>
      <w:r w:rsidRPr="00CE5C73">
        <w:rPr>
          <w:b/>
          <w:bCs/>
          <w:sz w:val="21"/>
          <w:szCs w:val="20"/>
        </w:rPr>
        <w:t xml:space="preserve">              </w:t>
      </w:r>
      <w:r w:rsidR="008A05B1">
        <w:rPr>
          <w:b/>
          <w:bCs/>
          <w:sz w:val="21"/>
          <w:szCs w:val="20"/>
        </w:rPr>
        <w:t xml:space="preserve">   </w:t>
      </w:r>
      <w:r w:rsidRPr="00CE5C73">
        <w:rPr>
          <w:b/>
          <w:bCs/>
          <w:sz w:val="21"/>
          <w:szCs w:val="20"/>
        </w:rPr>
        <w:t xml:space="preserve">  </w:t>
      </w:r>
      <w:r w:rsidRPr="00CE5C73">
        <w:rPr>
          <w:rFonts w:hint="eastAsia"/>
          <w:b/>
          <w:bCs/>
          <w:sz w:val="21"/>
          <w:szCs w:val="20"/>
        </w:rPr>
        <w:t>地下水环境</w:t>
      </w:r>
      <w:r>
        <w:rPr>
          <w:rFonts w:hint="eastAsia"/>
          <w:b/>
          <w:bCs/>
          <w:sz w:val="21"/>
          <w:szCs w:val="20"/>
        </w:rPr>
        <w:t>敏感程度分级</w:t>
      </w:r>
      <w:r w:rsidRPr="00CE5C73">
        <w:rPr>
          <w:rFonts w:hint="eastAsia"/>
          <w:b/>
          <w:bCs/>
          <w:sz w:val="21"/>
          <w:szCs w:val="20"/>
        </w:rPr>
        <w:t>表</w:t>
      </w:r>
    </w:p>
    <w:tbl>
      <w:tblPr>
        <w:tblStyle w:val="af4"/>
        <w:tblW w:w="0" w:type="auto"/>
        <w:tblLook w:val="04A0" w:firstRow="1" w:lastRow="0" w:firstColumn="1" w:lastColumn="0" w:noHBand="0" w:noVBand="1"/>
      </w:tblPr>
      <w:tblGrid>
        <w:gridCol w:w="1980"/>
        <w:gridCol w:w="6316"/>
      </w:tblGrid>
      <w:tr w:rsidR="00754C95" w14:paraId="241F2D23" w14:textId="77777777" w:rsidTr="005B3B52">
        <w:tc>
          <w:tcPr>
            <w:tcW w:w="1980" w:type="dxa"/>
          </w:tcPr>
          <w:p w14:paraId="03A71208" w14:textId="77777777" w:rsidR="00754C95" w:rsidRPr="00E45622" w:rsidRDefault="00754C95" w:rsidP="005B3B52">
            <w:pPr>
              <w:pStyle w:val="a3"/>
              <w:spacing w:line="240" w:lineRule="auto"/>
              <w:ind w:firstLineChars="0" w:firstLine="0"/>
              <w:jc w:val="center"/>
              <w:rPr>
                <w:sz w:val="21"/>
                <w:szCs w:val="20"/>
              </w:rPr>
            </w:pPr>
            <w:r w:rsidRPr="00E45622">
              <w:rPr>
                <w:rFonts w:hint="eastAsia"/>
                <w:sz w:val="21"/>
                <w:szCs w:val="20"/>
              </w:rPr>
              <w:t>敏感程度</w:t>
            </w:r>
          </w:p>
        </w:tc>
        <w:tc>
          <w:tcPr>
            <w:tcW w:w="6316" w:type="dxa"/>
          </w:tcPr>
          <w:p w14:paraId="3B6B72C8" w14:textId="77777777" w:rsidR="00754C95" w:rsidRPr="00E45622" w:rsidRDefault="00754C95" w:rsidP="005B3B52">
            <w:pPr>
              <w:pStyle w:val="a3"/>
              <w:spacing w:line="240" w:lineRule="auto"/>
              <w:ind w:firstLineChars="0" w:firstLine="0"/>
              <w:jc w:val="center"/>
              <w:rPr>
                <w:sz w:val="21"/>
                <w:szCs w:val="20"/>
              </w:rPr>
            </w:pPr>
            <w:r w:rsidRPr="00E45622">
              <w:rPr>
                <w:rFonts w:hint="eastAsia"/>
                <w:sz w:val="21"/>
                <w:szCs w:val="20"/>
              </w:rPr>
              <w:t>地下水环境敏感特征</w:t>
            </w:r>
          </w:p>
        </w:tc>
      </w:tr>
      <w:tr w:rsidR="00754C95" w14:paraId="1E9D6884" w14:textId="77777777" w:rsidTr="005B3B52">
        <w:tc>
          <w:tcPr>
            <w:tcW w:w="1980" w:type="dxa"/>
            <w:vAlign w:val="center"/>
          </w:tcPr>
          <w:p w14:paraId="5B136052" w14:textId="77777777" w:rsidR="00754C95" w:rsidRPr="00E45622" w:rsidRDefault="00754C95" w:rsidP="005B3B52">
            <w:pPr>
              <w:pStyle w:val="a3"/>
              <w:spacing w:line="240" w:lineRule="auto"/>
              <w:ind w:firstLineChars="0" w:firstLine="0"/>
              <w:jc w:val="center"/>
              <w:rPr>
                <w:sz w:val="21"/>
                <w:szCs w:val="20"/>
              </w:rPr>
            </w:pPr>
            <w:r>
              <w:rPr>
                <w:rFonts w:hint="eastAsia"/>
                <w:sz w:val="21"/>
                <w:szCs w:val="20"/>
              </w:rPr>
              <w:t>敏感</w:t>
            </w:r>
          </w:p>
        </w:tc>
        <w:tc>
          <w:tcPr>
            <w:tcW w:w="6316" w:type="dxa"/>
          </w:tcPr>
          <w:p w14:paraId="11630402" w14:textId="77777777" w:rsidR="00754C95" w:rsidRPr="00E45622" w:rsidRDefault="00754C95" w:rsidP="005B3B52">
            <w:pPr>
              <w:pStyle w:val="a3"/>
              <w:spacing w:line="240" w:lineRule="auto"/>
              <w:ind w:firstLineChars="0" w:firstLine="0"/>
              <w:jc w:val="center"/>
              <w:rPr>
                <w:sz w:val="21"/>
                <w:szCs w:val="20"/>
              </w:rPr>
            </w:pPr>
            <w:r>
              <w:rPr>
                <w:rFonts w:hint="eastAsia"/>
                <w:sz w:val="21"/>
                <w:szCs w:val="20"/>
              </w:rPr>
              <w:t>集中式饮用水水源（包括已建成的在用、备用、应急水源，在建和规划的饮用水水源）准保护区；除集中式引用水水源以外的国家或地方政府设定的与地下水环境相关的其他保护区，如热水、</w:t>
            </w:r>
            <w:r w:rsidRPr="00F15E7E">
              <w:rPr>
                <w:rFonts w:hint="eastAsia"/>
                <w:sz w:val="21"/>
                <w:szCs w:val="20"/>
              </w:rPr>
              <w:t>矿泉水、温泉水等特殊地下水资源保护区</w:t>
            </w:r>
            <w:r>
              <w:rPr>
                <w:rFonts w:hint="eastAsia"/>
                <w:sz w:val="21"/>
                <w:szCs w:val="20"/>
              </w:rPr>
              <w:t>。</w:t>
            </w:r>
          </w:p>
        </w:tc>
      </w:tr>
      <w:tr w:rsidR="00754C95" w:rsidRPr="0021264F" w14:paraId="266440FC" w14:textId="77777777" w:rsidTr="005B3B52">
        <w:tc>
          <w:tcPr>
            <w:tcW w:w="1980" w:type="dxa"/>
            <w:vAlign w:val="center"/>
          </w:tcPr>
          <w:p w14:paraId="17BF54BD" w14:textId="77777777" w:rsidR="00754C95" w:rsidRPr="00DC7312" w:rsidRDefault="00754C95" w:rsidP="005B3B52">
            <w:pPr>
              <w:pStyle w:val="a3"/>
              <w:spacing w:line="240" w:lineRule="auto"/>
              <w:ind w:firstLineChars="0" w:firstLine="0"/>
              <w:jc w:val="center"/>
              <w:rPr>
                <w:sz w:val="21"/>
                <w:szCs w:val="20"/>
              </w:rPr>
            </w:pPr>
            <w:r>
              <w:rPr>
                <w:rFonts w:hint="eastAsia"/>
                <w:sz w:val="21"/>
                <w:szCs w:val="20"/>
              </w:rPr>
              <w:t>较敏感</w:t>
            </w:r>
          </w:p>
        </w:tc>
        <w:tc>
          <w:tcPr>
            <w:tcW w:w="6316" w:type="dxa"/>
          </w:tcPr>
          <w:p w14:paraId="2222A6C3" w14:textId="77777777" w:rsidR="00754C95" w:rsidRPr="00E45622" w:rsidRDefault="00754C95" w:rsidP="005B3B52">
            <w:pPr>
              <w:pStyle w:val="a3"/>
              <w:spacing w:line="240" w:lineRule="auto"/>
              <w:ind w:firstLineChars="0" w:firstLine="0"/>
              <w:jc w:val="center"/>
              <w:rPr>
                <w:sz w:val="21"/>
                <w:szCs w:val="20"/>
              </w:rPr>
            </w:pPr>
            <w:r>
              <w:rPr>
                <w:rFonts w:hint="eastAsia"/>
                <w:sz w:val="21"/>
                <w:szCs w:val="20"/>
              </w:rPr>
              <w:t>集中式饮用水水源（包括已建成的在用、备用、应急水源，在建和规划的饮用水水源）准保护区意外的补给径流区；未划定准保护区的集中水式饮用水水源，其保护区意外的补给径流区；分散式引用水水源地；特殊地下水资源（如矿泉水、温泉等）保护区以外的分布区等其他未列入上述敏感分级的环境敏感区</w:t>
            </w:r>
            <w:r>
              <w:rPr>
                <w:rFonts w:hint="eastAsia"/>
                <w:sz w:val="21"/>
                <w:szCs w:val="20"/>
                <w:vertAlign w:val="superscript"/>
              </w:rPr>
              <w:t>a</w:t>
            </w:r>
            <w:r>
              <w:rPr>
                <w:rFonts w:hint="eastAsia"/>
                <w:sz w:val="21"/>
                <w:szCs w:val="20"/>
              </w:rPr>
              <w:t>。</w:t>
            </w:r>
          </w:p>
        </w:tc>
      </w:tr>
      <w:tr w:rsidR="00754C95" w14:paraId="65FC8960" w14:textId="77777777" w:rsidTr="005B3B52">
        <w:tc>
          <w:tcPr>
            <w:tcW w:w="1980" w:type="dxa"/>
          </w:tcPr>
          <w:p w14:paraId="6F1DDB96" w14:textId="77777777" w:rsidR="00754C95" w:rsidRPr="00E45622" w:rsidRDefault="00754C95" w:rsidP="005B3B52">
            <w:pPr>
              <w:pStyle w:val="a3"/>
              <w:spacing w:line="240" w:lineRule="auto"/>
              <w:ind w:firstLineChars="0" w:firstLine="0"/>
              <w:jc w:val="center"/>
              <w:rPr>
                <w:sz w:val="21"/>
                <w:szCs w:val="20"/>
              </w:rPr>
            </w:pPr>
            <w:r>
              <w:rPr>
                <w:rFonts w:hint="eastAsia"/>
                <w:sz w:val="21"/>
                <w:szCs w:val="20"/>
              </w:rPr>
              <w:t>不敏感</w:t>
            </w:r>
          </w:p>
        </w:tc>
        <w:tc>
          <w:tcPr>
            <w:tcW w:w="6316" w:type="dxa"/>
          </w:tcPr>
          <w:p w14:paraId="677DF3BD" w14:textId="77777777" w:rsidR="00754C95" w:rsidRPr="00E45622" w:rsidRDefault="00754C95" w:rsidP="005B3B52">
            <w:pPr>
              <w:pStyle w:val="a3"/>
              <w:spacing w:line="240" w:lineRule="auto"/>
              <w:ind w:firstLineChars="0" w:firstLine="0"/>
              <w:jc w:val="center"/>
              <w:rPr>
                <w:sz w:val="21"/>
                <w:szCs w:val="20"/>
              </w:rPr>
            </w:pPr>
            <w:r>
              <w:rPr>
                <w:rFonts w:hint="eastAsia"/>
                <w:sz w:val="21"/>
                <w:szCs w:val="20"/>
              </w:rPr>
              <w:t>上述地区之外的其他地区</w:t>
            </w:r>
          </w:p>
        </w:tc>
      </w:tr>
    </w:tbl>
    <w:p w14:paraId="242F2169" w14:textId="77777777" w:rsidR="00754C95" w:rsidRPr="0088247D" w:rsidRDefault="00754C95" w:rsidP="0088247D">
      <w:pPr>
        <w:pStyle w:val="a3"/>
        <w:ind w:firstLine="480"/>
      </w:pPr>
      <w:r w:rsidRPr="0088247D">
        <w:rPr>
          <w:rFonts w:hint="eastAsia"/>
        </w:rPr>
        <w:t>（</w:t>
      </w:r>
      <w:r w:rsidRPr="0088247D">
        <w:rPr>
          <w:rFonts w:hint="eastAsia"/>
        </w:rPr>
        <w:t>3</w:t>
      </w:r>
      <w:r w:rsidRPr="0088247D">
        <w:rPr>
          <w:rFonts w:hint="eastAsia"/>
        </w:rPr>
        <w:t>）评价工作等级划分依据</w:t>
      </w:r>
    </w:p>
    <w:p w14:paraId="3F218473" w14:textId="77777777" w:rsidR="00754C95" w:rsidRPr="0088247D" w:rsidRDefault="00754C95" w:rsidP="0088247D">
      <w:pPr>
        <w:pStyle w:val="a3"/>
        <w:ind w:firstLine="480"/>
      </w:pPr>
      <w:r w:rsidRPr="0088247D">
        <w:rPr>
          <w:rFonts w:hint="eastAsia"/>
        </w:rPr>
        <w:t>《环境影响评价技术导则·地下水环境》（</w:t>
      </w:r>
      <w:r w:rsidRPr="0088247D">
        <w:rPr>
          <w:rFonts w:hint="eastAsia"/>
        </w:rPr>
        <w:t>H</w:t>
      </w:r>
      <w:r w:rsidRPr="0088247D">
        <w:t>J</w:t>
      </w:r>
      <w:r w:rsidRPr="0088247D">
        <w:rPr>
          <w:rFonts w:hint="eastAsia"/>
        </w:rPr>
        <w:t>610-2016</w:t>
      </w:r>
      <w:r w:rsidRPr="0088247D">
        <w:rPr>
          <w:rFonts w:hint="eastAsia"/>
        </w:rPr>
        <w:t>）中地下水评价工作等级划分依据见下表。</w:t>
      </w:r>
    </w:p>
    <w:p w14:paraId="79DA5BFD" w14:textId="77777777" w:rsidR="0088247D" w:rsidRDefault="0088247D" w:rsidP="0088247D">
      <w:pPr>
        <w:pStyle w:val="a3"/>
        <w:spacing w:line="240" w:lineRule="auto"/>
        <w:ind w:firstLine="422"/>
        <w:rPr>
          <w:b/>
          <w:bCs/>
          <w:sz w:val="21"/>
          <w:szCs w:val="20"/>
        </w:rPr>
      </w:pPr>
      <w:r w:rsidRPr="00CE5C73">
        <w:rPr>
          <w:rFonts w:hint="eastAsia"/>
          <w:b/>
          <w:bCs/>
          <w:sz w:val="21"/>
          <w:szCs w:val="20"/>
        </w:rPr>
        <w:t>表</w:t>
      </w:r>
      <w:r w:rsidRPr="00CE5C73">
        <w:rPr>
          <w:rFonts w:hint="eastAsia"/>
          <w:b/>
          <w:bCs/>
          <w:sz w:val="21"/>
          <w:szCs w:val="20"/>
        </w:rPr>
        <w:t>2.3.2-</w:t>
      </w:r>
      <w:r>
        <w:rPr>
          <w:rFonts w:hint="eastAsia"/>
          <w:b/>
          <w:bCs/>
          <w:sz w:val="21"/>
          <w:szCs w:val="20"/>
        </w:rPr>
        <w:t>3</w:t>
      </w:r>
      <w:r w:rsidRPr="00CE5C73">
        <w:rPr>
          <w:b/>
          <w:bCs/>
          <w:sz w:val="21"/>
          <w:szCs w:val="20"/>
        </w:rPr>
        <w:t xml:space="preserve">                </w:t>
      </w:r>
      <w:r w:rsidRPr="00CE5C73">
        <w:rPr>
          <w:rFonts w:hint="eastAsia"/>
          <w:b/>
          <w:bCs/>
          <w:sz w:val="21"/>
          <w:szCs w:val="20"/>
        </w:rPr>
        <w:t>地下水</w:t>
      </w:r>
      <w:r>
        <w:rPr>
          <w:rFonts w:hint="eastAsia"/>
          <w:b/>
          <w:bCs/>
          <w:sz w:val="21"/>
          <w:szCs w:val="20"/>
        </w:rPr>
        <w:t>评价工作等级划分依据一览表</w:t>
      </w:r>
    </w:p>
    <w:tbl>
      <w:tblPr>
        <w:tblStyle w:val="af4"/>
        <w:tblW w:w="0" w:type="auto"/>
        <w:tblLook w:val="04A0" w:firstRow="1" w:lastRow="0" w:firstColumn="1" w:lastColumn="0" w:noHBand="0" w:noVBand="1"/>
      </w:tblPr>
      <w:tblGrid>
        <w:gridCol w:w="2263"/>
        <w:gridCol w:w="1885"/>
        <w:gridCol w:w="2074"/>
        <w:gridCol w:w="2074"/>
      </w:tblGrid>
      <w:tr w:rsidR="0088247D" w:rsidRPr="004C6BF4" w14:paraId="348F55FD" w14:textId="77777777" w:rsidTr="005B3B52">
        <w:tc>
          <w:tcPr>
            <w:tcW w:w="2263" w:type="dxa"/>
            <w:tcBorders>
              <w:bottom w:val="single" w:sz="4" w:space="0" w:color="auto"/>
              <w:tl2br w:val="single" w:sz="4" w:space="0" w:color="auto"/>
            </w:tcBorders>
          </w:tcPr>
          <w:p w14:paraId="4907E615" w14:textId="77777777" w:rsidR="0088247D" w:rsidRPr="004C6BF4" w:rsidRDefault="0088247D" w:rsidP="005B3B52">
            <w:pPr>
              <w:pStyle w:val="a3"/>
              <w:spacing w:line="240" w:lineRule="auto"/>
              <w:ind w:firstLineChars="0" w:firstLine="0"/>
              <w:rPr>
                <w:sz w:val="21"/>
                <w:szCs w:val="20"/>
              </w:rPr>
            </w:pPr>
            <w:r w:rsidRPr="004C6BF4">
              <w:rPr>
                <w:rFonts w:hint="eastAsia"/>
                <w:sz w:val="21"/>
                <w:szCs w:val="20"/>
              </w:rPr>
              <w:t xml:space="preserve"> </w:t>
            </w:r>
            <w:r w:rsidRPr="004C6BF4">
              <w:rPr>
                <w:sz w:val="21"/>
                <w:szCs w:val="20"/>
              </w:rPr>
              <w:t xml:space="preserve">         </w:t>
            </w:r>
            <w:r w:rsidRPr="004C6BF4">
              <w:rPr>
                <w:rFonts w:hint="eastAsia"/>
                <w:sz w:val="21"/>
                <w:szCs w:val="20"/>
              </w:rPr>
              <w:t>项目类别</w:t>
            </w:r>
          </w:p>
          <w:p w14:paraId="4F128021" w14:textId="77777777" w:rsidR="0088247D" w:rsidRPr="004C6BF4" w:rsidRDefault="0088247D" w:rsidP="005B3B52">
            <w:pPr>
              <w:pStyle w:val="a3"/>
              <w:spacing w:line="240" w:lineRule="auto"/>
              <w:ind w:firstLineChars="0" w:firstLine="0"/>
              <w:rPr>
                <w:sz w:val="21"/>
                <w:szCs w:val="20"/>
              </w:rPr>
            </w:pPr>
            <w:r w:rsidRPr="004C6BF4">
              <w:rPr>
                <w:rFonts w:hint="eastAsia"/>
                <w:sz w:val="21"/>
                <w:szCs w:val="20"/>
              </w:rPr>
              <w:t>环境敏感程度</w:t>
            </w:r>
          </w:p>
        </w:tc>
        <w:tc>
          <w:tcPr>
            <w:tcW w:w="1885" w:type="dxa"/>
            <w:vAlign w:val="center"/>
          </w:tcPr>
          <w:p w14:paraId="13CA5D4A" w14:textId="77777777" w:rsidR="0088247D" w:rsidRPr="004C6BF4" w:rsidRDefault="0088247D" w:rsidP="005B3B52">
            <w:pPr>
              <w:pStyle w:val="a3"/>
              <w:spacing w:line="240" w:lineRule="auto"/>
              <w:ind w:firstLineChars="0" w:firstLine="0"/>
              <w:jc w:val="center"/>
              <w:rPr>
                <w:sz w:val="21"/>
                <w:szCs w:val="20"/>
              </w:rPr>
            </w:pPr>
            <w:r w:rsidRPr="004C6BF4">
              <w:rPr>
                <w:rFonts w:hint="eastAsia"/>
                <w:sz w:val="21"/>
                <w:szCs w:val="20"/>
              </w:rPr>
              <w:t>Ⅰ类项目</w:t>
            </w:r>
          </w:p>
        </w:tc>
        <w:tc>
          <w:tcPr>
            <w:tcW w:w="2074" w:type="dxa"/>
            <w:vAlign w:val="center"/>
          </w:tcPr>
          <w:p w14:paraId="5569978E" w14:textId="77777777" w:rsidR="0088247D" w:rsidRPr="004C6BF4" w:rsidRDefault="0088247D" w:rsidP="005B3B52">
            <w:pPr>
              <w:pStyle w:val="a3"/>
              <w:spacing w:line="240" w:lineRule="auto"/>
              <w:ind w:firstLineChars="0" w:firstLine="0"/>
              <w:jc w:val="center"/>
              <w:rPr>
                <w:sz w:val="21"/>
                <w:szCs w:val="20"/>
              </w:rPr>
            </w:pPr>
            <w:r w:rsidRPr="004C6BF4">
              <w:rPr>
                <w:rFonts w:hint="eastAsia"/>
                <w:sz w:val="21"/>
                <w:szCs w:val="20"/>
              </w:rPr>
              <w:t>Ⅱ类项目</w:t>
            </w:r>
          </w:p>
        </w:tc>
        <w:tc>
          <w:tcPr>
            <w:tcW w:w="2074" w:type="dxa"/>
            <w:vAlign w:val="center"/>
          </w:tcPr>
          <w:p w14:paraId="4EE7FADA" w14:textId="77777777" w:rsidR="0088247D" w:rsidRPr="004C6BF4" w:rsidRDefault="0088247D" w:rsidP="005B3B52">
            <w:pPr>
              <w:pStyle w:val="a3"/>
              <w:spacing w:line="240" w:lineRule="auto"/>
              <w:ind w:firstLineChars="0" w:firstLine="0"/>
              <w:jc w:val="center"/>
              <w:rPr>
                <w:sz w:val="21"/>
                <w:szCs w:val="20"/>
              </w:rPr>
            </w:pPr>
            <w:r w:rsidRPr="004C6BF4">
              <w:rPr>
                <w:rFonts w:hint="eastAsia"/>
                <w:sz w:val="21"/>
                <w:szCs w:val="20"/>
              </w:rPr>
              <w:t>Ⅲ类项目</w:t>
            </w:r>
          </w:p>
        </w:tc>
      </w:tr>
      <w:tr w:rsidR="0088247D" w:rsidRPr="004C6BF4" w14:paraId="33C6FC8B" w14:textId="77777777" w:rsidTr="005B3B52">
        <w:tc>
          <w:tcPr>
            <w:tcW w:w="2263" w:type="dxa"/>
            <w:tcBorders>
              <w:tl2br w:val="nil"/>
            </w:tcBorders>
          </w:tcPr>
          <w:p w14:paraId="79E287C0"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lastRenderedPageBreak/>
              <w:t>敏感</w:t>
            </w:r>
          </w:p>
        </w:tc>
        <w:tc>
          <w:tcPr>
            <w:tcW w:w="1885" w:type="dxa"/>
            <w:vAlign w:val="center"/>
          </w:tcPr>
          <w:p w14:paraId="027EBD7A"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一</w:t>
            </w:r>
          </w:p>
        </w:tc>
        <w:tc>
          <w:tcPr>
            <w:tcW w:w="2074" w:type="dxa"/>
            <w:vAlign w:val="center"/>
          </w:tcPr>
          <w:p w14:paraId="53379403"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一</w:t>
            </w:r>
          </w:p>
        </w:tc>
        <w:tc>
          <w:tcPr>
            <w:tcW w:w="2074" w:type="dxa"/>
            <w:vAlign w:val="center"/>
          </w:tcPr>
          <w:p w14:paraId="163614C1"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二</w:t>
            </w:r>
          </w:p>
        </w:tc>
      </w:tr>
      <w:tr w:rsidR="0088247D" w:rsidRPr="004C6BF4" w14:paraId="6CD3676C" w14:textId="77777777" w:rsidTr="005B3B52">
        <w:tc>
          <w:tcPr>
            <w:tcW w:w="2263" w:type="dxa"/>
            <w:tcBorders>
              <w:tl2br w:val="nil"/>
            </w:tcBorders>
          </w:tcPr>
          <w:p w14:paraId="73D31E75"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较敏感</w:t>
            </w:r>
          </w:p>
        </w:tc>
        <w:tc>
          <w:tcPr>
            <w:tcW w:w="1885" w:type="dxa"/>
            <w:vAlign w:val="center"/>
          </w:tcPr>
          <w:p w14:paraId="05447707"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一</w:t>
            </w:r>
          </w:p>
        </w:tc>
        <w:tc>
          <w:tcPr>
            <w:tcW w:w="2074" w:type="dxa"/>
            <w:vAlign w:val="center"/>
          </w:tcPr>
          <w:p w14:paraId="2E96F939"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二</w:t>
            </w:r>
          </w:p>
        </w:tc>
        <w:tc>
          <w:tcPr>
            <w:tcW w:w="2074" w:type="dxa"/>
            <w:vAlign w:val="center"/>
          </w:tcPr>
          <w:p w14:paraId="70E3C397"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三</w:t>
            </w:r>
          </w:p>
        </w:tc>
      </w:tr>
      <w:tr w:rsidR="0088247D" w:rsidRPr="004C6BF4" w14:paraId="13BE413C" w14:textId="77777777" w:rsidTr="005B3B52">
        <w:tc>
          <w:tcPr>
            <w:tcW w:w="2263" w:type="dxa"/>
            <w:tcBorders>
              <w:tl2br w:val="nil"/>
            </w:tcBorders>
          </w:tcPr>
          <w:p w14:paraId="053385E9"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不敏感</w:t>
            </w:r>
          </w:p>
        </w:tc>
        <w:tc>
          <w:tcPr>
            <w:tcW w:w="1885" w:type="dxa"/>
            <w:vAlign w:val="center"/>
          </w:tcPr>
          <w:p w14:paraId="24A4EFDF"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二</w:t>
            </w:r>
          </w:p>
        </w:tc>
        <w:tc>
          <w:tcPr>
            <w:tcW w:w="2074" w:type="dxa"/>
            <w:vAlign w:val="center"/>
          </w:tcPr>
          <w:p w14:paraId="669308A3"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三</w:t>
            </w:r>
          </w:p>
        </w:tc>
        <w:tc>
          <w:tcPr>
            <w:tcW w:w="2074" w:type="dxa"/>
            <w:vAlign w:val="center"/>
          </w:tcPr>
          <w:p w14:paraId="31BF521F" w14:textId="77777777" w:rsidR="0088247D" w:rsidRPr="004C6BF4" w:rsidRDefault="0088247D" w:rsidP="005B3B52">
            <w:pPr>
              <w:pStyle w:val="a3"/>
              <w:spacing w:line="240" w:lineRule="auto"/>
              <w:ind w:firstLineChars="0" w:firstLine="0"/>
              <w:jc w:val="center"/>
              <w:rPr>
                <w:sz w:val="21"/>
                <w:szCs w:val="20"/>
              </w:rPr>
            </w:pPr>
            <w:r>
              <w:rPr>
                <w:rFonts w:hint="eastAsia"/>
                <w:sz w:val="21"/>
                <w:szCs w:val="20"/>
              </w:rPr>
              <w:t>三</w:t>
            </w:r>
          </w:p>
        </w:tc>
      </w:tr>
    </w:tbl>
    <w:p w14:paraId="04D969B3" w14:textId="77777777" w:rsidR="0088247D" w:rsidRPr="00327CC8" w:rsidRDefault="0088247D" w:rsidP="0088247D">
      <w:pPr>
        <w:pStyle w:val="a3"/>
        <w:ind w:firstLine="480"/>
      </w:pPr>
      <w:r>
        <w:rPr>
          <w:rFonts w:hint="eastAsia"/>
        </w:rPr>
        <w:t>（</w:t>
      </w:r>
      <w:r>
        <w:rPr>
          <w:rFonts w:hint="eastAsia"/>
        </w:rPr>
        <w:t>4</w:t>
      </w:r>
      <w:r>
        <w:rPr>
          <w:rFonts w:hint="eastAsia"/>
        </w:rPr>
        <w:t>）评价工作等级的确定</w:t>
      </w:r>
    </w:p>
    <w:p w14:paraId="23B8B5C5" w14:textId="77777777" w:rsidR="0088247D" w:rsidRDefault="0088247D" w:rsidP="0088247D">
      <w:pPr>
        <w:pStyle w:val="a3"/>
        <w:ind w:firstLine="480"/>
      </w:pPr>
      <w:r>
        <w:rPr>
          <w:rFonts w:hint="eastAsia"/>
        </w:rPr>
        <w:t>综合以上分析，按照《环境影响评价技术导则·地下水环境》（</w:t>
      </w:r>
      <w:r>
        <w:rPr>
          <w:rFonts w:hint="eastAsia"/>
        </w:rPr>
        <w:t>H</w:t>
      </w:r>
      <w:r>
        <w:t>J610-2016</w:t>
      </w:r>
      <w:r>
        <w:rPr>
          <w:rFonts w:hint="eastAsia"/>
        </w:rPr>
        <w:t>）中建设项目地下水评价工作等级划分原则，本项目地下水环境评价工作等级为二级。</w:t>
      </w:r>
    </w:p>
    <w:p w14:paraId="71AA0A6D" w14:textId="77777777" w:rsidR="00EE6BCB" w:rsidRDefault="00EE6BCB" w:rsidP="00705B63">
      <w:pPr>
        <w:pStyle w:val="31"/>
      </w:pPr>
      <w:r>
        <w:rPr>
          <w:rFonts w:hint="eastAsia"/>
        </w:rPr>
        <w:t>2.3.3</w:t>
      </w:r>
      <w:r>
        <w:rPr>
          <w:rFonts w:hint="eastAsia"/>
        </w:rPr>
        <w:t>生态环境评价等级判定</w:t>
      </w:r>
    </w:p>
    <w:p w14:paraId="235EF9AD" w14:textId="77777777" w:rsidR="00EE6BCB" w:rsidRDefault="00EE6BCB" w:rsidP="00EE6BCB">
      <w:pPr>
        <w:pStyle w:val="a3"/>
        <w:ind w:firstLine="480"/>
      </w:pPr>
      <w:r>
        <w:rPr>
          <w:rFonts w:hint="eastAsia"/>
        </w:rPr>
        <w:t>（</w:t>
      </w:r>
      <w:r>
        <w:rPr>
          <w:rFonts w:hint="eastAsia"/>
        </w:rPr>
        <w:t>1</w:t>
      </w:r>
      <w:r>
        <w:rPr>
          <w:rFonts w:hint="eastAsia"/>
        </w:rPr>
        <w:t>）项目占地范围</w:t>
      </w:r>
    </w:p>
    <w:p w14:paraId="0D9D21EA" w14:textId="77777777" w:rsidR="00EE6BCB" w:rsidRDefault="00EE6BCB" w:rsidP="00EE6BCB">
      <w:pPr>
        <w:pStyle w:val="a3"/>
        <w:ind w:firstLine="480"/>
      </w:pPr>
      <w:r>
        <w:rPr>
          <w:rFonts w:hint="eastAsia"/>
        </w:rPr>
        <w:t>本项目占地总面积</w:t>
      </w:r>
      <w:r w:rsidRPr="00C22A55">
        <w:rPr>
          <w:rFonts w:hint="eastAsia"/>
        </w:rPr>
        <w:t>51800</w:t>
      </w:r>
      <w:r>
        <w:rPr>
          <w:rFonts w:hint="eastAsia"/>
        </w:rPr>
        <w:t>m</w:t>
      </w:r>
      <w:r w:rsidRPr="00306B9C">
        <w:rPr>
          <w:rFonts w:hint="eastAsia"/>
          <w:vertAlign w:val="superscript"/>
        </w:rPr>
        <w:t>2</w:t>
      </w:r>
      <w:r>
        <w:rPr>
          <w:rFonts w:hint="eastAsia"/>
        </w:rPr>
        <w:t>，小于</w:t>
      </w:r>
      <w:r>
        <w:rPr>
          <w:rFonts w:hint="eastAsia"/>
        </w:rPr>
        <w:t>2</w:t>
      </w:r>
      <w:r>
        <w:t>km</w:t>
      </w:r>
      <w:r>
        <w:rPr>
          <w:vertAlign w:val="superscript"/>
        </w:rPr>
        <w:t>2</w:t>
      </w:r>
      <w:r>
        <w:rPr>
          <w:rFonts w:hint="eastAsia"/>
        </w:rPr>
        <w:t>。</w:t>
      </w:r>
    </w:p>
    <w:p w14:paraId="602ACD19" w14:textId="77777777" w:rsidR="00EE6BCB" w:rsidRDefault="00EE6BCB" w:rsidP="00EE6BCB">
      <w:pPr>
        <w:pStyle w:val="a3"/>
        <w:ind w:firstLine="480"/>
      </w:pPr>
      <w:r>
        <w:rPr>
          <w:rFonts w:hint="eastAsia"/>
        </w:rPr>
        <w:t>（</w:t>
      </w:r>
      <w:r>
        <w:rPr>
          <w:rFonts w:hint="eastAsia"/>
        </w:rPr>
        <w:t>2</w:t>
      </w:r>
      <w:r>
        <w:rPr>
          <w:rFonts w:hint="eastAsia"/>
        </w:rPr>
        <w:t>）影响区域生态敏感性</w:t>
      </w:r>
    </w:p>
    <w:p w14:paraId="650B0FAC" w14:textId="77777777" w:rsidR="00EE6BCB" w:rsidRDefault="00EE6BCB" w:rsidP="00EE6BCB">
      <w:pPr>
        <w:pStyle w:val="a3"/>
        <w:ind w:firstLine="480"/>
      </w:pPr>
      <w:r>
        <w:rPr>
          <w:rFonts w:hint="eastAsia"/>
        </w:rPr>
        <w:t>本项目影响范围内不涉及《环境影响评价导则·生态影响》（</w:t>
      </w:r>
      <w:r>
        <w:rPr>
          <w:rFonts w:hint="eastAsia"/>
        </w:rPr>
        <w:t>H</w:t>
      </w:r>
      <w:r>
        <w:t>J</w:t>
      </w:r>
      <w:r>
        <w:rPr>
          <w:rFonts w:hint="eastAsia"/>
        </w:rPr>
        <w:t>19-2011</w:t>
      </w:r>
      <w:r>
        <w:rPr>
          <w:rFonts w:hint="eastAsia"/>
        </w:rPr>
        <w:t>）中规定的特殊生态敏感区和重要生态敏感区，影响区域生态敏感性属于导则中规定的一般区域。</w:t>
      </w:r>
    </w:p>
    <w:p w14:paraId="74652048" w14:textId="77777777" w:rsidR="00EE6BCB" w:rsidRDefault="00EE6BCB" w:rsidP="00EE6BCB">
      <w:pPr>
        <w:pStyle w:val="a3"/>
        <w:ind w:firstLine="480"/>
      </w:pPr>
      <w:r>
        <w:rPr>
          <w:rFonts w:hint="eastAsia"/>
        </w:rPr>
        <w:t>（</w:t>
      </w:r>
      <w:r>
        <w:rPr>
          <w:rFonts w:hint="eastAsia"/>
        </w:rPr>
        <w:t>3</w:t>
      </w:r>
      <w:r>
        <w:rPr>
          <w:rFonts w:hint="eastAsia"/>
        </w:rPr>
        <w:t>）评价等级划分</w:t>
      </w:r>
    </w:p>
    <w:p w14:paraId="66947273" w14:textId="77777777" w:rsidR="00EE6BCB" w:rsidRDefault="00EE6BCB" w:rsidP="00EE6BCB">
      <w:pPr>
        <w:pStyle w:val="a3"/>
        <w:ind w:firstLine="480"/>
      </w:pPr>
      <w:r>
        <w:rPr>
          <w:rFonts w:hint="eastAsia"/>
        </w:rPr>
        <w:t>根据《环境影响评价导则·生态影响》（</w:t>
      </w:r>
      <w:r>
        <w:rPr>
          <w:rFonts w:hint="eastAsia"/>
        </w:rPr>
        <w:t>H</w:t>
      </w:r>
      <w:r>
        <w:t>J</w:t>
      </w:r>
      <w:r>
        <w:rPr>
          <w:rFonts w:hint="eastAsia"/>
        </w:rPr>
        <w:t>19-2011</w:t>
      </w:r>
      <w:r>
        <w:rPr>
          <w:rFonts w:hint="eastAsia"/>
        </w:rPr>
        <w:t>）中评价等级划分依据，本项目生态影响评价工作等级为三级。</w:t>
      </w:r>
    </w:p>
    <w:p w14:paraId="67F78F33" w14:textId="77777777" w:rsidR="00EE6BCB" w:rsidRDefault="00EE6BCB" w:rsidP="00EE6BCB">
      <w:pPr>
        <w:pStyle w:val="a3"/>
        <w:ind w:firstLine="480"/>
      </w:pPr>
      <w:r>
        <w:rPr>
          <w:rFonts w:hint="eastAsia"/>
        </w:rPr>
        <w:t>生态影响评价工作等级划分见下表。</w:t>
      </w:r>
    </w:p>
    <w:p w14:paraId="1F3D872C" w14:textId="77777777" w:rsidR="00EE6BCB" w:rsidRDefault="00EE6BCB" w:rsidP="00EE6BCB">
      <w:pPr>
        <w:pStyle w:val="a3"/>
        <w:spacing w:line="240" w:lineRule="auto"/>
        <w:ind w:firstLine="422"/>
        <w:rPr>
          <w:b/>
          <w:bCs/>
          <w:sz w:val="21"/>
          <w:szCs w:val="20"/>
        </w:rPr>
      </w:pPr>
      <w:r w:rsidRPr="00CE5C73">
        <w:rPr>
          <w:rFonts w:hint="eastAsia"/>
          <w:b/>
          <w:bCs/>
          <w:sz w:val="21"/>
          <w:szCs w:val="20"/>
        </w:rPr>
        <w:t>表</w:t>
      </w:r>
      <w:r w:rsidRPr="00CE5C73">
        <w:rPr>
          <w:rFonts w:hint="eastAsia"/>
          <w:b/>
          <w:bCs/>
          <w:sz w:val="21"/>
          <w:szCs w:val="20"/>
        </w:rPr>
        <w:t>2.3.</w:t>
      </w:r>
      <w:r>
        <w:rPr>
          <w:rFonts w:hint="eastAsia"/>
          <w:b/>
          <w:bCs/>
          <w:sz w:val="21"/>
          <w:szCs w:val="20"/>
        </w:rPr>
        <w:t>3</w:t>
      </w:r>
      <w:r w:rsidRPr="00CE5C73">
        <w:rPr>
          <w:rFonts w:hint="eastAsia"/>
          <w:b/>
          <w:bCs/>
          <w:sz w:val="21"/>
          <w:szCs w:val="20"/>
        </w:rPr>
        <w:t>-</w:t>
      </w:r>
      <w:r>
        <w:rPr>
          <w:rFonts w:hint="eastAsia"/>
          <w:b/>
          <w:bCs/>
          <w:sz w:val="21"/>
          <w:szCs w:val="20"/>
        </w:rPr>
        <w:t>1</w:t>
      </w:r>
      <w:r w:rsidRPr="00CE5C73">
        <w:rPr>
          <w:b/>
          <w:bCs/>
          <w:sz w:val="21"/>
          <w:szCs w:val="20"/>
        </w:rPr>
        <w:t xml:space="preserve">               </w:t>
      </w:r>
      <w:r>
        <w:rPr>
          <w:rFonts w:hint="eastAsia"/>
          <w:b/>
          <w:bCs/>
          <w:sz w:val="21"/>
          <w:szCs w:val="20"/>
        </w:rPr>
        <w:t>生态影响评价工作等级划分表</w:t>
      </w:r>
    </w:p>
    <w:tbl>
      <w:tblPr>
        <w:tblStyle w:val="af4"/>
        <w:tblW w:w="0" w:type="auto"/>
        <w:tblLook w:val="04A0" w:firstRow="1" w:lastRow="0" w:firstColumn="1" w:lastColumn="0" w:noHBand="0" w:noVBand="1"/>
      </w:tblPr>
      <w:tblGrid>
        <w:gridCol w:w="2547"/>
        <w:gridCol w:w="2126"/>
        <w:gridCol w:w="1843"/>
        <w:gridCol w:w="1780"/>
      </w:tblGrid>
      <w:tr w:rsidR="00EE6BCB" w:rsidRPr="00844A2E" w14:paraId="0B2B0D72" w14:textId="77777777" w:rsidTr="005B3B52">
        <w:tc>
          <w:tcPr>
            <w:tcW w:w="2547" w:type="dxa"/>
            <w:vMerge w:val="restart"/>
            <w:vAlign w:val="center"/>
          </w:tcPr>
          <w:p w14:paraId="16776F30" w14:textId="77777777" w:rsidR="00EE6BCB" w:rsidRPr="00844A2E" w:rsidRDefault="00EE6BCB" w:rsidP="005B3B52">
            <w:pPr>
              <w:pStyle w:val="a3"/>
              <w:spacing w:line="240" w:lineRule="auto"/>
              <w:ind w:firstLineChars="0" w:firstLine="0"/>
              <w:jc w:val="center"/>
              <w:rPr>
                <w:sz w:val="21"/>
                <w:szCs w:val="20"/>
              </w:rPr>
            </w:pPr>
            <w:r>
              <w:rPr>
                <w:rFonts w:hint="eastAsia"/>
                <w:sz w:val="21"/>
                <w:szCs w:val="20"/>
              </w:rPr>
              <w:t>影响区域生态敏感性</w:t>
            </w:r>
          </w:p>
        </w:tc>
        <w:tc>
          <w:tcPr>
            <w:tcW w:w="5749" w:type="dxa"/>
            <w:gridSpan w:val="3"/>
            <w:vAlign w:val="center"/>
          </w:tcPr>
          <w:p w14:paraId="7EF153DC" w14:textId="77777777" w:rsidR="00EE6BCB" w:rsidRPr="00844A2E" w:rsidRDefault="00EE6BCB" w:rsidP="005B3B52">
            <w:pPr>
              <w:pStyle w:val="a3"/>
              <w:spacing w:line="240" w:lineRule="auto"/>
              <w:ind w:right="840" w:firstLineChars="0" w:firstLine="0"/>
              <w:jc w:val="center"/>
              <w:rPr>
                <w:sz w:val="21"/>
                <w:szCs w:val="20"/>
              </w:rPr>
            </w:pPr>
            <w:r>
              <w:rPr>
                <w:rFonts w:hint="eastAsia"/>
                <w:sz w:val="21"/>
                <w:szCs w:val="20"/>
              </w:rPr>
              <w:t>工程占地（水域）范围</w:t>
            </w:r>
          </w:p>
        </w:tc>
      </w:tr>
      <w:tr w:rsidR="00EE6BCB" w:rsidRPr="00844A2E" w14:paraId="6F3E6F13" w14:textId="77777777" w:rsidTr="005B3B52">
        <w:tc>
          <w:tcPr>
            <w:tcW w:w="2547" w:type="dxa"/>
            <w:vMerge/>
            <w:vAlign w:val="center"/>
          </w:tcPr>
          <w:p w14:paraId="0DAF7EE5" w14:textId="77777777" w:rsidR="00EE6BCB" w:rsidRPr="00844A2E" w:rsidRDefault="00EE6BCB" w:rsidP="005B3B52">
            <w:pPr>
              <w:pStyle w:val="a3"/>
              <w:spacing w:line="240" w:lineRule="auto"/>
              <w:ind w:firstLineChars="0" w:firstLine="0"/>
              <w:rPr>
                <w:sz w:val="21"/>
                <w:szCs w:val="20"/>
              </w:rPr>
            </w:pPr>
          </w:p>
        </w:tc>
        <w:tc>
          <w:tcPr>
            <w:tcW w:w="2126" w:type="dxa"/>
            <w:vAlign w:val="center"/>
          </w:tcPr>
          <w:p w14:paraId="20A3DEAD" w14:textId="77777777" w:rsidR="00EE6BCB" w:rsidRPr="000158BD" w:rsidRDefault="00EE6BCB" w:rsidP="005B3B52">
            <w:pPr>
              <w:pStyle w:val="a3"/>
              <w:spacing w:line="240" w:lineRule="auto"/>
              <w:ind w:firstLineChars="0" w:firstLine="0"/>
              <w:jc w:val="center"/>
              <w:rPr>
                <w:sz w:val="21"/>
                <w:szCs w:val="20"/>
              </w:rPr>
            </w:pPr>
            <w:r>
              <w:rPr>
                <w:rFonts w:hint="eastAsia"/>
                <w:sz w:val="21"/>
                <w:szCs w:val="20"/>
              </w:rPr>
              <w:t>面积≥</w:t>
            </w:r>
            <w:r>
              <w:rPr>
                <w:rFonts w:hint="eastAsia"/>
                <w:sz w:val="21"/>
                <w:szCs w:val="20"/>
              </w:rPr>
              <w:t>20km</w:t>
            </w:r>
            <w:r>
              <w:rPr>
                <w:sz w:val="21"/>
                <w:szCs w:val="20"/>
                <w:vertAlign w:val="superscript"/>
              </w:rPr>
              <w:t>2</w:t>
            </w:r>
            <w:r>
              <w:rPr>
                <w:rFonts w:hint="eastAsia"/>
                <w:sz w:val="21"/>
                <w:szCs w:val="20"/>
              </w:rPr>
              <w:t>或长度≥</w:t>
            </w:r>
            <w:r>
              <w:rPr>
                <w:rFonts w:hint="eastAsia"/>
                <w:sz w:val="21"/>
                <w:szCs w:val="20"/>
              </w:rPr>
              <w:t>100km</w:t>
            </w:r>
          </w:p>
        </w:tc>
        <w:tc>
          <w:tcPr>
            <w:tcW w:w="1843" w:type="dxa"/>
            <w:vAlign w:val="center"/>
          </w:tcPr>
          <w:p w14:paraId="49A25143" w14:textId="77777777" w:rsidR="00EE6BCB" w:rsidRPr="000158BD" w:rsidRDefault="00EE6BCB" w:rsidP="005B3B52">
            <w:pPr>
              <w:pStyle w:val="a3"/>
              <w:spacing w:line="240" w:lineRule="auto"/>
              <w:ind w:firstLineChars="0" w:firstLine="0"/>
              <w:jc w:val="center"/>
              <w:rPr>
                <w:sz w:val="21"/>
                <w:szCs w:val="20"/>
              </w:rPr>
            </w:pPr>
            <w:r>
              <w:rPr>
                <w:rFonts w:hint="eastAsia"/>
                <w:sz w:val="21"/>
                <w:szCs w:val="20"/>
              </w:rPr>
              <w:t>面积</w:t>
            </w:r>
            <w:r>
              <w:rPr>
                <w:rFonts w:hint="eastAsia"/>
                <w:sz w:val="21"/>
                <w:szCs w:val="20"/>
              </w:rPr>
              <w:t>2 km</w:t>
            </w:r>
            <w:r>
              <w:rPr>
                <w:sz w:val="21"/>
                <w:szCs w:val="20"/>
                <w:vertAlign w:val="superscript"/>
              </w:rPr>
              <w:t>2</w:t>
            </w:r>
            <w:r>
              <w:rPr>
                <w:rFonts w:hint="eastAsia"/>
                <w:sz w:val="21"/>
                <w:szCs w:val="20"/>
              </w:rPr>
              <w:t>~20 km</w:t>
            </w:r>
            <w:r>
              <w:rPr>
                <w:sz w:val="21"/>
                <w:szCs w:val="20"/>
                <w:vertAlign w:val="superscript"/>
              </w:rPr>
              <w:t>2</w:t>
            </w:r>
            <w:r>
              <w:rPr>
                <w:rFonts w:hint="eastAsia"/>
                <w:sz w:val="21"/>
                <w:szCs w:val="20"/>
              </w:rPr>
              <w:t>或者长度</w:t>
            </w:r>
            <w:r>
              <w:rPr>
                <w:rFonts w:hint="eastAsia"/>
                <w:sz w:val="21"/>
                <w:szCs w:val="20"/>
              </w:rPr>
              <w:t>50km~100km</w:t>
            </w:r>
          </w:p>
        </w:tc>
        <w:tc>
          <w:tcPr>
            <w:tcW w:w="1780" w:type="dxa"/>
            <w:vAlign w:val="center"/>
          </w:tcPr>
          <w:p w14:paraId="73145CF1" w14:textId="77777777" w:rsidR="00EE6BCB" w:rsidRPr="00B12B4A" w:rsidRDefault="00EE6BCB" w:rsidP="005B3B52">
            <w:pPr>
              <w:pStyle w:val="a3"/>
              <w:spacing w:line="240" w:lineRule="auto"/>
              <w:ind w:firstLineChars="0" w:firstLine="0"/>
              <w:jc w:val="center"/>
              <w:rPr>
                <w:sz w:val="21"/>
                <w:szCs w:val="20"/>
              </w:rPr>
            </w:pPr>
            <w:r>
              <w:rPr>
                <w:rFonts w:hint="eastAsia"/>
                <w:sz w:val="21"/>
                <w:szCs w:val="20"/>
              </w:rPr>
              <w:t>面积≤</w:t>
            </w:r>
            <w:r>
              <w:rPr>
                <w:rFonts w:hint="eastAsia"/>
                <w:sz w:val="21"/>
                <w:szCs w:val="20"/>
              </w:rPr>
              <w:t>20 km</w:t>
            </w:r>
            <w:r>
              <w:rPr>
                <w:sz w:val="21"/>
                <w:szCs w:val="20"/>
                <w:vertAlign w:val="superscript"/>
              </w:rPr>
              <w:t>2</w:t>
            </w:r>
            <w:r>
              <w:rPr>
                <w:rFonts w:hint="eastAsia"/>
                <w:sz w:val="21"/>
                <w:szCs w:val="20"/>
              </w:rPr>
              <w:t>或长度≤</w:t>
            </w:r>
            <w:r>
              <w:rPr>
                <w:rFonts w:hint="eastAsia"/>
                <w:sz w:val="21"/>
                <w:szCs w:val="20"/>
              </w:rPr>
              <w:t>50km</w:t>
            </w:r>
          </w:p>
        </w:tc>
      </w:tr>
      <w:tr w:rsidR="00EE6BCB" w:rsidRPr="00844A2E" w14:paraId="4551558F" w14:textId="77777777" w:rsidTr="005B3B52">
        <w:tc>
          <w:tcPr>
            <w:tcW w:w="2547" w:type="dxa"/>
            <w:vAlign w:val="center"/>
          </w:tcPr>
          <w:p w14:paraId="493830E6" w14:textId="77777777" w:rsidR="00EE6BCB" w:rsidRPr="00844A2E" w:rsidRDefault="00EE6BCB" w:rsidP="005B3B52">
            <w:pPr>
              <w:pStyle w:val="a3"/>
              <w:spacing w:line="240" w:lineRule="auto"/>
              <w:ind w:firstLineChars="0" w:firstLine="0"/>
              <w:jc w:val="center"/>
              <w:rPr>
                <w:sz w:val="21"/>
                <w:szCs w:val="20"/>
              </w:rPr>
            </w:pPr>
            <w:r>
              <w:rPr>
                <w:rFonts w:hint="eastAsia"/>
                <w:sz w:val="21"/>
                <w:szCs w:val="20"/>
              </w:rPr>
              <w:t>特殊生态敏感区</w:t>
            </w:r>
          </w:p>
        </w:tc>
        <w:tc>
          <w:tcPr>
            <w:tcW w:w="2126" w:type="dxa"/>
            <w:vAlign w:val="center"/>
          </w:tcPr>
          <w:p w14:paraId="0BB8D148" w14:textId="77777777" w:rsidR="00EE6BCB" w:rsidRDefault="00EE6BCB" w:rsidP="005B3B52">
            <w:pPr>
              <w:pStyle w:val="a3"/>
              <w:spacing w:line="240" w:lineRule="auto"/>
              <w:ind w:firstLineChars="0" w:firstLine="0"/>
              <w:jc w:val="center"/>
              <w:rPr>
                <w:sz w:val="21"/>
                <w:szCs w:val="20"/>
              </w:rPr>
            </w:pPr>
            <w:r>
              <w:rPr>
                <w:rFonts w:hint="eastAsia"/>
                <w:sz w:val="21"/>
                <w:szCs w:val="20"/>
              </w:rPr>
              <w:t>一级</w:t>
            </w:r>
          </w:p>
        </w:tc>
        <w:tc>
          <w:tcPr>
            <w:tcW w:w="1843" w:type="dxa"/>
            <w:vAlign w:val="center"/>
          </w:tcPr>
          <w:p w14:paraId="4C4175F2" w14:textId="77777777" w:rsidR="00EE6BCB" w:rsidRDefault="00EE6BCB" w:rsidP="005B3B52">
            <w:pPr>
              <w:pStyle w:val="a3"/>
              <w:spacing w:line="240" w:lineRule="auto"/>
              <w:ind w:firstLineChars="0" w:firstLine="0"/>
              <w:jc w:val="center"/>
              <w:rPr>
                <w:sz w:val="21"/>
                <w:szCs w:val="20"/>
              </w:rPr>
            </w:pPr>
            <w:r>
              <w:rPr>
                <w:rFonts w:hint="eastAsia"/>
                <w:sz w:val="21"/>
                <w:szCs w:val="20"/>
              </w:rPr>
              <w:t>一级</w:t>
            </w:r>
          </w:p>
        </w:tc>
        <w:tc>
          <w:tcPr>
            <w:tcW w:w="1780" w:type="dxa"/>
            <w:vAlign w:val="center"/>
          </w:tcPr>
          <w:p w14:paraId="0656A700" w14:textId="77777777" w:rsidR="00EE6BCB" w:rsidRDefault="00EE6BCB" w:rsidP="005B3B52">
            <w:pPr>
              <w:pStyle w:val="a3"/>
              <w:spacing w:line="240" w:lineRule="auto"/>
              <w:ind w:firstLineChars="0" w:firstLine="0"/>
              <w:jc w:val="center"/>
              <w:rPr>
                <w:sz w:val="21"/>
                <w:szCs w:val="20"/>
              </w:rPr>
            </w:pPr>
            <w:r>
              <w:rPr>
                <w:rFonts w:hint="eastAsia"/>
                <w:sz w:val="21"/>
                <w:szCs w:val="20"/>
              </w:rPr>
              <w:t>一级</w:t>
            </w:r>
          </w:p>
        </w:tc>
      </w:tr>
      <w:tr w:rsidR="00EE6BCB" w:rsidRPr="00844A2E" w14:paraId="5477C9F4" w14:textId="77777777" w:rsidTr="005B3B52">
        <w:tc>
          <w:tcPr>
            <w:tcW w:w="2547" w:type="dxa"/>
            <w:vAlign w:val="center"/>
          </w:tcPr>
          <w:p w14:paraId="5C4C2F61" w14:textId="77777777" w:rsidR="00EE6BCB" w:rsidRDefault="00EE6BCB" w:rsidP="005B3B52">
            <w:pPr>
              <w:pStyle w:val="a3"/>
              <w:spacing w:line="240" w:lineRule="auto"/>
              <w:ind w:firstLineChars="0" w:firstLine="0"/>
              <w:jc w:val="center"/>
              <w:rPr>
                <w:sz w:val="21"/>
                <w:szCs w:val="20"/>
              </w:rPr>
            </w:pPr>
            <w:r>
              <w:rPr>
                <w:rFonts w:hint="eastAsia"/>
                <w:sz w:val="21"/>
                <w:szCs w:val="20"/>
              </w:rPr>
              <w:t>重要生态敏感区</w:t>
            </w:r>
          </w:p>
        </w:tc>
        <w:tc>
          <w:tcPr>
            <w:tcW w:w="2126" w:type="dxa"/>
            <w:vAlign w:val="center"/>
          </w:tcPr>
          <w:p w14:paraId="71C293AC" w14:textId="77777777" w:rsidR="00EE6BCB" w:rsidRDefault="00EE6BCB" w:rsidP="005B3B52">
            <w:pPr>
              <w:pStyle w:val="a3"/>
              <w:spacing w:line="240" w:lineRule="auto"/>
              <w:ind w:firstLineChars="0" w:firstLine="0"/>
              <w:jc w:val="center"/>
              <w:rPr>
                <w:sz w:val="21"/>
                <w:szCs w:val="20"/>
              </w:rPr>
            </w:pPr>
            <w:r>
              <w:rPr>
                <w:rFonts w:hint="eastAsia"/>
                <w:sz w:val="21"/>
                <w:szCs w:val="20"/>
              </w:rPr>
              <w:t>一级</w:t>
            </w:r>
          </w:p>
        </w:tc>
        <w:tc>
          <w:tcPr>
            <w:tcW w:w="1843" w:type="dxa"/>
            <w:vAlign w:val="center"/>
          </w:tcPr>
          <w:p w14:paraId="50A81BDA" w14:textId="77777777" w:rsidR="00EE6BCB" w:rsidRDefault="00EE6BCB" w:rsidP="005B3B52">
            <w:pPr>
              <w:pStyle w:val="a3"/>
              <w:spacing w:line="240" w:lineRule="auto"/>
              <w:ind w:firstLineChars="0" w:firstLine="0"/>
              <w:jc w:val="center"/>
              <w:rPr>
                <w:sz w:val="21"/>
                <w:szCs w:val="20"/>
              </w:rPr>
            </w:pPr>
            <w:r>
              <w:rPr>
                <w:rFonts w:hint="eastAsia"/>
                <w:sz w:val="21"/>
                <w:szCs w:val="20"/>
              </w:rPr>
              <w:t>二级</w:t>
            </w:r>
          </w:p>
        </w:tc>
        <w:tc>
          <w:tcPr>
            <w:tcW w:w="1780" w:type="dxa"/>
            <w:vAlign w:val="center"/>
          </w:tcPr>
          <w:p w14:paraId="5C416976" w14:textId="77777777" w:rsidR="00EE6BCB" w:rsidRDefault="00EE6BCB" w:rsidP="005B3B52">
            <w:pPr>
              <w:pStyle w:val="a3"/>
              <w:spacing w:line="240" w:lineRule="auto"/>
              <w:ind w:firstLineChars="0" w:firstLine="0"/>
              <w:jc w:val="center"/>
              <w:rPr>
                <w:sz w:val="21"/>
                <w:szCs w:val="20"/>
              </w:rPr>
            </w:pPr>
            <w:r>
              <w:rPr>
                <w:rFonts w:hint="eastAsia"/>
                <w:sz w:val="21"/>
                <w:szCs w:val="20"/>
              </w:rPr>
              <w:t>三级</w:t>
            </w:r>
          </w:p>
        </w:tc>
      </w:tr>
      <w:tr w:rsidR="00EE6BCB" w:rsidRPr="00844A2E" w14:paraId="1857394D" w14:textId="77777777" w:rsidTr="005B3B52">
        <w:tc>
          <w:tcPr>
            <w:tcW w:w="2547" w:type="dxa"/>
            <w:vAlign w:val="center"/>
          </w:tcPr>
          <w:p w14:paraId="128B79AC" w14:textId="77777777" w:rsidR="00EE6BCB" w:rsidRDefault="00EE6BCB" w:rsidP="005B3B52">
            <w:pPr>
              <w:pStyle w:val="a3"/>
              <w:spacing w:line="240" w:lineRule="auto"/>
              <w:ind w:firstLineChars="0" w:firstLine="0"/>
              <w:jc w:val="center"/>
              <w:rPr>
                <w:sz w:val="21"/>
                <w:szCs w:val="20"/>
              </w:rPr>
            </w:pPr>
            <w:r>
              <w:rPr>
                <w:rFonts w:hint="eastAsia"/>
                <w:sz w:val="21"/>
                <w:szCs w:val="20"/>
              </w:rPr>
              <w:t>一般区域</w:t>
            </w:r>
          </w:p>
        </w:tc>
        <w:tc>
          <w:tcPr>
            <w:tcW w:w="2126" w:type="dxa"/>
            <w:vAlign w:val="center"/>
          </w:tcPr>
          <w:p w14:paraId="0BC781C5" w14:textId="77777777" w:rsidR="00EE6BCB" w:rsidRDefault="00EE6BCB" w:rsidP="005B3B52">
            <w:pPr>
              <w:pStyle w:val="a3"/>
              <w:spacing w:line="240" w:lineRule="auto"/>
              <w:ind w:firstLineChars="0" w:firstLine="0"/>
              <w:jc w:val="center"/>
              <w:rPr>
                <w:sz w:val="21"/>
                <w:szCs w:val="20"/>
              </w:rPr>
            </w:pPr>
            <w:r>
              <w:rPr>
                <w:rFonts w:hint="eastAsia"/>
                <w:sz w:val="21"/>
                <w:szCs w:val="20"/>
              </w:rPr>
              <w:t>二级</w:t>
            </w:r>
          </w:p>
        </w:tc>
        <w:tc>
          <w:tcPr>
            <w:tcW w:w="1843" w:type="dxa"/>
            <w:vAlign w:val="center"/>
          </w:tcPr>
          <w:p w14:paraId="7FCA2493" w14:textId="77777777" w:rsidR="00EE6BCB" w:rsidRDefault="00EE6BCB" w:rsidP="005B3B52">
            <w:pPr>
              <w:pStyle w:val="a3"/>
              <w:spacing w:line="240" w:lineRule="auto"/>
              <w:ind w:firstLineChars="0" w:firstLine="0"/>
              <w:jc w:val="center"/>
              <w:rPr>
                <w:sz w:val="21"/>
                <w:szCs w:val="20"/>
              </w:rPr>
            </w:pPr>
            <w:r>
              <w:rPr>
                <w:rFonts w:hint="eastAsia"/>
                <w:sz w:val="21"/>
                <w:szCs w:val="20"/>
              </w:rPr>
              <w:t>三级</w:t>
            </w:r>
          </w:p>
        </w:tc>
        <w:tc>
          <w:tcPr>
            <w:tcW w:w="1780" w:type="dxa"/>
            <w:vAlign w:val="center"/>
          </w:tcPr>
          <w:p w14:paraId="08EA1C95" w14:textId="77777777" w:rsidR="00EE6BCB" w:rsidRDefault="00EE6BCB" w:rsidP="005B3B52">
            <w:pPr>
              <w:pStyle w:val="a3"/>
              <w:spacing w:line="240" w:lineRule="auto"/>
              <w:ind w:firstLineChars="0" w:firstLine="0"/>
              <w:jc w:val="center"/>
              <w:rPr>
                <w:sz w:val="21"/>
                <w:szCs w:val="20"/>
              </w:rPr>
            </w:pPr>
            <w:r>
              <w:rPr>
                <w:rFonts w:hint="eastAsia"/>
                <w:sz w:val="21"/>
                <w:szCs w:val="20"/>
              </w:rPr>
              <w:t>三级</w:t>
            </w:r>
          </w:p>
        </w:tc>
      </w:tr>
    </w:tbl>
    <w:p w14:paraId="653E0926" w14:textId="77777777" w:rsidR="00EE6BCB" w:rsidRDefault="00EE6BCB" w:rsidP="00705B63">
      <w:pPr>
        <w:pStyle w:val="31"/>
      </w:pPr>
      <w:r>
        <w:rPr>
          <w:rFonts w:hint="eastAsia"/>
        </w:rPr>
        <w:t>2.3.4</w:t>
      </w:r>
      <w:r>
        <w:rPr>
          <w:rFonts w:hint="eastAsia"/>
        </w:rPr>
        <w:t>声环境评价等级判定</w:t>
      </w:r>
    </w:p>
    <w:p w14:paraId="17F1F044" w14:textId="77777777" w:rsidR="00EE6BCB" w:rsidRDefault="00EE6BCB" w:rsidP="00EE6BCB">
      <w:pPr>
        <w:pStyle w:val="a3"/>
        <w:ind w:firstLine="480"/>
      </w:pPr>
      <w:r>
        <w:rPr>
          <w:rFonts w:hint="eastAsia"/>
        </w:rPr>
        <w:t>本项目位于</w:t>
      </w:r>
      <w:r w:rsidRPr="00144C68">
        <w:rPr>
          <w:rFonts w:hint="eastAsia"/>
        </w:rPr>
        <w:t>阿克陶</w:t>
      </w:r>
      <w:r>
        <w:rPr>
          <w:rFonts w:hint="eastAsia"/>
        </w:rPr>
        <w:t>县</w:t>
      </w:r>
      <w:r w:rsidRPr="00144C68">
        <w:rPr>
          <w:rFonts w:hint="eastAsia"/>
        </w:rPr>
        <w:t>奥依塔克</w:t>
      </w:r>
      <w:r>
        <w:rPr>
          <w:rFonts w:hint="eastAsia"/>
        </w:rPr>
        <w:t>重</w:t>
      </w:r>
      <w:r w:rsidRPr="00144C68">
        <w:t>工业</w:t>
      </w:r>
      <w:r w:rsidRPr="00144C68">
        <w:rPr>
          <w:rFonts w:hint="eastAsia"/>
        </w:rPr>
        <w:t>园区</w:t>
      </w:r>
      <w:r>
        <w:rPr>
          <w:rFonts w:hint="eastAsia"/>
        </w:rPr>
        <w:t>，所在区域声环境功能区划为</w:t>
      </w:r>
      <w:r>
        <w:rPr>
          <w:rFonts w:hint="eastAsia"/>
        </w:rPr>
        <w:t>3</w:t>
      </w:r>
      <w:r>
        <w:rPr>
          <w:rFonts w:hint="eastAsia"/>
        </w:rPr>
        <w:t>类区，拟项目建设前后噪声级增量很小，噪声级增量小于</w:t>
      </w:r>
      <w:r>
        <w:rPr>
          <w:rFonts w:hint="eastAsia"/>
        </w:rPr>
        <w:t>3d</w:t>
      </w:r>
      <w:r>
        <w:t>B</w:t>
      </w:r>
      <w:r>
        <w:rPr>
          <w:rFonts w:hint="eastAsia"/>
        </w:rPr>
        <w:t>（</w:t>
      </w:r>
      <w:r>
        <w:rPr>
          <w:rFonts w:hint="eastAsia"/>
        </w:rPr>
        <w:t>A</w:t>
      </w:r>
      <w:r>
        <w:rPr>
          <w:rFonts w:hint="eastAsia"/>
        </w:rPr>
        <w:t>），且受影响人群变化不大，按照《环境影响评价技术导则·声环境》（</w:t>
      </w:r>
      <w:r>
        <w:rPr>
          <w:rFonts w:hint="eastAsia"/>
        </w:rPr>
        <w:t>H</w:t>
      </w:r>
      <w:r>
        <w:t>J</w:t>
      </w:r>
      <w:r>
        <w:rPr>
          <w:rFonts w:hint="eastAsia"/>
        </w:rPr>
        <w:t>2.4-2009</w:t>
      </w:r>
      <w:r>
        <w:rPr>
          <w:rFonts w:hint="eastAsia"/>
        </w:rPr>
        <w:t>）中声环境影响评价等级划分方法，本项目声环境影响评价工作等级为三级。</w:t>
      </w:r>
    </w:p>
    <w:p w14:paraId="379B250A" w14:textId="77777777" w:rsidR="00EE6BCB" w:rsidRDefault="00EE6BCB" w:rsidP="00705B63">
      <w:pPr>
        <w:pStyle w:val="31"/>
      </w:pPr>
      <w:r>
        <w:rPr>
          <w:rFonts w:hint="eastAsia"/>
        </w:rPr>
        <w:t>2.3.5</w:t>
      </w:r>
      <w:r>
        <w:rPr>
          <w:rFonts w:hint="eastAsia"/>
        </w:rPr>
        <w:t>土壤环境评价等级判定</w:t>
      </w:r>
    </w:p>
    <w:p w14:paraId="55E8BD49" w14:textId="77777777" w:rsidR="00EE6BCB" w:rsidRDefault="00EE6BCB" w:rsidP="00EE6BCB">
      <w:pPr>
        <w:pStyle w:val="a3"/>
        <w:ind w:firstLine="480"/>
      </w:pPr>
      <w:r>
        <w:rPr>
          <w:rFonts w:hint="eastAsia"/>
        </w:rPr>
        <w:lastRenderedPageBreak/>
        <w:t>（</w:t>
      </w:r>
      <w:r>
        <w:rPr>
          <w:rFonts w:hint="eastAsia"/>
        </w:rPr>
        <w:t>1</w:t>
      </w:r>
      <w:r>
        <w:rPr>
          <w:rFonts w:hint="eastAsia"/>
        </w:rPr>
        <w:t>）项目类型判定</w:t>
      </w:r>
    </w:p>
    <w:p w14:paraId="5CB26C64" w14:textId="2C839E25" w:rsidR="00EE6BCB" w:rsidRDefault="00EE6BCB" w:rsidP="00EE6BCB">
      <w:pPr>
        <w:pStyle w:val="a3"/>
        <w:ind w:firstLine="480"/>
      </w:pPr>
      <w:r>
        <w:rPr>
          <w:rFonts w:hint="eastAsia"/>
        </w:rPr>
        <w:t>本项目为</w:t>
      </w:r>
      <w:r w:rsidR="00BB153F">
        <w:rPr>
          <w:rFonts w:hint="eastAsia"/>
        </w:rPr>
        <w:t>污水厂处理</w:t>
      </w:r>
      <w:r>
        <w:rPr>
          <w:rFonts w:hint="eastAsia"/>
        </w:rPr>
        <w:t>项目，为污染性项目。</w:t>
      </w:r>
    </w:p>
    <w:p w14:paraId="43F50E1F" w14:textId="77777777" w:rsidR="00EE6BCB" w:rsidRDefault="00EE6BCB" w:rsidP="00EE6BCB">
      <w:pPr>
        <w:pStyle w:val="a3"/>
        <w:ind w:firstLine="480"/>
      </w:pPr>
      <w:r>
        <w:rPr>
          <w:rFonts w:hint="eastAsia"/>
        </w:rPr>
        <w:t>（</w:t>
      </w:r>
      <w:r>
        <w:rPr>
          <w:rFonts w:hint="eastAsia"/>
        </w:rPr>
        <w:t>2</w:t>
      </w:r>
      <w:r>
        <w:rPr>
          <w:rFonts w:hint="eastAsia"/>
        </w:rPr>
        <w:t>）土壤环境影响评价项目类别划分</w:t>
      </w:r>
    </w:p>
    <w:p w14:paraId="2B2B9447" w14:textId="77777777" w:rsidR="00EE6BCB" w:rsidRDefault="00EE6BCB" w:rsidP="00EE6BCB">
      <w:pPr>
        <w:pStyle w:val="a3"/>
        <w:ind w:firstLine="480"/>
      </w:pPr>
      <w:r>
        <w:rPr>
          <w:rFonts w:hint="eastAsia"/>
        </w:rPr>
        <w:t>根据《环境影响评价技术导则·土壤环境》（</w:t>
      </w:r>
      <w:r>
        <w:rPr>
          <w:rFonts w:hint="eastAsia"/>
        </w:rPr>
        <w:t>H</w:t>
      </w:r>
      <w:r>
        <w:t>J</w:t>
      </w:r>
      <w:r>
        <w:rPr>
          <w:rFonts w:hint="eastAsia"/>
        </w:rPr>
        <w:t>964-2018</w:t>
      </w:r>
      <w:r>
        <w:rPr>
          <w:rFonts w:hint="eastAsia"/>
        </w:rPr>
        <w:t>）中附录</w:t>
      </w:r>
      <w:r>
        <w:rPr>
          <w:rFonts w:hint="eastAsia"/>
        </w:rPr>
        <w:t>A</w:t>
      </w:r>
      <w:r>
        <w:rPr>
          <w:rFonts w:hint="eastAsia"/>
        </w:rPr>
        <w:t>规定，本项目属于“</w:t>
      </w:r>
      <w:r w:rsidRPr="00295CDD">
        <w:rPr>
          <w:rFonts w:hint="eastAsia"/>
        </w:rPr>
        <w:t>电力热力燃气及水生产和供应业</w:t>
      </w:r>
      <w:r>
        <w:rPr>
          <w:rFonts w:hint="eastAsia"/>
        </w:rPr>
        <w:t>”中“</w:t>
      </w:r>
      <w:r w:rsidRPr="00295CDD">
        <w:rPr>
          <w:rFonts w:hint="eastAsia"/>
        </w:rPr>
        <w:t>工业废水处理</w:t>
      </w:r>
      <w:r>
        <w:rPr>
          <w:rFonts w:hint="eastAsia"/>
        </w:rPr>
        <w:t>”，为Ⅱ类项目。</w:t>
      </w:r>
    </w:p>
    <w:p w14:paraId="41E4398A" w14:textId="77777777" w:rsidR="00EE6BCB" w:rsidRDefault="00EE6BCB" w:rsidP="00EE6BCB">
      <w:pPr>
        <w:pStyle w:val="a3"/>
        <w:ind w:firstLine="480"/>
      </w:pPr>
      <w:r>
        <w:rPr>
          <w:rFonts w:hint="eastAsia"/>
        </w:rPr>
        <w:t>土壤环境影响评价项目类别划分内容见下表。</w:t>
      </w:r>
    </w:p>
    <w:p w14:paraId="6B80437D" w14:textId="77777777" w:rsidR="00EE6BCB" w:rsidRDefault="00EE6BCB" w:rsidP="00EE6BCB">
      <w:pPr>
        <w:pStyle w:val="a3"/>
        <w:spacing w:line="240" w:lineRule="auto"/>
        <w:ind w:firstLine="422"/>
        <w:rPr>
          <w:b/>
          <w:bCs/>
          <w:sz w:val="21"/>
          <w:szCs w:val="20"/>
        </w:rPr>
      </w:pPr>
      <w:r w:rsidRPr="00CE5C73">
        <w:rPr>
          <w:rFonts w:hint="eastAsia"/>
          <w:b/>
          <w:bCs/>
          <w:sz w:val="21"/>
          <w:szCs w:val="20"/>
        </w:rPr>
        <w:t>表</w:t>
      </w:r>
      <w:r w:rsidRPr="00CE5C73">
        <w:rPr>
          <w:rFonts w:hint="eastAsia"/>
          <w:b/>
          <w:bCs/>
          <w:sz w:val="21"/>
          <w:szCs w:val="20"/>
        </w:rPr>
        <w:t>2.3.</w:t>
      </w:r>
      <w:r>
        <w:rPr>
          <w:rFonts w:hint="eastAsia"/>
          <w:b/>
          <w:bCs/>
          <w:sz w:val="21"/>
          <w:szCs w:val="20"/>
        </w:rPr>
        <w:t>5</w:t>
      </w:r>
      <w:r w:rsidRPr="00CE5C73">
        <w:rPr>
          <w:rFonts w:hint="eastAsia"/>
          <w:b/>
          <w:bCs/>
          <w:sz w:val="21"/>
          <w:szCs w:val="20"/>
        </w:rPr>
        <w:t>-</w:t>
      </w:r>
      <w:r>
        <w:rPr>
          <w:rFonts w:hint="eastAsia"/>
          <w:b/>
          <w:bCs/>
          <w:sz w:val="21"/>
          <w:szCs w:val="20"/>
        </w:rPr>
        <w:t>1</w:t>
      </w:r>
      <w:r w:rsidRPr="00CE5C73">
        <w:rPr>
          <w:b/>
          <w:bCs/>
          <w:sz w:val="21"/>
          <w:szCs w:val="20"/>
        </w:rPr>
        <w:t xml:space="preserve">            </w:t>
      </w:r>
      <w:r w:rsidRPr="00A40C37">
        <w:rPr>
          <w:rFonts w:hint="eastAsia"/>
          <w:b/>
          <w:bCs/>
          <w:sz w:val="21"/>
          <w:szCs w:val="20"/>
        </w:rPr>
        <w:t>土壤环境影响评价项目类别</w:t>
      </w:r>
      <w:r>
        <w:rPr>
          <w:rFonts w:hint="eastAsia"/>
          <w:b/>
          <w:bCs/>
          <w:sz w:val="21"/>
          <w:szCs w:val="20"/>
        </w:rPr>
        <w:t>划分表</w:t>
      </w:r>
    </w:p>
    <w:tbl>
      <w:tblPr>
        <w:tblStyle w:val="af4"/>
        <w:tblW w:w="0" w:type="auto"/>
        <w:tblLook w:val="04A0" w:firstRow="1" w:lastRow="0" w:firstColumn="1" w:lastColumn="0" w:noHBand="0" w:noVBand="1"/>
      </w:tblPr>
      <w:tblGrid>
        <w:gridCol w:w="1659"/>
        <w:gridCol w:w="1659"/>
        <w:gridCol w:w="1659"/>
        <w:gridCol w:w="1659"/>
        <w:gridCol w:w="1660"/>
      </w:tblGrid>
      <w:tr w:rsidR="00EE6BCB" w:rsidRPr="001A174E" w14:paraId="2B7E15FA" w14:textId="77777777" w:rsidTr="005B3B52">
        <w:tc>
          <w:tcPr>
            <w:tcW w:w="1659" w:type="dxa"/>
            <w:vMerge w:val="restart"/>
            <w:vAlign w:val="center"/>
          </w:tcPr>
          <w:p w14:paraId="32AA02E1" w14:textId="77777777" w:rsidR="00EE6BCB" w:rsidRPr="001A174E" w:rsidRDefault="00EE6BCB" w:rsidP="005B3B52">
            <w:pPr>
              <w:pStyle w:val="a3"/>
              <w:spacing w:line="240" w:lineRule="auto"/>
              <w:ind w:firstLineChars="0" w:firstLine="0"/>
              <w:jc w:val="center"/>
              <w:rPr>
                <w:sz w:val="21"/>
                <w:szCs w:val="20"/>
              </w:rPr>
            </w:pPr>
            <w:r w:rsidRPr="001A174E">
              <w:rPr>
                <w:rFonts w:hint="eastAsia"/>
                <w:sz w:val="21"/>
                <w:szCs w:val="20"/>
              </w:rPr>
              <w:t>行业类别</w:t>
            </w:r>
          </w:p>
        </w:tc>
        <w:tc>
          <w:tcPr>
            <w:tcW w:w="6637" w:type="dxa"/>
            <w:gridSpan w:val="4"/>
            <w:vAlign w:val="center"/>
          </w:tcPr>
          <w:p w14:paraId="3F3D3DF1" w14:textId="77777777" w:rsidR="00EE6BCB" w:rsidRPr="001A174E" w:rsidRDefault="00EE6BCB" w:rsidP="005B3B52">
            <w:pPr>
              <w:pStyle w:val="a3"/>
              <w:spacing w:line="240" w:lineRule="auto"/>
              <w:ind w:firstLineChars="0" w:firstLine="0"/>
              <w:jc w:val="center"/>
              <w:rPr>
                <w:sz w:val="21"/>
                <w:szCs w:val="20"/>
              </w:rPr>
            </w:pPr>
            <w:r>
              <w:rPr>
                <w:rFonts w:hint="eastAsia"/>
                <w:sz w:val="21"/>
                <w:szCs w:val="20"/>
              </w:rPr>
              <w:t>项目类别</w:t>
            </w:r>
          </w:p>
        </w:tc>
      </w:tr>
      <w:tr w:rsidR="00EE6BCB" w:rsidRPr="001A174E" w14:paraId="15251C8B" w14:textId="77777777" w:rsidTr="005B3B52">
        <w:tc>
          <w:tcPr>
            <w:tcW w:w="1659" w:type="dxa"/>
            <w:vMerge/>
            <w:vAlign w:val="center"/>
          </w:tcPr>
          <w:p w14:paraId="1F1DDFFB" w14:textId="77777777" w:rsidR="00EE6BCB" w:rsidRPr="001A174E" w:rsidRDefault="00EE6BCB" w:rsidP="005B3B52">
            <w:pPr>
              <w:pStyle w:val="a3"/>
              <w:spacing w:line="240" w:lineRule="auto"/>
              <w:ind w:firstLineChars="0" w:firstLine="0"/>
              <w:rPr>
                <w:sz w:val="21"/>
                <w:szCs w:val="20"/>
              </w:rPr>
            </w:pPr>
          </w:p>
        </w:tc>
        <w:tc>
          <w:tcPr>
            <w:tcW w:w="1659" w:type="dxa"/>
            <w:vAlign w:val="center"/>
          </w:tcPr>
          <w:p w14:paraId="58265096" w14:textId="77777777" w:rsidR="00EE6BCB" w:rsidRPr="001A174E" w:rsidRDefault="00EE6BCB" w:rsidP="005B3B52">
            <w:pPr>
              <w:pStyle w:val="a3"/>
              <w:spacing w:line="240" w:lineRule="auto"/>
              <w:ind w:firstLineChars="0" w:firstLine="0"/>
              <w:jc w:val="center"/>
              <w:rPr>
                <w:sz w:val="21"/>
                <w:szCs w:val="20"/>
              </w:rPr>
            </w:pPr>
            <w:r>
              <w:rPr>
                <w:rFonts w:hint="eastAsia"/>
                <w:sz w:val="21"/>
                <w:szCs w:val="20"/>
              </w:rPr>
              <w:t>Ⅰ类</w:t>
            </w:r>
          </w:p>
        </w:tc>
        <w:tc>
          <w:tcPr>
            <w:tcW w:w="1659" w:type="dxa"/>
            <w:vAlign w:val="center"/>
          </w:tcPr>
          <w:p w14:paraId="50EE715E" w14:textId="77777777" w:rsidR="00EE6BCB" w:rsidRPr="001A174E" w:rsidRDefault="00EE6BCB" w:rsidP="005B3B52">
            <w:pPr>
              <w:pStyle w:val="a3"/>
              <w:spacing w:line="240" w:lineRule="auto"/>
              <w:ind w:firstLineChars="0" w:firstLine="0"/>
              <w:jc w:val="center"/>
              <w:rPr>
                <w:sz w:val="21"/>
                <w:szCs w:val="20"/>
              </w:rPr>
            </w:pPr>
            <w:r>
              <w:rPr>
                <w:rFonts w:hint="eastAsia"/>
                <w:sz w:val="21"/>
                <w:szCs w:val="20"/>
              </w:rPr>
              <w:t>Ⅱ类</w:t>
            </w:r>
          </w:p>
        </w:tc>
        <w:tc>
          <w:tcPr>
            <w:tcW w:w="1659" w:type="dxa"/>
            <w:vAlign w:val="center"/>
          </w:tcPr>
          <w:p w14:paraId="66800C0C" w14:textId="77777777" w:rsidR="00EE6BCB" w:rsidRPr="001A174E" w:rsidRDefault="00EE6BCB" w:rsidP="005B3B52">
            <w:pPr>
              <w:pStyle w:val="a3"/>
              <w:spacing w:line="240" w:lineRule="auto"/>
              <w:ind w:firstLineChars="0" w:firstLine="0"/>
              <w:jc w:val="center"/>
              <w:rPr>
                <w:sz w:val="21"/>
                <w:szCs w:val="20"/>
              </w:rPr>
            </w:pPr>
            <w:r>
              <w:rPr>
                <w:rFonts w:hint="eastAsia"/>
                <w:sz w:val="21"/>
                <w:szCs w:val="20"/>
              </w:rPr>
              <w:t>Ⅲ类</w:t>
            </w:r>
          </w:p>
        </w:tc>
        <w:tc>
          <w:tcPr>
            <w:tcW w:w="1660" w:type="dxa"/>
            <w:vAlign w:val="center"/>
          </w:tcPr>
          <w:p w14:paraId="595B0D96" w14:textId="77777777" w:rsidR="00EE6BCB" w:rsidRPr="001A174E" w:rsidRDefault="00EE6BCB" w:rsidP="005B3B52">
            <w:pPr>
              <w:pStyle w:val="a3"/>
              <w:spacing w:line="240" w:lineRule="auto"/>
              <w:ind w:firstLineChars="0" w:firstLine="0"/>
              <w:jc w:val="center"/>
              <w:rPr>
                <w:sz w:val="21"/>
                <w:szCs w:val="20"/>
              </w:rPr>
            </w:pPr>
            <w:r>
              <w:rPr>
                <w:rFonts w:hint="eastAsia"/>
                <w:sz w:val="21"/>
                <w:szCs w:val="20"/>
              </w:rPr>
              <w:t>Ⅳ类</w:t>
            </w:r>
          </w:p>
        </w:tc>
      </w:tr>
      <w:tr w:rsidR="00EE6BCB" w:rsidRPr="001A174E" w14:paraId="19E3C4E7" w14:textId="77777777" w:rsidTr="005B3B52">
        <w:tc>
          <w:tcPr>
            <w:tcW w:w="1659" w:type="dxa"/>
            <w:vAlign w:val="center"/>
          </w:tcPr>
          <w:p w14:paraId="4BC4CD4C" w14:textId="77777777" w:rsidR="00EE6BCB" w:rsidRPr="001A174E" w:rsidRDefault="00EE6BCB" w:rsidP="005B3B52">
            <w:pPr>
              <w:pStyle w:val="a3"/>
              <w:spacing w:line="240" w:lineRule="auto"/>
              <w:ind w:firstLineChars="0" w:firstLine="0"/>
              <w:jc w:val="center"/>
              <w:rPr>
                <w:sz w:val="21"/>
                <w:szCs w:val="20"/>
              </w:rPr>
            </w:pPr>
            <w:r>
              <w:rPr>
                <w:rFonts w:hint="eastAsia"/>
                <w:sz w:val="21"/>
                <w:szCs w:val="20"/>
              </w:rPr>
              <w:t>电力热力燃气及水生产和供应业</w:t>
            </w:r>
          </w:p>
        </w:tc>
        <w:tc>
          <w:tcPr>
            <w:tcW w:w="1659" w:type="dxa"/>
            <w:vAlign w:val="center"/>
          </w:tcPr>
          <w:p w14:paraId="5804BD6A" w14:textId="77777777" w:rsidR="00EE6BCB" w:rsidRDefault="00EE6BCB" w:rsidP="005B3B52">
            <w:pPr>
              <w:pStyle w:val="a3"/>
              <w:spacing w:line="240" w:lineRule="auto"/>
              <w:ind w:firstLineChars="0" w:firstLine="0"/>
              <w:jc w:val="center"/>
              <w:rPr>
                <w:sz w:val="21"/>
                <w:szCs w:val="20"/>
              </w:rPr>
            </w:pPr>
            <w:r>
              <w:rPr>
                <w:rFonts w:hint="eastAsia"/>
                <w:sz w:val="21"/>
                <w:szCs w:val="20"/>
              </w:rPr>
              <w:t>生活垃圾及污泥发电</w:t>
            </w:r>
          </w:p>
        </w:tc>
        <w:tc>
          <w:tcPr>
            <w:tcW w:w="1659" w:type="dxa"/>
            <w:vAlign w:val="center"/>
          </w:tcPr>
          <w:p w14:paraId="48E37F6C" w14:textId="77777777" w:rsidR="00EE6BCB" w:rsidRDefault="00EE6BCB" w:rsidP="005B3B52">
            <w:pPr>
              <w:pStyle w:val="a3"/>
              <w:spacing w:line="240" w:lineRule="auto"/>
              <w:ind w:firstLineChars="0" w:firstLine="0"/>
              <w:jc w:val="center"/>
              <w:rPr>
                <w:sz w:val="21"/>
                <w:szCs w:val="20"/>
              </w:rPr>
            </w:pPr>
            <w:r>
              <w:rPr>
                <w:rFonts w:hint="eastAsia"/>
                <w:sz w:val="21"/>
                <w:szCs w:val="20"/>
              </w:rPr>
              <w:t>水力发电；火力发电（燃气发电除外）；矸石、油页岩、石油焦等综合利用发电；</w:t>
            </w:r>
            <w:r w:rsidRPr="00E138AC">
              <w:rPr>
                <w:rFonts w:hint="eastAsia"/>
                <w:b/>
                <w:bCs/>
                <w:sz w:val="21"/>
                <w:szCs w:val="20"/>
              </w:rPr>
              <w:t>工业废水处理</w:t>
            </w:r>
            <w:r>
              <w:rPr>
                <w:rFonts w:hint="eastAsia"/>
                <w:sz w:val="21"/>
                <w:szCs w:val="20"/>
              </w:rPr>
              <w:t>；燃气生产</w:t>
            </w:r>
          </w:p>
        </w:tc>
        <w:tc>
          <w:tcPr>
            <w:tcW w:w="1659" w:type="dxa"/>
            <w:vAlign w:val="center"/>
          </w:tcPr>
          <w:p w14:paraId="5A9C2BFF" w14:textId="77777777" w:rsidR="00EE6BCB" w:rsidRDefault="00EE6BCB" w:rsidP="005B3B52">
            <w:pPr>
              <w:pStyle w:val="a3"/>
              <w:spacing w:line="240" w:lineRule="auto"/>
              <w:ind w:firstLineChars="0" w:firstLine="0"/>
              <w:jc w:val="center"/>
              <w:rPr>
                <w:sz w:val="21"/>
                <w:szCs w:val="20"/>
              </w:rPr>
            </w:pPr>
            <w:r>
              <w:rPr>
                <w:rFonts w:hint="eastAsia"/>
                <w:sz w:val="21"/>
                <w:szCs w:val="20"/>
              </w:rPr>
              <w:t>生活污水处理；燃煤锅炉总容量</w:t>
            </w:r>
            <w:r>
              <w:rPr>
                <w:rFonts w:hint="eastAsia"/>
                <w:sz w:val="21"/>
                <w:szCs w:val="20"/>
              </w:rPr>
              <w:t>65t</w:t>
            </w:r>
            <w:r>
              <w:rPr>
                <w:sz w:val="21"/>
                <w:szCs w:val="20"/>
              </w:rPr>
              <w:t>/h</w:t>
            </w:r>
            <w:r>
              <w:rPr>
                <w:rFonts w:hint="eastAsia"/>
                <w:sz w:val="21"/>
                <w:szCs w:val="20"/>
              </w:rPr>
              <w:t>（不含）以上的热力生产工程；燃油锅炉总容量</w:t>
            </w:r>
            <w:r>
              <w:rPr>
                <w:rFonts w:hint="eastAsia"/>
                <w:sz w:val="21"/>
                <w:szCs w:val="20"/>
              </w:rPr>
              <w:t>65t</w:t>
            </w:r>
            <w:r>
              <w:rPr>
                <w:sz w:val="21"/>
                <w:szCs w:val="20"/>
              </w:rPr>
              <w:t>/h</w:t>
            </w:r>
            <w:r>
              <w:rPr>
                <w:rFonts w:hint="eastAsia"/>
                <w:sz w:val="21"/>
                <w:szCs w:val="20"/>
              </w:rPr>
              <w:t>（不含）以上的热力生产工程</w:t>
            </w:r>
          </w:p>
        </w:tc>
        <w:tc>
          <w:tcPr>
            <w:tcW w:w="1660" w:type="dxa"/>
            <w:vAlign w:val="center"/>
          </w:tcPr>
          <w:p w14:paraId="3450C6B4" w14:textId="77777777" w:rsidR="00EE6BCB" w:rsidRDefault="00EE6BCB" w:rsidP="005B3B52">
            <w:pPr>
              <w:pStyle w:val="a3"/>
              <w:spacing w:line="240" w:lineRule="auto"/>
              <w:ind w:firstLineChars="0" w:firstLine="0"/>
              <w:jc w:val="center"/>
              <w:rPr>
                <w:sz w:val="21"/>
                <w:szCs w:val="20"/>
              </w:rPr>
            </w:pPr>
            <w:r>
              <w:rPr>
                <w:rFonts w:hint="eastAsia"/>
                <w:sz w:val="21"/>
                <w:szCs w:val="20"/>
              </w:rPr>
              <w:t>其他</w:t>
            </w:r>
          </w:p>
        </w:tc>
      </w:tr>
    </w:tbl>
    <w:p w14:paraId="52059FC5" w14:textId="77777777" w:rsidR="00EE6BCB" w:rsidRDefault="00EE6BCB" w:rsidP="00EE6BCB">
      <w:pPr>
        <w:pStyle w:val="a3"/>
        <w:ind w:firstLine="480"/>
      </w:pPr>
      <w:r>
        <w:rPr>
          <w:rFonts w:hint="eastAsia"/>
        </w:rPr>
        <w:t>（</w:t>
      </w:r>
      <w:r>
        <w:rPr>
          <w:rFonts w:hint="eastAsia"/>
        </w:rPr>
        <w:t>3</w:t>
      </w:r>
      <w:r>
        <w:rPr>
          <w:rFonts w:hint="eastAsia"/>
        </w:rPr>
        <w:t>）项目占地面积</w:t>
      </w:r>
    </w:p>
    <w:p w14:paraId="3CCF17D7" w14:textId="77777777" w:rsidR="00EE6BCB" w:rsidRPr="001E6935" w:rsidRDefault="00EE6BCB" w:rsidP="00EE6BCB">
      <w:pPr>
        <w:pStyle w:val="a3"/>
        <w:ind w:firstLine="480"/>
      </w:pPr>
      <w:r>
        <w:rPr>
          <w:rFonts w:hint="eastAsia"/>
        </w:rPr>
        <w:t>本项目占地</w:t>
      </w:r>
      <w:r w:rsidRPr="00C22A55">
        <w:rPr>
          <w:rFonts w:hint="eastAsia"/>
        </w:rPr>
        <w:t>51800</w:t>
      </w:r>
      <w:r>
        <w:rPr>
          <w:rFonts w:hint="eastAsia"/>
        </w:rPr>
        <w:t>m</w:t>
      </w:r>
      <w:r>
        <w:rPr>
          <w:rFonts w:hint="eastAsia"/>
          <w:vertAlign w:val="superscript"/>
        </w:rPr>
        <w:t>2</w:t>
      </w:r>
      <w:r>
        <w:rPr>
          <w:rFonts w:hint="eastAsia"/>
        </w:rPr>
        <w:t>，属于</w:t>
      </w:r>
      <w:r>
        <w:rPr>
          <w:rFonts w:hint="eastAsia"/>
        </w:rPr>
        <w:t>5~50hm</w:t>
      </w:r>
      <w:r>
        <w:rPr>
          <w:vertAlign w:val="superscript"/>
        </w:rPr>
        <w:t>2</w:t>
      </w:r>
      <w:r>
        <w:rPr>
          <w:rFonts w:hint="eastAsia"/>
        </w:rPr>
        <w:t>，根据《环境影响评价技术导则·土壤环境》（</w:t>
      </w:r>
      <w:r>
        <w:rPr>
          <w:rFonts w:hint="eastAsia"/>
        </w:rPr>
        <w:t>H</w:t>
      </w:r>
      <w:r>
        <w:t>J</w:t>
      </w:r>
      <w:r>
        <w:rPr>
          <w:rFonts w:hint="eastAsia"/>
        </w:rPr>
        <w:t>964-2018</w:t>
      </w:r>
      <w:r>
        <w:rPr>
          <w:rFonts w:hint="eastAsia"/>
        </w:rPr>
        <w:t>）中规定，本项目属于中型项目。</w:t>
      </w:r>
    </w:p>
    <w:p w14:paraId="6FD273AF" w14:textId="77777777" w:rsidR="00EE6BCB" w:rsidRDefault="00EE6BCB" w:rsidP="00EE6BCB">
      <w:pPr>
        <w:pStyle w:val="a3"/>
        <w:ind w:firstLine="480"/>
      </w:pPr>
      <w:r>
        <w:rPr>
          <w:rFonts w:hint="eastAsia"/>
        </w:rPr>
        <w:t>（</w:t>
      </w:r>
      <w:r>
        <w:rPr>
          <w:rFonts w:hint="eastAsia"/>
        </w:rPr>
        <w:t>4</w:t>
      </w:r>
      <w:r>
        <w:rPr>
          <w:rFonts w:hint="eastAsia"/>
        </w:rPr>
        <w:t>）敏感程度判定</w:t>
      </w:r>
    </w:p>
    <w:p w14:paraId="77AD05F2" w14:textId="77777777" w:rsidR="00EE6BCB" w:rsidRDefault="00EE6BCB" w:rsidP="00EE6BCB">
      <w:pPr>
        <w:pStyle w:val="a3"/>
        <w:ind w:firstLine="480"/>
      </w:pPr>
      <w:r>
        <w:rPr>
          <w:rFonts w:hint="eastAsia"/>
        </w:rPr>
        <w:t>本项目位于本项目位于</w:t>
      </w:r>
      <w:r w:rsidRPr="00144C68">
        <w:rPr>
          <w:rFonts w:hint="eastAsia"/>
        </w:rPr>
        <w:t>阿克陶</w:t>
      </w:r>
      <w:r>
        <w:rPr>
          <w:rFonts w:hint="eastAsia"/>
        </w:rPr>
        <w:t>县</w:t>
      </w:r>
      <w:r w:rsidRPr="00144C68">
        <w:rPr>
          <w:rFonts w:hint="eastAsia"/>
        </w:rPr>
        <w:t>奥依塔克</w:t>
      </w:r>
      <w:r>
        <w:rPr>
          <w:rFonts w:hint="eastAsia"/>
        </w:rPr>
        <w:t>重</w:t>
      </w:r>
      <w:r w:rsidRPr="00144C68">
        <w:t>工业</w:t>
      </w:r>
      <w:r w:rsidRPr="00144C68">
        <w:rPr>
          <w:rFonts w:hint="eastAsia"/>
        </w:rPr>
        <w:t>园区</w:t>
      </w:r>
      <w:r>
        <w:rPr>
          <w:rFonts w:hint="eastAsia"/>
        </w:rPr>
        <w:t>，场址周边无耕地园地、牧草、饮用水水源地等环境敏感目标，根据《环境影响评价技术导则·土壤环境》（</w:t>
      </w:r>
      <w:r>
        <w:rPr>
          <w:rFonts w:hint="eastAsia"/>
        </w:rPr>
        <w:t>H</w:t>
      </w:r>
      <w:r>
        <w:t>J</w:t>
      </w:r>
      <w:r>
        <w:rPr>
          <w:rFonts w:hint="eastAsia"/>
        </w:rPr>
        <w:t>964-2018</w:t>
      </w:r>
      <w:r>
        <w:rPr>
          <w:rFonts w:hint="eastAsia"/>
        </w:rPr>
        <w:t>）中表</w:t>
      </w:r>
      <w:r>
        <w:rPr>
          <w:rFonts w:hint="eastAsia"/>
        </w:rPr>
        <w:t>3</w:t>
      </w:r>
      <w:r>
        <w:rPr>
          <w:rFonts w:hint="eastAsia"/>
        </w:rPr>
        <w:t>规定，本项目敏感程度为不敏感。</w:t>
      </w:r>
    </w:p>
    <w:p w14:paraId="43C9FB0B" w14:textId="77777777" w:rsidR="00EE6BCB" w:rsidRDefault="00EE6BCB" w:rsidP="00EE6BCB">
      <w:pPr>
        <w:pStyle w:val="a3"/>
        <w:ind w:firstLine="480"/>
      </w:pPr>
      <w:r>
        <w:rPr>
          <w:rFonts w:hint="eastAsia"/>
        </w:rPr>
        <w:t>污染影响型敏感程度分级表见下表。</w:t>
      </w:r>
    </w:p>
    <w:p w14:paraId="36B09EA7" w14:textId="77777777" w:rsidR="00EE6BCB" w:rsidRDefault="00EE6BCB" w:rsidP="00EE6BCB">
      <w:pPr>
        <w:pStyle w:val="a3"/>
        <w:spacing w:line="240" w:lineRule="auto"/>
        <w:ind w:firstLine="422"/>
        <w:rPr>
          <w:b/>
          <w:bCs/>
          <w:sz w:val="21"/>
          <w:szCs w:val="20"/>
        </w:rPr>
      </w:pPr>
      <w:r w:rsidRPr="00CE5C73">
        <w:rPr>
          <w:rFonts w:hint="eastAsia"/>
          <w:b/>
          <w:bCs/>
          <w:sz w:val="21"/>
          <w:szCs w:val="20"/>
        </w:rPr>
        <w:t>表</w:t>
      </w:r>
      <w:r w:rsidRPr="00CE5C73">
        <w:rPr>
          <w:rFonts w:hint="eastAsia"/>
          <w:b/>
          <w:bCs/>
          <w:sz w:val="21"/>
          <w:szCs w:val="20"/>
        </w:rPr>
        <w:t>2.3.</w:t>
      </w:r>
      <w:r>
        <w:rPr>
          <w:rFonts w:hint="eastAsia"/>
          <w:b/>
          <w:bCs/>
          <w:sz w:val="21"/>
          <w:szCs w:val="20"/>
        </w:rPr>
        <w:t>5</w:t>
      </w:r>
      <w:r w:rsidRPr="00CE5C73">
        <w:rPr>
          <w:rFonts w:hint="eastAsia"/>
          <w:b/>
          <w:bCs/>
          <w:sz w:val="21"/>
          <w:szCs w:val="20"/>
        </w:rPr>
        <w:t>-</w:t>
      </w:r>
      <w:r>
        <w:rPr>
          <w:rFonts w:hint="eastAsia"/>
          <w:b/>
          <w:bCs/>
          <w:sz w:val="21"/>
          <w:szCs w:val="20"/>
        </w:rPr>
        <w:t>2</w:t>
      </w:r>
      <w:r w:rsidRPr="00CE5C73">
        <w:rPr>
          <w:b/>
          <w:bCs/>
          <w:sz w:val="21"/>
          <w:szCs w:val="20"/>
        </w:rPr>
        <w:t xml:space="preserve">          </w:t>
      </w:r>
      <w:r>
        <w:rPr>
          <w:b/>
          <w:bCs/>
          <w:sz w:val="21"/>
          <w:szCs w:val="20"/>
        </w:rPr>
        <w:t xml:space="preserve">    </w:t>
      </w:r>
      <w:r w:rsidRPr="00CE5C73">
        <w:rPr>
          <w:b/>
          <w:bCs/>
          <w:sz w:val="21"/>
          <w:szCs w:val="20"/>
        </w:rPr>
        <w:t xml:space="preserve"> </w:t>
      </w:r>
      <w:r w:rsidRPr="00B9242B">
        <w:rPr>
          <w:rFonts w:hint="eastAsia"/>
          <w:b/>
          <w:bCs/>
          <w:sz w:val="21"/>
          <w:szCs w:val="20"/>
        </w:rPr>
        <w:t>污染影响型敏感程度分级表</w:t>
      </w:r>
    </w:p>
    <w:tbl>
      <w:tblPr>
        <w:tblStyle w:val="af4"/>
        <w:tblW w:w="0" w:type="auto"/>
        <w:tblLook w:val="04A0" w:firstRow="1" w:lastRow="0" w:firstColumn="1" w:lastColumn="0" w:noHBand="0" w:noVBand="1"/>
      </w:tblPr>
      <w:tblGrid>
        <w:gridCol w:w="2830"/>
        <w:gridCol w:w="5466"/>
      </w:tblGrid>
      <w:tr w:rsidR="00EE6BCB" w:rsidRPr="00F54F67" w14:paraId="4A3629FB" w14:textId="77777777" w:rsidTr="005B3B52">
        <w:tc>
          <w:tcPr>
            <w:tcW w:w="2830" w:type="dxa"/>
            <w:vAlign w:val="center"/>
          </w:tcPr>
          <w:p w14:paraId="30C3355A" w14:textId="77777777" w:rsidR="00EE6BCB" w:rsidRPr="00F54F67" w:rsidRDefault="00EE6BCB" w:rsidP="005B3B52">
            <w:pPr>
              <w:pStyle w:val="a3"/>
              <w:spacing w:line="240" w:lineRule="auto"/>
              <w:ind w:firstLineChars="0" w:firstLine="0"/>
              <w:jc w:val="center"/>
              <w:rPr>
                <w:sz w:val="21"/>
                <w:szCs w:val="20"/>
              </w:rPr>
            </w:pPr>
            <w:r w:rsidRPr="00F54F67">
              <w:rPr>
                <w:rFonts w:hint="eastAsia"/>
                <w:sz w:val="21"/>
                <w:szCs w:val="20"/>
              </w:rPr>
              <w:t>敏感程度</w:t>
            </w:r>
          </w:p>
        </w:tc>
        <w:tc>
          <w:tcPr>
            <w:tcW w:w="5466" w:type="dxa"/>
            <w:vAlign w:val="center"/>
          </w:tcPr>
          <w:p w14:paraId="4BE27883" w14:textId="77777777" w:rsidR="00EE6BCB" w:rsidRPr="00F54F67" w:rsidRDefault="00EE6BCB" w:rsidP="005B3B52">
            <w:pPr>
              <w:pStyle w:val="a3"/>
              <w:spacing w:line="240" w:lineRule="auto"/>
              <w:ind w:firstLineChars="0" w:firstLine="0"/>
              <w:jc w:val="center"/>
              <w:rPr>
                <w:sz w:val="21"/>
                <w:szCs w:val="20"/>
              </w:rPr>
            </w:pPr>
            <w:r w:rsidRPr="00F54F67">
              <w:rPr>
                <w:rFonts w:hint="eastAsia"/>
                <w:sz w:val="21"/>
                <w:szCs w:val="20"/>
              </w:rPr>
              <w:t>判别依据</w:t>
            </w:r>
          </w:p>
        </w:tc>
      </w:tr>
      <w:tr w:rsidR="00EE6BCB" w:rsidRPr="00F54F67" w14:paraId="14CDD9C9" w14:textId="77777777" w:rsidTr="005B3B52">
        <w:tc>
          <w:tcPr>
            <w:tcW w:w="2830" w:type="dxa"/>
            <w:vAlign w:val="center"/>
          </w:tcPr>
          <w:p w14:paraId="1AF56DB5" w14:textId="77777777" w:rsidR="00EE6BCB" w:rsidRPr="00F54F67" w:rsidRDefault="00EE6BCB" w:rsidP="005B3B52">
            <w:pPr>
              <w:pStyle w:val="a3"/>
              <w:spacing w:line="240" w:lineRule="auto"/>
              <w:ind w:firstLineChars="0" w:firstLine="0"/>
              <w:jc w:val="center"/>
              <w:rPr>
                <w:sz w:val="21"/>
                <w:szCs w:val="20"/>
              </w:rPr>
            </w:pPr>
            <w:r w:rsidRPr="00F54F67">
              <w:rPr>
                <w:rFonts w:hint="eastAsia"/>
                <w:sz w:val="21"/>
                <w:szCs w:val="20"/>
              </w:rPr>
              <w:t>敏感</w:t>
            </w:r>
          </w:p>
        </w:tc>
        <w:tc>
          <w:tcPr>
            <w:tcW w:w="5466" w:type="dxa"/>
            <w:vAlign w:val="center"/>
          </w:tcPr>
          <w:p w14:paraId="547E8554" w14:textId="77777777" w:rsidR="00EE6BCB" w:rsidRPr="00F54F67" w:rsidRDefault="00EE6BCB" w:rsidP="005B3B52">
            <w:pPr>
              <w:pStyle w:val="a3"/>
              <w:spacing w:line="240" w:lineRule="auto"/>
              <w:ind w:firstLineChars="0" w:firstLine="0"/>
              <w:rPr>
                <w:sz w:val="21"/>
                <w:szCs w:val="20"/>
              </w:rPr>
            </w:pPr>
            <w:r w:rsidRPr="00F54F67">
              <w:rPr>
                <w:rFonts w:hint="eastAsia"/>
                <w:sz w:val="21"/>
                <w:szCs w:val="20"/>
              </w:rPr>
              <w:t>建设项目周边存在耕地、园地、牧草地、饮用水水源地或居民区、学校、医院、疗养院、养老院等土壤环境敏感目标的。</w:t>
            </w:r>
          </w:p>
        </w:tc>
      </w:tr>
      <w:tr w:rsidR="00EE6BCB" w:rsidRPr="00F54F67" w14:paraId="52703C7B" w14:textId="77777777" w:rsidTr="005B3B52">
        <w:tc>
          <w:tcPr>
            <w:tcW w:w="2830" w:type="dxa"/>
            <w:vAlign w:val="center"/>
          </w:tcPr>
          <w:p w14:paraId="3828A792" w14:textId="77777777" w:rsidR="00EE6BCB" w:rsidRPr="00F54F67" w:rsidRDefault="00EE6BCB" w:rsidP="005B3B52">
            <w:pPr>
              <w:pStyle w:val="a3"/>
              <w:spacing w:line="240" w:lineRule="auto"/>
              <w:ind w:firstLineChars="0" w:firstLine="0"/>
              <w:jc w:val="center"/>
              <w:rPr>
                <w:sz w:val="21"/>
                <w:szCs w:val="20"/>
              </w:rPr>
            </w:pPr>
            <w:r w:rsidRPr="00F54F67">
              <w:rPr>
                <w:rFonts w:hint="eastAsia"/>
                <w:sz w:val="21"/>
                <w:szCs w:val="20"/>
              </w:rPr>
              <w:t>较敏感</w:t>
            </w:r>
          </w:p>
        </w:tc>
        <w:tc>
          <w:tcPr>
            <w:tcW w:w="5466" w:type="dxa"/>
            <w:vAlign w:val="center"/>
          </w:tcPr>
          <w:p w14:paraId="0AB164AF" w14:textId="77777777" w:rsidR="00EE6BCB" w:rsidRPr="00F54F67" w:rsidRDefault="00EE6BCB" w:rsidP="005B3B52">
            <w:pPr>
              <w:pStyle w:val="a3"/>
              <w:spacing w:line="240" w:lineRule="auto"/>
              <w:ind w:firstLineChars="0" w:firstLine="0"/>
              <w:rPr>
                <w:sz w:val="21"/>
                <w:szCs w:val="20"/>
              </w:rPr>
            </w:pPr>
            <w:r>
              <w:rPr>
                <w:rFonts w:hint="eastAsia"/>
                <w:sz w:val="21"/>
                <w:szCs w:val="20"/>
              </w:rPr>
              <w:t>建设项目周边存在其他土壤环境敏感目标的</w:t>
            </w:r>
          </w:p>
        </w:tc>
      </w:tr>
      <w:tr w:rsidR="00EE6BCB" w:rsidRPr="00F54F67" w14:paraId="15B88C7D" w14:textId="77777777" w:rsidTr="005B3B52">
        <w:tc>
          <w:tcPr>
            <w:tcW w:w="2830" w:type="dxa"/>
            <w:vAlign w:val="center"/>
          </w:tcPr>
          <w:p w14:paraId="36CD0949" w14:textId="77777777" w:rsidR="00EE6BCB" w:rsidRPr="00F54F67" w:rsidRDefault="00EE6BCB" w:rsidP="005B3B52">
            <w:pPr>
              <w:pStyle w:val="a3"/>
              <w:spacing w:line="240" w:lineRule="auto"/>
              <w:ind w:firstLineChars="0" w:firstLine="0"/>
              <w:jc w:val="center"/>
              <w:rPr>
                <w:sz w:val="21"/>
                <w:szCs w:val="20"/>
              </w:rPr>
            </w:pPr>
            <w:r w:rsidRPr="00F54F67">
              <w:rPr>
                <w:rFonts w:hint="eastAsia"/>
                <w:sz w:val="21"/>
                <w:szCs w:val="20"/>
              </w:rPr>
              <w:t>不敏感</w:t>
            </w:r>
          </w:p>
        </w:tc>
        <w:tc>
          <w:tcPr>
            <w:tcW w:w="5466" w:type="dxa"/>
            <w:vAlign w:val="center"/>
          </w:tcPr>
          <w:p w14:paraId="72E9FDBF" w14:textId="77777777" w:rsidR="00EE6BCB" w:rsidRPr="00F54F67" w:rsidRDefault="00EE6BCB" w:rsidP="005B3B52">
            <w:pPr>
              <w:pStyle w:val="a3"/>
              <w:spacing w:line="240" w:lineRule="auto"/>
              <w:ind w:firstLineChars="0" w:firstLine="0"/>
              <w:rPr>
                <w:sz w:val="21"/>
                <w:szCs w:val="20"/>
              </w:rPr>
            </w:pPr>
            <w:r>
              <w:rPr>
                <w:rFonts w:hint="eastAsia"/>
                <w:sz w:val="21"/>
                <w:szCs w:val="20"/>
              </w:rPr>
              <w:t>其他情况</w:t>
            </w:r>
          </w:p>
        </w:tc>
      </w:tr>
    </w:tbl>
    <w:p w14:paraId="63F253E0" w14:textId="77777777" w:rsidR="00EE6BCB" w:rsidRDefault="00EE6BCB" w:rsidP="00EE6BCB">
      <w:pPr>
        <w:pStyle w:val="a3"/>
        <w:ind w:firstLine="480"/>
      </w:pPr>
      <w:r w:rsidRPr="00AF2C06">
        <w:rPr>
          <w:rFonts w:hint="eastAsia"/>
        </w:rPr>
        <w:t>（</w:t>
      </w:r>
      <w:r w:rsidRPr="00AF2C06">
        <w:rPr>
          <w:rFonts w:hint="eastAsia"/>
        </w:rPr>
        <w:t>5</w:t>
      </w:r>
      <w:r w:rsidRPr="00AF2C06">
        <w:rPr>
          <w:rFonts w:hint="eastAsia"/>
        </w:rPr>
        <w:t>）</w:t>
      </w:r>
      <w:r>
        <w:rPr>
          <w:rFonts w:hint="eastAsia"/>
        </w:rPr>
        <w:t>评价等级划分</w:t>
      </w:r>
    </w:p>
    <w:p w14:paraId="6288A89E" w14:textId="77777777" w:rsidR="00EE6BCB" w:rsidRDefault="00EE6BCB" w:rsidP="00EE6BCB">
      <w:pPr>
        <w:pStyle w:val="a3"/>
        <w:ind w:firstLine="480"/>
      </w:pPr>
      <w:r>
        <w:rPr>
          <w:rFonts w:hint="eastAsia"/>
        </w:rPr>
        <w:lastRenderedPageBreak/>
        <w:t>根据《环境影响评价技术导则·土壤环境》（</w:t>
      </w:r>
      <w:r>
        <w:rPr>
          <w:rFonts w:hint="eastAsia"/>
        </w:rPr>
        <w:t>H</w:t>
      </w:r>
      <w:r>
        <w:t>J</w:t>
      </w:r>
      <w:r>
        <w:rPr>
          <w:rFonts w:hint="eastAsia"/>
        </w:rPr>
        <w:t>964-2018</w:t>
      </w:r>
      <w:r>
        <w:rPr>
          <w:rFonts w:hint="eastAsia"/>
        </w:rPr>
        <w:t>）中评价等级划分依据，本项目土壤影响评价工作等级为三级。</w:t>
      </w:r>
    </w:p>
    <w:p w14:paraId="2FB992FC" w14:textId="77777777" w:rsidR="00EE6BCB" w:rsidRDefault="00EE6BCB" w:rsidP="00EE6BCB">
      <w:pPr>
        <w:pStyle w:val="a3"/>
        <w:ind w:firstLine="480"/>
      </w:pPr>
      <w:r>
        <w:rPr>
          <w:rFonts w:hint="eastAsia"/>
        </w:rPr>
        <w:t>土壤影响评价工作等级划分见下表。</w:t>
      </w:r>
    </w:p>
    <w:p w14:paraId="7D48A25D" w14:textId="77777777" w:rsidR="00EE6BCB" w:rsidRDefault="00EE6BCB" w:rsidP="00EE6BCB">
      <w:pPr>
        <w:pStyle w:val="a3"/>
        <w:spacing w:line="240" w:lineRule="auto"/>
        <w:ind w:firstLine="422"/>
        <w:rPr>
          <w:b/>
          <w:bCs/>
          <w:sz w:val="21"/>
          <w:szCs w:val="20"/>
        </w:rPr>
      </w:pPr>
      <w:r>
        <w:rPr>
          <w:rFonts w:hint="eastAsia"/>
          <w:b/>
          <w:bCs/>
          <w:noProof/>
          <w:sz w:val="21"/>
          <w:szCs w:val="20"/>
        </w:rPr>
        <mc:AlternateContent>
          <mc:Choice Requires="wps">
            <w:drawing>
              <wp:anchor distT="0" distB="0" distL="114300" distR="114300" simplePos="0" relativeHeight="251659264" behindDoc="0" locked="0" layoutInCell="1" allowOverlap="1" wp14:anchorId="2C0167D9" wp14:editId="4CF9A8B4">
                <wp:simplePos x="0" y="0"/>
                <wp:positionH relativeFrom="column">
                  <wp:posOffset>414414</wp:posOffset>
                </wp:positionH>
                <wp:positionV relativeFrom="paragraph">
                  <wp:posOffset>201658</wp:posOffset>
                </wp:positionV>
                <wp:extent cx="848387" cy="603896"/>
                <wp:effectExtent l="0" t="0" r="27940" b="24765"/>
                <wp:wrapNone/>
                <wp:docPr id="4" name="直接连接符 4"/>
                <wp:cNvGraphicFramePr/>
                <a:graphic xmlns:a="http://schemas.openxmlformats.org/drawingml/2006/main">
                  <a:graphicData uri="http://schemas.microsoft.com/office/word/2010/wordprocessingShape">
                    <wps:wsp>
                      <wps:cNvCnPr/>
                      <wps:spPr>
                        <a:xfrm flipH="1" flipV="1">
                          <a:off x="0" y="0"/>
                          <a:ext cx="848387" cy="6038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EC98F" id="直接连接符 4"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32.65pt,15.9pt" to="99.4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k01wEAAMwDAAAOAAAAZHJzL2Uyb0RvYy54bWysU0uO1DAQ3SNxB8t7OumZVhOiTs9iRsAC&#10;QYvf3uOUOxb+yTad9CW4ABI7WLFkz20YjkHZSQfER0KIjVVOvVdV77myuRi0IgfwQVrT0OWipAQM&#10;t600+4a+eH7/TkVJiMy0TFkDDT1CoBfb27c2vavhzHZWteAJFjGh7l1DuxhdXRSBd6BZWFgHBpPC&#10;es0iXv2+aD3rsbpWxVlZrove+tZ5yyEE/Ho1Juk21xcCeHwiRIBIVENxtphPn8/rdBbbDav3nrlO&#10;8mkM9g9TaCYNNp1LXbHIyGsvfymlJfc2WBEX3OrCCiE5ZA2oZln+pOZZxxxkLWhOcLNN4f+V5Y8P&#10;O09k29AVJYZpfKKbt5++vHn/9fM7PG8+fiCrZFLvQo3YS7Pz0y24nU+KB+E1EUq6h/j+NEcvU5Ry&#10;qI8M2ezjbDYMkXD8WK2q8+ouJRxT6/K8urdOfYqxYCI7H+IDsJqkoKFKmuQFq9nhUYgj9ARBXhpw&#10;HClH8agggZV5CgL1YcNxpLxZcKk8OTDcifbVcmqbkYkipFIzqcwt/0iasIkGedv+ljijc0dr4kzU&#10;0lj/u65xOI0qRvxJ9ag1yb627TE/ULYDVyYbOq132skf75n+/SfcfgMAAP//AwBQSwMEFAAGAAgA&#10;AAAhAEVD6OLgAAAACQEAAA8AAABkcnMvZG93bnJldi54bWxMj8FOwzAQRO9I/QdrK3GjTlsRNSFO&#10;BUgcQHCg7aHHTbxNImI7xE6a/j3bU7ntaEazb7LtZFoxUu8bZxUsFxEIsqXTja0UHPZvDxsQPqDV&#10;2DpLCi7kYZvP7jJMtTvbbxp3oRJcYn2KCuoQulRKX9Zk0C9cR5a9k+sNBpZ9JXWPZy43rVxFUSwN&#10;NpY/1NjRa03lz24wCpLiZepk9HGMPi/H/fthxK/T8KvU/Xx6fgIRaAq3MFzxGR1yZircYLUXrYL4&#10;cc1JBeslL7j6ySYBUfCxihOQeSb/L8j/AAAA//8DAFBLAQItABQABgAIAAAAIQC2gziS/gAAAOEB&#10;AAATAAAAAAAAAAAAAAAAAAAAAABbQ29udGVudF9UeXBlc10ueG1sUEsBAi0AFAAGAAgAAAAhADj9&#10;If/WAAAAlAEAAAsAAAAAAAAAAAAAAAAALwEAAF9yZWxzLy5yZWxzUEsBAi0AFAAGAAgAAAAhADDr&#10;OTTXAQAAzAMAAA4AAAAAAAAAAAAAAAAALgIAAGRycy9lMm9Eb2MueG1sUEsBAi0AFAAGAAgAAAAh&#10;AEVD6OLgAAAACQEAAA8AAAAAAAAAAAAAAAAAMQQAAGRycy9kb3ducmV2LnhtbFBLBQYAAAAABAAE&#10;APMAAAA+BQAAAAA=&#10;" strokecolor="black [3200]" strokeweight=".5pt">
                <v:stroke joinstyle="miter"/>
              </v:line>
            </w:pict>
          </mc:Fallback>
        </mc:AlternateContent>
      </w:r>
      <w:r w:rsidRPr="00CE5C73">
        <w:rPr>
          <w:rFonts w:hint="eastAsia"/>
          <w:b/>
          <w:bCs/>
          <w:sz w:val="21"/>
          <w:szCs w:val="20"/>
        </w:rPr>
        <w:t>表</w:t>
      </w:r>
      <w:r w:rsidRPr="00CE5C73">
        <w:rPr>
          <w:rFonts w:hint="eastAsia"/>
          <w:b/>
          <w:bCs/>
          <w:sz w:val="21"/>
          <w:szCs w:val="20"/>
        </w:rPr>
        <w:t>2.3.</w:t>
      </w:r>
      <w:r>
        <w:rPr>
          <w:rFonts w:hint="eastAsia"/>
          <w:b/>
          <w:bCs/>
          <w:sz w:val="21"/>
          <w:szCs w:val="20"/>
        </w:rPr>
        <w:t>5</w:t>
      </w:r>
      <w:r w:rsidRPr="00CE5C73">
        <w:rPr>
          <w:rFonts w:hint="eastAsia"/>
          <w:b/>
          <w:bCs/>
          <w:sz w:val="21"/>
          <w:szCs w:val="20"/>
        </w:rPr>
        <w:t>-</w:t>
      </w:r>
      <w:r>
        <w:rPr>
          <w:rFonts w:hint="eastAsia"/>
          <w:b/>
          <w:bCs/>
          <w:sz w:val="21"/>
          <w:szCs w:val="20"/>
        </w:rPr>
        <w:t>3</w:t>
      </w:r>
      <w:r w:rsidRPr="00CE5C73">
        <w:rPr>
          <w:b/>
          <w:bCs/>
          <w:sz w:val="21"/>
          <w:szCs w:val="20"/>
        </w:rPr>
        <w:t xml:space="preserve">          </w:t>
      </w:r>
      <w:r>
        <w:rPr>
          <w:b/>
          <w:bCs/>
          <w:sz w:val="21"/>
          <w:szCs w:val="20"/>
        </w:rPr>
        <w:t xml:space="preserve">    </w:t>
      </w:r>
      <w:r w:rsidRPr="00CE5C73">
        <w:rPr>
          <w:b/>
          <w:bCs/>
          <w:sz w:val="21"/>
          <w:szCs w:val="20"/>
        </w:rPr>
        <w:t xml:space="preserve"> </w:t>
      </w:r>
      <w:r w:rsidRPr="00B9242B">
        <w:rPr>
          <w:rFonts w:hint="eastAsia"/>
          <w:b/>
          <w:bCs/>
          <w:sz w:val="21"/>
          <w:szCs w:val="20"/>
        </w:rPr>
        <w:t>污染影响型</w:t>
      </w:r>
      <w:r>
        <w:rPr>
          <w:rFonts w:hint="eastAsia"/>
          <w:b/>
          <w:bCs/>
          <w:sz w:val="21"/>
          <w:szCs w:val="20"/>
        </w:rPr>
        <w:t>评价工作等级划分表</w:t>
      </w:r>
    </w:p>
    <w:tbl>
      <w:tblPr>
        <w:tblStyle w:val="af4"/>
        <w:tblW w:w="0" w:type="auto"/>
        <w:tblLook w:val="04A0" w:firstRow="1" w:lastRow="0" w:firstColumn="1" w:lastColumn="0" w:noHBand="0" w:noVBand="1"/>
      </w:tblPr>
      <w:tblGrid>
        <w:gridCol w:w="1980"/>
        <w:gridCol w:w="709"/>
        <w:gridCol w:w="708"/>
        <w:gridCol w:w="709"/>
        <w:gridCol w:w="709"/>
        <w:gridCol w:w="709"/>
        <w:gridCol w:w="708"/>
        <w:gridCol w:w="709"/>
        <w:gridCol w:w="709"/>
        <w:gridCol w:w="646"/>
      </w:tblGrid>
      <w:tr w:rsidR="00EE6BCB" w:rsidRPr="00C4475E" w14:paraId="3C597696" w14:textId="77777777" w:rsidTr="005B3B52">
        <w:trPr>
          <w:trHeight w:val="590"/>
        </w:trPr>
        <w:tc>
          <w:tcPr>
            <w:tcW w:w="1980" w:type="dxa"/>
            <w:vMerge w:val="restart"/>
          </w:tcPr>
          <w:p w14:paraId="6689BB4D" w14:textId="77777777" w:rsidR="00EE6BCB" w:rsidRPr="00AC3ADB" w:rsidRDefault="00EE6BCB" w:rsidP="005B3B52">
            <w:pPr>
              <w:pStyle w:val="a3"/>
              <w:spacing w:line="240" w:lineRule="auto"/>
              <w:ind w:firstLineChars="0" w:firstLine="0"/>
              <w:rPr>
                <w:sz w:val="18"/>
                <w:szCs w:val="16"/>
              </w:rPr>
            </w:pPr>
            <w:r w:rsidRPr="00C4475E">
              <w:rPr>
                <w:rFonts w:hint="eastAsia"/>
                <w:sz w:val="21"/>
                <w:szCs w:val="20"/>
              </w:rPr>
              <w:t xml:space="preserve"> </w:t>
            </w:r>
            <w:r w:rsidRPr="00C4475E">
              <w:rPr>
                <w:sz w:val="21"/>
                <w:szCs w:val="20"/>
              </w:rPr>
              <w:t xml:space="preserve">    </w:t>
            </w:r>
            <w:r w:rsidRPr="00AC3ADB">
              <w:rPr>
                <w:sz w:val="18"/>
                <w:szCs w:val="16"/>
              </w:rPr>
              <w:t xml:space="preserve">   </w:t>
            </w:r>
            <w:r>
              <w:rPr>
                <w:sz w:val="18"/>
                <w:szCs w:val="16"/>
              </w:rPr>
              <w:t xml:space="preserve">  </w:t>
            </w:r>
            <w:r w:rsidRPr="00AC3ADB">
              <w:rPr>
                <w:rFonts w:hint="eastAsia"/>
                <w:sz w:val="18"/>
                <w:szCs w:val="16"/>
              </w:rPr>
              <w:t>占地规模</w:t>
            </w:r>
          </w:p>
          <w:p w14:paraId="4CE35A01" w14:textId="77777777" w:rsidR="00EE6BCB" w:rsidRPr="00AC3ADB" w:rsidRDefault="00EE6BCB" w:rsidP="005B3B52">
            <w:pPr>
              <w:pStyle w:val="a3"/>
              <w:spacing w:line="240" w:lineRule="auto"/>
              <w:ind w:firstLineChars="0" w:firstLine="0"/>
              <w:rPr>
                <w:sz w:val="18"/>
                <w:szCs w:val="16"/>
              </w:rPr>
            </w:pPr>
            <w:r>
              <w:rPr>
                <w:rFonts w:hint="eastAsia"/>
                <w:noProof/>
                <w:sz w:val="18"/>
                <w:szCs w:val="16"/>
              </w:rPr>
              <mc:AlternateContent>
                <mc:Choice Requires="wps">
                  <w:drawing>
                    <wp:anchor distT="0" distB="0" distL="114300" distR="114300" simplePos="0" relativeHeight="251660288" behindDoc="0" locked="0" layoutInCell="1" allowOverlap="1" wp14:anchorId="20C9D610" wp14:editId="7A25E107">
                      <wp:simplePos x="0" y="0"/>
                      <wp:positionH relativeFrom="column">
                        <wp:posOffset>-68088</wp:posOffset>
                      </wp:positionH>
                      <wp:positionV relativeFrom="paragraph">
                        <wp:posOffset>129133</wp:posOffset>
                      </wp:positionV>
                      <wp:extent cx="1261579" cy="273820"/>
                      <wp:effectExtent l="0" t="0" r="15240" b="31115"/>
                      <wp:wrapNone/>
                      <wp:docPr id="5" name="直接连接符 5"/>
                      <wp:cNvGraphicFramePr/>
                      <a:graphic xmlns:a="http://schemas.openxmlformats.org/drawingml/2006/main">
                        <a:graphicData uri="http://schemas.microsoft.com/office/word/2010/wordprocessingShape">
                          <wps:wsp>
                            <wps:cNvCnPr/>
                            <wps:spPr>
                              <a:xfrm flipH="1" flipV="1">
                                <a:off x="0" y="0"/>
                                <a:ext cx="1261579" cy="27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E91FFB" id="直接连接符 5"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5.35pt,10.15pt" to="9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E2AEAAM0DAAAOAAAAZHJzL2Uyb0RvYy54bWysU0uO1DAQ3SNxB8t7Oh/U84k6PYsZAQsE&#10;LX57j1PuWPgn23TSl+ACSOxgxZI9t2HmGJSd7oAAIYTYWFWpeq/qVVVWF6NWZAc+SGtaWi1KSsBw&#10;20mzbenLFw/unVESIjMdU9ZAS/cQ6MX67p3V4BqobW9VB54giQnN4Frax+iaogi8B83CwjowGBTW&#10;axbR9dui82xAdq2KuixPisH6znnLIQT8ejUF6TrzCwE8PhUiQCSqpdhbzK/P73V6i/WKNVvPXC/5&#10;oQ32D11oJg0WnamuWGTkjZe/UGnJvQ1WxAW3urBCSA5ZA6qpyp/UPO+Zg6wFhxPcPKbw/2j5k93G&#10;E9m1dEmJYRpXdPPu89e3H26/vMf35tNHskxDGlxoMPfSbPzBC27jk+JReE2Eku4R7p9m61WyUgz1&#10;kTEPez8PG8ZIOH6s6pNqeXpOCcdYfXr/rM7bKCbGhHY+xIdgNUlGS5U0aRisYbvHIWIXmHpMQSd1&#10;OPWUrbhXkJKVeQYCBaaKGZ1PCy6VJzuGR9G9rpI+5MqZCSKkUjOo/DPokJtgkM/tb4Fzdq5oTZyB&#10;Whrrf1c1jsdWxZR/VD1pTbKvbbfPG8rjwJvJyg73nY7yRz/Dv/+F628AAAD//wMAUEsDBBQABgAI&#10;AAAAIQCmfhCd3wAAAAkBAAAPAAAAZHJzL2Rvd25yZXYueG1sTI8xT8MwEIV3JP6DdUhsrd0WlRBy&#10;qQCJAQQDbYeOTnxNIuJziJ00/fe4E4yn+/Te97LNZFsxUu8bxwiLuQJBXDrTcIWw373OEhA+aDa6&#10;dUwIZ/Kwya+vMp0ad+IvGrehEjGEfaoR6hC6VEpf1mS1n7uOOP6Orrc6xLOvpOn1KYbbVi6VWkur&#10;G44Nte7opabyeztYhIfieeqkej+oj/Nh97Yf9edx+EG8vZmeHkEEmsIfDBf9qA55dCrcwMaLFmG2&#10;UPcRRViqFYgLkCRxXIGwXt2BzDP5f0H+CwAA//8DAFBLAQItABQABgAIAAAAIQC2gziS/gAAAOEB&#10;AAATAAAAAAAAAAAAAAAAAAAAAABbQ29udGVudF9UeXBlc10ueG1sUEsBAi0AFAAGAAgAAAAhADj9&#10;If/WAAAAlAEAAAsAAAAAAAAAAAAAAAAALwEAAF9yZWxzLy5yZWxzUEsBAi0AFAAGAAgAAAAhAPr6&#10;oMTYAQAAzQMAAA4AAAAAAAAAAAAAAAAALgIAAGRycy9lMm9Eb2MueG1sUEsBAi0AFAAGAAgAAAAh&#10;AKZ+EJ3fAAAACQEAAA8AAAAAAAAAAAAAAAAAMgQAAGRycy9kb3ducmV2LnhtbFBLBQYAAAAABAAE&#10;APMAAAA+BQAAAAA=&#10;" strokecolor="black [3200]" strokeweight=".5pt">
                      <v:stroke joinstyle="miter"/>
                    </v:line>
                  </w:pict>
                </mc:Fallback>
              </mc:AlternateContent>
            </w:r>
            <w:r w:rsidRPr="00AC3ADB">
              <w:rPr>
                <w:rFonts w:hint="eastAsia"/>
                <w:sz w:val="18"/>
                <w:szCs w:val="16"/>
              </w:rPr>
              <w:t>评价工作等级</w:t>
            </w:r>
          </w:p>
          <w:p w14:paraId="4900BAD2" w14:textId="77777777" w:rsidR="00EE6BCB" w:rsidRPr="00C4475E" w:rsidRDefault="00EE6BCB" w:rsidP="005B3B52">
            <w:pPr>
              <w:pStyle w:val="a3"/>
              <w:spacing w:line="240" w:lineRule="auto"/>
              <w:ind w:firstLineChars="0" w:firstLine="0"/>
              <w:rPr>
                <w:sz w:val="21"/>
                <w:szCs w:val="20"/>
              </w:rPr>
            </w:pPr>
            <w:r w:rsidRPr="00AC3ADB">
              <w:rPr>
                <w:rFonts w:hint="eastAsia"/>
                <w:sz w:val="18"/>
                <w:szCs w:val="16"/>
              </w:rPr>
              <w:t>敏感程度</w:t>
            </w:r>
          </w:p>
        </w:tc>
        <w:tc>
          <w:tcPr>
            <w:tcW w:w="2126" w:type="dxa"/>
            <w:gridSpan w:val="3"/>
            <w:vAlign w:val="center"/>
          </w:tcPr>
          <w:p w14:paraId="3C0BD7B1"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Ⅰ类</w:t>
            </w:r>
          </w:p>
        </w:tc>
        <w:tc>
          <w:tcPr>
            <w:tcW w:w="2126" w:type="dxa"/>
            <w:gridSpan w:val="3"/>
            <w:vAlign w:val="center"/>
          </w:tcPr>
          <w:p w14:paraId="2D5E6D21"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Ⅱ类</w:t>
            </w:r>
          </w:p>
        </w:tc>
        <w:tc>
          <w:tcPr>
            <w:tcW w:w="2064" w:type="dxa"/>
            <w:gridSpan w:val="3"/>
            <w:vAlign w:val="center"/>
          </w:tcPr>
          <w:p w14:paraId="1A8D5DF0"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Ⅲ类</w:t>
            </w:r>
          </w:p>
        </w:tc>
      </w:tr>
      <w:tr w:rsidR="00EE6BCB" w:rsidRPr="00C4475E" w14:paraId="12B8AC4C" w14:textId="77777777" w:rsidTr="005B3B52">
        <w:tc>
          <w:tcPr>
            <w:tcW w:w="1980" w:type="dxa"/>
            <w:vMerge/>
          </w:tcPr>
          <w:p w14:paraId="4F272D63" w14:textId="77777777" w:rsidR="00EE6BCB" w:rsidRPr="00C4475E" w:rsidRDefault="00EE6BCB" w:rsidP="005B3B52">
            <w:pPr>
              <w:pStyle w:val="a3"/>
              <w:spacing w:line="240" w:lineRule="auto"/>
              <w:ind w:firstLineChars="0" w:firstLine="0"/>
              <w:rPr>
                <w:sz w:val="21"/>
                <w:szCs w:val="20"/>
              </w:rPr>
            </w:pPr>
          </w:p>
        </w:tc>
        <w:tc>
          <w:tcPr>
            <w:tcW w:w="709" w:type="dxa"/>
          </w:tcPr>
          <w:p w14:paraId="2D050116"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大</w:t>
            </w:r>
          </w:p>
        </w:tc>
        <w:tc>
          <w:tcPr>
            <w:tcW w:w="708" w:type="dxa"/>
          </w:tcPr>
          <w:p w14:paraId="340785D4"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中</w:t>
            </w:r>
          </w:p>
        </w:tc>
        <w:tc>
          <w:tcPr>
            <w:tcW w:w="709" w:type="dxa"/>
          </w:tcPr>
          <w:p w14:paraId="1FA5F1E1"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小</w:t>
            </w:r>
          </w:p>
        </w:tc>
        <w:tc>
          <w:tcPr>
            <w:tcW w:w="709" w:type="dxa"/>
          </w:tcPr>
          <w:p w14:paraId="3C3D12BD"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大</w:t>
            </w:r>
          </w:p>
        </w:tc>
        <w:tc>
          <w:tcPr>
            <w:tcW w:w="709" w:type="dxa"/>
          </w:tcPr>
          <w:p w14:paraId="0E04B9E0"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中</w:t>
            </w:r>
          </w:p>
        </w:tc>
        <w:tc>
          <w:tcPr>
            <w:tcW w:w="708" w:type="dxa"/>
          </w:tcPr>
          <w:p w14:paraId="665B785A"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小</w:t>
            </w:r>
          </w:p>
        </w:tc>
        <w:tc>
          <w:tcPr>
            <w:tcW w:w="709" w:type="dxa"/>
          </w:tcPr>
          <w:p w14:paraId="5E24F474"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大</w:t>
            </w:r>
          </w:p>
        </w:tc>
        <w:tc>
          <w:tcPr>
            <w:tcW w:w="709" w:type="dxa"/>
          </w:tcPr>
          <w:p w14:paraId="4AC2E539"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中</w:t>
            </w:r>
          </w:p>
        </w:tc>
        <w:tc>
          <w:tcPr>
            <w:tcW w:w="646" w:type="dxa"/>
          </w:tcPr>
          <w:p w14:paraId="31E0A8CE"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小</w:t>
            </w:r>
          </w:p>
        </w:tc>
      </w:tr>
      <w:tr w:rsidR="00EE6BCB" w:rsidRPr="00C4475E" w14:paraId="14650D37" w14:textId="77777777" w:rsidTr="005B3B52">
        <w:tc>
          <w:tcPr>
            <w:tcW w:w="1980" w:type="dxa"/>
          </w:tcPr>
          <w:p w14:paraId="51B6A1B2"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敏感</w:t>
            </w:r>
          </w:p>
        </w:tc>
        <w:tc>
          <w:tcPr>
            <w:tcW w:w="709" w:type="dxa"/>
          </w:tcPr>
          <w:p w14:paraId="66660B72" w14:textId="77777777" w:rsidR="00EE6BCB" w:rsidRPr="00C4475E" w:rsidRDefault="00EE6BCB" w:rsidP="005B3B52">
            <w:pPr>
              <w:pStyle w:val="a3"/>
              <w:spacing w:line="240" w:lineRule="auto"/>
              <w:ind w:firstLineChars="0" w:firstLine="0"/>
              <w:rPr>
                <w:sz w:val="21"/>
                <w:szCs w:val="20"/>
              </w:rPr>
            </w:pPr>
            <w:r>
              <w:rPr>
                <w:rFonts w:hint="eastAsia"/>
                <w:sz w:val="21"/>
                <w:szCs w:val="20"/>
              </w:rPr>
              <w:t>一级</w:t>
            </w:r>
          </w:p>
        </w:tc>
        <w:tc>
          <w:tcPr>
            <w:tcW w:w="708" w:type="dxa"/>
          </w:tcPr>
          <w:p w14:paraId="73D1EFD3" w14:textId="77777777" w:rsidR="00EE6BCB" w:rsidRPr="00C4475E" w:rsidRDefault="00EE6BCB" w:rsidP="005B3B52">
            <w:pPr>
              <w:pStyle w:val="a3"/>
              <w:spacing w:line="240" w:lineRule="auto"/>
              <w:ind w:firstLineChars="0" w:firstLine="0"/>
              <w:rPr>
                <w:sz w:val="21"/>
                <w:szCs w:val="20"/>
              </w:rPr>
            </w:pPr>
            <w:r>
              <w:rPr>
                <w:rFonts w:hint="eastAsia"/>
                <w:sz w:val="21"/>
                <w:szCs w:val="20"/>
              </w:rPr>
              <w:t>一级</w:t>
            </w:r>
          </w:p>
        </w:tc>
        <w:tc>
          <w:tcPr>
            <w:tcW w:w="709" w:type="dxa"/>
          </w:tcPr>
          <w:p w14:paraId="57EA6291"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一级</w:t>
            </w:r>
          </w:p>
        </w:tc>
        <w:tc>
          <w:tcPr>
            <w:tcW w:w="709" w:type="dxa"/>
          </w:tcPr>
          <w:p w14:paraId="55D44AB0" w14:textId="77777777" w:rsidR="00EE6BCB" w:rsidRPr="00C4475E" w:rsidRDefault="00EE6BCB" w:rsidP="005B3B52">
            <w:pPr>
              <w:pStyle w:val="a3"/>
              <w:spacing w:line="240" w:lineRule="auto"/>
              <w:ind w:firstLineChars="0" w:firstLine="0"/>
              <w:rPr>
                <w:sz w:val="21"/>
                <w:szCs w:val="20"/>
              </w:rPr>
            </w:pPr>
            <w:r>
              <w:rPr>
                <w:rFonts w:hint="eastAsia"/>
                <w:sz w:val="21"/>
                <w:szCs w:val="20"/>
              </w:rPr>
              <w:t>二级</w:t>
            </w:r>
          </w:p>
        </w:tc>
        <w:tc>
          <w:tcPr>
            <w:tcW w:w="709" w:type="dxa"/>
          </w:tcPr>
          <w:p w14:paraId="4C421EFF" w14:textId="77777777" w:rsidR="00EE6BCB" w:rsidRPr="00C4475E" w:rsidRDefault="00EE6BCB" w:rsidP="005B3B52">
            <w:pPr>
              <w:pStyle w:val="a3"/>
              <w:spacing w:line="240" w:lineRule="auto"/>
              <w:ind w:firstLineChars="0" w:firstLine="0"/>
              <w:rPr>
                <w:sz w:val="21"/>
                <w:szCs w:val="20"/>
              </w:rPr>
            </w:pPr>
            <w:r>
              <w:rPr>
                <w:rFonts w:hint="eastAsia"/>
                <w:sz w:val="21"/>
                <w:szCs w:val="20"/>
              </w:rPr>
              <w:t>二级</w:t>
            </w:r>
          </w:p>
        </w:tc>
        <w:tc>
          <w:tcPr>
            <w:tcW w:w="708" w:type="dxa"/>
          </w:tcPr>
          <w:p w14:paraId="1FAC0D68"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二级</w:t>
            </w:r>
          </w:p>
        </w:tc>
        <w:tc>
          <w:tcPr>
            <w:tcW w:w="709" w:type="dxa"/>
          </w:tcPr>
          <w:p w14:paraId="268B106C" w14:textId="77777777" w:rsidR="00EE6BCB" w:rsidRPr="00C4475E" w:rsidRDefault="00EE6BCB" w:rsidP="005B3B52">
            <w:pPr>
              <w:pStyle w:val="a3"/>
              <w:spacing w:line="240" w:lineRule="auto"/>
              <w:ind w:firstLineChars="0" w:firstLine="0"/>
              <w:rPr>
                <w:sz w:val="21"/>
                <w:szCs w:val="20"/>
              </w:rPr>
            </w:pPr>
            <w:r>
              <w:rPr>
                <w:rFonts w:hint="eastAsia"/>
                <w:sz w:val="21"/>
                <w:szCs w:val="20"/>
              </w:rPr>
              <w:t>三级</w:t>
            </w:r>
          </w:p>
        </w:tc>
        <w:tc>
          <w:tcPr>
            <w:tcW w:w="709" w:type="dxa"/>
          </w:tcPr>
          <w:p w14:paraId="4001B735" w14:textId="77777777" w:rsidR="00EE6BCB" w:rsidRPr="00C4475E" w:rsidRDefault="00EE6BCB" w:rsidP="005B3B52">
            <w:pPr>
              <w:pStyle w:val="a3"/>
              <w:spacing w:line="240" w:lineRule="auto"/>
              <w:ind w:firstLineChars="0" w:firstLine="0"/>
              <w:rPr>
                <w:sz w:val="21"/>
                <w:szCs w:val="20"/>
              </w:rPr>
            </w:pPr>
            <w:r>
              <w:rPr>
                <w:rFonts w:hint="eastAsia"/>
                <w:sz w:val="21"/>
                <w:szCs w:val="20"/>
              </w:rPr>
              <w:t>三级</w:t>
            </w:r>
          </w:p>
        </w:tc>
        <w:tc>
          <w:tcPr>
            <w:tcW w:w="646" w:type="dxa"/>
          </w:tcPr>
          <w:p w14:paraId="1CDE3A08" w14:textId="77777777" w:rsidR="00EE6BCB" w:rsidRPr="00C4475E" w:rsidRDefault="00EE6BCB" w:rsidP="005B3B52">
            <w:pPr>
              <w:pStyle w:val="a3"/>
              <w:spacing w:line="240" w:lineRule="auto"/>
              <w:ind w:firstLineChars="0" w:firstLine="0"/>
              <w:rPr>
                <w:sz w:val="21"/>
                <w:szCs w:val="20"/>
              </w:rPr>
            </w:pPr>
            <w:r>
              <w:rPr>
                <w:rFonts w:hint="eastAsia"/>
                <w:sz w:val="21"/>
                <w:szCs w:val="20"/>
              </w:rPr>
              <w:t>三级</w:t>
            </w:r>
          </w:p>
        </w:tc>
      </w:tr>
      <w:tr w:rsidR="00EE6BCB" w:rsidRPr="00C4475E" w14:paraId="40544E1F" w14:textId="77777777" w:rsidTr="005B3B52">
        <w:tc>
          <w:tcPr>
            <w:tcW w:w="1980" w:type="dxa"/>
          </w:tcPr>
          <w:p w14:paraId="03B8B553"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较敏感</w:t>
            </w:r>
          </w:p>
        </w:tc>
        <w:tc>
          <w:tcPr>
            <w:tcW w:w="709" w:type="dxa"/>
          </w:tcPr>
          <w:p w14:paraId="6010E96C" w14:textId="77777777" w:rsidR="00EE6BCB" w:rsidRPr="00C4475E" w:rsidRDefault="00EE6BCB" w:rsidP="005B3B52">
            <w:pPr>
              <w:pStyle w:val="a3"/>
              <w:spacing w:line="240" w:lineRule="auto"/>
              <w:ind w:firstLineChars="0" w:firstLine="0"/>
              <w:rPr>
                <w:sz w:val="21"/>
                <w:szCs w:val="20"/>
              </w:rPr>
            </w:pPr>
            <w:r>
              <w:rPr>
                <w:rFonts w:hint="eastAsia"/>
                <w:sz w:val="21"/>
                <w:szCs w:val="20"/>
              </w:rPr>
              <w:t>一级</w:t>
            </w:r>
          </w:p>
        </w:tc>
        <w:tc>
          <w:tcPr>
            <w:tcW w:w="708" w:type="dxa"/>
          </w:tcPr>
          <w:p w14:paraId="03D7BDE3" w14:textId="77777777" w:rsidR="00EE6BCB" w:rsidRPr="00C4475E" w:rsidRDefault="00EE6BCB" w:rsidP="005B3B52">
            <w:pPr>
              <w:pStyle w:val="a3"/>
              <w:spacing w:line="240" w:lineRule="auto"/>
              <w:ind w:firstLineChars="0" w:firstLine="0"/>
              <w:rPr>
                <w:sz w:val="21"/>
                <w:szCs w:val="20"/>
              </w:rPr>
            </w:pPr>
            <w:r>
              <w:rPr>
                <w:rFonts w:hint="eastAsia"/>
                <w:sz w:val="21"/>
                <w:szCs w:val="20"/>
              </w:rPr>
              <w:t>一级</w:t>
            </w:r>
          </w:p>
        </w:tc>
        <w:tc>
          <w:tcPr>
            <w:tcW w:w="709" w:type="dxa"/>
          </w:tcPr>
          <w:p w14:paraId="069C654A"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二级</w:t>
            </w:r>
          </w:p>
        </w:tc>
        <w:tc>
          <w:tcPr>
            <w:tcW w:w="709" w:type="dxa"/>
          </w:tcPr>
          <w:p w14:paraId="38E687B9" w14:textId="77777777" w:rsidR="00EE6BCB" w:rsidRPr="00C4475E" w:rsidRDefault="00EE6BCB" w:rsidP="005B3B52">
            <w:pPr>
              <w:pStyle w:val="a3"/>
              <w:spacing w:line="240" w:lineRule="auto"/>
              <w:ind w:firstLineChars="0" w:firstLine="0"/>
              <w:rPr>
                <w:sz w:val="21"/>
                <w:szCs w:val="20"/>
              </w:rPr>
            </w:pPr>
            <w:r>
              <w:rPr>
                <w:rFonts w:hint="eastAsia"/>
                <w:sz w:val="21"/>
                <w:szCs w:val="20"/>
              </w:rPr>
              <w:t>二级</w:t>
            </w:r>
          </w:p>
        </w:tc>
        <w:tc>
          <w:tcPr>
            <w:tcW w:w="709" w:type="dxa"/>
          </w:tcPr>
          <w:p w14:paraId="7EF194C0" w14:textId="77777777" w:rsidR="00EE6BCB" w:rsidRPr="00C4475E" w:rsidRDefault="00EE6BCB" w:rsidP="005B3B52">
            <w:pPr>
              <w:pStyle w:val="a3"/>
              <w:spacing w:line="240" w:lineRule="auto"/>
              <w:ind w:firstLineChars="0" w:firstLine="0"/>
              <w:rPr>
                <w:sz w:val="21"/>
                <w:szCs w:val="20"/>
              </w:rPr>
            </w:pPr>
            <w:r>
              <w:rPr>
                <w:rFonts w:hint="eastAsia"/>
                <w:sz w:val="21"/>
                <w:szCs w:val="20"/>
              </w:rPr>
              <w:t>二级</w:t>
            </w:r>
          </w:p>
        </w:tc>
        <w:tc>
          <w:tcPr>
            <w:tcW w:w="708" w:type="dxa"/>
          </w:tcPr>
          <w:p w14:paraId="14E49412"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三级</w:t>
            </w:r>
          </w:p>
        </w:tc>
        <w:tc>
          <w:tcPr>
            <w:tcW w:w="709" w:type="dxa"/>
          </w:tcPr>
          <w:p w14:paraId="20113601" w14:textId="77777777" w:rsidR="00EE6BCB" w:rsidRPr="00C4475E" w:rsidRDefault="00EE6BCB" w:rsidP="005B3B52">
            <w:pPr>
              <w:pStyle w:val="a3"/>
              <w:spacing w:line="240" w:lineRule="auto"/>
              <w:ind w:firstLineChars="0" w:firstLine="0"/>
              <w:rPr>
                <w:sz w:val="21"/>
                <w:szCs w:val="20"/>
              </w:rPr>
            </w:pPr>
            <w:r>
              <w:rPr>
                <w:rFonts w:hint="eastAsia"/>
                <w:sz w:val="21"/>
                <w:szCs w:val="20"/>
              </w:rPr>
              <w:t>三级</w:t>
            </w:r>
          </w:p>
        </w:tc>
        <w:tc>
          <w:tcPr>
            <w:tcW w:w="709" w:type="dxa"/>
          </w:tcPr>
          <w:p w14:paraId="4F51986F" w14:textId="77777777" w:rsidR="00EE6BCB" w:rsidRPr="00C4475E" w:rsidRDefault="00EE6BCB" w:rsidP="005B3B52">
            <w:pPr>
              <w:pStyle w:val="a3"/>
              <w:spacing w:line="240" w:lineRule="auto"/>
              <w:ind w:firstLineChars="0" w:firstLine="0"/>
              <w:rPr>
                <w:sz w:val="21"/>
                <w:szCs w:val="20"/>
              </w:rPr>
            </w:pPr>
            <w:r>
              <w:rPr>
                <w:rFonts w:hint="eastAsia"/>
                <w:sz w:val="21"/>
                <w:szCs w:val="20"/>
              </w:rPr>
              <w:t>三级</w:t>
            </w:r>
          </w:p>
        </w:tc>
        <w:tc>
          <w:tcPr>
            <w:tcW w:w="646" w:type="dxa"/>
          </w:tcPr>
          <w:p w14:paraId="0851AC86"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w:t>
            </w:r>
          </w:p>
        </w:tc>
      </w:tr>
      <w:tr w:rsidR="00EE6BCB" w:rsidRPr="00C4475E" w14:paraId="572B1CEC" w14:textId="77777777" w:rsidTr="005B3B52">
        <w:tc>
          <w:tcPr>
            <w:tcW w:w="1980" w:type="dxa"/>
          </w:tcPr>
          <w:p w14:paraId="7D45D300"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不敏感</w:t>
            </w:r>
          </w:p>
        </w:tc>
        <w:tc>
          <w:tcPr>
            <w:tcW w:w="709" w:type="dxa"/>
          </w:tcPr>
          <w:p w14:paraId="7ABC9BBC" w14:textId="77777777" w:rsidR="00EE6BCB" w:rsidRPr="00C4475E" w:rsidRDefault="00EE6BCB" w:rsidP="005B3B52">
            <w:pPr>
              <w:pStyle w:val="a3"/>
              <w:spacing w:line="240" w:lineRule="auto"/>
              <w:ind w:firstLineChars="0" w:firstLine="0"/>
              <w:rPr>
                <w:sz w:val="21"/>
                <w:szCs w:val="20"/>
              </w:rPr>
            </w:pPr>
            <w:r>
              <w:rPr>
                <w:rFonts w:hint="eastAsia"/>
                <w:sz w:val="21"/>
                <w:szCs w:val="20"/>
              </w:rPr>
              <w:t>一级</w:t>
            </w:r>
          </w:p>
        </w:tc>
        <w:tc>
          <w:tcPr>
            <w:tcW w:w="708" w:type="dxa"/>
          </w:tcPr>
          <w:p w14:paraId="30AF7B80" w14:textId="77777777" w:rsidR="00EE6BCB" w:rsidRPr="00C4475E" w:rsidRDefault="00EE6BCB" w:rsidP="005B3B52">
            <w:pPr>
              <w:pStyle w:val="a3"/>
              <w:spacing w:line="240" w:lineRule="auto"/>
              <w:ind w:firstLineChars="0" w:firstLine="0"/>
              <w:rPr>
                <w:sz w:val="21"/>
                <w:szCs w:val="20"/>
              </w:rPr>
            </w:pPr>
            <w:r>
              <w:rPr>
                <w:rFonts w:hint="eastAsia"/>
                <w:sz w:val="21"/>
                <w:szCs w:val="20"/>
              </w:rPr>
              <w:t>二级</w:t>
            </w:r>
          </w:p>
        </w:tc>
        <w:tc>
          <w:tcPr>
            <w:tcW w:w="709" w:type="dxa"/>
          </w:tcPr>
          <w:p w14:paraId="5721AF3F"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二级</w:t>
            </w:r>
          </w:p>
        </w:tc>
        <w:tc>
          <w:tcPr>
            <w:tcW w:w="709" w:type="dxa"/>
          </w:tcPr>
          <w:p w14:paraId="424CE43F" w14:textId="77777777" w:rsidR="00EE6BCB" w:rsidRPr="00C4475E" w:rsidRDefault="00EE6BCB" w:rsidP="005B3B52">
            <w:pPr>
              <w:pStyle w:val="a3"/>
              <w:spacing w:line="240" w:lineRule="auto"/>
              <w:ind w:firstLineChars="0" w:firstLine="0"/>
              <w:rPr>
                <w:sz w:val="21"/>
                <w:szCs w:val="20"/>
              </w:rPr>
            </w:pPr>
            <w:r>
              <w:rPr>
                <w:rFonts w:hint="eastAsia"/>
                <w:sz w:val="21"/>
                <w:szCs w:val="20"/>
              </w:rPr>
              <w:t>二级</w:t>
            </w:r>
          </w:p>
        </w:tc>
        <w:tc>
          <w:tcPr>
            <w:tcW w:w="709" w:type="dxa"/>
          </w:tcPr>
          <w:p w14:paraId="1ADD0EFE"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三级</w:t>
            </w:r>
          </w:p>
        </w:tc>
        <w:tc>
          <w:tcPr>
            <w:tcW w:w="708" w:type="dxa"/>
          </w:tcPr>
          <w:p w14:paraId="2D94F267"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三级</w:t>
            </w:r>
          </w:p>
        </w:tc>
        <w:tc>
          <w:tcPr>
            <w:tcW w:w="709" w:type="dxa"/>
          </w:tcPr>
          <w:p w14:paraId="462421E0" w14:textId="77777777" w:rsidR="00EE6BCB" w:rsidRPr="00C4475E" w:rsidRDefault="00EE6BCB" w:rsidP="005B3B52">
            <w:pPr>
              <w:pStyle w:val="a3"/>
              <w:spacing w:line="240" w:lineRule="auto"/>
              <w:ind w:firstLineChars="0" w:firstLine="0"/>
              <w:rPr>
                <w:sz w:val="21"/>
                <w:szCs w:val="20"/>
              </w:rPr>
            </w:pPr>
            <w:r>
              <w:rPr>
                <w:rFonts w:hint="eastAsia"/>
                <w:sz w:val="21"/>
                <w:szCs w:val="20"/>
              </w:rPr>
              <w:t>三级</w:t>
            </w:r>
          </w:p>
        </w:tc>
        <w:tc>
          <w:tcPr>
            <w:tcW w:w="709" w:type="dxa"/>
          </w:tcPr>
          <w:p w14:paraId="73345AA6"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w:t>
            </w:r>
          </w:p>
        </w:tc>
        <w:tc>
          <w:tcPr>
            <w:tcW w:w="646" w:type="dxa"/>
          </w:tcPr>
          <w:p w14:paraId="3A868F10" w14:textId="77777777" w:rsidR="00EE6BCB" w:rsidRPr="00C4475E" w:rsidRDefault="00EE6BCB" w:rsidP="005B3B52">
            <w:pPr>
              <w:pStyle w:val="a3"/>
              <w:spacing w:line="240" w:lineRule="auto"/>
              <w:ind w:firstLineChars="0" w:firstLine="0"/>
              <w:jc w:val="center"/>
              <w:rPr>
                <w:sz w:val="21"/>
                <w:szCs w:val="20"/>
              </w:rPr>
            </w:pPr>
            <w:r>
              <w:rPr>
                <w:rFonts w:hint="eastAsia"/>
                <w:sz w:val="21"/>
                <w:szCs w:val="20"/>
              </w:rPr>
              <w:t>-</w:t>
            </w:r>
          </w:p>
        </w:tc>
      </w:tr>
    </w:tbl>
    <w:p w14:paraId="135C770E" w14:textId="77777777" w:rsidR="006F70DB" w:rsidRPr="006F70DB" w:rsidRDefault="006F70DB" w:rsidP="006F70DB">
      <w:pPr>
        <w:pStyle w:val="31"/>
      </w:pPr>
      <w:r w:rsidRPr="00220FD3">
        <w:rPr>
          <w:rFonts w:hint="eastAsia"/>
        </w:rPr>
        <w:t>2.3.6</w:t>
      </w:r>
      <w:r w:rsidRPr="00220FD3">
        <w:rPr>
          <w:rFonts w:hint="eastAsia"/>
        </w:rPr>
        <w:t>环境风险评价等级判定</w:t>
      </w:r>
    </w:p>
    <w:p w14:paraId="5D28491F" w14:textId="77777777" w:rsidR="006F70DB" w:rsidRDefault="006F70DB" w:rsidP="006F70DB">
      <w:pPr>
        <w:pStyle w:val="a3"/>
        <w:ind w:firstLine="480"/>
      </w:pPr>
      <w:r>
        <w:rPr>
          <w:rFonts w:hint="eastAsia"/>
        </w:rPr>
        <w:t>根据《建设项目环境风险评价技术导则》（</w:t>
      </w:r>
      <w:r>
        <w:t>HJ169-2018</w:t>
      </w:r>
      <w:r>
        <w:t>）附录</w:t>
      </w:r>
      <w:r>
        <w:t xml:space="preserve"> C</w:t>
      </w:r>
      <w:r>
        <w:t>，当存在多</w:t>
      </w:r>
      <w:r>
        <w:rPr>
          <w:rFonts w:hint="eastAsia"/>
        </w:rPr>
        <w:t>种危险物质时，按下式计算物质总量与其临界量的比值（</w:t>
      </w:r>
      <w:r>
        <w:t>Q</w:t>
      </w:r>
      <w:r>
        <w:t>）：</w:t>
      </w:r>
    </w:p>
    <w:p w14:paraId="6D8A1302" w14:textId="77777777" w:rsidR="006F70DB" w:rsidRPr="00CC6C84" w:rsidRDefault="006F70DB" w:rsidP="006F70DB">
      <w:pPr>
        <w:pStyle w:val="a3"/>
        <w:ind w:firstLine="480"/>
      </w:pPr>
      <m:oMathPara>
        <m:oMath>
          <m:r>
            <m:rPr>
              <m:sty m:val="p"/>
            </m:rPr>
            <w:rPr>
              <w:rFonts w:ascii="Cambria Math" w:hAnsi="Cambria Math"/>
            </w:rPr>
            <m:t>Q</m:t>
          </m:r>
          <m:r>
            <m:rPr>
              <m:sty m:val="p"/>
            </m:rPr>
            <w:rPr>
              <w:rFonts w:ascii="Cambria Math" w:hAnsi="Cambria Math" w:hint="eastAsia"/>
            </w:rPr>
            <m:t>=</m:t>
          </m:r>
          <m:f>
            <m:fPr>
              <m:ctrlPr>
                <w:rPr>
                  <w:rFonts w:ascii="Cambria Math" w:hAnsi="Cambria Math"/>
                </w:rPr>
              </m:ctrlPr>
            </m:fPr>
            <m:num>
              <m:sSub>
                <m:sSubPr>
                  <m:ctrlPr>
                    <w:rPr>
                      <w:rFonts w:ascii="Cambria Math" w:hAnsi="Cambria Math"/>
                      <w:i/>
                    </w:rPr>
                  </m:ctrlPr>
                </m:sSubPr>
                <m:e>
                  <m:r>
                    <w:rPr>
                      <w:rFonts w:ascii="Cambria Math" w:hAnsi="Cambria Math" w:hint="eastAsia"/>
                    </w:rPr>
                    <m:t>q</m:t>
                  </m:r>
                </m:e>
                <m:sub>
                  <m:r>
                    <w:rPr>
                      <w:rFonts w:ascii="Cambria Math" w:hAnsi="Cambria Math"/>
                    </w:rPr>
                    <m:t>1</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num>
            <m:den>
              <m:sSub>
                <m:sSubPr>
                  <m:ctrlPr>
                    <w:rPr>
                      <w:rFonts w:ascii="Cambria Math" w:hAnsi="Cambria Math"/>
                      <w:i/>
                    </w:rPr>
                  </m:ctrlPr>
                </m:sSubPr>
                <m:e>
                  <m:r>
                    <w:rPr>
                      <w:rFonts w:ascii="Cambria Math" w:hAnsi="Cambria Math"/>
                    </w:rPr>
                    <m:t>Q</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n</m:t>
                  </m:r>
                </m:sub>
              </m:sSub>
            </m:num>
            <m:den>
              <m:sSub>
                <m:sSubPr>
                  <m:ctrlPr>
                    <w:rPr>
                      <w:rFonts w:ascii="Cambria Math" w:hAnsi="Cambria Math"/>
                      <w:i/>
                    </w:rPr>
                  </m:ctrlPr>
                </m:sSubPr>
                <m:e>
                  <m:r>
                    <w:rPr>
                      <w:rFonts w:ascii="Cambria Math" w:hAnsi="Cambria Math"/>
                    </w:rPr>
                    <m:t>Q</m:t>
                  </m:r>
                </m:e>
                <m:sub>
                  <m:r>
                    <w:rPr>
                      <w:rFonts w:ascii="Cambria Math" w:hAnsi="Cambria Math"/>
                    </w:rPr>
                    <m:t>n</m:t>
                  </m:r>
                </m:sub>
              </m:sSub>
            </m:den>
          </m:f>
        </m:oMath>
      </m:oMathPara>
    </w:p>
    <w:p w14:paraId="65083161" w14:textId="77777777" w:rsidR="006F70DB" w:rsidRDefault="006F70DB" w:rsidP="006F70DB">
      <w:pPr>
        <w:pStyle w:val="a3"/>
        <w:ind w:firstLine="480"/>
      </w:pPr>
      <w:r>
        <w:rPr>
          <w:rFonts w:hint="eastAsia"/>
        </w:rPr>
        <w:t xml:space="preserve"> </w:t>
      </w:r>
      <w:r>
        <w:t xml:space="preserve">         </w:t>
      </w:r>
      <w:r>
        <w:rPr>
          <w:rFonts w:hint="eastAsia"/>
        </w:rPr>
        <w:t>式中：</w:t>
      </w:r>
    </w:p>
    <w:p w14:paraId="065B479C" w14:textId="77777777" w:rsidR="006F70DB" w:rsidRDefault="006F70DB" w:rsidP="006F70DB">
      <w:pPr>
        <w:pStyle w:val="a3"/>
        <w:ind w:firstLine="480"/>
      </w:pPr>
      <w:r>
        <w:rPr>
          <w:rFonts w:hint="eastAsia"/>
        </w:rPr>
        <w:t xml:space="preserve"> </w:t>
      </w:r>
      <w:r>
        <w:t xml:space="preserve">                 q</w:t>
      </w:r>
      <w:r w:rsidRPr="00CC6C84">
        <w:rPr>
          <w:vertAlign w:val="subscript"/>
        </w:rPr>
        <w:t>1</w:t>
      </w:r>
      <w:r>
        <w:t>,q</w:t>
      </w:r>
      <w:r w:rsidRPr="00CC6C84">
        <w:rPr>
          <w:vertAlign w:val="subscript"/>
        </w:rPr>
        <w:t>2</w:t>
      </w:r>
      <w:r>
        <w:t>,…</w:t>
      </w:r>
      <w:proofErr w:type="spellStart"/>
      <w:r>
        <w:t>q</w:t>
      </w:r>
      <w:r w:rsidRPr="00CC6C84">
        <w:rPr>
          <w:vertAlign w:val="subscript"/>
        </w:rPr>
        <w:t>n</w:t>
      </w:r>
      <w:proofErr w:type="spellEnd"/>
      <w:r>
        <w:rPr>
          <w:rFonts w:hint="eastAsia"/>
        </w:rPr>
        <w:t>------</w:t>
      </w:r>
      <w:r>
        <w:t>每种危险物质的最大存在量，</w:t>
      </w:r>
      <w:r>
        <w:t>t</w:t>
      </w:r>
      <w:r>
        <w:t>；</w:t>
      </w:r>
      <w:r>
        <w:t xml:space="preserve"> </w:t>
      </w:r>
    </w:p>
    <w:p w14:paraId="76D6D853" w14:textId="77777777" w:rsidR="006F70DB" w:rsidRDefault="006F70DB" w:rsidP="006F70DB">
      <w:pPr>
        <w:pStyle w:val="a3"/>
        <w:ind w:firstLineChars="1100" w:firstLine="2640"/>
      </w:pPr>
      <w:r>
        <w:t>Q</w:t>
      </w:r>
      <w:r w:rsidRPr="00CC6C84">
        <w:rPr>
          <w:vertAlign w:val="subscript"/>
        </w:rPr>
        <w:t>1</w:t>
      </w:r>
      <w:r>
        <w:t>,Q</w:t>
      </w:r>
      <w:r w:rsidRPr="00CC6C84">
        <w:rPr>
          <w:vertAlign w:val="subscript"/>
        </w:rPr>
        <w:t>2</w:t>
      </w:r>
      <w:r>
        <w:t>,…</w:t>
      </w:r>
      <w:proofErr w:type="spellStart"/>
      <w:r>
        <w:t>Q</w:t>
      </w:r>
      <w:r w:rsidRPr="00CC6C84">
        <w:rPr>
          <w:vertAlign w:val="subscript"/>
        </w:rPr>
        <w:t>n</w:t>
      </w:r>
      <w:proofErr w:type="spellEnd"/>
      <w:r>
        <w:rPr>
          <w:rFonts w:hint="eastAsia"/>
        </w:rPr>
        <w:t>------</w:t>
      </w:r>
      <w:r>
        <w:t>每种危险物质的临界量，</w:t>
      </w:r>
      <w:r>
        <w:t>t</w:t>
      </w:r>
      <w:r>
        <w:rPr>
          <w:rFonts w:hint="eastAsia"/>
        </w:rPr>
        <w:t>。</w:t>
      </w:r>
    </w:p>
    <w:p w14:paraId="2B35F23F" w14:textId="77777777" w:rsidR="006F70DB" w:rsidRPr="0022477C" w:rsidRDefault="006F70DB" w:rsidP="006F70DB">
      <w:pPr>
        <w:pStyle w:val="a3"/>
        <w:ind w:firstLine="480"/>
      </w:pPr>
      <w:r w:rsidRPr="0022477C">
        <w:rPr>
          <w:rFonts w:hint="eastAsia"/>
        </w:rPr>
        <w:t>当</w:t>
      </w:r>
      <w:r w:rsidRPr="0022477C">
        <w:t>Q</w:t>
      </w:r>
      <w:r w:rsidRPr="0022477C">
        <w:t>＜</w:t>
      </w:r>
      <w:r w:rsidRPr="0022477C">
        <w:t>1</w:t>
      </w:r>
      <w:r w:rsidRPr="0022477C">
        <w:t>时，该项目环境风险潜势为</w:t>
      </w:r>
      <w:r>
        <w:t>I</w:t>
      </w:r>
      <w:r>
        <w:rPr>
          <w:rFonts w:hint="eastAsia"/>
        </w:rPr>
        <w:t>，</w:t>
      </w:r>
      <w:r w:rsidRPr="00864726">
        <w:rPr>
          <w:rFonts w:hint="eastAsia"/>
        </w:rPr>
        <w:t>当</w:t>
      </w:r>
      <w:r w:rsidRPr="00864726">
        <w:t xml:space="preserve"> Q≥1 </w:t>
      </w:r>
      <w:r w:rsidRPr="00864726">
        <w:t>时，将</w:t>
      </w:r>
      <w:r w:rsidRPr="00864726">
        <w:t>Q</w:t>
      </w:r>
      <w:r w:rsidRPr="00864726">
        <w:t>值划分为：（</w:t>
      </w:r>
      <w:r w:rsidRPr="00864726">
        <w:t xml:space="preserve"> 1</w:t>
      </w:r>
      <w:r w:rsidRPr="00864726">
        <w:t>）</w:t>
      </w:r>
      <w:r w:rsidRPr="00864726">
        <w:t>1≤Q</w:t>
      </w:r>
      <w:r w:rsidRPr="00864726">
        <w:t>＜</w:t>
      </w:r>
      <w:r w:rsidRPr="00864726">
        <w:t>10</w:t>
      </w:r>
      <w:r w:rsidRPr="00864726">
        <w:t>；（</w:t>
      </w:r>
      <w:r w:rsidRPr="00864726">
        <w:t>2</w:t>
      </w:r>
      <w:r w:rsidRPr="00864726">
        <w:t>）</w:t>
      </w:r>
      <w:r w:rsidRPr="00864726">
        <w:t>10≤Q</w:t>
      </w:r>
      <w:r w:rsidRPr="00864726">
        <w:t>＜</w:t>
      </w:r>
      <w:r w:rsidRPr="00864726">
        <w:t>100</w:t>
      </w:r>
      <w:r w:rsidRPr="00864726">
        <w:t>；（</w:t>
      </w:r>
      <w:r w:rsidRPr="00864726">
        <w:t>3</w:t>
      </w:r>
      <w:r w:rsidRPr="00864726">
        <w:t>）</w:t>
      </w:r>
      <w:r w:rsidRPr="00864726">
        <w:t>Q≥100</w:t>
      </w:r>
      <w:r w:rsidRPr="00864726">
        <w:t>。</w:t>
      </w:r>
    </w:p>
    <w:p w14:paraId="4F9B2BBC" w14:textId="55195859" w:rsidR="006F70DB" w:rsidRPr="00035F80" w:rsidRDefault="006F70DB" w:rsidP="006F70DB">
      <w:pPr>
        <w:pStyle w:val="a3"/>
        <w:ind w:firstLine="480"/>
      </w:pPr>
      <w:r w:rsidRPr="00035F80">
        <w:rPr>
          <w:rFonts w:hint="eastAsia"/>
        </w:rPr>
        <w:t>拟建项目危险物质数量与临界量比值（</w:t>
      </w:r>
      <w:r w:rsidRPr="00035F80">
        <w:t>Q</w:t>
      </w:r>
      <w:r w:rsidRPr="00035F80">
        <w:t>）计算结果见表</w:t>
      </w:r>
      <w:r>
        <w:rPr>
          <w:rFonts w:hint="eastAsia"/>
        </w:rPr>
        <w:t>2.3.6-1</w:t>
      </w:r>
      <w:r w:rsidRPr="00035F80">
        <w:t>。</w:t>
      </w:r>
    </w:p>
    <w:p w14:paraId="0EE9A4C4" w14:textId="5CB62BFB" w:rsidR="006F70DB" w:rsidRDefault="006F70DB" w:rsidP="006F70DB">
      <w:pPr>
        <w:pStyle w:val="a5"/>
        <w:ind w:firstLine="422"/>
      </w:pPr>
      <w:r w:rsidRPr="003555B0">
        <w:t>表</w:t>
      </w:r>
      <w:r>
        <w:rPr>
          <w:rFonts w:hint="eastAsia"/>
        </w:rPr>
        <w:t>2.3.6-1</w:t>
      </w:r>
      <w:r w:rsidRPr="00231357">
        <w:t xml:space="preserve">  </w:t>
      </w:r>
      <w:r>
        <w:t xml:space="preserve">        </w:t>
      </w:r>
      <w:r w:rsidR="00F27437">
        <w:t xml:space="preserve">    </w:t>
      </w:r>
      <w:r>
        <w:t xml:space="preserve">    </w:t>
      </w:r>
      <w:r>
        <w:rPr>
          <w:rFonts w:hint="eastAsia"/>
        </w:rPr>
        <w:t>本</w:t>
      </w:r>
      <w:r w:rsidRPr="00231357">
        <w:t>项目</w:t>
      </w:r>
      <w:r w:rsidRPr="00231357">
        <w:t>Q</w:t>
      </w:r>
      <w:r w:rsidRPr="00231357">
        <w:t>值确定</w:t>
      </w:r>
      <w:r>
        <w:rPr>
          <w:rFonts w:hint="eastAsia"/>
        </w:rPr>
        <w:t>一览</w:t>
      </w:r>
      <w:r w:rsidRPr="00231357">
        <w:t>表</w:t>
      </w:r>
    </w:p>
    <w:tbl>
      <w:tblPr>
        <w:tblStyle w:val="af4"/>
        <w:tblW w:w="0" w:type="auto"/>
        <w:tblLook w:val="04A0" w:firstRow="1" w:lastRow="0" w:firstColumn="1" w:lastColumn="0" w:noHBand="0" w:noVBand="1"/>
      </w:tblPr>
      <w:tblGrid>
        <w:gridCol w:w="846"/>
        <w:gridCol w:w="1701"/>
        <w:gridCol w:w="1134"/>
        <w:gridCol w:w="1849"/>
        <w:gridCol w:w="1383"/>
        <w:gridCol w:w="1383"/>
      </w:tblGrid>
      <w:tr w:rsidR="003B695D" w14:paraId="5778B5E5" w14:textId="77777777" w:rsidTr="00AF720B">
        <w:tc>
          <w:tcPr>
            <w:tcW w:w="846" w:type="dxa"/>
            <w:vAlign w:val="center"/>
          </w:tcPr>
          <w:p w14:paraId="573E3C93" w14:textId="77777777" w:rsidR="003B695D" w:rsidRPr="00035F80" w:rsidRDefault="003B695D" w:rsidP="00AF720B">
            <w:pPr>
              <w:pStyle w:val="a7"/>
              <w:jc w:val="center"/>
            </w:pPr>
            <w:r>
              <w:rPr>
                <w:rFonts w:hint="eastAsia"/>
              </w:rPr>
              <w:t>序号</w:t>
            </w:r>
          </w:p>
        </w:tc>
        <w:tc>
          <w:tcPr>
            <w:tcW w:w="1701" w:type="dxa"/>
            <w:vAlign w:val="center"/>
          </w:tcPr>
          <w:p w14:paraId="09A6C346" w14:textId="77777777" w:rsidR="003B695D" w:rsidRPr="00035F80" w:rsidRDefault="003B695D" w:rsidP="00AF720B">
            <w:pPr>
              <w:pStyle w:val="a7"/>
              <w:jc w:val="center"/>
            </w:pPr>
            <w:r>
              <w:rPr>
                <w:rFonts w:hint="eastAsia"/>
              </w:rPr>
              <w:t>危险物质名称</w:t>
            </w:r>
          </w:p>
        </w:tc>
        <w:tc>
          <w:tcPr>
            <w:tcW w:w="1134" w:type="dxa"/>
            <w:vAlign w:val="center"/>
          </w:tcPr>
          <w:p w14:paraId="5D9E0F2C" w14:textId="77777777" w:rsidR="003B695D" w:rsidRPr="00035F80" w:rsidRDefault="003B695D" w:rsidP="00AF720B">
            <w:pPr>
              <w:pStyle w:val="a7"/>
              <w:jc w:val="center"/>
            </w:pPr>
            <w:r>
              <w:rPr>
                <w:rFonts w:hint="eastAsia"/>
              </w:rPr>
              <w:t>C</w:t>
            </w:r>
            <w:r>
              <w:t>AS</w:t>
            </w:r>
            <w:r>
              <w:rPr>
                <w:rFonts w:hint="eastAsia"/>
              </w:rPr>
              <w:t>号</w:t>
            </w:r>
          </w:p>
        </w:tc>
        <w:tc>
          <w:tcPr>
            <w:tcW w:w="1849" w:type="dxa"/>
            <w:vAlign w:val="center"/>
          </w:tcPr>
          <w:p w14:paraId="13B8F469" w14:textId="77777777" w:rsidR="003B695D" w:rsidRPr="00035F80" w:rsidRDefault="003B695D" w:rsidP="00AF720B">
            <w:pPr>
              <w:pStyle w:val="a7"/>
            </w:pPr>
            <w:r>
              <w:rPr>
                <w:rFonts w:hint="eastAsia"/>
              </w:rPr>
              <w:t>最大存在总量（</w:t>
            </w:r>
            <w:r>
              <w:rPr>
                <w:rFonts w:hint="eastAsia"/>
              </w:rPr>
              <w:t>t</w:t>
            </w:r>
            <w:r>
              <w:rPr>
                <w:rFonts w:hint="eastAsia"/>
              </w:rPr>
              <w:t>）</w:t>
            </w:r>
          </w:p>
        </w:tc>
        <w:tc>
          <w:tcPr>
            <w:tcW w:w="1383" w:type="dxa"/>
            <w:vAlign w:val="center"/>
          </w:tcPr>
          <w:p w14:paraId="3985296D" w14:textId="77777777" w:rsidR="003B695D" w:rsidRPr="00035F80" w:rsidRDefault="003B695D" w:rsidP="00AF720B">
            <w:pPr>
              <w:pStyle w:val="a7"/>
              <w:jc w:val="center"/>
            </w:pPr>
            <w:r>
              <w:rPr>
                <w:rFonts w:hint="eastAsia"/>
              </w:rPr>
              <w:t>临界量（</w:t>
            </w:r>
            <w:r>
              <w:rPr>
                <w:rFonts w:hint="eastAsia"/>
              </w:rPr>
              <w:t>t</w:t>
            </w:r>
            <w:r>
              <w:rPr>
                <w:rFonts w:hint="eastAsia"/>
              </w:rPr>
              <w:t>）</w:t>
            </w:r>
          </w:p>
        </w:tc>
        <w:tc>
          <w:tcPr>
            <w:tcW w:w="1383" w:type="dxa"/>
            <w:vAlign w:val="center"/>
          </w:tcPr>
          <w:p w14:paraId="449306CD" w14:textId="77777777" w:rsidR="003B695D" w:rsidRPr="00035F80" w:rsidRDefault="003B695D" w:rsidP="00AF720B">
            <w:pPr>
              <w:pStyle w:val="a7"/>
            </w:pPr>
            <w:r>
              <w:rPr>
                <w:rFonts w:hint="eastAsia"/>
              </w:rPr>
              <w:t>危险物</w:t>
            </w:r>
            <w:r>
              <w:rPr>
                <w:rFonts w:hint="eastAsia"/>
              </w:rPr>
              <w:t>Q</w:t>
            </w:r>
            <w:r>
              <w:rPr>
                <w:rFonts w:hint="eastAsia"/>
              </w:rPr>
              <w:t>值</w:t>
            </w:r>
          </w:p>
        </w:tc>
      </w:tr>
      <w:tr w:rsidR="003B695D" w14:paraId="00ADBFA9" w14:textId="77777777" w:rsidTr="00AF720B">
        <w:tc>
          <w:tcPr>
            <w:tcW w:w="846" w:type="dxa"/>
            <w:vAlign w:val="center"/>
          </w:tcPr>
          <w:p w14:paraId="4CE700B6" w14:textId="77777777" w:rsidR="003B695D" w:rsidRPr="00035F80" w:rsidRDefault="003B695D" w:rsidP="00AF720B">
            <w:pPr>
              <w:pStyle w:val="a7"/>
              <w:jc w:val="center"/>
            </w:pPr>
            <w:r>
              <w:rPr>
                <w:rFonts w:hint="eastAsia"/>
              </w:rPr>
              <w:t>1</w:t>
            </w:r>
          </w:p>
        </w:tc>
        <w:tc>
          <w:tcPr>
            <w:tcW w:w="1701" w:type="dxa"/>
            <w:vAlign w:val="center"/>
          </w:tcPr>
          <w:p w14:paraId="55131CE2" w14:textId="77777777" w:rsidR="003B695D" w:rsidRPr="00035F80" w:rsidRDefault="003B695D" w:rsidP="00AF720B">
            <w:pPr>
              <w:pStyle w:val="a7"/>
              <w:jc w:val="center"/>
            </w:pPr>
            <w:r>
              <w:rPr>
                <w:rFonts w:hint="eastAsia"/>
              </w:rPr>
              <w:t>次氯酸钠</w:t>
            </w:r>
          </w:p>
        </w:tc>
        <w:tc>
          <w:tcPr>
            <w:tcW w:w="1134" w:type="dxa"/>
            <w:vAlign w:val="center"/>
          </w:tcPr>
          <w:p w14:paraId="5947F0FA" w14:textId="77777777" w:rsidR="003B695D" w:rsidRPr="00035F80" w:rsidRDefault="003B695D" w:rsidP="00AF720B">
            <w:pPr>
              <w:pStyle w:val="a7"/>
              <w:jc w:val="center"/>
            </w:pPr>
            <w:r>
              <w:rPr>
                <w:rFonts w:hint="eastAsia"/>
              </w:rPr>
              <w:t>7681-52-9</w:t>
            </w:r>
          </w:p>
        </w:tc>
        <w:tc>
          <w:tcPr>
            <w:tcW w:w="1849" w:type="dxa"/>
            <w:vAlign w:val="center"/>
          </w:tcPr>
          <w:p w14:paraId="37F48FB9" w14:textId="77777777" w:rsidR="003B695D" w:rsidRPr="00035F80" w:rsidRDefault="003B695D" w:rsidP="00AF720B">
            <w:pPr>
              <w:pStyle w:val="a7"/>
              <w:jc w:val="center"/>
            </w:pPr>
            <w:r>
              <w:rPr>
                <w:rFonts w:hint="eastAsia"/>
              </w:rPr>
              <w:t>1</w:t>
            </w:r>
          </w:p>
        </w:tc>
        <w:tc>
          <w:tcPr>
            <w:tcW w:w="1383" w:type="dxa"/>
            <w:vAlign w:val="center"/>
          </w:tcPr>
          <w:p w14:paraId="3C3A6B13" w14:textId="77777777" w:rsidR="003B695D" w:rsidRPr="00035F80" w:rsidRDefault="003B695D" w:rsidP="00AF720B">
            <w:pPr>
              <w:pStyle w:val="a7"/>
              <w:jc w:val="center"/>
            </w:pPr>
            <w:r>
              <w:rPr>
                <w:rFonts w:hint="eastAsia"/>
              </w:rPr>
              <w:t>5</w:t>
            </w:r>
          </w:p>
        </w:tc>
        <w:tc>
          <w:tcPr>
            <w:tcW w:w="1383" w:type="dxa"/>
            <w:vAlign w:val="center"/>
          </w:tcPr>
          <w:p w14:paraId="282A7A97" w14:textId="77777777" w:rsidR="003B695D" w:rsidRPr="00035F80" w:rsidRDefault="003B695D" w:rsidP="00AF720B">
            <w:pPr>
              <w:pStyle w:val="a7"/>
              <w:jc w:val="center"/>
            </w:pPr>
            <w:r>
              <w:rPr>
                <w:rFonts w:hint="eastAsia"/>
              </w:rPr>
              <w:t>0.2</w:t>
            </w:r>
          </w:p>
        </w:tc>
      </w:tr>
      <w:tr w:rsidR="003B695D" w14:paraId="7254D34B" w14:textId="77777777" w:rsidTr="00AF720B">
        <w:tc>
          <w:tcPr>
            <w:tcW w:w="6913" w:type="dxa"/>
            <w:gridSpan w:val="5"/>
            <w:vAlign w:val="center"/>
          </w:tcPr>
          <w:p w14:paraId="249E70D7" w14:textId="77777777" w:rsidR="003B695D" w:rsidRPr="00035F80" w:rsidRDefault="003B695D" w:rsidP="00AF720B">
            <w:pPr>
              <w:pStyle w:val="a7"/>
              <w:jc w:val="center"/>
            </w:pPr>
            <w:r>
              <w:rPr>
                <w:rFonts w:hint="eastAsia"/>
              </w:rPr>
              <w:t>项目</w:t>
            </w:r>
            <w:r>
              <w:rPr>
                <w:rFonts w:hint="eastAsia"/>
              </w:rPr>
              <w:t>Q</w:t>
            </w:r>
            <w:r>
              <w:rPr>
                <w:rFonts w:hint="eastAsia"/>
              </w:rPr>
              <w:t>值</w:t>
            </w:r>
          </w:p>
        </w:tc>
        <w:tc>
          <w:tcPr>
            <w:tcW w:w="1383" w:type="dxa"/>
            <w:vAlign w:val="center"/>
          </w:tcPr>
          <w:p w14:paraId="6D5BB5A8" w14:textId="77777777" w:rsidR="003B695D" w:rsidRPr="00035F80" w:rsidRDefault="003B695D" w:rsidP="00AF720B">
            <w:pPr>
              <w:pStyle w:val="a7"/>
              <w:jc w:val="center"/>
            </w:pPr>
            <w:r>
              <w:rPr>
                <w:rFonts w:hint="eastAsia"/>
              </w:rPr>
              <w:t>0.2</w:t>
            </w:r>
          </w:p>
        </w:tc>
      </w:tr>
    </w:tbl>
    <w:p w14:paraId="02494027" w14:textId="77777777" w:rsidR="009E2FBB" w:rsidRDefault="006F70DB" w:rsidP="009E2FBB">
      <w:pPr>
        <w:pStyle w:val="a3"/>
        <w:ind w:firstLine="480"/>
      </w:pPr>
      <w:r w:rsidRPr="0034699D">
        <w:rPr>
          <w:rFonts w:hint="eastAsia"/>
        </w:rPr>
        <w:t>由</w:t>
      </w:r>
      <w:r>
        <w:rPr>
          <w:rFonts w:hint="eastAsia"/>
        </w:rPr>
        <w:t>上表</w:t>
      </w:r>
      <w:r w:rsidRPr="0034699D">
        <w:t>可知，</w:t>
      </w:r>
      <w:r>
        <w:rPr>
          <w:rFonts w:hint="eastAsia"/>
        </w:rPr>
        <w:t>本项目</w:t>
      </w:r>
      <w:r w:rsidRPr="0034699D">
        <w:t>Q</w:t>
      </w:r>
      <w:r w:rsidRPr="0034699D">
        <w:t>＜</w:t>
      </w:r>
      <w:r w:rsidRPr="0034699D">
        <w:t>1</w:t>
      </w:r>
      <w:r w:rsidRPr="0034699D">
        <w:t>，项目环境风险潜势为</w:t>
      </w:r>
      <w:r>
        <w:t>I</w:t>
      </w:r>
      <w:r w:rsidRPr="0034699D">
        <w:t>。</w:t>
      </w:r>
    </w:p>
    <w:p w14:paraId="00769AD9" w14:textId="5556ECD6" w:rsidR="006F70DB" w:rsidRPr="005516F8" w:rsidRDefault="006F70DB" w:rsidP="00001282">
      <w:pPr>
        <w:pStyle w:val="a3"/>
        <w:ind w:firstLine="480"/>
      </w:pPr>
      <w:r w:rsidRPr="005516F8">
        <w:rPr>
          <w:rFonts w:hint="eastAsia"/>
        </w:rPr>
        <w:t>根据环境风险潜势划分结果，</w:t>
      </w:r>
      <w:r w:rsidR="00001282">
        <w:rPr>
          <w:rFonts w:hint="eastAsia"/>
        </w:rPr>
        <w:t>本目环境风险评价等级为简单分析，</w:t>
      </w:r>
      <w:r w:rsidRPr="005516F8">
        <w:rPr>
          <w:rFonts w:hint="eastAsia"/>
        </w:rPr>
        <w:t>环境风险评价工作等级判定见</w:t>
      </w:r>
      <w:r w:rsidR="009E2FBB" w:rsidRPr="00035F80">
        <w:t>表</w:t>
      </w:r>
      <w:r w:rsidR="009E2FBB">
        <w:rPr>
          <w:rFonts w:hint="eastAsia"/>
        </w:rPr>
        <w:t>2.3.6-2</w:t>
      </w:r>
      <w:r w:rsidRPr="005516F8">
        <w:rPr>
          <w:rFonts w:hint="eastAsia"/>
        </w:rPr>
        <w:t>。</w:t>
      </w:r>
    </w:p>
    <w:p w14:paraId="611F2D4E" w14:textId="46254748" w:rsidR="006F70DB" w:rsidRDefault="006F70DB" w:rsidP="006F70DB">
      <w:pPr>
        <w:pStyle w:val="a5"/>
        <w:ind w:firstLine="422"/>
      </w:pPr>
      <w:r w:rsidRPr="00D26AD2">
        <w:rPr>
          <w:rFonts w:hint="eastAsia"/>
        </w:rPr>
        <w:t>表</w:t>
      </w:r>
      <w:r w:rsidR="009E2FBB">
        <w:rPr>
          <w:rFonts w:hint="eastAsia"/>
        </w:rPr>
        <w:t>2.3.6-2</w:t>
      </w:r>
      <w:r w:rsidRPr="00D26AD2">
        <w:t xml:space="preserve">    </w:t>
      </w:r>
      <w:r>
        <w:t xml:space="preserve">       </w:t>
      </w:r>
      <w:r w:rsidRPr="00D26AD2">
        <w:t>项目环境风险评价等级划分一览表</w:t>
      </w:r>
    </w:p>
    <w:tbl>
      <w:tblPr>
        <w:tblStyle w:val="af4"/>
        <w:tblW w:w="0" w:type="auto"/>
        <w:tblLook w:val="04A0" w:firstRow="1" w:lastRow="0" w:firstColumn="1" w:lastColumn="0" w:noHBand="0" w:noVBand="1"/>
      </w:tblPr>
      <w:tblGrid>
        <w:gridCol w:w="1659"/>
        <w:gridCol w:w="1659"/>
        <w:gridCol w:w="1659"/>
        <w:gridCol w:w="1659"/>
        <w:gridCol w:w="1660"/>
      </w:tblGrid>
      <w:tr w:rsidR="006F70DB" w14:paraId="08EE817D" w14:textId="77777777" w:rsidTr="005B3B52">
        <w:tc>
          <w:tcPr>
            <w:tcW w:w="1659" w:type="dxa"/>
            <w:vAlign w:val="center"/>
          </w:tcPr>
          <w:p w14:paraId="0419E534" w14:textId="77777777" w:rsidR="006F70DB" w:rsidRDefault="006F70DB" w:rsidP="005B3B52">
            <w:pPr>
              <w:pStyle w:val="a7"/>
              <w:jc w:val="center"/>
            </w:pPr>
            <w:r>
              <w:rPr>
                <w:rFonts w:hint="eastAsia"/>
              </w:rPr>
              <w:t>环境风险潜势</w:t>
            </w:r>
          </w:p>
        </w:tc>
        <w:tc>
          <w:tcPr>
            <w:tcW w:w="1659" w:type="dxa"/>
            <w:vAlign w:val="center"/>
          </w:tcPr>
          <w:p w14:paraId="707AAEFD" w14:textId="77777777" w:rsidR="006F70DB" w:rsidRPr="003B1605" w:rsidRDefault="006F70DB" w:rsidP="005B3B52">
            <w:pPr>
              <w:pStyle w:val="a7"/>
              <w:jc w:val="center"/>
              <w:rPr>
                <w:vertAlign w:val="superscript"/>
              </w:rPr>
            </w:pPr>
            <w:r>
              <w:rPr>
                <w:rFonts w:hint="eastAsia"/>
              </w:rPr>
              <w:t>Ⅳ、Ⅳ</w:t>
            </w:r>
            <w:r>
              <w:rPr>
                <w:rFonts w:hint="eastAsia"/>
                <w:vertAlign w:val="superscript"/>
              </w:rPr>
              <w:t>+</w:t>
            </w:r>
          </w:p>
        </w:tc>
        <w:tc>
          <w:tcPr>
            <w:tcW w:w="1659" w:type="dxa"/>
            <w:vAlign w:val="center"/>
          </w:tcPr>
          <w:p w14:paraId="2D981B78" w14:textId="77777777" w:rsidR="006F70DB" w:rsidRDefault="006F70DB" w:rsidP="005B3B52">
            <w:pPr>
              <w:pStyle w:val="a7"/>
              <w:jc w:val="center"/>
            </w:pPr>
            <w:r>
              <w:rPr>
                <w:rFonts w:hint="eastAsia"/>
              </w:rPr>
              <w:t>Ⅲ</w:t>
            </w:r>
          </w:p>
        </w:tc>
        <w:tc>
          <w:tcPr>
            <w:tcW w:w="1659" w:type="dxa"/>
            <w:vAlign w:val="center"/>
          </w:tcPr>
          <w:p w14:paraId="3F62924D" w14:textId="77777777" w:rsidR="006F70DB" w:rsidRDefault="006F70DB" w:rsidP="005B3B52">
            <w:pPr>
              <w:pStyle w:val="a7"/>
              <w:jc w:val="center"/>
            </w:pPr>
            <w:r>
              <w:rPr>
                <w:rFonts w:hint="eastAsia"/>
              </w:rPr>
              <w:t>Ⅱ</w:t>
            </w:r>
          </w:p>
        </w:tc>
        <w:tc>
          <w:tcPr>
            <w:tcW w:w="1660" w:type="dxa"/>
            <w:vAlign w:val="center"/>
          </w:tcPr>
          <w:p w14:paraId="4393674B" w14:textId="77777777" w:rsidR="006F70DB" w:rsidRDefault="006F70DB" w:rsidP="005B3B52">
            <w:pPr>
              <w:pStyle w:val="a7"/>
              <w:jc w:val="center"/>
            </w:pPr>
            <w:r>
              <w:rPr>
                <w:rFonts w:hint="eastAsia"/>
              </w:rPr>
              <w:t>Ⅰ</w:t>
            </w:r>
          </w:p>
        </w:tc>
      </w:tr>
      <w:tr w:rsidR="006F70DB" w14:paraId="199A7B08" w14:textId="77777777" w:rsidTr="005B3B52">
        <w:tc>
          <w:tcPr>
            <w:tcW w:w="1659" w:type="dxa"/>
            <w:vAlign w:val="center"/>
          </w:tcPr>
          <w:p w14:paraId="40EA58B3" w14:textId="77777777" w:rsidR="006F70DB" w:rsidRDefault="006F70DB" w:rsidP="005B3B52">
            <w:pPr>
              <w:pStyle w:val="a7"/>
              <w:jc w:val="center"/>
            </w:pPr>
            <w:r>
              <w:rPr>
                <w:rFonts w:hint="eastAsia"/>
              </w:rPr>
              <w:t>评价工作等级</w:t>
            </w:r>
          </w:p>
        </w:tc>
        <w:tc>
          <w:tcPr>
            <w:tcW w:w="1659" w:type="dxa"/>
            <w:vAlign w:val="center"/>
          </w:tcPr>
          <w:p w14:paraId="79599F05" w14:textId="77777777" w:rsidR="006F70DB" w:rsidRDefault="006F70DB" w:rsidP="005B3B52">
            <w:pPr>
              <w:pStyle w:val="a7"/>
              <w:jc w:val="center"/>
            </w:pPr>
            <w:r>
              <w:rPr>
                <w:rFonts w:hint="eastAsia"/>
              </w:rPr>
              <w:t>一</w:t>
            </w:r>
          </w:p>
        </w:tc>
        <w:tc>
          <w:tcPr>
            <w:tcW w:w="1659" w:type="dxa"/>
            <w:vAlign w:val="center"/>
          </w:tcPr>
          <w:p w14:paraId="7E367467" w14:textId="77777777" w:rsidR="006F70DB" w:rsidRDefault="006F70DB" w:rsidP="005B3B52">
            <w:pPr>
              <w:pStyle w:val="a7"/>
              <w:jc w:val="center"/>
            </w:pPr>
            <w:r>
              <w:rPr>
                <w:rFonts w:hint="eastAsia"/>
              </w:rPr>
              <w:t>二</w:t>
            </w:r>
          </w:p>
        </w:tc>
        <w:tc>
          <w:tcPr>
            <w:tcW w:w="1659" w:type="dxa"/>
            <w:vAlign w:val="center"/>
          </w:tcPr>
          <w:p w14:paraId="0A1CA1B6" w14:textId="77777777" w:rsidR="006F70DB" w:rsidRDefault="006F70DB" w:rsidP="005B3B52">
            <w:pPr>
              <w:pStyle w:val="a7"/>
              <w:jc w:val="center"/>
            </w:pPr>
            <w:r>
              <w:rPr>
                <w:rFonts w:hint="eastAsia"/>
              </w:rPr>
              <w:t>三</w:t>
            </w:r>
          </w:p>
        </w:tc>
        <w:tc>
          <w:tcPr>
            <w:tcW w:w="1660" w:type="dxa"/>
            <w:vAlign w:val="center"/>
          </w:tcPr>
          <w:p w14:paraId="07747433" w14:textId="77777777" w:rsidR="006F70DB" w:rsidRDefault="006F70DB" w:rsidP="005B3B52">
            <w:pPr>
              <w:pStyle w:val="a7"/>
              <w:jc w:val="center"/>
            </w:pPr>
            <w:r>
              <w:rPr>
                <w:rFonts w:hint="eastAsia"/>
              </w:rPr>
              <w:t>简单分析</w:t>
            </w:r>
          </w:p>
        </w:tc>
      </w:tr>
    </w:tbl>
    <w:p w14:paraId="4E4F81FC" w14:textId="77777777" w:rsidR="009F1625" w:rsidRDefault="009F1625" w:rsidP="007A2EF5">
      <w:pPr>
        <w:pStyle w:val="21"/>
      </w:pPr>
      <w:bookmarkStart w:id="12" w:name="_Toc18185932"/>
      <w:r>
        <w:rPr>
          <w:rFonts w:hint="eastAsia"/>
        </w:rPr>
        <w:t>2.4</w:t>
      </w:r>
      <w:r>
        <w:rPr>
          <w:rFonts w:hint="eastAsia"/>
        </w:rPr>
        <w:t>评价范围</w:t>
      </w:r>
      <w:bookmarkEnd w:id="12"/>
    </w:p>
    <w:p w14:paraId="5105EA74" w14:textId="1208EFA9" w:rsidR="007A2EF5" w:rsidRDefault="007A2EF5" w:rsidP="007A2EF5">
      <w:pPr>
        <w:pStyle w:val="af1"/>
      </w:pPr>
      <w:r w:rsidRPr="00486875">
        <w:rPr>
          <w:rFonts w:hint="eastAsia"/>
        </w:rPr>
        <w:t>2</w:t>
      </w:r>
      <w:r w:rsidRPr="00486875">
        <w:t>.4.1</w:t>
      </w:r>
      <w:r w:rsidRPr="00486875">
        <w:rPr>
          <w:rFonts w:hint="eastAsia"/>
        </w:rPr>
        <w:t>大气环境影响评价范围</w:t>
      </w:r>
    </w:p>
    <w:p w14:paraId="7BDEE841" w14:textId="6482E3AC" w:rsidR="00134617" w:rsidRDefault="003E7394" w:rsidP="003E7394">
      <w:pPr>
        <w:pStyle w:val="a3"/>
        <w:ind w:firstLine="480"/>
      </w:pPr>
      <w:r>
        <w:rPr>
          <w:rFonts w:hint="eastAsia"/>
        </w:rPr>
        <w:lastRenderedPageBreak/>
        <w:t>本项目大气环境影响评价等级为二级，大气环境影响评价范围为以项目区为中心，边长为</w:t>
      </w:r>
      <w:r>
        <w:rPr>
          <w:rFonts w:hint="eastAsia"/>
        </w:rPr>
        <w:t>5km</w:t>
      </w:r>
      <w:r>
        <w:rPr>
          <w:rFonts w:hint="eastAsia"/>
        </w:rPr>
        <w:t>的矩形区域。</w:t>
      </w:r>
    </w:p>
    <w:p w14:paraId="6B0040D3" w14:textId="77777777" w:rsidR="007A2EF5" w:rsidRDefault="007A2EF5" w:rsidP="007A2EF5">
      <w:pPr>
        <w:pStyle w:val="af1"/>
      </w:pPr>
      <w:r w:rsidRPr="007A2EF5">
        <w:t>2.4.2</w:t>
      </w:r>
      <w:r w:rsidRPr="007A2EF5">
        <w:rPr>
          <w:rFonts w:hint="eastAsia"/>
        </w:rPr>
        <w:t>地下水环境影响评价范围</w:t>
      </w:r>
    </w:p>
    <w:p w14:paraId="78C76EC2" w14:textId="308A97C6" w:rsidR="000757B7" w:rsidRDefault="000757B7" w:rsidP="000757B7">
      <w:pPr>
        <w:pStyle w:val="a3"/>
        <w:ind w:firstLine="480"/>
      </w:pPr>
      <w:r>
        <w:rPr>
          <w:rFonts w:hint="eastAsia"/>
        </w:rPr>
        <w:t>地下水评价范围采用《环境影响评价技术导则·地下水环境》（</w:t>
      </w:r>
      <w:r>
        <w:rPr>
          <w:rFonts w:hint="eastAsia"/>
        </w:rPr>
        <w:t>H</w:t>
      </w:r>
      <w:r>
        <w:t>J</w:t>
      </w:r>
      <w:r>
        <w:rPr>
          <w:rFonts w:hint="eastAsia"/>
        </w:rPr>
        <w:t>610-2016</w:t>
      </w:r>
      <w:r>
        <w:rPr>
          <w:rFonts w:hint="eastAsia"/>
        </w:rPr>
        <w:t>）中的查表法确定。</w:t>
      </w:r>
    </w:p>
    <w:p w14:paraId="0A0D2525" w14:textId="4D9DE0AC" w:rsidR="00B80E38" w:rsidRDefault="00C346F3" w:rsidP="0005329C">
      <w:pPr>
        <w:pStyle w:val="a3"/>
        <w:ind w:firstLine="480"/>
      </w:pPr>
      <w:r>
        <w:rPr>
          <w:rFonts w:hint="eastAsia"/>
        </w:rPr>
        <w:t>地下水环境现状调查评价范围见下表。</w:t>
      </w:r>
    </w:p>
    <w:p w14:paraId="3CC1021F" w14:textId="42147707" w:rsidR="00BB6CAF" w:rsidRPr="000757B7" w:rsidRDefault="00BB6CAF" w:rsidP="00BB6CAF">
      <w:pPr>
        <w:pStyle w:val="a5"/>
        <w:ind w:firstLine="422"/>
      </w:pPr>
      <w:r>
        <w:rPr>
          <w:rFonts w:hint="eastAsia"/>
        </w:rPr>
        <w:t>表</w:t>
      </w:r>
      <w:r>
        <w:rPr>
          <w:rFonts w:hint="eastAsia"/>
        </w:rPr>
        <w:t>2.4.2-1</w:t>
      </w:r>
      <w:r>
        <w:t xml:space="preserve">               </w:t>
      </w:r>
      <w:r>
        <w:rPr>
          <w:rFonts w:hint="eastAsia"/>
        </w:rPr>
        <w:t>地下水环境现状调查评价范围参照表</w:t>
      </w:r>
    </w:p>
    <w:tbl>
      <w:tblPr>
        <w:tblStyle w:val="af4"/>
        <w:tblW w:w="0" w:type="auto"/>
        <w:tblLook w:val="04A0" w:firstRow="1" w:lastRow="0" w:firstColumn="1" w:lastColumn="0" w:noHBand="0" w:noVBand="1"/>
      </w:tblPr>
      <w:tblGrid>
        <w:gridCol w:w="2765"/>
        <w:gridCol w:w="2475"/>
        <w:gridCol w:w="3056"/>
      </w:tblGrid>
      <w:tr w:rsidR="00BB6CAF" w14:paraId="4200230E" w14:textId="77777777" w:rsidTr="00FE5C03">
        <w:tc>
          <w:tcPr>
            <w:tcW w:w="2765" w:type="dxa"/>
          </w:tcPr>
          <w:p w14:paraId="7DAD16E7" w14:textId="65AFB16A" w:rsidR="00BB6CAF" w:rsidRDefault="00BB6CAF" w:rsidP="00BB6CAF">
            <w:pPr>
              <w:pStyle w:val="a7"/>
              <w:jc w:val="center"/>
            </w:pPr>
            <w:r>
              <w:rPr>
                <w:rFonts w:hint="eastAsia"/>
              </w:rPr>
              <w:t>评价等级</w:t>
            </w:r>
          </w:p>
        </w:tc>
        <w:tc>
          <w:tcPr>
            <w:tcW w:w="2475" w:type="dxa"/>
          </w:tcPr>
          <w:p w14:paraId="745489AF" w14:textId="0F3F69E7" w:rsidR="00BB6CAF" w:rsidRDefault="00BB6CAF" w:rsidP="00BB6CAF">
            <w:pPr>
              <w:pStyle w:val="a7"/>
              <w:jc w:val="center"/>
            </w:pPr>
            <w:r>
              <w:rPr>
                <w:rFonts w:hint="eastAsia"/>
              </w:rPr>
              <w:t>调查评价范围（</w:t>
            </w:r>
            <w:r>
              <w:rPr>
                <w:rFonts w:hint="eastAsia"/>
              </w:rPr>
              <w:t>k</w:t>
            </w:r>
            <w:r>
              <w:t>m</w:t>
            </w:r>
            <w:r>
              <w:rPr>
                <w:vertAlign w:val="superscript"/>
              </w:rPr>
              <w:t>2</w:t>
            </w:r>
            <w:r>
              <w:rPr>
                <w:rFonts w:hint="eastAsia"/>
              </w:rPr>
              <w:t>）</w:t>
            </w:r>
          </w:p>
        </w:tc>
        <w:tc>
          <w:tcPr>
            <w:tcW w:w="3056" w:type="dxa"/>
          </w:tcPr>
          <w:p w14:paraId="6A3302D2" w14:textId="5D9512CB" w:rsidR="00BB6CAF" w:rsidRDefault="00BB6CAF" w:rsidP="00BB6CAF">
            <w:pPr>
              <w:pStyle w:val="a7"/>
              <w:jc w:val="center"/>
            </w:pPr>
            <w:r>
              <w:rPr>
                <w:rFonts w:hint="eastAsia"/>
              </w:rPr>
              <w:t>备注</w:t>
            </w:r>
          </w:p>
        </w:tc>
      </w:tr>
      <w:tr w:rsidR="0023478D" w14:paraId="00181C99" w14:textId="77777777" w:rsidTr="00FE5C03">
        <w:tc>
          <w:tcPr>
            <w:tcW w:w="2765" w:type="dxa"/>
          </w:tcPr>
          <w:p w14:paraId="6C948CFE" w14:textId="154FA177" w:rsidR="0023478D" w:rsidRDefault="0023478D" w:rsidP="00BB6CAF">
            <w:pPr>
              <w:pStyle w:val="a7"/>
              <w:jc w:val="center"/>
            </w:pPr>
            <w:r>
              <w:rPr>
                <w:rFonts w:hint="eastAsia"/>
              </w:rPr>
              <w:t>一级</w:t>
            </w:r>
          </w:p>
        </w:tc>
        <w:tc>
          <w:tcPr>
            <w:tcW w:w="2475" w:type="dxa"/>
          </w:tcPr>
          <w:p w14:paraId="19F1E596" w14:textId="5A6890EC" w:rsidR="0023478D" w:rsidRDefault="0023478D" w:rsidP="00BB6CAF">
            <w:pPr>
              <w:pStyle w:val="a7"/>
              <w:jc w:val="center"/>
            </w:pPr>
            <w:r>
              <w:rPr>
                <w:rFonts w:hint="eastAsia"/>
              </w:rPr>
              <w:t>≥</w:t>
            </w:r>
            <w:r>
              <w:rPr>
                <w:rFonts w:hint="eastAsia"/>
              </w:rPr>
              <w:t>20</w:t>
            </w:r>
          </w:p>
        </w:tc>
        <w:tc>
          <w:tcPr>
            <w:tcW w:w="3056" w:type="dxa"/>
            <w:vMerge w:val="restart"/>
            <w:vAlign w:val="center"/>
          </w:tcPr>
          <w:p w14:paraId="700161F6" w14:textId="14ABCD1F" w:rsidR="0023478D" w:rsidRDefault="0023478D" w:rsidP="00BB6CAF">
            <w:pPr>
              <w:pStyle w:val="a7"/>
              <w:jc w:val="center"/>
            </w:pPr>
            <w:r>
              <w:rPr>
                <w:rFonts w:hint="eastAsia"/>
              </w:rPr>
              <w:t>应包括重要的地下水环境保护目标，必要时适当扩大范围</w:t>
            </w:r>
          </w:p>
        </w:tc>
      </w:tr>
      <w:tr w:rsidR="0023478D" w14:paraId="620DE64A" w14:textId="77777777" w:rsidTr="00FE5C03">
        <w:tc>
          <w:tcPr>
            <w:tcW w:w="2765" w:type="dxa"/>
          </w:tcPr>
          <w:p w14:paraId="767D34A7" w14:textId="3DAEA3FE" w:rsidR="0023478D" w:rsidRDefault="0023478D" w:rsidP="00BB6CAF">
            <w:pPr>
              <w:pStyle w:val="a7"/>
              <w:jc w:val="center"/>
            </w:pPr>
            <w:r>
              <w:rPr>
                <w:rFonts w:hint="eastAsia"/>
              </w:rPr>
              <w:t>二级</w:t>
            </w:r>
          </w:p>
        </w:tc>
        <w:tc>
          <w:tcPr>
            <w:tcW w:w="2475" w:type="dxa"/>
          </w:tcPr>
          <w:p w14:paraId="3C59D3F1" w14:textId="18BA133E" w:rsidR="0023478D" w:rsidRDefault="0023478D" w:rsidP="00BB6CAF">
            <w:pPr>
              <w:pStyle w:val="a7"/>
              <w:jc w:val="center"/>
            </w:pPr>
            <w:r>
              <w:rPr>
                <w:rFonts w:hint="eastAsia"/>
              </w:rPr>
              <w:t>6</w:t>
            </w:r>
            <w:r>
              <w:t>~20</w:t>
            </w:r>
          </w:p>
        </w:tc>
        <w:tc>
          <w:tcPr>
            <w:tcW w:w="3056" w:type="dxa"/>
            <w:vMerge/>
          </w:tcPr>
          <w:p w14:paraId="5D24A655" w14:textId="77777777" w:rsidR="0023478D" w:rsidRDefault="0023478D" w:rsidP="00BB6CAF">
            <w:pPr>
              <w:pStyle w:val="a7"/>
              <w:jc w:val="center"/>
            </w:pPr>
          </w:p>
        </w:tc>
      </w:tr>
      <w:tr w:rsidR="0023478D" w14:paraId="4CB84035" w14:textId="77777777" w:rsidTr="00FE5C03">
        <w:tc>
          <w:tcPr>
            <w:tcW w:w="2765" w:type="dxa"/>
          </w:tcPr>
          <w:p w14:paraId="6D8D3DB9" w14:textId="5FC245EA" w:rsidR="0023478D" w:rsidRDefault="0023478D" w:rsidP="00BB6CAF">
            <w:pPr>
              <w:pStyle w:val="a7"/>
              <w:jc w:val="center"/>
            </w:pPr>
            <w:r>
              <w:rPr>
                <w:rFonts w:hint="eastAsia"/>
              </w:rPr>
              <w:t>三级</w:t>
            </w:r>
          </w:p>
        </w:tc>
        <w:tc>
          <w:tcPr>
            <w:tcW w:w="2475" w:type="dxa"/>
          </w:tcPr>
          <w:p w14:paraId="5E85E27C" w14:textId="51EF0723" w:rsidR="0023478D" w:rsidRDefault="0023478D" w:rsidP="00BB6CAF">
            <w:pPr>
              <w:pStyle w:val="a7"/>
              <w:jc w:val="center"/>
            </w:pPr>
            <w:r>
              <w:rPr>
                <w:rFonts w:hint="eastAsia"/>
              </w:rPr>
              <w:t>≤</w:t>
            </w:r>
            <w:r>
              <w:rPr>
                <w:rFonts w:hint="eastAsia"/>
              </w:rPr>
              <w:t>6</w:t>
            </w:r>
          </w:p>
        </w:tc>
        <w:tc>
          <w:tcPr>
            <w:tcW w:w="3056" w:type="dxa"/>
            <w:vMerge/>
          </w:tcPr>
          <w:p w14:paraId="514E87B0" w14:textId="77777777" w:rsidR="0023478D" w:rsidRDefault="0023478D" w:rsidP="00BB6CAF">
            <w:pPr>
              <w:pStyle w:val="a7"/>
              <w:jc w:val="center"/>
            </w:pPr>
          </w:p>
        </w:tc>
      </w:tr>
    </w:tbl>
    <w:p w14:paraId="5BC123DC" w14:textId="3E7220F6" w:rsidR="00B80E38" w:rsidRPr="00FE5C03" w:rsidRDefault="00FE5C03" w:rsidP="00BB6CAF">
      <w:pPr>
        <w:pStyle w:val="a3"/>
        <w:ind w:firstLineChars="0" w:firstLine="0"/>
      </w:pPr>
      <w:r>
        <w:rPr>
          <w:rFonts w:hint="eastAsia"/>
        </w:rPr>
        <w:t xml:space="preserve"> </w:t>
      </w:r>
      <w:r>
        <w:t xml:space="preserve">   </w:t>
      </w:r>
      <w:r>
        <w:rPr>
          <w:rFonts w:hint="eastAsia"/>
        </w:rPr>
        <w:t>本项目地下水评价范围确定为以项目所在地为中心，边长为</w:t>
      </w:r>
      <w:r w:rsidR="003D266D">
        <w:rPr>
          <w:rFonts w:hint="eastAsia"/>
        </w:rPr>
        <w:t>3</w:t>
      </w:r>
      <w:r>
        <w:rPr>
          <w:rFonts w:hint="eastAsia"/>
        </w:rPr>
        <w:t>km</w:t>
      </w:r>
      <w:r>
        <w:rPr>
          <w:rFonts w:hint="eastAsia"/>
        </w:rPr>
        <w:t>的矩形作为地下水评价范围，面积约</w:t>
      </w:r>
      <w:r>
        <w:rPr>
          <w:rFonts w:hint="eastAsia"/>
        </w:rPr>
        <w:t>9km</w:t>
      </w:r>
      <w:r>
        <w:rPr>
          <w:rFonts w:hint="eastAsia"/>
          <w:vertAlign w:val="superscript"/>
        </w:rPr>
        <w:t>2</w:t>
      </w:r>
      <w:r>
        <w:rPr>
          <w:rFonts w:hint="eastAsia"/>
        </w:rPr>
        <w:t>。</w:t>
      </w:r>
    </w:p>
    <w:p w14:paraId="2DFB8359" w14:textId="77777777" w:rsidR="00E65DED" w:rsidRDefault="00E65DED" w:rsidP="00E65DED">
      <w:pPr>
        <w:pStyle w:val="31"/>
      </w:pPr>
      <w:r>
        <w:rPr>
          <w:rFonts w:hint="eastAsia"/>
        </w:rPr>
        <w:t>2.4.3</w:t>
      </w:r>
      <w:r>
        <w:rPr>
          <w:rFonts w:hint="eastAsia"/>
        </w:rPr>
        <w:t>声环境影响评价范围</w:t>
      </w:r>
    </w:p>
    <w:p w14:paraId="24EAC4A0" w14:textId="5F567F7F" w:rsidR="00E65DED" w:rsidRDefault="00E65DED" w:rsidP="00E65DED">
      <w:pPr>
        <w:pStyle w:val="a3"/>
        <w:ind w:firstLine="480"/>
      </w:pPr>
      <w:r>
        <w:rPr>
          <w:rFonts w:hint="eastAsia"/>
        </w:rPr>
        <w:t>根据《环境影响评价技术导则·声环境》（</w:t>
      </w:r>
      <w:r>
        <w:rPr>
          <w:rFonts w:hint="eastAsia"/>
        </w:rPr>
        <w:t>H</w:t>
      </w:r>
      <w:r>
        <w:t>J</w:t>
      </w:r>
      <w:r>
        <w:rPr>
          <w:rFonts w:hint="eastAsia"/>
        </w:rPr>
        <w:t>2.4-2009</w:t>
      </w:r>
      <w:r>
        <w:rPr>
          <w:rFonts w:hint="eastAsia"/>
        </w:rPr>
        <w:t>）中规定，本项目声环境影响评价范围为</w:t>
      </w:r>
      <w:r w:rsidR="004D315D">
        <w:rPr>
          <w:rFonts w:hint="eastAsia"/>
        </w:rPr>
        <w:t>项目厂区</w:t>
      </w:r>
      <w:r>
        <w:rPr>
          <w:rFonts w:hint="eastAsia"/>
        </w:rPr>
        <w:t>边界外</w:t>
      </w:r>
      <w:r>
        <w:rPr>
          <w:rFonts w:hint="eastAsia"/>
        </w:rPr>
        <w:t>200m</w:t>
      </w:r>
      <w:r>
        <w:rPr>
          <w:rFonts w:hint="eastAsia"/>
        </w:rPr>
        <w:t>范围内。</w:t>
      </w:r>
    </w:p>
    <w:p w14:paraId="053280C8" w14:textId="77777777" w:rsidR="00E65DED" w:rsidRDefault="00E65DED" w:rsidP="00E65DED">
      <w:pPr>
        <w:pStyle w:val="31"/>
      </w:pPr>
      <w:r>
        <w:rPr>
          <w:rFonts w:hint="eastAsia"/>
        </w:rPr>
        <w:t>2.4.4</w:t>
      </w:r>
      <w:r>
        <w:rPr>
          <w:rFonts w:hint="eastAsia"/>
        </w:rPr>
        <w:t>生态环境影响评价范围</w:t>
      </w:r>
    </w:p>
    <w:p w14:paraId="7D83247C" w14:textId="56043EA6" w:rsidR="00E65DED" w:rsidRDefault="00E65DED" w:rsidP="00E65DED">
      <w:pPr>
        <w:pStyle w:val="a3"/>
        <w:ind w:firstLine="480"/>
      </w:pPr>
      <w:r>
        <w:rPr>
          <w:rFonts w:hint="eastAsia"/>
        </w:rPr>
        <w:t>根据《环境影响评价技术导则·生态影响》（</w:t>
      </w:r>
      <w:r>
        <w:rPr>
          <w:rFonts w:hint="eastAsia"/>
        </w:rPr>
        <w:t>H</w:t>
      </w:r>
      <w:r>
        <w:t>J</w:t>
      </w:r>
      <w:r>
        <w:rPr>
          <w:rFonts w:hint="eastAsia"/>
        </w:rPr>
        <w:t>19-2011</w:t>
      </w:r>
      <w:r>
        <w:rPr>
          <w:rFonts w:hint="eastAsia"/>
        </w:rPr>
        <w:t>）中规定，本项目生态环境影响评价范围为</w:t>
      </w:r>
      <w:r w:rsidR="004D315D">
        <w:rPr>
          <w:rFonts w:hint="eastAsia"/>
        </w:rPr>
        <w:t>项目厂区边界外</w:t>
      </w:r>
      <w:r w:rsidR="00B77B73">
        <w:rPr>
          <w:rFonts w:hint="eastAsia"/>
        </w:rPr>
        <w:t>200</w:t>
      </w:r>
      <w:r>
        <w:rPr>
          <w:rFonts w:hint="eastAsia"/>
        </w:rPr>
        <w:t>范围内。</w:t>
      </w:r>
    </w:p>
    <w:p w14:paraId="2B1BB337" w14:textId="77777777" w:rsidR="00E65DED" w:rsidRDefault="00E65DED" w:rsidP="00E65DED">
      <w:pPr>
        <w:pStyle w:val="31"/>
      </w:pPr>
      <w:r>
        <w:rPr>
          <w:rFonts w:hint="eastAsia"/>
        </w:rPr>
        <w:t>2.4.5</w:t>
      </w:r>
      <w:r>
        <w:rPr>
          <w:rFonts w:hint="eastAsia"/>
        </w:rPr>
        <w:t>土壤环境影响评价范围</w:t>
      </w:r>
    </w:p>
    <w:p w14:paraId="60B71CB8" w14:textId="1382A199" w:rsidR="00E65DED" w:rsidRDefault="00E65DED" w:rsidP="00E65DED">
      <w:pPr>
        <w:pStyle w:val="a3"/>
        <w:ind w:firstLine="480"/>
      </w:pPr>
      <w:r>
        <w:rPr>
          <w:rFonts w:hint="eastAsia"/>
        </w:rPr>
        <w:t>根据《环境影响评价技术导则·土壤环境》（</w:t>
      </w:r>
      <w:r>
        <w:rPr>
          <w:rFonts w:hint="eastAsia"/>
        </w:rPr>
        <w:t>H</w:t>
      </w:r>
      <w:r>
        <w:t>J</w:t>
      </w:r>
      <w:r>
        <w:rPr>
          <w:rFonts w:hint="eastAsia"/>
        </w:rPr>
        <w:t>964-2018</w:t>
      </w:r>
      <w:r>
        <w:rPr>
          <w:rFonts w:hint="eastAsia"/>
        </w:rPr>
        <w:t>）中规定，本项目土壤环境影响评价等级为三级，则评价范围</w:t>
      </w:r>
      <w:r w:rsidR="00C00BCC">
        <w:rPr>
          <w:rFonts w:hint="eastAsia"/>
        </w:rPr>
        <w:t>定为（</w:t>
      </w:r>
      <w:r w:rsidR="00C00BCC">
        <w:rPr>
          <w:rFonts w:hint="eastAsia"/>
        </w:rPr>
        <w:t>1</w:t>
      </w:r>
      <w:r w:rsidR="00C00BCC">
        <w:rPr>
          <w:rFonts w:hint="eastAsia"/>
        </w:rPr>
        <w:t>）</w:t>
      </w:r>
      <w:r w:rsidR="00947702">
        <w:rPr>
          <w:rFonts w:hint="eastAsia"/>
        </w:rPr>
        <w:t>项目厂区</w:t>
      </w:r>
      <w:r w:rsidR="00C00BCC">
        <w:rPr>
          <w:rFonts w:hint="eastAsia"/>
        </w:rPr>
        <w:t>内及</w:t>
      </w:r>
      <w:r w:rsidR="00947702">
        <w:rPr>
          <w:rFonts w:hint="eastAsia"/>
        </w:rPr>
        <w:t>边界</w:t>
      </w:r>
      <w:r>
        <w:rPr>
          <w:rFonts w:hint="eastAsia"/>
        </w:rPr>
        <w:t>外</w:t>
      </w:r>
      <w:r>
        <w:rPr>
          <w:rFonts w:hint="eastAsia"/>
        </w:rPr>
        <w:t>0.05km</w:t>
      </w:r>
      <w:r>
        <w:rPr>
          <w:rFonts w:hint="eastAsia"/>
        </w:rPr>
        <w:t>范围内</w:t>
      </w:r>
      <w:r w:rsidR="00C00BCC">
        <w:rPr>
          <w:rFonts w:hint="eastAsia"/>
        </w:rPr>
        <w:t>；（</w:t>
      </w:r>
      <w:r w:rsidR="00C00BCC">
        <w:rPr>
          <w:rFonts w:hint="eastAsia"/>
        </w:rPr>
        <w:t>2</w:t>
      </w:r>
      <w:r w:rsidR="00C00BCC">
        <w:rPr>
          <w:rFonts w:hint="eastAsia"/>
        </w:rPr>
        <w:t>）</w:t>
      </w:r>
      <w:r w:rsidR="006D1CD4">
        <w:rPr>
          <w:rFonts w:hint="eastAsia"/>
        </w:rPr>
        <w:t>厂界西侧戈壁绿化地</w:t>
      </w:r>
      <w:r>
        <w:rPr>
          <w:rFonts w:hint="eastAsia"/>
        </w:rPr>
        <w:t>。</w:t>
      </w:r>
    </w:p>
    <w:p w14:paraId="005734D3" w14:textId="77777777" w:rsidR="00E65DED" w:rsidRDefault="00E65DED" w:rsidP="00E65DED">
      <w:pPr>
        <w:pStyle w:val="31"/>
      </w:pPr>
      <w:r>
        <w:rPr>
          <w:rFonts w:hint="eastAsia"/>
        </w:rPr>
        <w:t>2.4.6</w:t>
      </w:r>
      <w:r>
        <w:rPr>
          <w:rFonts w:hint="eastAsia"/>
        </w:rPr>
        <w:t>环境风险影响评价范围</w:t>
      </w:r>
    </w:p>
    <w:p w14:paraId="2958DC51" w14:textId="6280C867" w:rsidR="00E65DED" w:rsidRDefault="00E65DED" w:rsidP="00E65DED">
      <w:pPr>
        <w:pStyle w:val="a3"/>
        <w:ind w:firstLine="480"/>
      </w:pPr>
      <w:r>
        <w:rPr>
          <w:rFonts w:hint="eastAsia"/>
        </w:rPr>
        <w:t>本项目环境风险影响评价等级为简单分析，根据</w:t>
      </w:r>
      <w:r w:rsidRPr="00BB6B94">
        <w:rPr>
          <w:rFonts w:hint="eastAsia"/>
        </w:rPr>
        <w:t>《建设项目环境风险评价技术导则》（</w:t>
      </w:r>
      <w:r w:rsidRPr="00BB6B94">
        <w:rPr>
          <w:rFonts w:hint="eastAsia"/>
        </w:rPr>
        <w:t>H</w:t>
      </w:r>
      <w:r w:rsidRPr="00BB6B94">
        <w:t>J</w:t>
      </w:r>
      <w:r w:rsidRPr="00BB6B94">
        <w:rPr>
          <w:rFonts w:hint="eastAsia"/>
        </w:rPr>
        <w:t>169-2018</w:t>
      </w:r>
      <w:r w:rsidRPr="00BB6B94">
        <w:rPr>
          <w:rFonts w:hint="eastAsia"/>
        </w:rPr>
        <w:t>）</w:t>
      </w:r>
      <w:r>
        <w:rPr>
          <w:rFonts w:hint="eastAsia"/>
        </w:rPr>
        <w:t>中规定，本项目</w:t>
      </w:r>
      <w:r w:rsidR="00BD5FD2">
        <w:rPr>
          <w:rFonts w:hint="eastAsia"/>
        </w:rPr>
        <w:t>不设置</w:t>
      </w:r>
      <w:r>
        <w:rPr>
          <w:rFonts w:hint="eastAsia"/>
        </w:rPr>
        <w:t>环境风险影响评价范围。</w:t>
      </w:r>
    </w:p>
    <w:p w14:paraId="5108DDE0" w14:textId="3F2DCC80" w:rsidR="00E65DED" w:rsidRDefault="00E65DED" w:rsidP="00E65DED">
      <w:pPr>
        <w:pStyle w:val="a3"/>
        <w:ind w:firstLine="480"/>
      </w:pPr>
      <w:r w:rsidRPr="001F7943">
        <w:rPr>
          <w:rFonts w:hint="eastAsia"/>
        </w:rPr>
        <w:t>本项目评价范围图见表</w:t>
      </w:r>
      <w:r w:rsidRPr="001F7943">
        <w:rPr>
          <w:rFonts w:hint="eastAsia"/>
        </w:rPr>
        <w:t>2.4-1</w:t>
      </w:r>
      <w:r w:rsidRPr="001F7943">
        <w:rPr>
          <w:rFonts w:hint="eastAsia"/>
        </w:rPr>
        <w:t>和图</w:t>
      </w:r>
      <w:r w:rsidRPr="001F7943">
        <w:rPr>
          <w:rFonts w:hint="eastAsia"/>
        </w:rPr>
        <w:t>2.4-1</w:t>
      </w:r>
      <w:r w:rsidRPr="001F7943">
        <w:rPr>
          <w:rFonts w:hint="eastAsia"/>
        </w:rPr>
        <w:t>。</w:t>
      </w:r>
    </w:p>
    <w:p w14:paraId="5B0B1726" w14:textId="56B6E99E" w:rsidR="00EB6292" w:rsidRDefault="00EB6292" w:rsidP="00A958BA">
      <w:pPr>
        <w:pStyle w:val="a5"/>
        <w:ind w:firstLine="422"/>
      </w:pPr>
      <w:r w:rsidRPr="009B27B5">
        <w:rPr>
          <w:rFonts w:hint="eastAsia"/>
        </w:rPr>
        <w:t>表</w:t>
      </w:r>
      <w:r w:rsidRPr="009B27B5">
        <w:rPr>
          <w:rFonts w:hint="eastAsia"/>
        </w:rPr>
        <w:t>2.4.1</w:t>
      </w:r>
      <w:r w:rsidRPr="009B27B5">
        <w:t xml:space="preserve">               </w:t>
      </w:r>
      <w:r w:rsidR="00DE3E34">
        <w:t xml:space="preserve">  </w:t>
      </w:r>
      <w:r w:rsidRPr="009B27B5">
        <w:rPr>
          <w:rFonts w:hint="eastAsia"/>
        </w:rPr>
        <w:t>本项目</w:t>
      </w:r>
      <w:r w:rsidR="00624256">
        <w:rPr>
          <w:rFonts w:hint="eastAsia"/>
        </w:rPr>
        <w:t>各</w:t>
      </w:r>
      <w:r w:rsidR="00E9254A">
        <w:rPr>
          <w:rFonts w:hint="eastAsia"/>
        </w:rPr>
        <w:t>评价要素</w:t>
      </w:r>
      <w:r w:rsidRPr="009B27B5">
        <w:rPr>
          <w:rFonts w:hint="eastAsia"/>
        </w:rPr>
        <w:t>评价范围</w:t>
      </w:r>
      <w:r w:rsidR="000F3B06" w:rsidRPr="009B27B5">
        <w:rPr>
          <w:rFonts w:hint="eastAsia"/>
        </w:rPr>
        <w:t>一览</w:t>
      </w:r>
      <w:r w:rsidRPr="009B27B5">
        <w:rPr>
          <w:rFonts w:hint="eastAsia"/>
        </w:rPr>
        <w:t>表</w:t>
      </w:r>
    </w:p>
    <w:tbl>
      <w:tblPr>
        <w:tblStyle w:val="af4"/>
        <w:tblW w:w="0" w:type="auto"/>
        <w:tblLook w:val="04A0" w:firstRow="1" w:lastRow="0" w:firstColumn="1" w:lastColumn="0" w:noHBand="0" w:noVBand="1"/>
      </w:tblPr>
      <w:tblGrid>
        <w:gridCol w:w="2405"/>
        <w:gridCol w:w="5891"/>
      </w:tblGrid>
      <w:tr w:rsidR="005A0DAD" w:rsidRPr="00AB60DA" w14:paraId="79D7B68E" w14:textId="77777777" w:rsidTr="005A0DAD">
        <w:tc>
          <w:tcPr>
            <w:tcW w:w="2405" w:type="dxa"/>
          </w:tcPr>
          <w:p w14:paraId="2A6A3406" w14:textId="549C632E" w:rsidR="005A0DAD" w:rsidRPr="00AB60DA" w:rsidRDefault="00225E85" w:rsidP="00225E85">
            <w:pPr>
              <w:pStyle w:val="a5"/>
              <w:ind w:firstLineChars="0" w:firstLine="0"/>
              <w:jc w:val="center"/>
              <w:rPr>
                <w:b w:val="0"/>
                <w:bCs/>
              </w:rPr>
            </w:pPr>
            <w:r w:rsidRPr="00AB60DA">
              <w:rPr>
                <w:rFonts w:hint="eastAsia"/>
                <w:b w:val="0"/>
                <w:bCs/>
              </w:rPr>
              <w:t>环境要素</w:t>
            </w:r>
          </w:p>
        </w:tc>
        <w:tc>
          <w:tcPr>
            <w:tcW w:w="5891" w:type="dxa"/>
          </w:tcPr>
          <w:p w14:paraId="475A9A21" w14:textId="7DBE5833" w:rsidR="005A0DAD" w:rsidRPr="00AB60DA" w:rsidRDefault="00944735" w:rsidP="00225E85">
            <w:pPr>
              <w:pStyle w:val="a5"/>
              <w:ind w:firstLineChars="0" w:firstLine="0"/>
              <w:jc w:val="center"/>
              <w:rPr>
                <w:b w:val="0"/>
                <w:bCs/>
              </w:rPr>
            </w:pPr>
            <w:r w:rsidRPr="00AB60DA">
              <w:rPr>
                <w:rFonts w:hint="eastAsia"/>
                <w:b w:val="0"/>
                <w:bCs/>
              </w:rPr>
              <w:t>评价范围</w:t>
            </w:r>
          </w:p>
        </w:tc>
      </w:tr>
      <w:tr w:rsidR="005A0DAD" w:rsidRPr="00AB60DA" w14:paraId="241B4429" w14:textId="77777777" w:rsidTr="005A0DAD">
        <w:tc>
          <w:tcPr>
            <w:tcW w:w="2405" w:type="dxa"/>
          </w:tcPr>
          <w:p w14:paraId="02EBCABD" w14:textId="349623C0" w:rsidR="005A0DAD" w:rsidRPr="00AB60DA" w:rsidRDefault="005D6513" w:rsidP="00225E85">
            <w:pPr>
              <w:pStyle w:val="a5"/>
              <w:ind w:firstLineChars="0" w:firstLine="0"/>
              <w:jc w:val="center"/>
              <w:rPr>
                <w:b w:val="0"/>
                <w:bCs/>
              </w:rPr>
            </w:pPr>
            <w:r w:rsidRPr="00AB60DA">
              <w:rPr>
                <w:rFonts w:hint="eastAsia"/>
                <w:b w:val="0"/>
                <w:bCs/>
              </w:rPr>
              <w:t>环境空气</w:t>
            </w:r>
          </w:p>
        </w:tc>
        <w:tc>
          <w:tcPr>
            <w:tcW w:w="5891" w:type="dxa"/>
          </w:tcPr>
          <w:p w14:paraId="2ACD6152" w14:textId="2BD19EFF" w:rsidR="005A0DAD" w:rsidRPr="00AB60DA" w:rsidRDefault="008A2C2E" w:rsidP="00225E85">
            <w:pPr>
              <w:pStyle w:val="a5"/>
              <w:ind w:firstLineChars="0" w:firstLine="0"/>
              <w:jc w:val="center"/>
              <w:rPr>
                <w:b w:val="0"/>
                <w:bCs/>
              </w:rPr>
            </w:pPr>
            <w:r>
              <w:rPr>
                <w:rFonts w:hint="eastAsia"/>
                <w:b w:val="0"/>
                <w:bCs/>
              </w:rPr>
              <w:t>以项目为中心，边长为</w:t>
            </w:r>
            <w:r>
              <w:rPr>
                <w:rFonts w:hint="eastAsia"/>
                <w:b w:val="0"/>
                <w:bCs/>
              </w:rPr>
              <w:t>5km</w:t>
            </w:r>
            <w:r>
              <w:rPr>
                <w:rFonts w:hint="eastAsia"/>
                <w:b w:val="0"/>
                <w:bCs/>
              </w:rPr>
              <w:t>的矩形范围</w:t>
            </w:r>
          </w:p>
        </w:tc>
      </w:tr>
      <w:tr w:rsidR="005A0DAD" w:rsidRPr="00AB60DA" w14:paraId="6F327BD5" w14:textId="77777777" w:rsidTr="005A0DAD">
        <w:tc>
          <w:tcPr>
            <w:tcW w:w="2405" w:type="dxa"/>
          </w:tcPr>
          <w:p w14:paraId="7810D620" w14:textId="3BCF10C0" w:rsidR="005A0DAD" w:rsidRPr="00AB60DA" w:rsidRDefault="005D6513" w:rsidP="00225E85">
            <w:pPr>
              <w:pStyle w:val="a5"/>
              <w:ind w:firstLineChars="0" w:firstLine="0"/>
              <w:jc w:val="center"/>
              <w:rPr>
                <w:b w:val="0"/>
                <w:bCs/>
              </w:rPr>
            </w:pPr>
            <w:r w:rsidRPr="00AB60DA">
              <w:rPr>
                <w:rFonts w:hint="eastAsia"/>
                <w:b w:val="0"/>
                <w:bCs/>
              </w:rPr>
              <w:lastRenderedPageBreak/>
              <w:t>声环境</w:t>
            </w:r>
          </w:p>
        </w:tc>
        <w:tc>
          <w:tcPr>
            <w:tcW w:w="5891" w:type="dxa"/>
          </w:tcPr>
          <w:p w14:paraId="38F3773F" w14:textId="192F9A2D" w:rsidR="005A0DAD" w:rsidRPr="00AB60DA" w:rsidRDefault="009037B0" w:rsidP="00225E85">
            <w:pPr>
              <w:pStyle w:val="a5"/>
              <w:ind w:firstLineChars="0" w:firstLine="0"/>
              <w:jc w:val="center"/>
              <w:rPr>
                <w:b w:val="0"/>
                <w:bCs/>
              </w:rPr>
            </w:pPr>
            <w:r w:rsidRPr="009037B0">
              <w:rPr>
                <w:rFonts w:hint="eastAsia"/>
                <w:b w:val="0"/>
                <w:bCs/>
              </w:rPr>
              <w:t>评价范围为厂界</w:t>
            </w:r>
            <w:r w:rsidRPr="009037B0">
              <w:rPr>
                <w:b w:val="0"/>
                <w:bCs/>
              </w:rPr>
              <w:t xml:space="preserve"> 200m </w:t>
            </w:r>
            <w:r w:rsidRPr="009037B0">
              <w:rPr>
                <w:b w:val="0"/>
                <w:bCs/>
              </w:rPr>
              <w:t>范围内</w:t>
            </w:r>
          </w:p>
        </w:tc>
      </w:tr>
      <w:tr w:rsidR="005A0DAD" w:rsidRPr="00AB60DA" w14:paraId="27E9C4B8" w14:textId="77777777" w:rsidTr="005A0DAD">
        <w:tc>
          <w:tcPr>
            <w:tcW w:w="2405" w:type="dxa"/>
          </w:tcPr>
          <w:p w14:paraId="379D8D49" w14:textId="43FC8FFC" w:rsidR="005A0DAD" w:rsidRPr="00AB60DA" w:rsidRDefault="005D6513" w:rsidP="00225E85">
            <w:pPr>
              <w:pStyle w:val="a5"/>
              <w:ind w:firstLineChars="0" w:firstLine="0"/>
              <w:jc w:val="center"/>
              <w:rPr>
                <w:b w:val="0"/>
                <w:bCs/>
              </w:rPr>
            </w:pPr>
            <w:r w:rsidRPr="00AB60DA">
              <w:rPr>
                <w:rFonts w:hint="eastAsia"/>
                <w:b w:val="0"/>
                <w:bCs/>
              </w:rPr>
              <w:t>地下水</w:t>
            </w:r>
          </w:p>
        </w:tc>
        <w:tc>
          <w:tcPr>
            <w:tcW w:w="5891" w:type="dxa"/>
          </w:tcPr>
          <w:p w14:paraId="3241F892" w14:textId="76809D90" w:rsidR="005A0DAD" w:rsidRPr="00AB60DA" w:rsidRDefault="00591FA1" w:rsidP="00225E85">
            <w:pPr>
              <w:pStyle w:val="a5"/>
              <w:ind w:firstLineChars="0" w:firstLine="0"/>
              <w:jc w:val="center"/>
              <w:rPr>
                <w:b w:val="0"/>
                <w:bCs/>
              </w:rPr>
            </w:pPr>
            <w:r>
              <w:rPr>
                <w:rFonts w:hint="eastAsia"/>
                <w:b w:val="0"/>
                <w:bCs/>
              </w:rPr>
              <w:t>以项目为中心，边长为</w:t>
            </w:r>
            <w:r>
              <w:rPr>
                <w:rFonts w:hint="eastAsia"/>
                <w:b w:val="0"/>
                <w:bCs/>
              </w:rPr>
              <w:t>3km</w:t>
            </w:r>
            <w:r>
              <w:rPr>
                <w:rFonts w:hint="eastAsia"/>
                <w:b w:val="0"/>
                <w:bCs/>
              </w:rPr>
              <w:t>的矩形范围</w:t>
            </w:r>
          </w:p>
        </w:tc>
      </w:tr>
      <w:tr w:rsidR="008F2BDF" w:rsidRPr="00AB60DA" w14:paraId="122C8B74" w14:textId="77777777" w:rsidTr="005A0DAD">
        <w:tc>
          <w:tcPr>
            <w:tcW w:w="2405" w:type="dxa"/>
          </w:tcPr>
          <w:p w14:paraId="6C88C466" w14:textId="3BBE04E2" w:rsidR="008F2BDF" w:rsidRPr="00AB60DA" w:rsidRDefault="00AB2066" w:rsidP="00225E85">
            <w:pPr>
              <w:pStyle w:val="a5"/>
              <w:ind w:firstLineChars="0" w:firstLine="0"/>
              <w:jc w:val="center"/>
              <w:rPr>
                <w:b w:val="0"/>
                <w:bCs/>
              </w:rPr>
            </w:pPr>
            <w:r w:rsidRPr="00AB60DA">
              <w:rPr>
                <w:rFonts w:hint="eastAsia"/>
                <w:b w:val="0"/>
                <w:bCs/>
              </w:rPr>
              <w:t>生态环境</w:t>
            </w:r>
          </w:p>
        </w:tc>
        <w:tc>
          <w:tcPr>
            <w:tcW w:w="5891" w:type="dxa"/>
          </w:tcPr>
          <w:p w14:paraId="55E375D7" w14:textId="608C23BC" w:rsidR="008F2BDF" w:rsidRPr="00AB60DA" w:rsidRDefault="009037B0" w:rsidP="00225E85">
            <w:pPr>
              <w:pStyle w:val="a5"/>
              <w:ind w:firstLineChars="0" w:firstLine="0"/>
              <w:jc w:val="center"/>
              <w:rPr>
                <w:b w:val="0"/>
                <w:bCs/>
              </w:rPr>
            </w:pPr>
            <w:r w:rsidRPr="009037B0">
              <w:rPr>
                <w:rFonts w:hint="eastAsia"/>
                <w:b w:val="0"/>
                <w:bCs/>
              </w:rPr>
              <w:t>评价范围为厂界周围</w:t>
            </w:r>
            <w:r w:rsidRPr="009037B0">
              <w:rPr>
                <w:b w:val="0"/>
                <w:bCs/>
              </w:rPr>
              <w:t xml:space="preserve"> 200m </w:t>
            </w:r>
            <w:r w:rsidRPr="009037B0">
              <w:rPr>
                <w:b w:val="0"/>
                <w:bCs/>
              </w:rPr>
              <w:t>范围内</w:t>
            </w:r>
          </w:p>
        </w:tc>
      </w:tr>
      <w:tr w:rsidR="008F2BDF" w:rsidRPr="00AB60DA" w14:paraId="77139466" w14:textId="77777777" w:rsidTr="005A0DAD">
        <w:tc>
          <w:tcPr>
            <w:tcW w:w="2405" w:type="dxa"/>
          </w:tcPr>
          <w:p w14:paraId="2F7FD60D" w14:textId="39D994BE" w:rsidR="008F2BDF" w:rsidRPr="00AB60DA" w:rsidRDefault="00AB2066" w:rsidP="00225E85">
            <w:pPr>
              <w:pStyle w:val="a5"/>
              <w:ind w:firstLineChars="0" w:firstLine="0"/>
              <w:jc w:val="center"/>
              <w:rPr>
                <w:b w:val="0"/>
                <w:bCs/>
              </w:rPr>
            </w:pPr>
            <w:r w:rsidRPr="00AB60DA">
              <w:rPr>
                <w:rFonts w:hint="eastAsia"/>
                <w:b w:val="0"/>
                <w:bCs/>
              </w:rPr>
              <w:t>土壤环境</w:t>
            </w:r>
          </w:p>
        </w:tc>
        <w:tc>
          <w:tcPr>
            <w:tcW w:w="5891" w:type="dxa"/>
          </w:tcPr>
          <w:p w14:paraId="5643835E" w14:textId="61EEC119" w:rsidR="008F2BDF" w:rsidRPr="00AB60DA" w:rsidRDefault="009037B0" w:rsidP="00225E85">
            <w:pPr>
              <w:pStyle w:val="a5"/>
              <w:ind w:firstLineChars="0" w:firstLine="0"/>
              <w:jc w:val="center"/>
              <w:rPr>
                <w:b w:val="0"/>
                <w:bCs/>
              </w:rPr>
            </w:pPr>
            <w:r w:rsidRPr="009037B0">
              <w:rPr>
                <w:rFonts w:hint="eastAsia"/>
                <w:b w:val="0"/>
                <w:bCs/>
              </w:rPr>
              <w:t>评价范围为</w:t>
            </w:r>
            <w:r w:rsidR="00D47083" w:rsidRPr="009037B0">
              <w:rPr>
                <w:rFonts w:hint="eastAsia"/>
                <w:b w:val="0"/>
                <w:bCs/>
              </w:rPr>
              <w:t>厂界周围</w:t>
            </w:r>
            <w:r w:rsidR="00D47083" w:rsidRPr="009037B0">
              <w:rPr>
                <w:b w:val="0"/>
                <w:bCs/>
              </w:rPr>
              <w:t xml:space="preserve"> </w:t>
            </w:r>
            <w:r w:rsidR="006C15A7">
              <w:rPr>
                <w:rFonts w:hint="eastAsia"/>
                <w:b w:val="0"/>
                <w:bCs/>
              </w:rPr>
              <w:t>50</w:t>
            </w:r>
            <w:r w:rsidR="00D47083" w:rsidRPr="009037B0">
              <w:rPr>
                <w:b w:val="0"/>
                <w:bCs/>
              </w:rPr>
              <w:t xml:space="preserve">m </w:t>
            </w:r>
            <w:r w:rsidR="00D47083" w:rsidRPr="009037B0">
              <w:rPr>
                <w:b w:val="0"/>
                <w:bCs/>
              </w:rPr>
              <w:t>范围</w:t>
            </w:r>
            <w:r w:rsidR="00BB249A">
              <w:rPr>
                <w:rFonts w:hint="eastAsia"/>
                <w:b w:val="0"/>
                <w:bCs/>
              </w:rPr>
              <w:t>和厂区西侧戈壁绿化地</w:t>
            </w:r>
          </w:p>
        </w:tc>
      </w:tr>
      <w:tr w:rsidR="005D40D5" w:rsidRPr="00AB60DA" w14:paraId="3C4DCCA7" w14:textId="77777777" w:rsidTr="005A0DAD">
        <w:tc>
          <w:tcPr>
            <w:tcW w:w="2405" w:type="dxa"/>
          </w:tcPr>
          <w:p w14:paraId="517A58C6" w14:textId="3B80E9B6" w:rsidR="005D40D5" w:rsidRPr="00AB60DA" w:rsidRDefault="00AB2066" w:rsidP="00225E85">
            <w:pPr>
              <w:pStyle w:val="a5"/>
              <w:ind w:firstLineChars="0" w:firstLine="0"/>
              <w:jc w:val="center"/>
              <w:rPr>
                <w:b w:val="0"/>
                <w:bCs/>
              </w:rPr>
            </w:pPr>
            <w:r w:rsidRPr="00AB60DA">
              <w:rPr>
                <w:rFonts w:hint="eastAsia"/>
                <w:b w:val="0"/>
                <w:bCs/>
              </w:rPr>
              <w:t>环境风险</w:t>
            </w:r>
          </w:p>
        </w:tc>
        <w:tc>
          <w:tcPr>
            <w:tcW w:w="5891" w:type="dxa"/>
          </w:tcPr>
          <w:p w14:paraId="5DAC7693" w14:textId="4C8486B9" w:rsidR="005D40D5" w:rsidRPr="00AB60DA" w:rsidRDefault="009037B0" w:rsidP="00225E85">
            <w:pPr>
              <w:pStyle w:val="a5"/>
              <w:ind w:firstLineChars="0" w:firstLine="0"/>
              <w:jc w:val="center"/>
              <w:rPr>
                <w:b w:val="0"/>
                <w:bCs/>
              </w:rPr>
            </w:pPr>
            <w:r>
              <w:rPr>
                <w:rFonts w:hint="eastAsia"/>
                <w:b w:val="0"/>
                <w:bCs/>
              </w:rPr>
              <w:t>/</w:t>
            </w:r>
          </w:p>
        </w:tc>
      </w:tr>
    </w:tbl>
    <w:p w14:paraId="39DBAA1F" w14:textId="77777777" w:rsidR="00521975" w:rsidRDefault="00521975" w:rsidP="00521975">
      <w:pPr>
        <w:pStyle w:val="21"/>
      </w:pPr>
      <w:bookmarkStart w:id="13" w:name="_Toc18185933"/>
      <w:r>
        <w:rPr>
          <w:rFonts w:hint="eastAsia"/>
        </w:rPr>
        <w:t>2.5</w:t>
      </w:r>
      <w:r>
        <w:rPr>
          <w:rFonts w:hint="eastAsia"/>
        </w:rPr>
        <w:t>环境功能区划及相关规划</w:t>
      </w:r>
      <w:bookmarkEnd w:id="13"/>
    </w:p>
    <w:p w14:paraId="3B1A4A64" w14:textId="77777777" w:rsidR="00521975" w:rsidRDefault="00521975" w:rsidP="00521975">
      <w:pPr>
        <w:pStyle w:val="31"/>
      </w:pPr>
      <w:r>
        <w:rPr>
          <w:rFonts w:hint="eastAsia"/>
        </w:rPr>
        <w:t>2.5.1</w:t>
      </w:r>
      <w:r>
        <w:rPr>
          <w:rFonts w:hint="eastAsia"/>
        </w:rPr>
        <w:t>环境功能区划</w:t>
      </w:r>
    </w:p>
    <w:p w14:paraId="7AA4C414" w14:textId="77777777" w:rsidR="00521975" w:rsidRDefault="00521975" w:rsidP="00521975">
      <w:pPr>
        <w:pStyle w:val="a3"/>
        <w:ind w:firstLine="480"/>
      </w:pPr>
      <w:r>
        <w:rPr>
          <w:rFonts w:hint="eastAsia"/>
        </w:rPr>
        <w:t>（</w:t>
      </w:r>
      <w:r>
        <w:rPr>
          <w:rFonts w:hint="eastAsia"/>
        </w:rPr>
        <w:t>1</w:t>
      </w:r>
      <w:r>
        <w:rPr>
          <w:rFonts w:hint="eastAsia"/>
        </w:rPr>
        <w:t>）空气环境功能区划</w:t>
      </w:r>
    </w:p>
    <w:p w14:paraId="1E0326BC" w14:textId="77777777" w:rsidR="00521975" w:rsidRDefault="00521975" w:rsidP="00521975">
      <w:pPr>
        <w:pStyle w:val="a3"/>
        <w:ind w:firstLine="480"/>
      </w:pPr>
      <w:r>
        <w:rPr>
          <w:rFonts w:hint="eastAsia"/>
        </w:rPr>
        <w:t>根据《环境空气质量功能区划分原则与技术方法》（</w:t>
      </w:r>
      <w:r>
        <w:t>HJl4-1996</w:t>
      </w:r>
      <w:r>
        <w:t>）和《环境空气质量标准》</w:t>
      </w:r>
      <w:r>
        <w:rPr>
          <w:rFonts w:hint="eastAsia"/>
        </w:rPr>
        <w:t>（</w:t>
      </w:r>
      <w:r>
        <w:t>GB3095-2012</w:t>
      </w:r>
      <w:r>
        <w:t>）环境空气质量功能区分类，本项目所在区域环境空气质量功能确定为二类区。</w:t>
      </w:r>
    </w:p>
    <w:p w14:paraId="79F1AA53" w14:textId="77777777" w:rsidR="00521975" w:rsidRDefault="00521975" w:rsidP="00521975">
      <w:pPr>
        <w:pStyle w:val="a3"/>
        <w:ind w:firstLine="480"/>
      </w:pPr>
      <w:r>
        <w:rPr>
          <w:rFonts w:hint="eastAsia"/>
        </w:rPr>
        <w:t>（</w:t>
      </w:r>
      <w:r>
        <w:rPr>
          <w:rFonts w:hint="eastAsia"/>
        </w:rPr>
        <w:t>2</w:t>
      </w:r>
      <w:r>
        <w:rPr>
          <w:rFonts w:hint="eastAsia"/>
        </w:rPr>
        <w:t>）</w:t>
      </w:r>
      <w:r w:rsidRPr="007925FC">
        <w:rPr>
          <w:rFonts w:hint="eastAsia"/>
        </w:rPr>
        <w:t>地下水环境功能区划</w:t>
      </w:r>
    </w:p>
    <w:p w14:paraId="7B7AD0FD" w14:textId="77777777" w:rsidR="00CD1899" w:rsidRDefault="00CD1899" w:rsidP="00CD1899">
      <w:pPr>
        <w:pStyle w:val="a3"/>
        <w:ind w:firstLine="480"/>
      </w:pPr>
      <w:r>
        <w:rPr>
          <w:rFonts w:hint="eastAsia"/>
        </w:rPr>
        <w:t>根据《地下水质量标准》（</w:t>
      </w:r>
      <w:r>
        <w:t>GB/T14848-2017</w:t>
      </w:r>
      <w:r>
        <w:t>）</w:t>
      </w:r>
      <w:r>
        <w:rPr>
          <w:rFonts w:hint="eastAsia"/>
        </w:rPr>
        <w:t>中划分</w:t>
      </w:r>
      <w:r>
        <w:t>，</w:t>
      </w:r>
      <w:r>
        <w:rPr>
          <w:rFonts w:hint="eastAsia"/>
        </w:rPr>
        <w:t>本</w:t>
      </w:r>
      <w:r>
        <w:t>项目所在区域地下水环境功能区划确定为</w:t>
      </w:r>
      <w:r>
        <w:t xml:space="preserve"> III</w:t>
      </w:r>
      <w:r>
        <w:rPr>
          <w:rFonts w:hint="eastAsia"/>
        </w:rPr>
        <w:t>类。</w:t>
      </w:r>
      <w:r>
        <w:t xml:space="preserve"> </w:t>
      </w:r>
    </w:p>
    <w:p w14:paraId="35F4245D" w14:textId="6EF811FD" w:rsidR="00521975" w:rsidRDefault="00521975" w:rsidP="00521975">
      <w:pPr>
        <w:pStyle w:val="a3"/>
        <w:ind w:firstLine="480"/>
      </w:pPr>
      <w:r>
        <w:rPr>
          <w:rFonts w:hint="eastAsia"/>
        </w:rPr>
        <w:t>（</w:t>
      </w:r>
      <w:r>
        <w:rPr>
          <w:rFonts w:hint="eastAsia"/>
        </w:rPr>
        <w:t>3</w:t>
      </w:r>
      <w:r>
        <w:rPr>
          <w:rFonts w:hint="eastAsia"/>
        </w:rPr>
        <w:t>）声</w:t>
      </w:r>
      <w:r w:rsidRPr="007925FC">
        <w:rPr>
          <w:rFonts w:hint="eastAsia"/>
        </w:rPr>
        <w:t>环境功能区划</w:t>
      </w:r>
      <w:r w:rsidR="007A46B1">
        <w:rPr>
          <w:rFonts w:hint="eastAsia"/>
        </w:rPr>
        <w:t xml:space="preserve"> </w:t>
      </w:r>
    </w:p>
    <w:p w14:paraId="7223E723" w14:textId="17F9BFEA" w:rsidR="00521975" w:rsidRDefault="00521975" w:rsidP="00521975">
      <w:pPr>
        <w:pStyle w:val="a3"/>
        <w:ind w:firstLine="480"/>
      </w:pPr>
      <w:r>
        <w:rPr>
          <w:rFonts w:hint="eastAsia"/>
        </w:rPr>
        <w:t>根据《</w:t>
      </w:r>
      <w:r w:rsidR="00330FE1" w:rsidRPr="007A46B1">
        <w:t>声环境质量标准</w:t>
      </w:r>
      <w:r>
        <w:rPr>
          <w:rFonts w:hint="eastAsia"/>
        </w:rPr>
        <w:t>》（</w:t>
      </w:r>
      <w:r w:rsidR="00330FE1" w:rsidRPr="007A46B1">
        <w:t>GB3096-2008</w:t>
      </w:r>
      <w:r>
        <w:t>）</w:t>
      </w:r>
      <w:r w:rsidR="007A46B1">
        <w:rPr>
          <w:rFonts w:hint="eastAsia"/>
        </w:rPr>
        <w:t>中划分</w:t>
      </w:r>
      <w:r>
        <w:t>，</w:t>
      </w:r>
      <w:r w:rsidR="00A57A16">
        <w:rPr>
          <w:rFonts w:hint="eastAsia"/>
        </w:rPr>
        <w:t>本</w:t>
      </w:r>
      <w:r>
        <w:t>项目所在区域</w:t>
      </w:r>
      <w:r w:rsidR="002D502E">
        <w:rPr>
          <w:rFonts w:hint="eastAsia"/>
        </w:rPr>
        <w:t>声</w:t>
      </w:r>
      <w:r>
        <w:t>环境功能确定为</w:t>
      </w:r>
      <w:r>
        <w:t xml:space="preserve"> </w:t>
      </w:r>
      <w:r w:rsidR="008A622F">
        <w:rPr>
          <w:rFonts w:hint="eastAsia"/>
        </w:rPr>
        <w:t>3</w:t>
      </w:r>
      <w:r w:rsidR="008A622F">
        <w:rPr>
          <w:rFonts w:hint="eastAsia"/>
        </w:rPr>
        <w:t>类区</w:t>
      </w:r>
      <w:r>
        <w:rPr>
          <w:rFonts w:hint="eastAsia"/>
        </w:rPr>
        <w:t>。</w:t>
      </w:r>
      <w:r>
        <w:t xml:space="preserve"> </w:t>
      </w:r>
    </w:p>
    <w:p w14:paraId="6667245F" w14:textId="77777777" w:rsidR="00521975" w:rsidRDefault="00521975" w:rsidP="00521975">
      <w:pPr>
        <w:pStyle w:val="a3"/>
        <w:ind w:firstLine="480"/>
      </w:pPr>
      <w:r>
        <w:rPr>
          <w:rFonts w:hint="eastAsia"/>
        </w:rPr>
        <w:t>（</w:t>
      </w:r>
      <w:r>
        <w:rPr>
          <w:rFonts w:hint="eastAsia"/>
        </w:rPr>
        <w:t>4</w:t>
      </w:r>
      <w:r>
        <w:rPr>
          <w:rFonts w:hint="eastAsia"/>
        </w:rPr>
        <w:t>）土壤</w:t>
      </w:r>
      <w:r w:rsidRPr="007925FC">
        <w:rPr>
          <w:rFonts w:hint="eastAsia"/>
        </w:rPr>
        <w:t>环境功能区划</w:t>
      </w:r>
    </w:p>
    <w:p w14:paraId="1DEB37B1" w14:textId="77777777" w:rsidR="00521975" w:rsidRDefault="00521975" w:rsidP="00521975">
      <w:pPr>
        <w:pStyle w:val="a3"/>
        <w:ind w:firstLine="480"/>
      </w:pPr>
      <w:r>
        <w:rPr>
          <w:rFonts w:hint="eastAsia"/>
        </w:rPr>
        <w:t>本项目属于</w:t>
      </w:r>
      <w:r w:rsidRPr="00630C41">
        <w:t>《土壤环境质量</w:t>
      </w:r>
      <w:r w:rsidRPr="00630C41">
        <w:t xml:space="preserve"> </w:t>
      </w:r>
      <w:r w:rsidRPr="00630C41">
        <w:t>建设用地土壤污染风险管控标准（试行）》（</w:t>
      </w:r>
      <w:r w:rsidRPr="00630C41">
        <w:t>GB36600-2018</w:t>
      </w:r>
      <w:r w:rsidRPr="00630C41">
        <w:t>）</w:t>
      </w:r>
      <w:r>
        <w:rPr>
          <w:rFonts w:hint="eastAsia"/>
        </w:rPr>
        <w:t>中第二类用地。</w:t>
      </w:r>
    </w:p>
    <w:p w14:paraId="63C43958" w14:textId="151E7064" w:rsidR="00521975" w:rsidRDefault="00521975" w:rsidP="00521975">
      <w:pPr>
        <w:pStyle w:val="a3"/>
        <w:ind w:firstLine="480"/>
      </w:pPr>
      <w:r w:rsidRPr="001E52B4">
        <w:rPr>
          <w:rFonts w:hint="eastAsia"/>
        </w:rPr>
        <w:t>（</w:t>
      </w:r>
      <w:r w:rsidRPr="001E52B4">
        <w:rPr>
          <w:rFonts w:hint="eastAsia"/>
        </w:rPr>
        <w:t>5</w:t>
      </w:r>
      <w:r w:rsidRPr="001E52B4">
        <w:rPr>
          <w:rFonts w:hint="eastAsia"/>
        </w:rPr>
        <w:t>）生态环境功能区划</w:t>
      </w:r>
    </w:p>
    <w:p w14:paraId="4BCA6DAA" w14:textId="4DC80828" w:rsidR="002E1902" w:rsidRDefault="009F473D" w:rsidP="00791E26">
      <w:pPr>
        <w:pStyle w:val="a3"/>
        <w:ind w:firstLine="480"/>
      </w:pPr>
      <w:r>
        <w:rPr>
          <w:rFonts w:hint="eastAsia"/>
        </w:rPr>
        <w:t>根据《新疆生态功能区划》</w:t>
      </w:r>
      <w:r w:rsidR="00331713">
        <w:rPr>
          <w:rFonts w:hint="eastAsia"/>
        </w:rPr>
        <w:t>，本项目属于Ⅳ塔里木盆地暖温荒漠及绿洲农业生态区</w:t>
      </w:r>
      <w:r w:rsidR="00331713">
        <w:rPr>
          <w:rFonts w:hint="eastAsia"/>
        </w:rPr>
        <w:t>-</w:t>
      </w:r>
      <w:r w:rsidR="00331713">
        <w:rPr>
          <w:rFonts w:hint="eastAsia"/>
        </w:rPr>
        <w:t>Ⅳ</w:t>
      </w:r>
      <w:r w:rsidR="00331713">
        <w:rPr>
          <w:rFonts w:hint="eastAsia"/>
        </w:rPr>
        <w:t>1</w:t>
      </w:r>
      <w:r w:rsidR="00331713">
        <w:rPr>
          <w:rFonts w:hint="eastAsia"/>
        </w:rPr>
        <w:t>塔里木盆地西部、北部荒漠及绿洲农业生态亚区</w:t>
      </w:r>
      <w:r w:rsidR="00331713">
        <w:rPr>
          <w:rFonts w:hint="eastAsia"/>
        </w:rPr>
        <w:t>-57</w:t>
      </w:r>
      <w:r w:rsidR="00331713">
        <w:rPr>
          <w:rFonts w:hint="eastAsia"/>
        </w:rPr>
        <w:t>喀什三角洲绿洲农业、盐渍化敏感生态功能区。</w:t>
      </w:r>
    </w:p>
    <w:p w14:paraId="2ECB4982" w14:textId="77777777" w:rsidR="00521975" w:rsidRDefault="00521975" w:rsidP="00521975">
      <w:pPr>
        <w:pStyle w:val="af1"/>
      </w:pPr>
      <w:r>
        <w:rPr>
          <w:rFonts w:hint="eastAsia"/>
        </w:rPr>
        <w:t>2.5.2</w:t>
      </w:r>
      <w:r>
        <w:rPr>
          <w:rFonts w:hint="eastAsia"/>
        </w:rPr>
        <w:t>相关规划</w:t>
      </w:r>
    </w:p>
    <w:p w14:paraId="0A162510" w14:textId="77777777" w:rsidR="00521975" w:rsidRDefault="00521975" w:rsidP="00521975">
      <w:pPr>
        <w:pStyle w:val="a3"/>
        <w:ind w:firstLine="480"/>
      </w:pPr>
      <w:r>
        <w:rPr>
          <w:rFonts w:hint="eastAsia"/>
        </w:rPr>
        <w:t>（</w:t>
      </w:r>
      <w:r>
        <w:rPr>
          <w:rFonts w:hint="eastAsia"/>
        </w:rPr>
        <w:t>1</w:t>
      </w:r>
      <w:r>
        <w:rPr>
          <w:rFonts w:hint="eastAsia"/>
        </w:rPr>
        <w:t>）园区规划符合性</w:t>
      </w:r>
    </w:p>
    <w:p w14:paraId="23F87617" w14:textId="7B1477FF" w:rsidR="00521975" w:rsidRDefault="00521975" w:rsidP="00352C8E">
      <w:pPr>
        <w:pStyle w:val="a3"/>
        <w:ind w:firstLine="480"/>
        <w:rPr>
          <w:rFonts w:ascii="宋体" w:hAnsi="宋体"/>
        </w:rPr>
      </w:pPr>
      <w:r w:rsidRPr="007C286D">
        <w:rPr>
          <w:rFonts w:ascii="宋体" w:hAnsi="宋体" w:hint="eastAsia"/>
        </w:rPr>
        <w:t>本工程位于</w:t>
      </w:r>
      <w:r w:rsidRPr="00144C68">
        <w:rPr>
          <w:rFonts w:hint="eastAsia"/>
        </w:rPr>
        <w:t>阿克陶</w:t>
      </w:r>
      <w:r>
        <w:rPr>
          <w:rFonts w:hint="eastAsia"/>
        </w:rPr>
        <w:t>县</w:t>
      </w:r>
      <w:r w:rsidRPr="00144C68">
        <w:rPr>
          <w:rFonts w:hint="eastAsia"/>
        </w:rPr>
        <w:t>奥依塔克</w:t>
      </w:r>
      <w:r>
        <w:rPr>
          <w:rFonts w:hint="eastAsia"/>
        </w:rPr>
        <w:t>重</w:t>
      </w:r>
      <w:r w:rsidRPr="00144C68">
        <w:t>工业</w:t>
      </w:r>
      <w:r w:rsidRPr="00144C68">
        <w:rPr>
          <w:rFonts w:hint="eastAsia"/>
        </w:rPr>
        <w:t>园区</w:t>
      </w:r>
      <w:r w:rsidRPr="007C286D">
        <w:rPr>
          <w:rFonts w:ascii="宋体" w:hAnsi="宋体" w:hint="eastAsia"/>
        </w:rPr>
        <w:t>西北角，设计处理规模近期</w:t>
      </w:r>
      <w:r w:rsidRPr="007C286D">
        <w:rPr>
          <w:rFonts w:ascii="宋体" w:hAnsi="宋体"/>
        </w:rPr>
        <w:t>为</w:t>
      </w:r>
      <w:r>
        <w:rPr>
          <w:rFonts w:ascii="宋体" w:hAnsi="宋体" w:hint="eastAsia"/>
        </w:rPr>
        <w:t>2</w:t>
      </w:r>
      <w:r w:rsidRPr="007C286D">
        <w:rPr>
          <w:rFonts w:ascii="宋体" w:hAnsi="宋体" w:hint="eastAsia"/>
        </w:rPr>
        <w:t>00</w:t>
      </w:r>
      <w:r w:rsidRPr="007C286D">
        <w:rPr>
          <w:rFonts w:ascii="宋体" w:hAnsi="宋体"/>
        </w:rPr>
        <w:t>m</w:t>
      </w:r>
      <w:r w:rsidRPr="007C286D">
        <w:rPr>
          <w:rFonts w:ascii="宋体" w:hAnsi="宋体"/>
          <w:vertAlign w:val="superscript"/>
        </w:rPr>
        <w:t>3</w:t>
      </w:r>
      <w:r w:rsidRPr="007C286D">
        <w:rPr>
          <w:rFonts w:ascii="宋体" w:hAnsi="宋体"/>
        </w:rPr>
        <w:t>/d，远期为</w:t>
      </w:r>
      <w:r>
        <w:rPr>
          <w:rFonts w:ascii="宋体" w:hAnsi="宋体" w:hint="eastAsia"/>
        </w:rPr>
        <w:t>5</w:t>
      </w:r>
      <w:r w:rsidRPr="007C286D">
        <w:rPr>
          <w:rFonts w:ascii="宋体" w:hAnsi="宋体" w:hint="eastAsia"/>
        </w:rPr>
        <w:t>00</w:t>
      </w:r>
      <w:r w:rsidRPr="007C286D">
        <w:rPr>
          <w:rFonts w:ascii="宋体" w:hAnsi="宋体"/>
        </w:rPr>
        <w:t>m</w:t>
      </w:r>
      <w:r w:rsidRPr="007C286D">
        <w:rPr>
          <w:rFonts w:ascii="宋体" w:hAnsi="宋体"/>
          <w:vertAlign w:val="superscript"/>
        </w:rPr>
        <w:t>3</w:t>
      </w:r>
      <w:r w:rsidRPr="007C286D">
        <w:rPr>
          <w:rFonts w:ascii="宋体" w:hAnsi="宋体"/>
        </w:rPr>
        <w:t>/d</w:t>
      </w:r>
      <w:r w:rsidRPr="007C286D">
        <w:rPr>
          <w:rFonts w:ascii="宋体" w:hAnsi="宋体" w:hint="eastAsia"/>
        </w:rPr>
        <w:t>，占地</w:t>
      </w:r>
      <w:smartTag w:uri="urn:schemas-microsoft-com:office:smarttags" w:element="chmetcnv">
        <w:smartTagPr>
          <w:attr w:name="TCSC" w:val="0"/>
          <w:attr w:name="NumberType" w:val="1"/>
          <w:attr w:name="Negative" w:val="False"/>
          <w:attr w:name="HasSpace" w:val="False"/>
          <w:attr w:name="SourceValue" w:val="51800"/>
          <w:attr w:name="UnitName" w:val="m2"/>
        </w:smartTagPr>
        <w:r w:rsidRPr="007C286D">
          <w:rPr>
            <w:rFonts w:ascii="宋体" w:hAnsi="宋体" w:hint="eastAsia"/>
          </w:rPr>
          <w:t>51800m</w:t>
        </w:r>
        <w:r w:rsidRPr="007C286D">
          <w:rPr>
            <w:rFonts w:ascii="宋体" w:hAnsi="宋体" w:hint="eastAsia"/>
            <w:vertAlign w:val="superscript"/>
          </w:rPr>
          <w:t>2</w:t>
        </w:r>
      </w:smartTag>
      <w:r w:rsidRPr="007C286D">
        <w:rPr>
          <w:rFonts w:ascii="宋体" w:hAnsi="宋体" w:hint="eastAsia"/>
        </w:rPr>
        <w:t>，设计出水水质执行《城镇污水处理厂污染物排放标准》（</w:t>
      </w:r>
      <w:r w:rsidRPr="007C286D">
        <w:rPr>
          <w:rFonts w:ascii="宋体" w:hAnsi="宋体" w:cs="ArialMT" w:hint="eastAsia"/>
        </w:rPr>
        <w:t>GB18918-2002</w:t>
      </w:r>
      <w:r w:rsidRPr="007C286D">
        <w:rPr>
          <w:rFonts w:ascii="宋体" w:hAnsi="宋体" w:hint="eastAsia"/>
        </w:rPr>
        <w:t>）中的一级</w:t>
      </w:r>
      <w:r>
        <w:rPr>
          <w:rFonts w:ascii="宋体" w:hAnsi="宋体" w:cs="ArialMT"/>
        </w:rPr>
        <w:t>A</w:t>
      </w:r>
      <w:r w:rsidRPr="007C286D">
        <w:rPr>
          <w:rFonts w:ascii="宋体" w:hAnsi="宋体" w:hint="eastAsia"/>
        </w:rPr>
        <w:t>标准。本工程在</w:t>
      </w:r>
      <w:r w:rsidRPr="007C286D">
        <w:rPr>
          <w:rFonts w:ascii="宋体" w:hAnsi="宋体"/>
        </w:rPr>
        <w:t>工业</w:t>
      </w:r>
      <w:r w:rsidRPr="007C286D">
        <w:rPr>
          <w:rFonts w:ascii="宋体" w:hAnsi="宋体" w:hint="eastAsia"/>
        </w:rPr>
        <w:t>园区规划的</w:t>
      </w:r>
      <w:r w:rsidRPr="007C286D">
        <w:rPr>
          <w:rFonts w:ascii="宋体" w:hAnsi="宋体"/>
        </w:rPr>
        <w:t>污水处理厂</w:t>
      </w:r>
      <w:r w:rsidRPr="007C286D">
        <w:rPr>
          <w:rFonts w:ascii="宋体" w:hAnsi="宋体" w:hint="eastAsia"/>
        </w:rPr>
        <w:t>范围之内，</w:t>
      </w:r>
      <w:r w:rsidRPr="007C286D">
        <w:rPr>
          <w:rFonts w:ascii="宋体" w:hAnsi="宋体"/>
        </w:rPr>
        <w:t>但是</w:t>
      </w:r>
      <w:r w:rsidRPr="007C286D">
        <w:rPr>
          <w:rFonts w:ascii="宋体" w:hAnsi="宋体" w:hint="eastAsia"/>
        </w:rPr>
        <w:t>工程规模</w:t>
      </w:r>
      <w:r w:rsidRPr="007C286D">
        <w:rPr>
          <w:rFonts w:ascii="宋体" w:hAnsi="宋体"/>
        </w:rPr>
        <w:t>较之规划污水处理厂较小</w:t>
      </w:r>
      <w:r w:rsidRPr="007C286D">
        <w:rPr>
          <w:rFonts w:ascii="宋体" w:hAnsi="宋体" w:hint="eastAsia"/>
        </w:rPr>
        <w:t>，出水水质和去向与园</w:t>
      </w:r>
      <w:r w:rsidRPr="007C286D">
        <w:rPr>
          <w:rFonts w:ascii="宋体" w:hAnsi="宋体" w:hint="eastAsia"/>
        </w:rPr>
        <w:lastRenderedPageBreak/>
        <w:t>区规划一致，由此可以看出，本工程的建设符合</w:t>
      </w:r>
      <w:r w:rsidRPr="007C286D">
        <w:rPr>
          <w:rFonts w:ascii="宋体" w:hAnsi="宋体"/>
        </w:rPr>
        <w:t>工业</w:t>
      </w:r>
      <w:r w:rsidRPr="007C286D">
        <w:rPr>
          <w:rFonts w:ascii="宋体" w:hAnsi="宋体" w:hint="eastAsia"/>
        </w:rPr>
        <w:t>园区规划。</w:t>
      </w:r>
    </w:p>
    <w:p w14:paraId="2AB2124D" w14:textId="77777777" w:rsidR="00F52E41" w:rsidRDefault="00F52E41" w:rsidP="00F52E41">
      <w:pPr>
        <w:pStyle w:val="21"/>
      </w:pPr>
      <w:bookmarkStart w:id="14" w:name="_Toc18185934"/>
      <w:r>
        <w:rPr>
          <w:rFonts w:hint="eastAsia"/>
        </w:rPr>
        <w:t>2.6</w:t>
      </w:r>
      <w:r>
        <w:rPr>
          <w:rFonts w:hint="eastAsia"/>
        </w:rPr>
        <w:t>主要环境保护目标</w:t>
      </w:r>
      <w:bookmarkEnd w:id="14"/>
    </w:p>
    <w:p w14:paraId="0C74D17E" w14:textId="77777777" w:rsidR="00F52E41" w:rsidRDefault="00F52E41" w:rsidP="00F52E41">
      <w:pPr>
        <w:pStyle w:val="a3"/>
        <w:ind w:firstLine="480"/>
      </w:pPr>
      <w:r>
        <w:rPr>
          <w:rFonts w:hint="eastAsia"/>
        </w:rPr>
        <w:t>（</w:t>
      </w:r>
      <w:r>
        <w:rPr>
          <w:rFonts w:hint="eastAsia"/>
        </w:rPr>
        <w:t>1</w:t>
      </w:r>
      <w:r>
        <w:rPr>
          <w:rFonts w:hint="eastAsia"/>
        </w:rPr>
        <w:t>）环境空气保护目标</w:t>
      </w:r>
    </w:p>
    <w:p w14:paraId="7895871E" w14:textId="5D034504" w:rsidR="00F52E41" w:rsidRDefault="00F52E41" w:rsidP="00F52E41">
      <w:pPr>
        <w:pStyle w:val="a3"/>
        <w:ind w:firstLine="480"/>
      </w:pPr>
      <w:r w:rsidRPr="00A7028F">
        <w:rPr>
          <w:rFonts w:hint="eastAsia"/>
        </w:rPr>
        <w:t>本项目主要环境空气保护目标为项目</w:t>
      </w:r>
      <w:r w:rsidR="00F034C5">
        <w:rPr>
          <w:rFonts w:hint="eastAsia"/>
        </w:rPr>
        <w:t>评价区域内的空气环境质量</w:t>
      </w:r>
      <w:r w:rsidRPr="00A7028F">
        <w:rPr>
          <w:rFonts w:hint="eastAsia"/>
        </w:rPr>
        <w:t>，保护级别为《环境空气质量标准》（</w:t>
      </w:r>
      <w:r w:rsidRPr="00A7028F">
        <w:rPr>
          <w:rFonts w:hint="eastAsia"/>
        </w:rPr>
        <w:t>G</w:t>
      </w:r>
      <w:r w:rsidRPr="00A7028F">
        <w:t>B</w:t>
      </w:r>
      <w:r w:rsidRPr="00A7028F">
        <w:rPr>
          <w:rFonts w:hint="eastAsia"/>
        </w:rPr>
        <w:t>3095-2012</w:t>
      </w:r>
      <w:r w:rsidRPr="00A7028F">
        <w:rPr>
          <w:rFonts w:hint="eastAsia"/>
        </w:rPr>
        <w:t>）中二级标准。</w:t>
      </w:r>
    </w:p>
    <w:p w14:paraId="1B6D7A85" w14:textId="77777777" w:rsidR="00F52E41" w:rsidRDefault="00F52E41" w:rsidP="00F52E41">
      <w:pPr>
        <w:pStyle w:val="a3"/>
        <w:ind w:firstLine="480"/>
      </w:pPr>
      <w:r>
        <w:rPr>
          <w:rFonts w:hint="eastAsia"/>
        </w:rPr>
        <w:t>（</w:t>
      </w:r>
      <w:r>
        <w:rPr>
          <w:rFonts w:hint="eastAsia"/>
        </w:rPr>
        <w:t>2</w:t>
      </w:r>
      <w:r>
        <w:rPr>
          <w:rFonts w:hint="eastAsia"/>
        </w:rPr>
        <w:t>）地下水环境保护目标</w:t>
      </w:r>
    </w:p>
    <w:p w14:paraId="5201F417" w14:textId="77777777" w:rsidR="00F52E41" w:rsidRDefault="00F52E41" w:rsidP="00F52E41">
      <w:pPr>
        <w:pStyle w:val="a3"/>
        <w:ind w:firstLine="480"/>
      </w:pPr>
      <w:r>
        <w:rPr>
          <w:rFonts w:hint="eastAsia"/>
        </w:rPr>
        <w:t>本项目地下水环境保护目标为项目所在区域地下水环境质量。保护级别为</w:t>
      </w:r>
      <w:r w:rsidRPr="000E20AD">
        <w:rPr>
          <w:rFonts w:hint="eastAsia"/>
        </w:rPr>
        <w:t>《地下水质量标准》（</w:t>
      </w:r>
      <w:r w:rsidRPr="000E20AD">
        <w:rPr>
          <w:rFonts w:hint="eastAsia"/>
        </w:rPr>
        <w:t>G</w:t>
      </w:r>
      <w:r w:rsidRPr="000E20AD">
        <w:t>B</w:t>
      </w:r>
      <w:r w:rsidRPr="000E20AD">
        <w:rPr>
          <w:rFonts w:hint="eastAsia"/>
        </w:rPr>
        <w:t>/</w:t>
      </w:r>
      <w:r w:rsidRPr="000E20AD">
        <w:t>T</w:t>
      </w:r>
      <w:r w:rsidRPr="000E20AD">
        <w:rPr>
          <w:rFonts w:hint="eastAsia"/>
        </w:rPr>
        <w:t>14848-2017</w:t>
      </w:r>
      <w:r w:rsidRPr="000E20AD">
        <w:rPr>
          <w:rFonts w:hint="eastAsia"/>
        </w:rPr>
        <w:t>）中Ⅲ类区</w:t>
      </w:r>
      <w:r>
        <w:rPr>
          <w:rFonts w:hint="eastAsia"/>
        </w:rPr>
        <w:t>地下水质量标准。</w:t>
      </w:r>
    </w:p>
    <w:p w14:paraId="2FFE03E7" w14:textId="77777777" w:rsidR="00F52E41" w:rsidRDefault="00F52E41" w:rsidP="00F52E41">
      <w:pPr>
        <w:pStyle w:val="a3"/>
        <w:ind w:firstLine="480"/>
      </w:pPr>
      <w:r>
        <w:rPr>
          <w:rFonts w:hint="eastAsia"/>
        </w:rPr>
        <w:t>（</w:t>
      </w:r>
      <w:r>
        <w:rPr>
          <w:rFonts w:hint="eastAsia"/>
        </w:rPr>
        <w:t>3</w:t>
      </w:r>
      <w:r>
        <w:rPr>
          <w:rFonts w:hint="eastAsia"/>
        </w:rPr>
        <w:t>）声环境保护目标</w:t>
      </w:r>
    </w:p>
    <w:p w14:paraId="5CADCDA4" w14:textId="6616BBA7" w:rsidR="0026500C" w:rsidRDefault="0026500C" w:rsidP="0026500C">
      <w:pPr>
        <w:pStyle w:val="a3"/>
        <w:ind w:firstLine="480"/>
      </w:pPr>
      <w:r>
        <w:rPr>
          <w:rFonts w:hint="eastAsia"/>
        </w:rPr>
        <w:t>本项目声环境保护目标为项目评价区域内声环境质量。保护级别为《声环境质量标准》（</w:t>
      </w:r>
      <w:r>
        <w:rPr>
          <w:rFonts w:hint="eastAsia"/>
        </w:rPr>
        <w:t>G</w:t>
      </w:r>
      <w:r>
        <w:t>B</w:t>
      </w:r>
      <w:r>
        <w:rPr>
          <w:rFonts w:hint="eastAsia"/>
        </w:rPr>
        <w:t>3096-2008</w:t>
      </w:r>
      <w:r>
        <w:rPr>
          <w:rFonts w:hint="eastAsia"/>
        </w:rPr>
        <w:t>）</w:t>
      </w:r>
      <w:r w:rsidRPr="000E20AD">
        <w:rPr>
          <w:rFonts w:hint="eastAsia"/>
        </w:rPr>
        <w:t>中</w:t>
      </w:r>
      <w:r w:rsidR="00F95E1B">
        <w:rPr>
          <w:rFonts w:hint="eastAsia"/>
        </w:rPr>
        <w:t>3</w:t>
      </w:r>
      <w:r w:rsidRPr="000E20AD">
        <w:rPr>
          <w:rFonts w:hint="eastAsia"/>
        </w:rPr>
        <w:t>类区</w:t>
      </w:r>
      <w:r>
        <w:rPr>
          <w:rFonts w:hint="eastAsia"/>
        </w:rPr>
        <w:t>质量标准。</w:t>
      </w:r>
    </w:p>
    <w:p w14:paraId="782FD75F" w14:textId="77777777" w:rsidR="00F52E41" w:rsidRDefault="00F52E41" w:rsidP="00F52E41">
      <w:pPr>
        <w:pStyle w:val="a3"/>
        <w:ind w:firstLine="480"/>
      </w:pPr>
      <w:r>
        <w:rPr>
          <w:rFonts w:hint="eastAsia"/>
        </w:rPr>
        <w:t>（</w:t>
      </w:r>
      <w:r>
        <w:rPr>
          <w:rFonts w:hint="eastAsia"/>
        </w:rPr>
        <w:t>4</w:t>
      </w:r>
      <w:r>
        <w:rPr>
          <w:rFonts w:hint="eastAsia"/>
        </w:rPr>
        <w:t>）生态环境保护目标</w:t>
      </w:r>
    </w:p>
    <w:p w14:paraId="5E6661E7" w14:textId="18783D40" w:rsidR="00F52E41" w:rsidRDefault="00F52E41" w:rsidP="00F52E41">
      <w:pPr>
        <w:pStyle w:val="a3"/>
        <w:ind w:firstLine="480"/>
      </w:pPr>
      <w:r>
        <w:rPr>
          <w:rFonts w:hint="eastAsia"/>
        </w:rPr>
        <w:t>本项目生态环境保护目标为项目区边界外</w:t>
      </w:r>
      <w:r w:rsidR="00FC1E5E">
        <w:rPr>
          <w:rFonts w:hint="eastAsia"/>
        </w:rPr>
        <w:t>200</w:t>
      </w:r>
      <w:r>
        <w:rPr>
          <w:rFonts w:hint="eastAsia"/>
        </w:rPr>
        <w:t>范围内植被及动物。</w:t>
      </w:r>
    </w:p>
    <w:p w14:paraId="18C6C7A4" w14:textId="77777777" w:rsidR="00F52E41" w:rsidRDefault="00F52E41" w:rsidP="00F52E41">
      <w:pPr>
        <w:pStyle w:val="a3"/>
        <w:ind w:firstLine="480"/>
      </w:pPr>
      <w:r>
        <w:rPr>
          <w:rFonts w:hint="eastAsia"/>
        </w:rPr>
        <w:t>（</w:t>
      </w:r>
      <w:r>
        <w:rPr>
          <w:rFonts w:hint="eastAsia"/>
        </w:rPr>
        <w:t>5</w:t>
      </w:r>
      <w:r>
        <w:rPr>
          <w:rFonts w:hint="eastAsia"/>
        </w:rPr>
        <w:t>）土壤环境保护目标</w:t>
      </w:r>
    </w:p>
    <w:p w14:paraId="1CE5A790" w14:textId="776088F7" w:rsidR="00F52E41" w:rsidRDefault="00F52E41" w:rsidP="00F52E41">
      <w:pPr>
        <w:pStyle w:val="a3"/>
        <w:ind w:firstLine="480"/>
      </w:pPr>
      <w:r>
        <w:rPr>
          <w:rFonts w:hint="eastAsia"/>
        </w:rPr>
        <w:t>本项目土壤环境保护目标为</w:t>
      </w:r>
      <w:r w:rsidR="00983E29">
        <w:rPr>
          <w:rFonts w:hint="eastAsia"/>
        </w:rPr>
        <w:t>（</w:t>
      </w:r>
      <w:r w:rsidR="00983E29">
        <w:rPr>
          <w:rFonts w:hint="eastAsia"/>
        </w:rPr>
        <w:t>1</w:t>
      </w:r>
      <w:r w:rsidR="00983E29">
        <w:rPr>
          <w:rFonts w:hint="eastAsia"/>
        </w:rPr>
        <w:t>）</w:t>
      </w:r>
      <w:r>
        <w:rPr>
          <w:rFonts w:hint="eastAsia"/>
        </w:rPr>
        <w:t>项目</w:t>
      </w:r>
      <w:r w:rsidR="00983E29">
        <w:rPr>
          <w:rFonts w:hint="eastAsia"/>
        </w:rPr>
        <w:t>厂区内及</w:t>
      </w:r>
      <w:r>
        <w:rPr>
          <w:rFonts w:hint="eastAsia"/>
        </w:rPr>
        <w:t>边界外</w:t>
      </w:r>
      <w:r>
        <w:rPr>
          <w:rFonts w:hint="eastAsia"/>
        </w:rPr>
        <w:t>0.05km</w:t>
      </w:r>
      <w:r>
        <w:rPr>
          <w:rFonts w:hint="eastAsia"/>
        </w:rPr>
        <w:t>范围内的土壤</w:t>
      </w:r>
      <w:r w:rsidR="00983E29">
        <w:rPr>
          <w:rFonts w:hint="eastAsia"/>
        </w:rPr>
        <w:t>；（</w:t>
      </w:r>
      <w:r w:rsidR="00983E29">
        <w:rPr>
          <w:rFonts w:hint="eastAsia"/>
        </w:rPr>
        <w:t>2</w:t>
      </w:r>
      <w:r w:rsidR="00983E29">
        <w:rPr>
          <w:rFonts w:hint="eastAsia"/>
        </w:rPr>
        <w:t>）</w:t>
      </w:r>
      <w:r w:rsidR="007E2A4E">
        <w:rPr>
          <w:rFonts w:hint="eastAsia"/>
        </w:rPr>
        <w:t>厂界西侧戈壁绿化地</w:t>
      </w:r>
      <w:r>
        <w:rPr>
          <w:rFonts w:hint="eastAsia"/>
        </w:rPr>
        <w:t>，保护级别为</w:t>
      </w:r>
      <w:r w:rsidRPr="00376E99">
        <w:t>《土壤环境质量</w:t>
      </w:r>
      <w:r w:rsidRPr="00376E99">
        <w:t xml:space="preserve"> </w:t>
      </w:r>
      <w:r w:rsidRPr="00376E99">
        <w:t>建设用地土壤污染风险管控标准（试行）》（</w:t>
      </w:r>
      <w:r w:rsidRPr="00376E99">
        <w:t>GB36600-2018</w:t>
      </w:r>
      <w:r w:rsidRPr="00376E99">
        <w:t>）</w:t>
      </w:r>
      <w:r w:rsidRPr="00376E99">
        <w:rPr>
          <w:rFonts w:hint="eastAsia"/>
        </w:rPr>
        <w:t>中第二类土壤质量</w:t>
      </w:r>
      <w:r>
        <w:rPr>
          <w:rFonts w:hint="eastAsia"/>
        </w:rPr>
        <w:t>。</w:t>
      </w:r>
    </w:p>
    <w:p w14:paraId="373F1734" w14:textId="77777777" w:rsidR="00527C92" w:rsidRPr="00682640" w:rsidRDefault="00527C92" w:rsidP="00527C92">
      <w:pPr>
        <w:pStyle w:val="ad"/>
      </w:pPr>
      <w:bookmarkStart w:id="15" w:name="_Toc18185935"/>
      <w:r w:rsidRPr="00682640">
        <w:t>2.7</w:t>
      </w:r>
      <w:r w:rsidRPr="00682640">
        <w:t>环境评价标准</w:t>
      </w:r>
      <w:bookmarkEnd w:id="15"/>
    </w:p>
    <w:p w14:paraId="0A69F518" w14:textId="77777777" w:rsidR="00527C92" w:rsidRDefault="00527C92" w:rsidP="00527C92">
      <w:pPr>
        <w:pStyle w:val="af1"/>
      </w:pPr>
      <w:r>
        <w:rPr>
          <w:rFonts w:hint="eastAsia"/>
        </w:rPr>
        <w:t>2.7.1</w:t>
      </w:r>
      <w:r>
        <w:rPr>
          <w:rFonts w:hint="eastAsia"/>
        </w:rPr>
        <w:t>环境质量标准</w:t>
      </w:r>
    </w:p>
    <w:p w14:paraId="1DEC4CF9" w14:textId="77777777" w:rsidR="00527C92" w:rsidRDefault="00527C92" w:rsidP="00527C92">
      <w:pPr>
        <w:pStyle w:val="a3"/>
        <w:ind w:firstLine="480"/>
      </w:pPr>
      <w:r>
        <w:rPr>
          <w:rFonts w:hint="eastAsia"/>
        </w:rPr>
        <w:t>（</w:t>
      </w:r>
      <w:r>
        <w:rPr>
          <w:rFonts w:hint="eastAsia"/>
        </w:rPr>
        <w:t>1</w:t>
      </w:r>
      <w:r>
        <w:rPr>
          <w:rFonts w:hint="eastAsia"/>
        </w:rPr>
        <w:t>）环境空气质量标准</w:t>
      </w:r>
    </w:p>
    <w:p w14:paraId="073A4512" w14:textId="2AAE8388" w:rsidR="00B80E38" w:rsidRDefault="00527C92" w:rsidP="00527C92">
      <w:pPr>
        <w:pStyle w:val="a3"/>
        <w:ind w:firstLine="480"/>
      </w:pPr>
      <w:r>
        <w:rPr>
          <w:rFonts w:hint="eastAsia"/>
        </w:rPr>
        <w:t>本项目</w:t>
      </w:r>
      <w:r w:rsidR="00F72A5A">
        <w:rPr>
          <w:rFonts w:hint="eastAsia"/>
        </w:rPr>
        <w:t>所在地为二类区，</w:t>
      </w:r>
      <w:r>
        <w:rPr>
          <w:rFonts w:hint="eastAsia"/>
        </w:rPr>
        <w:t>P</w:t>
      </w:r>
      <w:r>
        <w:t>M</w:t>
      </w:r>
      <w:r>
        <w:rPr>
          <w:rFonts w:hint="eastAsia"/>
          <w:vertAlign w:val="subscript"/>
        </w:rPr>
        <w:t>2.5</w:t>
      </w:r>
      <w:r>
        <w:rPr>
          <w:rFonts w:hint="eastAsia"/>
        </w:rPr>
        <w:t>、</w:t>
      </w:r>
      <w:r>
        <w:rPr>
          <w:rFonts w:hint="eastAsia"/>
        </w:rPr>
        <w:t>P</w:t>
      </w:r>
      <w:r>
        <w:t>M</w:t>
      </w:r>
      <w:r>
        <w:rPr>
          <w:rFonts w:hint="eastAsia"/>
          <w:vertAlign w:val="subscript"/>
        </w:rPr>
        <w:t>10</w:t>
      </w:r>
      <w:r>
        <w:rPr>
          <w:rFonts w:hint="eastAsia"/>
        </w:rPr>
        <w:t>、</w:t>
      </w:r>
      <w:r>
        <w:rPr>
          <w:rFonts w:hint="eastAsia"/>
        </w:rPr>
        <w:t>T</w:t>
      </w:r>
      <w:r>
        <w:t>SP</w:t>
      </w:r>
      <w:r>
        <w:rPr>
          <w:rFonts w:hint="eastAsia"/>
        </w:rPr>
        <w:t>、</w:t>
      </w:r>
      <w:r>
        <w:rPr>
          <w:rFonts w:hint="eastAsia"/>
        </w:rPr>
        <w:t>S</w:t>
      </w:r>
      <w:r>
        <w:t>O</w:t>
      </w:r>
      <w:r>
        <w:rPr>
          <w:rFonts w:hint="eastAsia"/>
          <w:vertAlign w:val="subscript"/>
        </w:rPr>
        <w:t>2</w:t>
      </w:r>
      <w:r>
        <w:rPr>
          <w:rFonts w:hint="eastAsia"/>
        </w:rPr>
        <w:t>、</w:t>
      </w:r>
      <w:r>
        <w:t>NO</w:t>
      </w:r>
      <w:r>
        <w:rPr>
          <w:rFonts w:hint="eastAsia"/>
          <w:vertAlign w:val="subscript"/>
        </w:rPr>
        <w:t>2</w:t>
      </w:r>
      <w:r>
        <w:rPr>
          <w:rFonts w:hint="eastAsia"/>
        </w:rPr>
        <w:t>、</w:t>
      </w:r>
      <w:r>
        <w:t>O</w:t>
      </w:r>
      <w:r>
        <w:rPr>
          <w:rFonts w:hint="eastAsia"/>
          <w:vertAlign w:val="subscript"/>
        </w:rPr>
        <w:t>3</w:t>
      </w:r>
      <w:r>
        <w:rPr>
          <w:rFonts w:hint="eastAsia"/>
        </w:rPr>
        <w:t>、</w:t>
      </w:r>
      <w:r>
        <w:rPr>
          <w:rFonts w:hint="eastAsia"/>
        </w:rPr>
        <w:t>C</w:t>
      </w:r>
      <w:r>
        <w:t>O</w:t>
      </w:r>
      <w:r>
        <w:rPr>
          <w:rFonts w:hint="eastAsia"/>
        </w:rPr>
        <w:t>执行《环境空气质量标准》（</w:t>
      </w:r>
      <w:r>
        <w:rPr>
          <w:rFonts w:hint="eastAsia"/>
        </w:rPr>
        <w:t>G</w:t>
      </w:r>
      <w:r>
        <w:t>B</w:t>
      </w:r>
      <w:r>
        <w:rPr>
          <w:rFonts w:hint="eastAsia"/>
        </w:rPr>
        <w:t>3095-2012</w:t>
      </w:r>
      <w:r>
        <w:rPr>
          <w:rFonts w:hint="eastAsia"/>
        </w:rPr>
        <w:t>）</w:t>
      </w:r>
      <w:r w:rsidR="00F72A5A">
        <w:rPr>
          <w:rFonts w:hint="eastAsia"/>
        </w:rPr>
        <w:t>表</w:t>
      </w:r>
      <w:r w:rsidR="00F72A5A">
        <w:rPr>
          <w:rFonts w:hint="eastAsia"/>
        </w:rPr>
        <w:t>1</w:t>
      </w:r>
      <w:r w:rsidR="00F72A5A">
        <w:rPr>
          <w:rFonts w:hint="eastAsia"/>
        </w:rPr>
        <w:t>中</w:t>
      </w:r>
      <w:r>
        <w:rPr>
          <w:rFonts w:hint="eastAsia"/>
        </w:rPr>
        <w:t>二级标准；</w:t>
      </w:r>
      <w:r>
        <w:rPr>
          <w:rFonts w:hint="eastAsia"/>
        </w:rPr>
        <w:t>H</w:t>
      </w:r>
      <w:r w:rsidRPr="00527C92">
        <w:rPr>
          <w:rFonts w:hint="eastAsia"/>
          <w:vertAlign w:val="subscript"/>
        </w:rPr>
        <w:t>2</w:t>
      </w:r>
      <w:r>
        <w:t>S</w:t>
      </w:r>
      <w:r>
        <w:rPr>
          <w:rFonts w:hint="eastAsia"/>
        </w:rPr>
        <w:t>、</w:t>
      </w:r>
      <w:r>
        <w:rPr>
          <w:rFonts w:hint="eastAsia"/>
        </w:rPr>
        <w:t>N</w:t>
      </w:r>
      <w:r>
        <w:t>H</w:t>
      </w:r>
      <w:r w:rsidRPr="00527C92">
        <w:rPr>
          <w:rFonts w:hint="eastAsia"/>
          <w:vertAlign w:val="subscript"/>
        </w:rPr>
        <w:t>3</w:t>
      </w:r>
      <w:r>
        <w:rPr>
          <w:rFonts w:hint="eastAsia"/>
        </w:rPr>
        <w:t>参照执行</w:t>
      </w:r>
      <w:r w:rsidRPr="00256E2A">
        <w:rPr>
          <w:rFonts w:hint="eastAsia"/>
        </w:rPr>
        <w:t>《环境影响评价技术导则</w:t>
      </w:r>
      <w:r w:rsidRPr="00256E2A">
        <w:t xml:space="preserve"> </w:t>
      </w:r>
      <w:r w:rsidRPr="00256E2A">
        <w:t>大气环境》（</w:t>
      </w:r>
      <w:r w:rsidRPr="00256E2A">
        <w:t>HJ2.2-2018</w:t>
      </w:r>
      <w:r w:rsidRPr="00256E2A">
        <w:t>）附录</w:t>
      </w:r>
      <w:r w:rsidRPr="00256E2A">
        <w:t xml:space="preserve"> D</w:t>
      </w:r>
      <w:r>
        <w:rPr>
          <w:rFonts w:hint="eastAsia"/>
        </w:rPr>
        <w:t>中标准，臭气浓度</w:t>
      </w:r>
      <w:r w:rsidR="00DA31CC">
        <w:rPr>
          <w:rFonts w:hint="eastAsia"/>
        </w:rPr>
        <w:t>参照执行</w:t>
      </w:r>
      <w:r>
        <w:rPr>
          <w:rFonts w:hint="eastAsia"/>
        </w:rPr>
        <w:t>《恶臭污染物排放标准》（</w:t>
      </w:r>
      <w:r>
        <w:rPr>
          <w:rFonts w:hint="eastAsia"/>
        </w:rPr>
        <w:t>G</w:t>
      </w:r>
      <w:r>
        <w:t>N</w:t>
      </w:r>
      <w:r>
        <w:rPr>
          <w:rFonts w:hint="eastAsia"/>
        </w:rPr>
        <w:t>14554-93</w:t>
      </w:r>
      <w:r>
        <w:rPr>
          <w:rFonts w:hint="eastAsia"/>
        </w:rPr>
        <w:t>）</w:t>
      </w:r>
      <w:r w:rsidR="00DA31CC">
        <w:rPr>
          <w:rFonts w:hint="eastAsia"/>
        </w:rPr>
        <w:t>表</w:t>
      </w:r>
      <w:r w:rsidR="00DA31CC">
        <w:rPr>
          <w:rFonts w:hint="eastAsia"/>
        </w:rPr>
        <w:t>1</w:t>
      </w:r>
      <w:r w:rsidR="00DA31CC">
        <w:rPr>
          <w:rFonts w:hint="eastAsia"/>
        </w:rPr>
        <w:t>恶臭污染物厂界标准值中二级新改扩建标准值</w:t>
      </w:r>
      <w:r>
        <w:rPr>
          <w:rFonts w:hint="eastAsia"/>
        </w:rPr>
        <w:t>。</w:t>
      </w:r>
    </w:p>
    <w:p w14:paraId="03F8C49D" w14:textId="635BA120" w:rsidR="00DA31CC" w:rsidRDefault="00DA31CC" w:rsidP="00527C92">
      <w:pPr>
        <w:pStyle w:val="a3"/>
        <w:ind w:firstLine="480"/>
      </w:pPr>
      <w:r>
        <w:rPr>
          <w:rFonts w:hint="eastAsia"/>
        </w:rPr>
        <w:t>环境空气质量评价标准详见下表。</w:t>
      </w:r>
    </w:p>
    <w:p w14:paraId="579D37D9" w14:textId="77777777" w:rsidR="00AA5012" w:rsidRDefault="00AA5012" w:rsidP="00AA5012">
      <w:pPr>
        <w:pStyle w:val="a5"/>
        <w:ind w:firstLine="422"/>
      </w:pPr>
      <w:r>
        <w:rPr>
          <w:rFonts w:hint="eastAsia"/>
        </w:rPr>
        <w:t>表</w:t>
      </w:r>
      <w:r>
        <w:rPr>
          <w:rFonts w:hint="eastAsia"/>
        </w:rPr>
        <w:t>2.7.2-1</w:t>
      </w:r>
      <w:r>
        <w:t xml:space="preserve">                 </w:t>
      </w:r>
      <w:r>
        <w:rPr>
          <w:rFonts w:hint="eastAsia"/>
        </w:rPr>
        <w:t>大气环境质量标准一览表</w:t>
      </w:r>
    </w:p>
    <w:tbl>
      <w:tblPr>
        <w:tblStyle w:val="af4"/>
        <w:tblW w:w="0" w:type="auto"/>
        <w:tblLook w:val="04A0" w:firstRow="1" w:lastRow="0" w:firstColumn="1" w:lastColumn="0" w:noHBand="0" w:noVBand="1"/>
      </w:tblPr>
      <w:tblGrid>
        <w:gridCol w:w="2074"/>
        <w:gridCol w:w="2074"/>
        <w:gridCol w:w="2074"/>
        <w:gridCol w:w="2074"/>
      </w:tblGrid>
      <w:tr w:rsidR="00AA5012" w14:paraId="1AB402CA" w14:textId="77777777" w:rsidTr="005B3B52">
        <w:tc>
          <w:tcPr>
            <w:tcW w:w="2074" w:type="dxa"/>
            <w:vAlign w:val="center"/>
          </w:tcPr>
          <w:p w14:paraId="45746BA7" w14:textId="77777777" w:rsidR="00AA5012" w:rsidRPr="00F860C8" w:rsidRDefault="00AA5012" w:rsidP="005B3B52">
            <w:pPr>
              <w:pStyle w:val="a5"/>
              <w:ind w:firstLineChars="0" w:firstLine="0"/>
              <w:jc w:val="center"/>
              <w:rPr>
                <w:b w:val="0"/>
                <w:bCs/>
              </w:rPr>
            </w:pPr>
            <w:r w:rsidRPr="00F860C8">
              <w:rPr>
                <w:rFonts w:hint="eastAsia"/>
                <w:b w:val="0"/>
                <w:bCs/>
              </w:rPr>
              <w:t>污染物</w:t>
            </w:r>
          </w:p>
        </w:tc>
        <w:tc>
          <w:tcPr>
            <w:tcW w:w="2074" w:type="dxa"/>
            <w:vAlign w:val="center"/>
          </w:tcPr>
          <w:p w14:paraId="1E52CE1F" w14:textId="77777777" w:rsidR="00AA5012" w:rsidRPr="00F860C8" w:rsidRDefault="00AA5012" w:rsidP="005B3B52">
            <w:pPr>
              <w:pStyle w:val="a5"/>
              <w:ind w:firstLineChars="0" w:firstLine="0"/>
              <w:jc w:val="center"/>
              <w:rPr>
                <w:b w:val="0"/>
                <w:bCs/>
              </w:rPr>
            </w:pPr>
            <w:r w:rsidRPr="00F860C8">
              <w:rPr>
                <w:rFonts w:hint="eastAsia"/>
                <w:b w:val="0"/>
                <w:bCs/>
              </w:rPr>
              <w:t>取值时间</w:t>
            </w:r>
          </w:p>
        </w:tc>
        <w:tc>
          <w:tcPr>
            <w:tcW w:w="2074" w:type="dxa"/>
            <w:vAlign w:val="center"/>
          </w:tcPr>
          <w:p w14:paraId="69BA36AD" w14:textId="77777777" w:rsidR="00AA5012" w:rsidRPr="00F860C8" w:rsidRDefault="00AA5012" w:rsidP="005B3B52">
            <w:pPr>
              <w:pStyle w:val="a5"/>
              <w:ind w:firstLineChars="0" w:firstLine="0"/>
              <w:jc w:val="center"/>
              <w:rPr>
                <w:b w:val="0"/>
                <w:bCs/>
              </w:rPr>
            </w:pPr>
            <w:r w:rsidRPr="00F860C8">
              <w:rPr>
                <w:rFonts w:hint="eastAsia"/>
                <w:b w:val="0"/>
                <w:bCs/>
              </w:rPr>
              <w:t>浓度限值</w:t>
            </w:r>
          </w:p>
          <w:p w14:paraId="27D08CA0" w14:textId="77777777" w:rsidR="00AA5012" w:rsidRPr="00F860C8" w:rsidRDefault="00AA5012" w:rsidP="005B3B52">
            <w:pPr>
              <w:pStyle w:val="a5"/>
              <w:ind w:firstLineChars="0" w:firstLine="0"/>
              <w:jc w:val="center"/>
              <w:rPr>
                <w:b w:val="0"/>
                <w:bCs/>
              </w:rPr>
            </w:pPr>
            <w:r w:rsidRPr="00F860C8">
              <w:rPr>
                <w:rFonts w:hint="eastAsia"/>
                <w:b w:val="0"/>
                <w:bCs/>
              </w:rPr>
              <w:t>（</w:t>
            </w:r>
            <w:r w:rsidRPr="00F860C8">
              <w:rPr>
                <w:rFonts w:hint="eastAsia"/>
                <w:b w:val="0"/>
                <w:bCs/>
              </w:rPr>
              <w:t>ug</w:t>
            </w:r>
            <w:r w:rsidRPr="00F860C8">
              <w:rPr>
                <w:b w:val="0"/>
                <w:bCs/>
              </w:rPr>
              <w:t>/</w:t>
            </w:r>
            <w:r w:rsidRPr="00F860C8">
              <w:rPr>
                <w:rFonts w:hint="eastAsia"/>
                <w:b w:val="0"/>
                <w:bCs/>
              </w:rPr>
              <w:t>m</w:t>
            </w:r>
            <w:r w:rsidRPr="00F860C8">
              <w:rPr>
                <w:rFonts w:hint="eastAsia"/>
                <w:b w:val="0"/>
                <w:bCs/>
              </w:rPr>
              <w:t>³）</w:t>
            </w:r>
          </w:p>
        </w:tc>
        <w:tc>
          <w:tcPr>
            <w:tcW w:w="2074" w:type="dxa"/>
            <w:vAlign w:val="center"/>
          </w:tcPr>
          <w:p w14:paraId="06AFA0AF" w14:textId="77777777" w:rsidR="00AA5012" w:rsidRPr="00F860C8" w:rsidRDefault="00AA5012" w:rsidP="005B3B52">
            <w:pPr>
              <w:pStyle w:val="a5"/>
              <w:ind w:firstLineChars="0" w:firstLine="0"/>
              <w:jc w:val="center"/>
              <w:rPr>
                <w:b w:val="0"/>
                <w:bCs/>
              </w:rPr>
            </w:pPr>
            <w:r w:rsidRPr="00F860C8">
              <w:rPr>
                <w:rFonts w:hint="eastAsia"/>
                <w:b w:val="0"/>
                <w:bCs/>
              </w:rPr>
              <w:t>标准来源</w:t>
            </w:r>
          </w:p>
        </w:tc>
      </w:tr>
      <w:tr w:rsidR="00AA5012" w14:paraId="3CBDC7DC" w14:textId="77777777" w:rsidTr="005B3B52">
        <w:tc>
          <w:tcPr>
            <w:tcW w:w="2074" w:type="dxa"/>
            <w:vMerge w:val="restart"/>
            <w:vAlign w:val="center"/>
          </w:tcPr>
          <w:p w14:paraId="06DBAF1E" w14:textId="77777777" w:rsidR="00AA5012" w:rsidRPr="0033373F" w:rsidRDefault="00AA5012" w:rsidP="005B3B52">
            <w:pPr>
              <w:pStyle w:val="a5"/>
              <w:ind w:firstLineChars="0" w:firstLine="0"/>
              <w:jc w:val="center"/>
              <w:rPr>
                <w:b w:val="0"/>
                <w:bCs/>
              </w:rPr>
            </w:pPr>
            <w:r>
              <w:rPr>
                <w:rFonts w:hint="eastAsia"/>
                <w:b w:val="0"/>
                <w:bCs/>
              </w:rPr>
              <w:t>S</w:t>
            </w:r>
            <w:r>
              <w:rPr>
                <w:b w:val="0"/>
                <w:bCs/>
              </w:rPr>
              <w:t>0</w:t>
            </w:r>
            <w:r>
              <w:rPr>
                <w:rFonts w:hint="eastAsia"/>
                <w:b w:val="0"/>
                <w:bCs/>
                <w:vertAlign w:val="subscript"/>
              </w:rPr>
              <w:t>2</w:t>
            </w:r>
          </w:p>
        </w:tc>
        <w:tc>
          <w:tcPr>
            <w:tcW w:w="2074" w:type="dxa"/>
            <w:vAlign w:val="center"/>
          </w:tcPr>
          <w:p w14:paraId="34D9BA10" w14:textId="77777777" w:rsidR="00AA5012" w:rsidRPr="00F860C8" w:rsidRDefault="00AA5012" w:rsidP="005B3B52">
            <w:pPr>
              <w:pStyle w:val="a5"/>
              <w:ind w:firstLineChars="0" w:firstLine="0"/>
              <w:jc w:val="center"/>
              <w:rPr>
                <w:b w:val="0"/>
                <w:bCs/>
              </w:rPr>
            </w:pPr>
            <w:r>
              <w:rPr>
                <w:rFonts w:hint="eastAsia"/>
                <w:b w:val="0"/>
                <w:bCs/>
              </w:rPr>
              <w:t>年平均</w:t>
            </w:r>
          </w:p>
        </w:tc>
        <w:tc>
          <w:tcPr>
            <w:tcW w:w="2074" w:type="dxa"/>
            <w:vAlign w:val="center"/>
          </w:tcPr>
          <w:p w14:paraId="1FC3B914" w14:textId="77777777" w:rsidR="00AA5012" w:rsidRPr="00F860C8" w:rsidRDefault="00AA5012" w:rsidP="005B3B52">
            <w:pPr>
              <w:pStyle w:val="a5"/>
              <w:ind w:firstLineChars="0" w:firstLine="0"/>
              <w:jc w:val="center"/>
              <w:rPr>
                <w:b w:val="0"/>
                <w:bCs/>
              </w:rPr>
            </w:pPr>
            <w:r>
              <w:rPr>
                <w:rFonts w:hint="eastAsia"/>
                <w:b w:val="0"/>
                <w:bCs/>
              </w:rPr>
              <w:t>60</w:t>
            </w:r>
          </w:p>
        </w:tc>
        <w:tc>
          <w:tcPr>
            <w:tcW w:w="2074" w:type="dxa"/>
            <w:vMerge w:val="restart"/>
            <w:vAlign w:val="center"/>
          </w:tcPr>
          <w:p w14:paraId="329FEFC3" w14:textId="77777777" w:rsidR="00AA5012" w:rsidRPr="00F860C8" w:rsidRDefault="00AA5012" w:rsidP="005B3B52">
            <w:pPr>
              <w:pStyle w:val="a5"/>
              <w:ind w:firstLineChars="0" w:firstLine="0"/>
              <w:jc w:val="center"/>
              <w:rPr>
                <w:b w:val="0"/>
                <w:bCs/>
              </w:rPr>
            </w:pPr>
            <w:r>
              <w:rPr>
                <w:rFonts w:hint="eastAsia"/>
                <w:b w:val="0"/>
                <w:bCs/>
              </w:rPr>
              <w:t>《环境空气质量标</w:t>
            </w:r>
            <w:r>
              <w:rPr>
                <w:rFonts w:hint="eastAsia"/>
                <w:b w:val="0"/>
                <w:bCs/>
              </w:rPr>
              <w:lastRenderedPageBreak/>
              <w:t>准》（</w:t>
            </w:r>
            <w:r>
              <w:rPr>
                <w:rFonts w:hint="eastAsia"/>
                <w:b w:val="0"/>
                <w:bCs/>
              </w:rPr>
              <w:t>G</w:t>
            </w:r>
            <w:r>
              <w:rPr>
                <w:b w:val="0"/>
                <w:bCs/>
              </w:rPr>
              <w:t>B</w:t>
            </w:r>
            <w:r>
              <w:rPr>
                <w:rFonts w:hint="eastAsia"/>
                <w:b w:val="0"/>
                <w:bCs/>
              </w:rPr>
              <w:t>3095-2012</w:t>
            </w:r>
            <w:r>
              <w:rPr>
                <w:rFonts w:hint="eastAsia"/>
                <w:b w:val="0"/>
                <w:bCs/>
              </w:rPr>
              <w:t>）二级标准</w:t>
            </w:r>
          </w:p>
        </w:tc>
      </w:tr>
      <w:tr w:rsidR="00AA5012" w14:paraId="491D5A54" w14:textId="77777777" w:rsidTr="005B3B52">
        <w:tc>
          <w:tcPr>
            <w:tcW w:w="2074" w:type="dxa"/>
            <w:vMerge/>
            <w:vAlign w:val="center"/>
          </w:tcPr>
          <w:p w14:paraId="57A9095A" w14:textId="77777777" w:rsidR="00AA5012" w:rsidRPr="00F860C8" w:rsidRDefault="00AA5012" w:rsidP="005B3B52">
            <w:pPr>
              <w:pStyle w:val="a5"/>
              <w:ind w:firstLineChars="0" w:firstLine="0"/>
              <w:jc w:val="center"/>
              <w:rPr>
                <w:b w:val="0"/>
                <w:bCs/>
              </w:rPr>
            </w:pPr>
          </w:p>
        </w:tc>
        <w:tc>
          <w:tcPr>
            <w:tcW w:w="2074" w:type="dxa"/>
            <w:vAlign w:val="center"/>
          </w:tcPr>
          <w:p w14:paraId="0AD8B803" w14:textId="77777777" w:rsidR="00AA5012" w:rsidRPr="00F860C8" w:rsidRDefault="00AA5012" w:rsidP="005B3B52">
            <w:pPr>
              <w:pStyle w:val="a5"/>
              <w:ind w:firstLineChars="0" w:firstLine="0"/>
              <w:jc w:val="center"/>
              <w:rPr>
                <w:b w:val="0"/>
                <w:bCs/>
              </w:rPr>
            </w:pPr>
            <w:r>
              <w:rPr>
                <w:rFonts w:hint="eastAsia"/>
                <w:b w:val="0"/>
                <w:bCs/>
              </w:rPr>
              <w:t>24</w:t>
            </w:r>
            <w:r>
              <w:rPr>
                <w:rFonts w:hint="eastAsia"/>
                <w:b w:val="0"/>
                <w:bCs/>
              </w:rPr>
              <w:t>小时平均</w:t>
            </w:r>
          </w:p>
        </w:tc>
        <w:tc>
          <w:tcPr>
            <w:tcW w:w="2074" w:type="dxa"/>
            <w:vAlign w:val="center"/>
          </w:tcPr>
          <w:p w14:paraId="3717F74C" w14:textId="77777777" w:rsidR="00AA5012" w:rsidRPr="00F860C8" w:rsidRDefault="00AA5012" w:rsidP="005B3B52">
            <w:pPr>
              <w:pStyle w:val="a5"/>
              <w:ind w:firstLineChars="0" w:firstLine="0"/>
              <w:jc w:val="center"/>
              <w:rPr>
                <w:b w:val="0"/>
                <w:bCs/>
              </w:rPr>
            </w:pPr>
            <w:r>
              <w:rPr>
                <w:rFonts w:hint="eastAsia"/>
                <w:b w:val="0"/>
                <w:bCs/>
              </w:rPr>
              <w:t>150</w:t>
            </w:r>
          </w:p>
        </w:tc>
        <w:tc>
          <w:tcPr>
            <w:tcW w:w="2074" w:type="dxa"/>
            <w:vMerge/>
            <w:vAlign w:val="center"/>
          </w:tcPr>
          <w:p w14:paraId="2D76FEE5" w14:textId="77777777" w:rsidR="00AA5012" w:rsidRPr="00F860C8" w:rsidRDefault="00AA5012" w:rsidP="005B3B52">
            <w:pPr>
              <w:pStyle w:val="a5"/>
              <w:ind w:firstLineChars="0" w:firstLine="0"/>
              <w:jc w:val="center"/>
              <w:rPr>
                <w:b w:val="0"/>
                <w:bCs/>
              </w:rPr>
            </w:pPr>
          </w:p>
        </w:tc>
      </w:tr>
      <w:tr w:rsidR="00AA5012" w14:paraId="570928A1" w14:textId="77777777" w:rsidTr="005B3B52">
        <w:tc>
          <w:tcPr>
            <w:tcW w:w="2074" w:type="dxa"/>
            <w:vMerge/>
            <w:vAlign w:val="center"/>
          </w:tcPr>
          <w:p w14:paraId="061F18C5" w14:textId="77777777" w:rsidR="00AA5012" w:rsidRPr="00F860C8" w:rsidRDefault="00AA5012" w:rsidP="005B3B52">
            <w:pPr>
              <w:pStyle w:val="a5"/>
              <w:ind w:firstLineChars="0" w:firstLine="0"/>
              <w:jc w:val="center"/>
              <w:rPr>
                <w:b w:val="0"/>
                <w:bCs/>
              </w:rPr>
            </w:pPr>
          </w:p>
        </w:tc>
        <w:tc>
          <w:tcPr>
            <w:tcW w:w="2074" w:type="dxa"/>
            <w:vAlign w:val="center"/>
          </w:tcPr>
          <w:p w14:paraId="7205DF48" w14:textId="77777777" w:rsidR="00AA5012" w:rsidRPr="00F860C8" w:rsidRDefault="00AA5012" w:rsidP="005B3B52">
            <w:pPr>
              <w:pStyle w:val="a5"/>
              <w:ind w:firstLineChars="0" w:firstLine="0"/>
              <w:jc w:val="center"/>
              <w:rPr>
                <w:b w:val="0"/>
                <w:bCs/>
              </w:rPr>
            </w:pPr>
            <w:r>
              <w:rPr>
                <w:rFonts w:hint="eastAsia"/>
                <w:b w:val="0"/>
                <w:bCs/>
              </w:rPr>
              <w:t>1</w:t>
            </w:r>
            <w:r>
              <w:rPr>
                <w:rFonts w:hint="eastAsia"/>
                <w:b w:val="0"/>
                <w:bCs/>
              </w:rPr>
              <w:t>小时平均</w:t>
            </w:r>
          </w:p>
        </w:tc>
        <w:tc>
          <w:tcPr>
            <w:tcW w:w="2074" w:type="dxa"/>
            <w:vAlign w:val="center"/>
          </w:tcPr>
          <w:p w14:paraId="6653C351" w14:textId="77777777" w:rsidR="00AA5012" w:rsidRPr="00F860C8" w:rsidRDefault="00AA5012" w:rsidP="005B3B52">
            <w:pPr>
              <w:pStyle w:val="a5"/>
              <w:ind w:firstLineChars="0" w:firstLine="0"/>
              <w:jc w:val="center"/>
              <w:rPr>
                <w:b w:val="0"/>
                <w:bCs/>
              </w:rPr>
            </w:pPr>
            <w:r>
              <w:rPr>
                <w:rFonts w:hint="eastAsia"/>
                <w:b w:val="0"/>
                <w:bCs/>
              </w:rPr>
              <w:t>500</w:t>
            </w:r>
          </w:p>
        </w:tc>
        <w:tc>
          <w:tcPr>
            <w:tcW w:w="2074" w:type="dxa"/>
            <w:vMerge/>
            <w:vAlign w:val="center"/>
          </w:tcPr>
          <w:p w14:paraId="3678E580" w14:textId="77777777" w:rsidR="00AA5012" w:rsidRPr="00F860C8" w:rsidRDefault="00AA5012" w:rsidP="005B3B52">
            <w:pPr>
              <w:pStyle w:val="a5"/>
              <w:ind w:firstLineChars="0" w:firstLine="0"/>
              <w:jc w:val="center"/>
              <w:rPr>
                <w:b w:val="0"/>
                <w:bCs/>
              </w:rPr>
            </w:pPr>
          </w:p>
        </w:tc>
      </w:tr>
      <w:tr w:rsidR="00AA5012" w14:paraId="360FA66A" w14:textId="77777777" w:rsidTr="005B3B52">
        <w:tc>
          <w:tcPr>
            <w:tcW w:w="2074" w:type="dxa"/>
            <w:vMerge w:val="restart"/>
            <w:vAlign w:val="center"/>
          </w:tcPr>
          <w:p w14:paraId="15688D1F" w14:textId="77777777" w:rsidR="00AA5012" w:rsidRPr="00B67461" w:rsidRDefault="00AA5012" w:rsidP="005B3B52">
            <w:pPr>
              <w:pStyle w:val="a5"/>
              <w:ind w:firstLineChars="0" w:firstLine="0"/>
              <w:jc w:val="center"/>
              <w:rPr>
                <w:b w:val="0"/>
                <w:bCs/>
              </w:rPr>
            </w:pPr>
            <w:r>
              <w:rPr>
                <w:rFonts w:hint="eastAsia"/>
                <w:b w:val="0"/>
                <w:bCs/>
              </w:rPr>
              <w:t>P</w:t>
            </w:r>
            <w:r>
              <w:rPr>
                <w:b w:val="0"/>
                <w:bCs/>
              </w:rPr>
              <w:t>M</w:t>
            </w:r>
            <w:r>
              <w:rPr>
                <w:rFonts w:hint="eastAsia"/>
                <w:b w:val="0"/>
                <w:bCs/>
                <w:vertAlign w:val="subscript"/>
              </w:rPr>
              <w:t>10</w:t>
            </w:r>
          </w:p>
        </w:tc>
        <w:tc>
          <w:tcPr>
            <w:tcW w:w="2074" w:type="dxa"/>
            <w:vAlign w:val="center"/>
          </w:tcPr>
          <w:p w14:paraId="66FA8F90" w14:textId="77777777" w:rsidR="00AA5012" w:rsidRDefault="00AA5012" w:rsidP="005B3B52">
            <w:pPr>
              <w:pStyle w:val="a5"/>
              <w:ind w:firstLineChars="0" w:firstLine="0"/>
              <w:jc w:val="center"/>
              <w:rPr>
                <w:b w:val="0"/>
                <w:bCs/>
              </w:rPr>
            </w:pPr>
            <w:r>
              <w:rPr>
                <w:rFonts w:hint="eastAsia"/>
                <w:b w:val="0"/>
                <w:bCs/>
              </w:rPr>
              <w:t>年平均</w:t>
            </w:r>
          </w:p>
        </w:tc>
        <w:tc>
          <w:tcPr>
            <w:tcW w:w="2074" w:type="dxa"/>
            <w:vAlign w:val="center"/>
          </w:tcPr>
          <w:p w14:paraId="35627515" w14:textId="77777777" w:rsidR="00AA5012" w:rsidRDefault="00AA5012" w:rsidP="005B3B52">
            <w:pPr>
              <w:pStyle w:val="a5"/>
              <w:ind w:firstLineChars="0" w:firstLine="0"/>
              <w:jc w:val="center"/>
              <w:rPr>
                <w:b w:val="0"/>
                <w:bCs/>
              </w:rPr>
            </w:pPr>
            <w:r>
              <w:rPr>
                <w:rFonts w:hint="eastAsia"/>
                <w:b w:val="0"/>
                <w:bCs/>
              </w:rPr>
              <w:t>70</w:t>
            </w:r>
          </w:p>
        </w:tc>
        <w:tc>
          <w:tcPr>
            <w:tcW w:w="2074" w:type="dxa"/>
            <w:vMerge/>
            <w:vAlign w:val="center"/>
          </w:tcPr>
          <w:p w14:paraId="1D328471" w14:textId="77777777" w:rsidR="00AA5012" w:rsidRPr="00F860C8" w:rsidRDefault="00AA5012" w:rsidP="005B3B52">
            <w:pPr>
              <w:pStyle w:val="a5"/>
              <w:ind w:firstLineChars="0" w:firstLine="0"/>
              <w:jc w:val="center"/>
              <w:rPr>
                <w:b w:val="0"/>
                <w:bCs/>
              </w:rPr>
            </w:pPr>
          </w:p>
        </w:tc>
      </w:tr>
      <w:tr w:rsidR="00AA5012" w14:paraId="67C6DC26" w14:textId="77777777" w:rsidTr="005B3B52">
        <w:tc>
          <w:tcPr>
            <w:tcW w:w="2074" w:type="dxa"/>
            <w:vMerge/>
            <w:vAlign w:val="center"/>
          </w:tcPr>
          <w:p w14:paraId="116FEF4D" w14:textId="77777777" w:rsidR="00AA5012" w:rsidRPr="00F860C8" w:rsidRDefault="00AA5012" w:rsidP="005B3B52">
            <w:pPr>
              <w:pStyle w:val="a5"/>
              <w:ind w:firstLineChars="0" w:firstLine="0"/>
              <w:jc w:val="center"/>
              <w:rPr>
                <w:b w:val="0"/>
                <w:bCs/>
              </w:rPr>
            </w:pPr>
          </w:p>
        </w:tc>
        <w:tc>
          <w:tcPr>
            <w:tcW w:w="2074" w:type="dxa"/>
            <w:vAlign w:val="center"/>
          </w:tcPr>
          <w:p w14:paraId="0E3C18B2" w14:textId="77777777" w:rsidR="00AA5012" w:rsidRDefault="00AA5012" w:rsidP="005B3B52">
            <w:pPr>
              <w:pStyle w:val="a5"/>
              <w:ind w:firstLineChars="0" w:firstLine="0"/>
              <w:jc w:val="center"/>
              <w:rPr>
                <w:b w:val="0"/>
                <w:bCs/>
              </w:rPr>
            </w:pPr>
            <w:r>
              <w:rPr>
                <w:rFonts w:hint="eastAsia"/>
                <w:b w:val="0"/>
                <w:bCs/>
              </w:rPr>
              <w:t>24</w:t>
            </w:r>
            <w:r>
              <w:rPr>
                <w:rFonts w:hint="eastAsia"/>
                <w:b w:val="0"/>
                <w:bCs/>
              </w:rPr>
              <w:t>小时平均</w:t>
            </w:r>
          </w:p>
        </w:tc>
        <w:tc>
          <w:tcPr>
            <w:tcW w:w="2074" w:type="dxa"/>
            <w:vAlign w:val="center"/>
          </w:tcPr>
          <w:p w14:paraId="328C0F39" w14:textId="77777777" w:rsidR="00AA5012" w:rsidRDefault="00AA5012" w:rsidP="005B3B52">
            <w:pPr>
              <w:pStyle w:val="a5"/>
              <w:ind w:firstLineChars="0" w:firstLine="0"/>
              <w:jc w:val="center"/>
              <w:rPr>
                <w:b w:val="0"/>
                <w:bCs/>
              </w:rPr>
            </w:pPr>
            <w:r>
              <w:rPr>
                <w:rFonts w:hint="eastAsia"/>
                <w:b w:val="0"/>
                <w:bCs/>
              </w:rPr>
              <w:t>150</w:t>
            </w:r>
          </w:p>
        </w:tc>
        <w:tc>
          <w:tcPr>
            <w:tcW w:w="2074" w:type="dxa"/>
            <w:vMerge/>
            <w:vAlign w:val="center"/>
          </w:tcPr>
          <w:p w14:paraId="4230DE24" w14:textId="77777777" w:rsidR="00AA5012" w:rsidRPr="00F860C8" w:rsidRDefault="00AA5012" w:rsidP="005B3B52">
            <w:pPr>
              <w:pStyle w:val="a5"/>
              <w:ind w:firstLineChars="0" w:firstLine="0"/>
              <w:jc w:val="center"/>
              <w:rPr>
                <w:b w:val="0"/>
                <w:bCs/>
              </w:rPr>
            </w:pPr>
          </w:p>
        </w:tc>
      </w:tr>
      <w:tr w:rsidR="00AA5012" w14:paraId="2C97E2A9" w14:textId="77777777" w:rsidTr="005B3B52">
        <w:tc>
          <w:tcPr>
            <w:tcW w:w="2074" w:type="dxa"/>
            <w:vMerge w:val="restart"/>
            <w:vAlign w:val="center"/>
          </w:tcPr>
          <w:p w14:paraId="52F88C2C" w14:textId="77777777" w:rsidR="00AA5012" w:rsidRPr="00F860C8" w:rsidRDefault="00AA5012" w:rsidP="005B3B52">
            <w:pPr>
              <w:pStyle w:val="a5"/>
              <w:ind w:firstLineChars="0" w:firstLine="0"/>
              <w:jc w:val="center"/>
              <w:rPr>
                <w:b w:val="0"/>
                <w:bCs/>
              </w:rPr>
            </w:pPr>
            <w:r>
              <w:rPr>
                <w:rFonts w:hint="eastAsia"/>
                <w:b w:val="0"/>
                <w:bCs/>
              </w:rPr>
              <w:t>P</w:t>
            </w:r>
            <w:r>
              <w:rPr>
                <w:b w:val="0"/>
                <w:bCs/>
              </w:rPr>
              <w:t>M</w:t>
            </w:r>
            <w:r>
              <w:rPr>
                <w:rFonts w:hint="eastAsia"/>
                <w:b w:val="0"/>
                <w:bCs/>
                <w:vertAlign w:val="subscript"/>
              </w:rPr>
              <w:t>2.5</w:t>
            </w:r>
          </w:p>
        </w:tc>
        <w:tc>
          <w:tcPr>
            <w:tcW w:w="2074" w:type="dxa"/>
            <w:vAlign w:val="center"/>
          </w:tcPr>
          <w:p w14:paraId="2426632E" w14:textId="77777777" w:rsidR="00AA5012" w:rsidRDefault="00AA5012" w:rsidP="005B3B52">
            <w:pPr>
              <w:pStyle w:val="a5"/>
              <w:ind w:firstLineChars="0" w:firstLine="0"/>
              <w:jc w:val="center"/>
              <w:rPr>
                <w:b w:val="0"/>
                <w:bCs/>
              </w:rPr>
            </w:pPr>
            <w:r>
              <w:rPr>
                <w:rFonts w:hint="eastAsia"/>
                <w:b w:val="0"/>
                <w:bCs/>
              </w:rPr>
              <w:t>年平均</w:t>
            </w:r>
          </w:p>
        </w:tc>
        <w:tc>
          <w:tcPr>
            <w:tcW w:w="2074" w:type="dxa"/>
            <w:vAlign w:val="center"/>
          </w:tcPr>
          <w:p w14:paraId="6FB7A477" w14:textId="77777777" w:rsidR="00AA5012" w:rsidRDefault="00AA5012" w:rsidP="005B3B52">
            <w:pPr>
              <w:pStyle w:val="a5"/>
              <w:ind w:firstLineChars="0" w:firstLine="0"/>
              <w:jc w:val="center"/>
              <w:rPr>
                <w:b w:val="0"/>
                <w:bCs/>
              </w:rPr>
            </w:pPr>
            <w:r>
              <w:rPr>
                <w:rFonts w:hint="eastAsia"/>
                <w:b w:val="0"/>
                <w:bCs/>
              </w:rPr>
              <w:t>35</w:t>
            </w:r>
          </w:p>
        </w:tc>
        <w:tc>
          <w:tcPr>
            <w:tcW w:w="2074" w:type="dxa"/>
            <w:vMerge/>
            <w:vAlign w:val="center"/>
          </w:tcPr>
          <w:p w14:paraId="732D5161" w14:textId="77777777" w:rsidR="00AA5012" w:rsidRPr="00F860C8" w:rsidRDefault="00AA5012" w:rsidP="005B3B52">
            <w:pPr>
              <w:pStyle w:val="a5"/>
              <w:ind w:firstLineChars="0" w:firstLine="0"/>
              <w:jc w:val="center"/>
              <w:rPr>
                <w:b w:val="0"/>
                <w:bCs/>
              </w:rPr>
            </w:pPr>
          </w:p>
        </w:tc>
      </w:tr>
      <w:tr w:rsidR="00AA5012" w14:paraId="4DFFEFB0" w14:textId="77777777" w:rsidTr="005B3B52">
        <w:tc>
          <w:tcPr>
            <w:tcW w:w="2074" w:type="dxa"/>
            <w:vMerge/>
            <w:vAlign w:val="center"/>
          </w:tcPr>
          <w:p w14:paraId="59DF40F0" w14:textId="77777777" w:rsidR="00AA5012" w:rsidRPr="00F860C8" w:rsidRDefault="00AA5012" w:rsidP="005B3B52">
            <w:pPr>
              <w:pStyle w:val="a5"/>
              <w:ind w:firstLineChars="0" w:firstLine="0"/>
              <w:jc w:val="center"/>
              <w:rPr>
                <w:b w:val="0"/>
                <w:bCs/>
              </w:rPr>
            </w:pPr>
          </w:p>
        </w:tc>
        <w:tc>
          <w:tcPr>
            <w:tcW w:w="2074" w:type="dxa"/>
            <w:vAlign w:val="center"/>
          </w:tcPr>
          <w:p w14:paraId="64CB2555" w14:textId="77777777" w:rsidR="00AA5012" w:rsidRDefault="00AA5012" w:rsidP="005B3B52">
            <w:pPr>
              <w:pStyle w:val="a5"/>
              <w:ind w:firstLineChars="0" w:firstLine="0"/>
              <w:jc w:val="center"/>
              <w:rPr>
                <w:b w:val="0"/>
                <w:bCs/>
              </w:rPr>
            </w:pPr>
            <w:r>
              <w:rPr>
                <w:rFonts w:hint="eastAsia"/>
                <w:b w:val="0"/>
                <w:bCs/>
              </w:rPr>
              <w:t>24</w:t>
            </w:r>
            <w:r>
              <w:rPr>
                <w:rFonts w:hint="eastAsia"/>
                <w:b w:val="0"/>
                <w:bCs/>
              </w:rPr>
              <w:t>小时平均</w:t>
            </w:r>
          </w:p>
        </w:tc>
        <w:tc>
          <w:tcPr>
            <w:tcW w:w="2074" w:type="dxa"/>
            <w:vAlign w:val="center"/>
          </w:tcPr>
          <w:p w14:paraId="6064082A" w14:textId="77777777" w:rsidR="00AA5012" w:rsidRDefault="00AA5012" w:rsidP="005B3B52">
            <w:pPr>
              <w:pStyle w:val="a5"/>
              <w:ind w:firstLineChars="0" w:firstLine="0"/>
              <w:jc w:val="center"/>
              <w:rPr>
                <w:b w:val="0"/>
                <w:bCs/>
              </w:rPr>
            </w:pPr>
            <w:r>
              <w:rPr>
                <w:rFonts w:hint="eastAsia"/>
                <w:b w:val="0"/>
                <w:bCs/>
              </w:rPr>
              <w:t>75</w:t>
            </w:r>
          </w:p>
        </w:tc>
        <w:tc>
          <w:tcPr>
            <w:tcW w:w="2074" w:type="dxa"/>
            <w:vMerge/>
            <w:vAlign w:val="center"/>
          </w:tcPr>
          <w:p w14:paraId="789A2EBD" w14:textId="77777777" w:rsidR="00AA5012" w:rsidRPr="00F860C8" w:rsidRDefault="00AA5012" w:rsidP="005B3B52">
            <w:pPr>
              <w:pStyle w:val="a5"/>
              <w:ind w:firstLineChars="0" w:firstLine="0"/>
              <w:jc w:val="center"/>
              <w:rPr>
                <w:b w:val="0"/>
                <w:bCs/>
              </w:rPr>
            </w:pPr>
          </w:p>
        </w:tc>
      </w:tr>
      <w:tr w:rsidR="00AA5012" w14:paraId="1A125031" w14:textId="77777777" w:rsidTr="005B3B52">
        <w:tc>
          <w:tcPr>
            <w:tcW w:w="2074" w:type="dxa"/>
            <w:vMerge w:val="restart"/>
            <w:vAlign w:val="center"/>
          </w:tcPr>
          <w:p w14:paraId="6E9B037C" w14:textId="77777777" w:rsidR="00AA5012" w:rsidRPr="00F860C8" w:rsidRDefault="00AA5012" w:rsidP="005B3B52">
            <w:pPr>
              <w:pStyle w:val="a5"/>
              <w:ind w:firstLineChars="0" w:firstLine="0"/>
              <w:jc w:val="center"/>
              <w:rPr>
                <w:b w:val="0"/>
                <w:bCs/>
              </w:rPr>
            </w:pPr>
            <w:r>
              <w:rPr>
                <w:rFonts w:hint="eastAsia"/>
                <w:b w:val="0"/>
                <w:bCs/>
              </w:rPr>
              <w:t>T</w:t>
            </w:r>
            <w:r>
              <w:rPr>
                <w:b w:val="0"/>
                <w:bCs/>
              </w:rPr>
              <w:t>SP</w:t>
            </w:r>
          </w:p>
        </w:tc>
        <w:tc>
          <w:tcPr>
            <w:tcW w:w="2074" w:type="dxa"/>
            <w:vAlign w:val="center"/>
          </w:tcPr>
          <w:p w14:paraId="4BE19000" w14:textId="77777777" w:rsidR="00AA5012" w:rsidRDefault="00AA5012" w:rsidP="005B3B52">
            <w:pPr>
              <w:pStyle w:val="a5"/>
              <w:ind w:firstLineChars="0" w:firstLine="0"/>
              <w:jc w:val="center"/>
              <w:rPr>
                <w:b w:val="0"/>
                <w:bCs/>
              </w:rPr>
            </w:pPr>
            <w:r>
              <w:rPr>
                <w:rFonts w:hint="eastAsia"/>
                <w:b w:val="0"/>
                <w:bCs/>
              </w:rPr>
              <w:t>年平均</w:t>
            </w:r>
          </w:p>
        </w:tc>
        <w:tc>
          <w:tcPr>
            <w:tcW w:w="2074" w:type="dxa"/>
            <w:vAlign w:val="center"/>
          </w:tcPr>
          <w:p w14:paraId="275E35D4" w14:textId="77777777" w:rsidR="00AA5012" w:rsidRDefault="00AA5012" w:rsidP="005B3B52">
            <w:pPr>
              <w:pStyle w:val="a5"/>
              <w:ind w:firstLineChars="0" w:firstLine="0"/>
              <w:jc w:val="center"/>
              <w:rPr>
                <w:b w:val="0"/>
                <w:bCs/>
              </w:rPr>
            </w:pPr>
            <w:r>
              <w:rPr>
                <w:rFonts w:hint="eastAsia"/>
                <w:b w:val="0"/>
                <w:bCs/>
              </w:rPr>
              <w:t>200</w:t>
            </w:r>
          </w:p>
        </w:tc>
        <w:tc>
          <w:tcPr>
            <w:tcW w:w="2074" w:type="dxa"/>
            <w:vMerge/>
            <w:vAlign w:val="center"/>
          </w:tcPr>
          <w:p w14:paraId="6443DA15" w14:textId="77777777" w:rsidR="00AA5012" w:rsidRPr="00F860C8" w:rsidRDefault="00AA5012" w:rsidP="005B3B52">
            <w:pPr>
              <w:pStyle w:val="a5"/>
              <w:ind w:firstLineChars="0" w:firstLine="0"/>
              <w:jc w:val="center"/>
              <w:rPr>
                <w:b w:val="0"/>
                <w:bCs/>
              </w:rPr>
            </w:pPr>
          </w:p>
        </w:tc>
      </w:tr>
      <w:tr w:rsidR="00AA5012" w14:paraId="67DF08BD" w14:textId="77777777" w:rsidTr="005B3B52">
        <w:tc>
          <w:tcPr>
            <w:tcW w:w="2074" w:type="dxa"/>
            <w:vMerge/>
            <w:vAlign w:val="center"/>
          </w:tcPr>
          <w:p w14:paraId="4B9B253E" w14:textId="77777777" w:rsidR="00AA5012" w:rsidRPr="00F860C8" w:rsidRDefault="00AA5012" w:rsidP="005B3B52">
            <w:pPr>
              <w:pStyle w:val="a5"/>
              <w:ind w:firstLineChars="0" w:firstLine="0"/>
              <w:jc w:val="center"/>
              <w:rPr>
                <w:b w:val="0"/>
                <w:bCs/>
              </w:rPr>
            </w:pPr>
          </w:p>
        </w:tc>
        <w:tc>
          <w:tcPr>
            <w:tcW w:w="2074" w:type="dxa"/>
            <w:vAlign w:val="center"/>
          </w:tcPr>
          <w:p w14:paraId="19F09344" w14:textId="77777777" w:rsidR="00AA5012" w:rsidRDefault="00AA5012" w:rsidP="005B3B52">
            <w:pPr>
              <w:pStyle w:val="a5"/>
              <w:ind w:firstLineChars="0" w:firstLine="0"/>
              <w:jc w:val="center"/>
              <w:rPr>
                <w:b w:val="0"/>
                <w:bCs/>
              </w:rPr>
            </w:pPr>
            <w:r>
              <w:rPr>
                <w:rFonts w:hint="eastAsia"/>
                <w:b w:val="0"/>
                <w:bCs/>
              </w:rPr>
              <w:t>24</w:t>
            </w:r>
            <w:r>
              <w:rPr>
                <w:rFonts w:hint="eastAsia"/>
                <w:b w:val="0"/>
                <w:bCs/>
              </w:rPr>
              <w:t>小时平均</w:t>
            </w:r>
          </w:p>
        </w:tc>
        <w:tc>
          <w:tcPr>
            <w:tcW w:w="2074" w:type="dxa"/>
            <w:vAlign w:val="center"/>
          </w:tcPr>
          <w:p w14:paraId="3D4E6614" w14:textId="77777777" w:rsidR="00AA5012" w:rsidRDefault="00AA5012" w:rsidP="005B3B52">
            <w:pPr>
              <w:pStyle w:val="a5"/>
              <w:ind w:firstLineChars="0" w:firstLine="0"/>
              <w:jc w:val="center"/>
              <w:rPr>
                <w:b w:val="0"/>
                <w:bCs/>
              </w:rPr>
            </w:pPr>
            <w:r>
              <w:rPr>
                <w:rFonts w:hint="eastAsia"/>
                <w:b w:val="0"/>
                <w:bCs/>
              </w:rPr>
              <w:t>300</w:t>
            </w:r>
          </w:p>
        </w:tc>
        <w:tc>
          <w:tcPr>
            <w:tcW w:w="2074" w:type="dxa"/>
            <w:vMerge/>
            <w:vAlign w:val="center"/>
          </w:tcPr>
          <w:p w14:paraId="03AEE6F5" w14:textId="77777777" w:rsidR="00AA5012" w:rsidRPr="00F860C8" w:rsidRDefault="00AA5012" w:rsidP="005B3B52">
            <w:pPr>
              <w:pStyle w:val="a5"/>
              <w:ind w:firstLineChars="0" w:firstLine="0"/>
              <w:jc w:val="center"/>
              <w:rPr>
                <w:b w:val="0"/>
                <w:bCs/>
              </w:rPr>
            </w:pPr>
          </w:p>
        </w:tc>
      </w:tr>
      <w:tr w:rsidR="00AA5012" w14:paraId="1F17DD82" w14:textId="77777777" w:rsidTr="005B3B52">
        <w:tc>
          <w:tcPr>
            <w:tcW w:w="2074" w:type="dxa"/>
            <w:vMerge w:val="restart"/>
            <w:vAlign w:val="center"/>
          </w:tcPr>
          <w:p w14:paraId="725F1C4A" w14:textId="77777777" w:rsidR="00AA5012" w:rsidRPr="00722A82" w:rsidRDefault="00AA5012" w:rsidP="005B3B52">
            <w:pPr>
              <w:pStyle w:val="a5"/>
              <w:ind w:firstLineChars="0" w:firstLine="0"/>
              <w:jc w:val="center"/>
              <w:rPr>
                <w:b w:val="0"/>
                <w:bCs/>
              </w:rPr>
            </w:pPr>
            <w:r>
              <w:rPr>
                <w:rFonts w:hint="eastAsia"/>
                <w:b w:val="0"/>
                <w:bCs/>
              </w:rPr>
              <w:t>N</w:t>
            </w:r>
            <w:r>
              <w:rPr>
                <w:b w:val="0"/>
                <w:bCs/>
              </w:rPr>
              <w:t>O</w:t>
            </w:r>
            <w:r>
              <w:rPr>
                <w:rFonts w:hint="eastAsia"/>
                <w:b w:val="0"/>
                <w:bCs/>
                <w:vertAlign w:val="subscript"/>
              </w:rPr>
              <w:t>2</w:t>
            </w:r>
          </w:p>
        </w:tc>
        <w:tc>
          <w:tcPr>
            <w:tcW w:w="2074" w:type="dxa"/>
            <w:vAlign w:val="center"/>
          </w:tcPr>
          <w:p w14:paraId="45CD36B9" w14:textId="77777777" w:rsidR="00AA5012" w:rsidRDefault="00AA5012" w:rsidP="005B3B52">
            <w:pPr>
              <w:pStyle w:val="a5"/>
              <w:ind w:firstLineChars="0" w:firstLine="0"/>
              <w:jc w:val="center"/>
              <w:rPr>
                <w:b w:val="0"/>
                <w:bCs/>
              </w:rPr>
            </w:pPr>
            <w:r>
              <w:rPr>
                <w:rFonts w:hint="eastAsia"/>
                <w:b w:val="0"/>
                <w:bCs/>
              </w:rPr>
              <w:t>年平均</w:t>
            </w:r>
          </w:p>
        </w:tc>
        <w:tc>
          <w:tcPr>
            <w:tcW w:w="2074" w:type="dxa"/>
            <w:vAlign w:val="center"/>
          </w:tcPr>
          <w:p w14:paraId="6CB92A26" w14:textId="77777777" w:rsidR="00AA5012" w:rsidRDefault="00AA5012" w:rsidP="005B3B52">
            <w:pPr>
              <w:pStyle w:val="a5"/>
              <w:ind w:firstLineChars="0" w:firstLine="0"/>
              <w:jc w:val="center"/>
              <w:rPr>
                <w:b w:val="0"/>
                <w:bCs/>
              </w:rPr>
            </w:pPr>
            <w:r>
              <w:rPr>
                <w:rFonts w:hint="eastAsia"/>
                <w:b w:val="0"/>
                <w:bCs/>
              </w:rPr>
              <w:t>40</w:t>
            </w:r>
          </w:p>
        </w:tc>
        <w:tc>
          <w:tcPr>
            <w:tcW w:w="2074" w:type="dxa"/>
            <w:vMerge/>
            <w:vAlign w:val="center"/>
          </w:tcPr>
          <w:p w14:paraId="1692F6EF" w14:textId="77777777" w:rsidR="00AA5012" w:rsidRPr="00F860C8" w:rsidRDefault="00AA5012" w:rsidP="005B3B52">
            <w:pPr>
              <w:pStyle w:val="a5"/>
              <w:ind w:firstLineChars="0" w:firstLine="0"/>
              <w:jc w:val="center"/>
              <w:rPr>
                <w:b w:val="0"/>
                <w:bCs/>
              </w:rPr>
            </w:pPr>
          </w:p>
        </w:tc>
      </w:tr>
      <w:tr w:rsidR="00AA5012" w14:paraId="62B4B22B" w14:textId="77777777" w:rsidTr="005B3B52">
        <w:tc>
          <w:tcPr>
            <w:tcW w:w="2074" w:type="dxa"/>
            <w:vMerge/>
            <w:vAlign w:val="center"/>
          </w:tcPr>
          <w:p w14:paraId="71997DEB" w14:textId="77777777" w:rsidR="00AA5012" w:rsidRPr="00F860C8" w:rsidRDefault="00AA5012" w:rsidP="005B3B52">
            <w:pPr>
              <w:pStyle w:val="a5"/>
              <w:ind w:firstLineChars="0" w:firstLine="0"/>
              <w:jc w:val="center"/>
              <w:rPr>
                <w:b w:val="0"/>
                <w:bCs/>
              </w:rPr>
            </w:pPr>
          </w:p>
        </w:tc>
        <w:tc>
          <w:tcPr>
            <w:tcW w:w="2074" w:type="dxa"/>
            <w:vAlign w:val="center"/>
          </w:tcPr>
          <w:p w14:paraId="28809B55" w14:textId="77777777" w:rsidR="00AA5012" w:rsidRDefault="00AA5012" w:rsidP="005B3B52">
            <w:pPr>
              <w:pStyle w:val="a5"/>
              <w:ind w:firstLineChars="0" w:firstLine="0"/>
              <w:jc w:val="center"/>
              <w:rPr>
                <w:b w:val="0"/>
                <w:bCs/>
              </w:rPr>
            </w:pPr>
            <w:r>
              <w:rPr>
                <w:rFonts w:hint="eastAsia"/>
                <w:b w:val="0"/>
                <w:bCs/>
              </w:rPr>
              <w:t>24</w:t>
            </w:r>
            <w:r>
              <w:rPr>
                <w:rFonts w:hint="eastAsia"/>
                <w:b w:val="0"/>
                <w:bCs/>
              </w:rPr>
              <w:t>小时平均</w:t>
            </w:r>
          </w:p>
        </w:tc>
        <w:tc>
          <w:tcPr>
            <w:tcW w:w="2074" w:type="dxa"/>
            <w:vAlign w:val="center"/>
          </w:tcPr>
          <w:p w14:paraId="68D3C233" w14:textId="77777777" w:rsidR="00AA5012" w:rsidRDefault="00AA5012" w:rsidP="005B3B52">
            <w:pPr>
              <w:pStyle w:val="a5"/>
              <w:ind w:firstLineChars="0" w:firstLine="0"/>
              <w:jc w:val="center"/>
              <w:rPr>
                <w:b w:val="0"/>
                <w:bCs/>
              </w:rPr>
            </w:pPr>
            <w:r>
              <w:rPr>
                <w:rFonts w:hint="eastAsia"/>
                <w:b w:val="0"/>
                <w:bCs/>
              </w:rPr>
              <w:t>80</w:t>
            </w:r>
          </w:p>
        </w:tc>
        <w:tc>
          <w:tcPr>
            <w:tcW w:w="2074" w:type="dxa"/>
            <w:vMerge/>
            <w:vAlign w:val="center"/>
          </w:tcPr>
          <w:p w14:paraId="1ECE12D2" w14:textId="77777777" w:rsidR="00AA5012" w:rsidRPr="00F860C8" w:rsidRDefault="00AA5012" w:rsidP="005B3B52">
            <w:pPr>
              <w:pStyle w:val="a5"/>
              <w:ind w:firstLineChars="0" w:firstLine="0"/>
              <w:jc w:val="center"/>
              <w:rPr>
                <w:b w:val="0"/>
                <w:bCs/>
              </w:rPr>
            </w:pPr>
          </w:p>
        </w:tc>
      </w:tr>
      <w:tr w:rsidR="00AA5012" w14:paraId="302F9FF3" w14:textId="77777777" w:rsidTr="005B3B52">
        <w:tc>
          <w:tcPr>
            <w:tcW w:w="2074" w:type="dxa"/>
            <w:vMerge/>
            <w:vAlign w:val="center"/>
          </w:tcPr>
          <w:p w14:paraId="4923F815" w14:textId="77777777" w:rsidR="00AA5012" w:rsidRPr="00F860C8" w:rsidRDefault="00AA5012" w:rsidP="005B3B52">
            <w:pPr>
              <w:pStyle w:val="a5"/>
              <w:ind w:firstLineChars="0" w:firstLine="0"/>
              <w:jc w:val="center"/>
              <w:rPr>
                <w:b w:val="0"/>
                <w:bCs/>
              </w:rPr>
            </w:pPr>
          </w:p>
        </w:tc>
        <w:tc>
          <w:tcPr>
            <w:tcW w:w="2074" w:type="dxa"/>
            <w:vAlign w:val="center"/>
          </w:tcPr>
          <w:p w14:paraId="03F11D04" w14:textId="77777777" w:rsidR="00AA5012" w:rsidRDefault="00AA5012" w:rsidP="005B3B52">
            <w:pPr>
              <w:pStyle w:val="a5"/>
              <w:ind w:firstLineChars="0" w:firstLine="0"/>
              <w:jc w:val="center"/>
              <w:rPr>
                <w:b w:val="0"/>
                <w:bCs/>
              </w:rPr>
            </w:pPr>
            <w:r>
              <w:rPr>
                <w:rFonts w:hint="eastAsia"/>
                <w:b w:val="0"/>
                <w:bCs/>
              </w:rPr>
              <w:t>1</w:t>
            </w:r>
            <w:r>
              <w:rPr>
                <w:rFonts w:hint="eastAsia"/>
                <w:b w:val="0"/>
                <w:bCs/>
              </w:rPr>
              <w:t>小时平均</w:t>
            </w:r>
          </w:p>
        </w:tc>
        <w:tc>
          <w:tcPr>
            <w:tcW w:w="2074" w:type="dxa"/>
            <w:vAlign w:val="center"/>
          </w:tcPr>
          <w:p w14:paraId="53F2DEB2" w14:textId="77777777" w:rsidR="00AA5012" w:rsidRDefault="00AA5012" w:rsidP="005B3B52">
            <w:pPr>
              <w:pStyle w:val="a5"/>
              <w:ind w:firstLineChars="0" w:firstLine="0"/>
              <w:jc w:val="center"/>
              <w:rPr>
                <w:b w:val="0"/>
                <w:bCs/>
              </w:rPr>
            </w:pPr>
            <w:r>
              <w:rPr>
                <w:rFonts w:hint="eastAsia"/>
                <w:b w:val="0"/>
                <w:bCs/>
              </w:rPr>
              <w:t>200</w:t>
            </w:r>
          </w:p>
        </w:tc>
        <w:tc>
          <w:tcPr>
            <w:tcW w:w="2074" w:type="dxa"/>
            <w:vMerge/>
            <w:vAlign w:val="center"/>
          </w:tcPr>
          <w:p w14:paraId="27562E01" w14:textId="77777777" w:rsidR="00AA5012" w:rsidRPr="00F860C8" w:rsidRDefault="00AA5012" w:rsidP="005B3B52">
            <w:pPr>
              <w:pStyle w:val="a5"/>
              <w:ind w:firstLineChars="0" w:firstLine="0"/>
              <w:jc w:val="center"/>
              <w:rPr>
                <w:b w:val="0"/>
                <w:bCs/>
              </w:rPr>
            </w:pPr>
          </w:p>
        </w:tc>
      </w:tr>
      <w:tr w:rsidR="00AA5012" w14:paraId="100A33F0" w14:textId="77777777" w:rsidTr="005B3B52">
        <w:tc>
          <w:tcPr>
            <w:tcW w:w="2074" w:type="dxa"/>
            <w:vMerge w:val="restart"/>
            <w:vAlign w:val="center"/>
          </w:tcPr>
          <w:p w14:paraId="2E1800F9" w14:textId="77777777" w:rsidR="00AA5012" w:rsidRPr="00F860C8" w:rsidRDefault="00AA5012" w:rsidP="005B3B52">
            <w:pPr>
              <w:pStyle w:val="a5"/>
              <w:ind w:firstLineChars="0" w:firstLine="0"/>
              <w:jc w:val="center"/>
              <w:rPr>
                <w:b w:val="0"/>
                <w:bCs/>
              </w:rPr>
            </w:pPr>
            <w:r>
              <w:rPr>
                <w:rFonts w:hint="eastAsia"/>
                <w:b w:val="0"/>
                <w:bCs/>
              </w:rPr>
              <w:t>N</w:t>
            </w:r>
            <w:r>
              <w:rPr>
                <w:b w:val="0"/>
                <w:bCs/>
              </w:rPr>
              <w:t>O</w:t>
            </w:r>
            <w:r>
              <w:rPr>
                <w:rFonts w:hint="eastAsia"/>
                <w:b w:val="0"/>
                <w:bCs/>
              </w:rPr>
              <w:t>x</w:t>
            </w:r>
          </w:p>
        </w:tc>
        <w:tc>
          <w:tcPr>
            <w:tcW w:w="2074" w:type="dxa"/>
            <w:vAlign w:val="center"/>
          </w:tcPr>
          <w:p w14:paraId="69EA262C" w14:textId="77777777" w:rsidR="00AA5012" w:rsidRDefault="00AA5012" w:rsidP="005B3B52">
            <w:pPr>
              <w:pStyle w:val="a5"/>
              <w:ind w:firstLineChars="0" w:firstLine="0"/>
              <w:jc w:val="center"/>
              <w:rPr>
                <w:b w:val="0"/>
                <w:bCs/>
              </w:rPr>
            </w:pPr>
            <w:r>
              <w:rPr>
                <w:rFonts w:hint="eastAsia"/>
                <w:b w:val="0"/>
                <w:bCs/>
              </w:rPr>
              <w:t>年平均</w:t>
            </w:r>
          </w:p>
        </w:tc>
        <w:tc>
          <w:tcPr>
            <w:tcW w:w="2074" w:type="dxa"/>
            <w:vAlign w:val="center"/>
          </w:tcPr>
          <w:p w14:paraId="56C75E65" w14:textId="77777777" w:rsidR="00AA5012" w:rsidRDefault="00AA5012" w:rsidP="005B3B52">
            <w:pPr>
              <w:pStyle w:val="a5"/>
              <w:ind w:firstLineChars="0" w:firstLine="0"/>
              <w:jc w:val="center"/>
              <w:rPr>
                <w:b w:val="0"/>
                <w:bCs/>
              </w:rPr>
            </w:pPr>
            <w:r>
              <w:rPr>
                <w:rFonts w:hint="eastAsia"/>
                <w:b w:val="0"/>
                <w:bCs/>
              </w:rPr>
              <w:t>5</w:t>
            </w:r>
            <w:r>
              <w:rPr>
                <w:b w:val="0"/>
                <w:bCs/>
              </w:rPr>
              <w:t>0</w:t>
            </w:r>
          </w:p>
        </w:tc>
        <w:tc>
          <w:tcPr>
            <w:tcW w:w="2074" w:type="dxa"/>
            <w:vMerge/>
            <w:vAlign w:val="center"/>
          </w:tcPr>
          <w:p w14:paraId="397D1E8F" w14:textId="77777777" w:rsidR="00AA5012" w:rsidRPr="00F860C8" w:rsidRDefault="00AA5012" w:rsidP="005B3B52">
            <w:pPr>
              <w:pStyle w:val="a5"/>
              <w:ind w:firstLineChars="0" w:firstLine="0"/>
              <w:jc w:val="center"/>
              <w:rPr>
                <w:b w:val="0"/>
                <w:bCs/>
              </w:rPr>
            </w:pPr>
          </w:p>
        </w:tc>
      </w:tr>
      <w:tr w:rsidR="00AA5012" w14:paraId="38BC893B" w14:textId="77777777" w:rsidTr="005B3B52">
        <w:tc>
          <w:tcPr>
            <w:tcW w:w="2074" w:type="dxa"/>
            <w:vMerge/>
            <w:vAlign w:val="center"/>
          </w:tcPr>
          <w:p w14:paraId="72772572" w14:textId="77777777" w:rsidR="00AA5012" w:rsidRPr="00F860C8" w:rsidRDefault="00AA5012" w:rsidP="005B3B52">
            <w:pPr>
              <w:pStyle w:val="a5"/>
              <w:ind w:firstLineChars="0" w:firstLine="0"/>
              <w:jc w:val="center"/>
              <w:rPr>
                <w:b w:val="0"/>
                <w:bCs/>
              </w:rPr>
            </w:pPr>
          </w:p>
        </w:tc>
        <w:tc>
          <w:tcPr>
            <w:tcW w:w="2074" w:type="dxa"/>
            <w:vAlign w:val="center"/>
          </w:tcPr>
          <w:p w14:paraId="5FE48D82" w14:textId="77777777" w:rsidR="00AA5012" w:rsidRDefault="00AA5012" w:rsidP="005B3B52">
            <w:pPr>
              <w:pStyle w:val="a5"/>
              <w:ind w:firstLineChars="0" w:firstLine="0"/>
              <w:jc w:val="center"/>
              <w:rPr>
                <w:b w:val="0"/>
                <w:bCs/>
              </w:rPr>
            </w:pPr>
            <w:r>
              <w:rPr>
                <w:rFonts w:hint="eastAsia"/>
                <w:b w:val="0"/>
                <w:bCs/>
              </w:rPr>
              <w:t>24</w:t>
            </w:r>
            <w:r>
              <w:rPr>
                <w:rFonts w:hint="eastAsia"/>
                <w:b w:val="0"/>
                <w:bCs/>
              </w:rPr>
              <w:t>小时平均</w:t>
            </w:r>
          </w:p>
        </w:tc>
        <w:tc>
          <w:tcPr>
            <w:tcW w:w="2074" w:type="dxa"/>
            <w:vAlign w:val="center"/>
          </w:tcPr>
          <w:p w14:paraId="5E15A13F" w14:textId="77777777" w:rsidR="00AA5012" w:rsidRDefault="00AA5012" w:rsidP="005B3B52">
            <w:pPr>
              <w:pStyle w:val="a5"/>
              <w:ind w:firstLineChars="0" w:firstLine="0"/>
              <w:jc w:val="center"/>
              <w:rPr>
                <w:b w:val="0"/>
                <w:bCs/>
              </w:rPr>
            </w:pPr>
            <w:r>
              <w:rPr>
                <w:rFonts w:hint="eastAsia"/>
                <w:b w:val="0"/>
                <w:bCs/>
              </w:rPr>
              <w:t>1</w:t>
            </w:r>
            <w:r>
              <w:rPr>
                <w:b w:val="0"/>
                <w:bCs/>
              </w:rPr>
              <w:t>00</w:t>
            </w:r>
          </w:p>
        </w:tc>
        <w:tc>
          <w:tcPr>
            <w:tcW w:w="2074" w:type="dxa"/>
            <w:vMerge/>
            <w:vAlign w:val="center"/>
          </w:tcPr>
          <w:p w14:paraId="7ED7D2BD" w14:textId="77777777" w:rsidR="00AA5012" w:rsidRPr="00F860C8" w:rsidRDefault="00AA5012" w:rsidP="005B3B52">
            <w:pPr>
              <w:pStyle w:val="a5"/>
              <w:ind w:firstLineChars="0" w:firstLine="0"/>
              <w:jc w:val="center"/>
              <w:rPr>
                <w:b w:val="0"/>
                <w:bCs/>
              </w:rPr>
            </w:pPr>
          </w:p>
        </w:tc>
      </w:tr>
      <w:tr w:rsidR="00AA5012" w14:paraId="1059D77D" w14:textId="77777777" w:rsidTr="005B3B52">
        <w:tc>
          <w:tcPr>
            <w:tcW w:w="2074" w:type="dxa"/>
            <w:vMerge/>
            <w:vAlign w:val="center"/>
          </w:tcPr>
          <w:p w14:paraId="33E97DEB" w14:textId="77777777" w:rsidR="00AA5012" w:rsidRPr="00F860C8" w:rsidRDefault="00AA5012" w:rsidP="005B3B52">
            <w:pPr>
              <w:pStyle w:val="a5"/>
              <w:ind w:firstLineChars="0" w:firstLine="0"/>
              <w:jc w:val="center"/>
              <w:rPr>
                <w:b w:val="0"/>
                <w:bCs/>
              </w:rPr>
            </w:pPr>
          </w:p>
        </w:tc>
        <w:tc>
          <w:tcPr>
            <w:tcW w:w="2074" w:type="dxa"/>
            <w:vAlign w:val="center"/>
          </w:tcPr>
          <w:p w14:paraId="1F905FEA" w14:textId="77777777" w:rsidR="00AA5012" w:rsidRDefault="00AA5012" w:rsidP="005B3B52">
            <w:pPr>
              <w:pStyle w:val="a5"/>
              <w:ind w:firstLineChars="0" w:firstLine="0"/>
              <w:jc w:val="center"/>
              <w:rPr>
                <w:b w:val="0"/>
                <w:bCs/>
              </w:rPr>
            </w:pPr>
            <w:r>
              <w:rPr>
                <w:rFonts w:hint="eastAsia"/>
                <w:b w:val="0"/>
                <w:bCs/>
              </w:rPr>
              <w:t>1</w:t>
            </w:r>
            <w:r>
              <w:rPr>
                <w:rFonts w:hint="eastAsia"/>
                <w:b w:val="0"/>
                <w:bCs/>
              </w:rPr>
              <w:t>小时平均</w:t>
            </w:r>
          </w:p>
        </w:tc>
        <w:tc>
          <w:tcPr>
            <w:tcW w:w="2074" w:type="dxa"/>
            <w:vAlign w:val="center"/>
          </w:tcPr>
          <w:p w14:paraId="00BC48B0" w14:textId="77777777" w:rsidR="00AA5012" w:rsidRDefault="00AA5012" w:rsidP="005B3B52">
            <w:pPr>
              <w:pStyle w:val="a5"/>
              <w:ind w:firstLineChars="0" w:firstLine="0"/>
              <w:jc w:val="center"/>
              <w:rPr>
                <w:b w:val="0"/>
                <w:bCs/>
              </w:rPr>
            </w:pPr>
            <w:r>
              <w:rPr>
                <w:rFonts w:hint="eastAsia"/>
                <w:b w:val="0"/>
                <w:bCs/>
              </w:rPr>
              <w:t>2</w:t>
            </w:r>
            <w:r>
              <w:rPr>
                <w:b w:val="0"/>
                <w:bCs/>
              </w:rPr>
              <w:t>50</w:t>
            </w:r>
          </w:p>
        </w:tc>
        <w:tc>
          <w:tcPr>
            <w:tcW w:w="2074" w:type="dxa"/>
            <w:vMerge/>
            <w:vAlign w:val="center"/>
          </w:tcPr>
          <w:p w14:paraId="523D2FA6" w14:textId="77777777" w:rsidR="00AA5012" w:rsidRPr="00F860C8" w:rsidRDefault="00AA5012" w:rsidP="005B3B52">
            <w:pPr>
              <w:pStyle w:val="a5"/>
              <w:ind w:firstLineChars="0" w:firstLine="0"/>
              <w:jc w:val="center"/>
              <w:rPr>
                <w:b w:val="0"/>
                <w:bCs/>
              </w:rPr>
            </w:pPr>
          </w:p>
        </w:tc>
      </w:tr>
      <w:tr w:rsidR="00AA5012" w14:paraId="448CD4CE" w14:textId="77777777" w:rsidTr="005B3B52">
        <w:tc>
          <w:tcPr>
            <w:tcW w:w="2074" w:type="dxa"/>
            <w:vAlign w:val="center"/>
          </w:tcPr>
          <w:p w14:paraId="61AC8FBB" w14:textId="77777777" w:rsidR="00AA5012" w:rsidRPr="00684EAA" w:rsidRDefault="00AA5012" w:rsidP="005B3B52">
            <w:pPr>
              <w:pStyle w:val="a5"/>
              <w:ind w:firstLineChars="0" w:firstLine="0"/>
              <w:jc w:val="center"/>
              <w:rPr>
                <w:b w:val="0"/>
                <w:bCs/>
              </w:rPr>
            </w:pPr>
            <w:r>
              <w:rPr>
                <w:rFonts w:hint="eastAsia"/>
                <w:b w:val="0"/>
                <w:bCs/>
              </w:rPr>
              <w:t>N</w:t>
            </w:r>
            <w:r>
              <w:rPr>
                <w:b w:val="0"/>
                <w:bCs/>
              </w:rPr>
              <w:t>H</w:t>
            </w:r>
            <w:r>
              <w:rPr>
                <w:rFonts w:hint="eastAsia"/>
                <w:b w:val="0"/>
                <w:bCs/>
                <w:vertAlign w:val="subscript"/>
              </w:rPr>
              <w:t>3</w:t>
            </w:r>
          </w:p>
        </w:tc>
        <w:tc>
          <w:tcPr>
            <w:tcW w:w="2074" w:type="dxa"/>
            <w:vAlign w:val="center"/>
          </w:tcPr>
          <w:p w14:paraId="3412D10D" w14:textId="77777777" w:rsidR="00AA5012" w:rsidRDefault="00AA5012" w:rsidP="005B3B52">
            <w:pPr>
              <w:pStyle w:val="a5"/>
              <w:ind w:firstLineChars="0" w:firstLine="0"/>
              <w:jc w:val="center"/>
              <w:rPr>
                <w:b w:val="0"/>
                <w:bCs/>
              </w:rPr>
            </w:pPr>
            <w:r>
              <w:rPr>
                <w:rFonts w:hint="eastAsia"/>
                <w:b w:val="0"/>
                <w:bCs/>
              </w:rPr>
              <w:t>一次</w:t>
            </w:r>
          </w:p>
        </w:tc>
        <w:tc>
          <w:tcPr>
            <w:tcW w:w="2074" w:type="dxa"/>
            <w:vAlign w:val="center"/>
          </w:tcPr>
          <w:p w14:paraId="50EAAA93" w14:textId="77777777" w:rsidR="00AA5012" w:rsidRDefault="00AA5012" w:rsidP="005B3B52">
            <w:pPr>
              <w:pStyle w:val="a5"/>
              <w:ind w:firstLineChars="0" w:firstLine="0"/>
              <w:jc w:val="center"/>
              <w:rPr>
                <w:b w:val="0"/>
                <w:bCs/>
              </w:rPr>
            </w:pPr>
            <w:r>
              <w:rPr>
                <w:rFonts w:hint="eastAsia"/>
                <w:b w:val="0"/>
                <w:bCs/>
              </w:rPr>
              <w:t>0.20</w:t>
            </w:r>
            <w:r>
              <w:rPr>
                <w:rFonts w:hint="eastAsia"/>
                <w:b w:val="0"/>
                <w:bCs/>
              </w:rPr>
              <w:t>（</w:t>
            </w:r>
            <w:r>
              <w:rPr>
                <w:rFonts w:hint="eastAsia"/>
                <w:b w:val="0"/>
                <w:bCs/>
              </w:rPr>
              <w:t>mg</w:t>
            </w:r>
            <w:r>
              <w:rPr>
                <w:b w:val="0"/>
                <w:bCs/>
              </w:rPr>
              <w:t>/</w:t>
            </w:r>
            <w:r>
              <w:rPr>
                <w:rFonts w:hint="eastAsia"/>
                <w:b w:val="0"/>
                <w:bCs/>
              </w:rPr>
              <w:t>m</w:t>
            </w:r>
            <w:r>
              <w:rPr>
                <w:rFonts w:hint="eastAsia"/>
                <w:b w:val="0"/>
                <w:bCs/>
              </w:rPr>
              <w:t>³）</w:t>
            </w:r>
          </w:p>
        </w:tc>
        <w:tc>
          <w:tcPr>
            <w:tcW w:w="2074" w:type="dxa"/>
            <w:vMerge w:val="restart"/>
            <w:vAlign w:val="center"/>
          </w:tcPr>
          <w:p w14:paraId="559EB4D9" w14:textId="6C5382A2" w:rsidR="00AA5012" w:rsidRPr="00F860C8" w:rsidRDefault="00AA5012" w:rsidP="005B3B52">
            <w:pPr>
              <w:pStyle w:val="a5"/>
              <w:ind w:firstLineChars="0" w:firstLine="0"/>
              <w:jc w:val="center"/>
              <w:rPr>
                <w:b w:val="0"/>
                <w:bCs/>
              </w:rPr>
            </w:pPr>
            <w:r w:rsidRPr="00F374CB">
              <w:rPr>
                <w:rFonts w:hint="eastAsia"/>
                <w:b w:val="0"/>
                <w:bCs/>
              </w:rPr>
              <w:t>《环境影响评价技术导则</w:t>
            </w:r>
            <w:r w:rsidRPr="00F374CB">
              <w:rPr>
                <w:b w:val="0"/>
                <w:bCs/>
              </w:rPr>
              <w:t xml:space="preserve"> </w:t>
            </w:r>
            <w:r w:rsidRPr="00F374CB">
              <w:rPr>
                <w:b w:val="0"/>
                <w:bCs/>
              </w:rPr>
              <w:t>大气环境》（</w:t>
            </w:r>
            <w:r w:rsidRPr="00F374CB">
              <w:rPr>
                <w:b w:val="0"/>
                <w:bCs/>
              </w:rPr>
              <w:t>HJ2.2-2018</w:t>
            </w:r>
            <w:r w:rsidRPr="00F374CB">
              <w:rPr>
                <w:b w:val="0"/>
                <w:bCs/>
              </w:rPr>
              <w:t>）附录</w:t>
            </w:r>
            <w:r w:rsidRPr="00F374CB">
              <w:rPr>
                <w:b w:val="0"/>
                <w:bCs/>
              </w:rPr>
              <w:t xml:space="preserve"> D</w:t>
            </w:r>
            <w:r>
              <w:rPr>
                <w:rFonts w:hint="eastAsia"/>
                <w:b w:val="0"/>
                <w:bCs/>
              </w:rPr>
              <w:t>标准</w:t>
            </w:r>
          </w:p>
        </w:tc>
      </w:tr>
      <w:tr w:rsidR="00AA5012" w14:paraId="203B7D57" w14:textId="77777777" w:rsidTr="005B3B52">
        <w:tc>
          <w:tcPr>
            <w:tcW w:w="2074" w:type="dxa"/>
            <w:vAlign w:val="center"/>
          </w:tcPr>
          <w:p w14:paraId="69CCB2DB" w14:textId="77777777" w:rsidR="00AA5012" w:rsidRPr="0071433E" w:rsidRDefault="00AA5012" w:rsidP="005B3B52">
            <w:pPr>
              <w:pStyle w:val="a5"/>
              <w:ind w:firstLineChars="0" w:firstLine="0"/>
              <w:jc w:val="center"/>
              <w:rPr>
                <w:b w:val="0"/>
                <w:bCs/>
              </w:rPr>
            </w:pPr>
            <w:r>
              <w:rPr>
                <w:rFonts w:hint="eastAsia"/>
                <w:b w:val="0"/>
                <w:bCs/>
              </w:rPr>
              <w:t>H</w:t>
            </w:r>
            <w:r>
              <w:rPr>
                <w:b w:val="0"/>
                <w:bCs/>
                <w:vertAlign w:val="subscript"/>
              </w:rPr>
              <w:t>2</w:t>
            </w:r>
            <w:r>
              <w:rPr>
                <w:b w:val="0"/>
                <w:bCs/>
              </w:rPr>
              <w:t>S</w:t>
            </w:r>
          </w:p>
        </w:tc>
        <w:tc>
          <w:tcPr>
            <w:tcW w:w="2074" w:type="dxa"/>
            <w:vAlign w:val="center"/>
          </w:tcPr>
          <w:p w14:paraId="6CF67B75" w14:textId="77777777" w:rsidR="00AA5012" w:rsidRDefault="00AA5012" w:rsidP="005B3B52">
            <w:pPr>
              <w:pStyle w:val="a5"/>
              <w:ind w:firstLineChars="0" w:firstLine="0"/>
              <w:jc w:val="center"/>
              <w:rPr>
                <w:b w:val="0"/>
                <w:bCs/>
              </w:rPr>
            </w:pPr>
            <w:r>
              <w:rPr>
                <w:rFonts w:hint="eastAsia"/>
                <w:b w:val="0"/>
                <w:bCs/>
              </w:rPr>
              <w:t>一次</w:t>
            </w:r>
          </w:p>
        </w:tc>
        <w:tc>
          <w:tcPr>
            <w:tcW w:w="2074" w:type="dxa"/>
            <w:vAlign w:val="center"/>
          </w:tcPr>
          <w:p w14:paraId="46EB3A07" w14:textId="77777777" w:rsidR="00AA5012" w:rsidRDefault="00AA5012" w:rsidP="005B3B52">
            <w:pPr>
              <w:pStyle w:val="a5"/>
              <w:ind w:firstLineChars="0" w:firstLine="0"/>
              <w:jc w:val="center"/>
              <w:rPr>
                <w:b w:val="0"/>
                <w:bCs/>
              </w:rPr>
            </w:pPr>
            <w:r>
              <w:rPr>
                <w:rFonts w:hint="eastAsia"/>
                <w:b w:val="0"/>
                <w:bCs/>
              </w:rPr>
              <w:t>0.01</w:t>
            </w:r>
            <w:r>
              <w:rPr>
                <w:rFonts w:hint="eastAsia"/>
                <w:b w:val="0"/>
                <w:bCs/>
              </w:rPr>
              <w:t>（</w:t>
            </w:r>
            <w:r>
              <w:rPr>
                <w:rFonts w:hint="eastAsia"/>
                <w:b w:val="0"/>
                <w:bCs/>
              </w:rPr>
              <w:t>mg</w:t>
            </w:r>
            <w:r>
              <w:rPr>
                <w:b w:val="0"/>
                <w:bCs/>
              </w:rPr>
              <w:t>/</w:t>
            </w:r>
            <w:r>
              <w:rPr>
                <w:rFonts w:hint="eastAsia"/>
                <w:b w:val="0"/>
                <w:bCs/>
              </w:rPr>
              <w:t>m</w:t>
            </w:r>
            <w:r>
              <w:rPr>
                <w:rFonts w:hint="eastAsia"/>
                <w:b w:val="0"/>
                <w:bCs/>
              </w:rPr>
              <w:t>³）</w:t>
            </w:r>
          </w:p>
        </w:tc>
        <w:tc>
          <w:tcPr>
            <w:tcW w:w="2074" w:type="dxa"/>
            <w:vMerge/>
            <w:vAlign w:val="center"/>
          </w:tcPr>
          <w:p w14:paraId="491E0891" w14:textId="77777777" w:rsidR="00AA5012" w:rsidRDefault="00AA5012" w:rsidP="005B3B52">
            <w:pPr>
              <w:pStyle w:val="a5"/>
              <w:ind w:firstLineChars="0" w:firstLine="0"/>
              <w:jc w:val="center"/>
              <w:rPr>
                <w:b w:val="0"/>
                <w:bCs/>
              </w:rPr>
            </w:pPr>
          </w:p>
        </w:tc>
      </w:tr>
      <w:tr w:rsidR="00AA5012" w14:paraId="25FC0B2E" w14:textId="77777777" w:rsidTr="005B3B52">
        <w:tc>
          <w:tcPr>
            <w:tcW w:w="2074" w:type="dxa"/>
            <w:vAlign w:val="center"/>
          </w:tcPr>
          <w:p w14:paraId="25444434" w14:textId="77777777" w:rsidR="00AA5012" w:rsidRDefault="00AA5012" w:rsidP="005B3B52">
            <w:pPr>
              <w:pStyle w:val="a5"/>
              <w:ind w:firstLineChars="0" w:firstLine="0"/>
              <w:jc w:val="center"/>
              <w:rPr>
                <w:b w:val="0"/>
                <w:bCs/>
              </w:rPr>
            </w:pPr>
            <w:r>
              <w:rPr>
                <w:rFonts w:hint="eastAsia"/>
                <w:b w:val="0"/>
                <w:bCs/>
              </w:rPr>
              <w:t>臭气浓度</w:t>
            </w:r>
          </w:p>
        </w:tc>
        <w:tc>
          <w:tcPr>
            <w:tcW w:w="2074" w:type="dxa"/>
            <w:vAlign w:val="center"/>
          </w:tcPr>
          <w:p w14:paraId="46F95150" w14:textId="77777777" w:rsidR="00AA5012" w:rsidRDefault="00AA5012" w:rsidP="005B3B52">
            <w:pPr>
              <w:pStyle w:val="a5"/>
              <w:ind w:firstLineChars="0" w:firstLine="0"/>
              <w:jc w:val="center"/>
              <w:rPr>
                <w:b w:val="0"/>
                <w:bCs/>
              </w:rPr>
            </w:pPr>
            <w:r>
              <w:rPr>
                <w:rFonts w:hint="eastAsia"/>
                <w:b w:val="0"/>
                <w:bCs/>
              </w:rPr>
              <w:t>一次</w:t>
            </w:r>
          </w:p>
        </w:tc>
        <w:tc>
          <w:tcPr>
            <w:tcW w:w="2074" w:type="dxa"/>
            <w:vAlign w:val="center"/>
          </w:tcPr>
          <w:p w14:paraId="65B13C68" w14:textId="77777777" w:rsidR="00AA5012" w:rsidRDefault="00AA5012" w:rsidP="005B3B52">
            <w:pPr>
              <w:pStyle w:val="a5"/>
              <w:ind w:firstLineChars="0" w:firstLine="0"/>
              <w:jc w:val="center"/>
              <w:rPr>
                <w:b w:val="0"/>
                <w:bCs/>
              </w:rPr>
            </w:pPr>
            <w:r>
              <w:rPr>
                <w:rFonts w:hint="eastAsia"/>
                <w:b w:val="0"/>
                <w:bCs/>
              </w:rPr>
              <w:t>20</w:t>
            </w:r>
            <w:r>
              <w:rPr>
                <w:rFonts w:hint="eastAsia"/>
                <w:b w:val="0"/>
                <w:bCs/>
              </w:rPr>
              <w:t>（无量纲）</w:t>
            </w:r>
          </w:p>
        </w:tc>
        <w:tc>
          <w:tcPr>
            <w:tcW w:w="2074" w:type="dxa"/>
            <w:vAlign w:val="center"/>
          </w:tcPr>
          <w:p w14:paraId="5B675385" w14:textId="77777777" w:rsidR="00AA5012" w:rsidRDefault="00AA5012" w:rsidP="005B3B52">
            <w:pPr>
              <w:pStyle w:val="a5"/>
              <w:ind w:firstLineChars="0" w:firstLine="0"/>
              <w:jc w:val="center"/>
              <w:rPr>
                <w:b w:val="0"/>
                <w:bCs/>
              </w:rPr>
            </w:pPr>
            <w:r>
              <w:rPr>
                <w:rFonts w:hint="eastAsia"/>
                <w:b w:val="0"/>
                <w:bCs/>
              </w:rPr>
              <w:t>《恶臭污染物排放标准》（</w:t>
            </w:r>
            <w:r>
              <w:rPr>
                <w:rFonts w:hint="eastAsia"/>
                <w:b w:val="0"/>
                <w:bCs/>
              </w:rPr>
              <w:t>G</w:t>
            </w:r>
            <w:r>
              <w:rPr>
                <w:b w:val="0"/>
                <w:bCs/>
              </w:rPr>
              <w:t>B</w:t>
            </w:r>
            <w:r>
              <w:rPr>
                <w:rFonts w:hint="eastAsia"/>
                <w:b w:val="0"/>
                <w:bCs/>
              </w:rPr>
              <w:t>14554-93</w:t>
            </w:r>
            <w:r>
              <w:rPr>
                <w:rFonts w:hint="eastAsia"/>
                <w:b w:val="0"/>
                <w:bCs/>
              </w:rPr>
              <w:t>）</w:t>
            </w:r>
          </w:p>
        </w:tc>
      </w:tr>
    </w:tbl>
    <w:p w14:paraId="0359BEA3" w14:textId="77777777" w:rsidR="0080115D" w:rsidRPr="00746879" w:rsidRDefault="0080115D" w:rsidP="0080115D">
      <w:pPr>
        <w:pStyle w:val="a3"/>
        <w:ind w:firstLine="480"/>
      </w:pPr>
      <w:r>
        <w:rPr>
          <w:rFonts w:hint="eastAsia"/>
        </w:rPr>
        <w:t>（</w:t>
      </w:r>
      <w:r>
        <w:rPr>
          <w:rFonts w:hint="eastAsia"/>
        </w:rPr>
        <w:t>2</w:t>
      </w:r>
      <w:r>
        <w:rPr>
          <w:rFonts w:hint="eastAsia"/>
        </w:rPr>
        <w:t>）地下水环境质量标准</w:t>
      </w:r>
    </w:p>
    <w:p w14:paraId="24F3274B" w14:textId="77777777" w:rsidR="0080115D" w:rsidRDefault="0080115D" w:rsidP="0080115D">
      <w:pPr>
        <w:pStyle w:val="a3"/>
        <w:ind w:firstLine="480"/>
      </w:pPr>
      <w:r>
        <w:rPr>
          <w:rFonts w:hint="eastAsia"/>
        </w:rPr>
        <w:t>项目区地下水环境质量标准执行《地下水质量标准》（</w:t>
      </w:r>
      <w:r>
        <w:rPr>
          <w:rFonts w:hint="eastAsia"/>
        </w:rPr>
        <w:t>G</w:t>
      </w:r>
      <w:r>
        <w:t>B</w:t>
      </w:r>
      <w:r>
        <w:rPr>
          <w:rFonts w:hint="eastAsia"/>
        </w:rPr>
        <w:t>/</w:t>
      </w:r>
      <w:r>
        <w:t>T</w:t>
      </w:r>
      <w:r>
        <w:rPr>
          <w:rFonts w:hint="eastAsia"/>
        </w:rPr>
        <w:t>14848-2017</w:t>
      </w:r>
      <w:r>
        <w:rPr>
          <w:rFonts w:hint="eastAsia"/>
        </w:rPr>
        <w:t>）Ⅲ类标准。</w:t>
      </w:r>
    </w:p>
    <w:p w14:paraId="45E4DE4C" w14:textId="3A3C055D" w:rsidR="0080115D" w:rsidRDefault="0080115D" w:rsidP="0080115D">
      <w:pPr>
        <w:pStyle w:val="a3"/>
        <w:ind w:firstLine="480"/>
      </w:pPr>
      <w:r>
        <w:rPr>
          <w:rFonts w:hint="eastAsia"/>
        </w:rPr>
        <w:t>地下水环境质量评价标准详见下表。</w:t>
      </w:r>
    </w:p>
    <w:p w14:paraId="2190E9F9" w14:textId="77777777" w:rsidR="0080115D" w:rsidRDefault="0080115D" w:rsidP="0080115D">
      <w:pPr>
        <w:pStyle w:val="a5"/>
        <w:ind w:firstLine="422"/>
      </w:pPr>
      <w:r>
        <w:rPr>
          <w:rFonts w:hint="eastAsia"/>
        </w:rPr>
        <w:t>表</w:t>
      </w:r>
      <w:r>
        <w:rPr>
          <w:rFonts w:hint="eastAsia"/>
        </w:rPr>
        <w:t>2.7.1-2</w:t>
      </w:r>
      <w:r>
        <w:t xml:space="preserve">                  </w:t>
      </w:r>
      <w:r>
        <w:rPr>
          <w:rFonts w:hint="eastAsia"/>
        </w:rPr>
        <w:t>地下水环境质量标准一览表</w:t>
      </w:r>
    </w:p>
    <w:tbl>
      <w:tblPr>
        <w:tblStyle w:val="af4"/>
        <w:tblW w:w="0" w:type="auto"/>
        <w:tblLook w:val="04A0" w:firstRow="1" w:lastRow="0" w:firstColumn="1" w:lastColumn="0" w:noHBand="0" w:noVBand="1"/>
      </w:tblPr>
      <w:tblGrid>
        <w:gridCol w:w="4148"/>
        <w:gridCol w:w="4148"/>
      </w:tblGrid>
      <w:tr w:rsidR="0080115D" w14:paraId="2360DA1F" w14:textId="77777777" w:rsidTr="005B3B52">
        <w:tc>
          <w:tcPr>
            <w:tcW w:w="4148" w:type="dxa"/>
            <w:vMerge w:val="restart"/>
            <w:vAlign w:val="center"/>
          </w:tcPr>
          <w:p w14:paraId="4F6CC6AE" w14:textId="77777777" w:rsidR="0080115D" w:rsidRPr="00174976" w:rsidRDefault="0080115D" w:rsidP="005B3B52">
            <w:pPr>
              <w:pStyle w:val="a3"/>
              <w:spacing w:line="240" w:lineRule="auto"/>
              <w:ind w:firstLineChars="0" w:firstLine="0"/>
              <w:jc w:val="center"/>
              <w:rPr>
                <w:sz w:val="21"/>
                <w:szCs w:val="20"/>
              </w:rPr>
            </w:pPr>
            <w:r>
              <w:rPr>
                <w:rFonts w:hint="eastAsia"/>
                <w:sz w:val="21"/>
                <w:szCs w:val="20"/>
              </w:rPr>
              <w:t>污染物</w:t>
            </w:r>
          </w:p>
        </w:tc>
        <w:tc>
          <w:tcPr>
            <w:tcW w:w="4148" w:type="dxa"/>
            <w:vAlign w:val="center"/>
          </w:tcPr>
          <w:p w14:paraId="1B0ED728" w14:textId="77777777" w:rsidR="0080115D" w:rsidRPr="00174976" w:rsidRDefault="0080115D" w:rsidP="005B3B52">
            <w:pPr>
              <w:pStyle w:val="a3"/>
              <w:spacing w:line="240" w:lineRule="auto"/>
              <w:ind w:firstLineChars="0" w:firstLine="0"/>
              <w:jc w:val="center"/>
              <w:rPr>
                <w:sz w:val="21"/>
                <w:szCs w:val="20"/>
              </w:rPr>
            </w:pPr>
            <w:r>
              <w:rPr>
                <w:rFonts w:hint="eastAsia"/>
                <w:sz w:val="21"/>
                <w:szCs w:val="20"/>
              </w:rPr>
              <w:t>地下水标准（</w:t>
            </w:r>
            <w:r>
              <w:rPr>
                <w:rFonts w:hint="eastAsia"/>
                <w:sz w:val="21"/>
                <w:szCs w:val="20"/>
              </w:rPr>
              <w:t>mg</w:t>
            </w:r>
            <w:r>
              <w:rPr>
                <w:sz w:val="21"/>
                <w:szCs w:val="20"/>
              </w:rPr>
              <w:t>/L</w:t>
            </w:r>
            <w:r>
              <w:rPr>
                <w:rFonts w:hint="eastAsia"/>
                <w:sz w:val="21"/>
                <w:szCs w:val="20"/>
              </w:rPr>
              <w:t>）</w:t>
            </w:r>
          </w:p>
        </w:tc>
      </w:tr>
      <w:tr w:rsidR="0080115D" w14:paraId="790BA01F" w14:textId="77777777" w:rsidTr="005B3B52">
        <w:tc>
          <w:tcPr>
            <w:tcW w:w="4148" w:type="dxa"/>
            <w:vMerge/>
            <w:vAlign w:val="center"/>
          </w:tcPr>
          <w:p w14:paraId="559CA0C4" w14:textId="77777777" w:rsidR="0080115D" w:rsidRPr="00174976" w:rsidRDefault="0080115D" w:rsidP="005B3B52">
            <w:pPr>
              <w:pStyle w:val="a3"/>
              <w:spacing w:line="240" w:lineRule="auto"/>
              <w:ind w:firstLineChars="0" w:firstLine="0"/>
              <w:jc w:val="center"/>
              <w:rPr>
                <w:sz w:val="21"/>
                <w:szCs w:val="20"/>
              </w:rPr>
            </w:pPr>
          </w:p>
        </w:tc>
        <w:tc>
          <w:tcPr>
            <w:tcW w:w="4148" w:type="dxa"/>
            <w:vAlign w:val="center"/>
          </w:tcPr>
          <w:p w14:paraId="74D0604F" w14:textId="77777777" w:rsidR="0080115D" w:rsidRPr="00174976" w:rsidRDefault="0080115D" w:rsidP="005B3B52">
            <w:pPr>
              <w:pStyle w:val="a3"/>
              <w:spacing w:line="240" w:lineRule="auto"/>
              <w:ind w:firstLineChars="0" w:firstLine="0"/>
              <w:jc w:val="center"/>
              <w:rPr>
                <w:sz w:val="21"/>
                <w:szCs w:val="20"/>
              </w:rPr>
            </w:pPr>
            <w:r>
              <w:rPr>
                <w:rFonts w:hint="eastAsia"/>
                <w:sz w:val="21"/>
                <w:szCs w:val="20"/>
              </w:rPr>
              <w:t>Ⅲ类</w:t>
            </w:r>
          </w:p>
        </w:tc>
      </w:tr>
      <w:tr w:rsidR="0080115D" w14:paraId="725B523B" w14:textId="77777777" w:rsidTr="005B3B52">
        <w:tc>
          <w:tcPr>
            <w:tcW w:w="4148" w:type="dxa"/>
            <w:vAlign w:val="center"/>
          </w:tcPr>
          <w:p w14:paraId="4E0AB4FB" w14:textId="77777777" w:rsidR="0080115D" w:rsidRPr="00174976" w:rsidRDefault="0080115D" w:rsidP="005B3B52">
            <w:pPr>
              <w:pStyle w:val="a3"/>
              <w:spacing w:line="240" w:lineRule="auto"/>
              <w:ind w:firstLineChars="0" w:firstLine="0"/>
              <w:jc w:val="center"/>
              <w:rPr>
                <w:sz w:val="21"/>
                <w:szCs w:val="20"/>
              </w:rPr>
            </w:pPr>
            <w:r>
              <w:rPr>
                <w:rFonts w:hint="eastAsia"/>
                <w:sz w:val="21"/>
                <w:szCs w:val="20"/>
              </w:rPr>
              <w:t>p</w:t>
            </w:r>
            <w:r>
              <w:rPr>
                <w:sz w:val="21"/>
                <w:szCs w:val="20"/>
              </w:rPr>
              <w:t>H</w:t>
            </w:r>
          </w:p>
        </w:tc>
        <w:tc>
          <w:tcPr>
            <w:tcW w:w="4148" w:type="dxa"/>
            <w:vAlign w:val="center"/>
          </w:tcPr>
          <w:p w14:paraId="0BCDD46F" w14:textId="77777777" w:rsidR="0080115D" w:rsidRDefault="0080115D" w:rsidP="005B3B52">
            <w:pPr>
              <w:pStyle w:val="a3"/>
              <w:spacing w:line="240" w:lineRule="auto"/>
              <w:ind w:firstLineChars="0" w:firstLine="0"/>
              <w:jc w:val="center"/>
              <w:rPr>
                <w:sz w:val="21"/>
                <w:szCs w:val="20"/>
              </w:rPr>
            </w:pPr>
            <w:r>
              <w:rPr>
                <w:rFonts w:hint="eastAsia"/>
                <w:sz w:val="21"/>
                <w:szCs w:val="20"/>
              </w:rPr>
              <w:t>6.5</w:t>
            </w:r>
            <w:r>
              <w:rPr>
                <w:rFonts w:hint="eastAsia"/>
                <w:sz w:val="21"/>
                <w:szCs w:val="20"/>
              </w:rPr>
              <w:t>≤</w:t>
            </w:r>
            <w:r>
              <w:rPr>
                <w:rFonts w:hint="eastAsia"/>
                <w:sz w:val="21"/>
                <w:szCs w:val="20"/>
              </w:rPr>
              <w:t>p</w:t>
            </w:r>
            <w:r>
              <w:rPr>
                <w:sz w:val="21"/>
                <w:szCs w:val="20"/>
              </w:rPr>
              <w:t>H</w:t>
            </w:r>
            <w:r>
              <w:rPr>
                <w:rFonts w:hint="eastAsia"/>
                <w:sz w:val="21"/>
                <w:szCs w:val="20"/>
              </w:rPr>
              <w:t>≤</w:t>
            </w:r>
            <w:r>
              <w:rPr>
                <w:rFonts w:hint="eastAsia"/>
                <w:sz w:val="21"/>
                <w:szCs w:val="20"/>
              </w:rPr>
              <w:t>8.5</w:t>
            </w:r>
          </w:p>
        </w:tc>
      </w:tr>
      <w:tr w:rsidR="0080115D" w14:paraId="42FC5FFF" w14:textId="77777777" w:rsidTr="005B3B52">
        <w:tc>
          <w:tcPr>
            <w:tcW w:w="4148" w:type="dxa"/>
            <w:vAlign w:val="center"/>
          </w:tcPr>
          <w:p w14:paraId="346E8C35" w14:textId="77777777" w:rsidR="0080115D" w:rsidRPr="00174976" w:rsidRDefault="0080115D" w:rsidP="005B3B52">
            <w:pPr>
              <w:pStyle w:val="a3"/>
              <w:spacing w:line="240" w:lineRule="auto"/>
              <w:ind w:firstLineChars="0" w:firstLine="0"/>
              <w:jc w:val="center"/>
              <w:rPr>
                <w:sz w:val="21"/>
                <w:szCs w:val="20"/>
              </w:rPr>
            </w:pPr>
            <w:r>
              <w:rPr>
                <w:rFonts w:hint="eastAsia"/>
                <w:sz w:val="21"/>
                <w:szCs w:val="20"/>
              </w:rPr>
              <w:t>氨氮</w:t>
            </w:r>
          </w:p>
        </w:tc>
        <w:tc>
          <w:tcPr>
            <w:tcW w:w="4148" w:type="dxa"/>
            <w:vAlign w:val="center"/>
          </w:tcPr>
          <w:p w14:paraId="1005A0F4"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0.50</w:t>
            </w:r>
          </w:p>
        </w:tc>
      </w:tr>
      <w:tr w:rsidR="0080115D" w14:paraId="0AA7650A" w14:textId="77777777" w:rsidTr="005B3B52">
        <w:tc>
          <w:tcPr>
            <w:tcW w:w="4148" w:type="dxa"/>
            <w:vAlign w:val="center"/>
          </w:tcPr>
          <w:p w14:paraId="66FB8BAE"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硝酸盐</w:t>
            </w:r>
          </w:p>
        </w:tc>
        <w:tc>
          <w:tcPr>
            <w:tcW w:w="4148" w:type="dxa"/>
            <w:vAlign w:val="center"/>
          </w:tcPr>
          <w:p w14:paraId="5B2A8E71"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20.0</w:t>
            </w:r>
          </w:p>
        </w:tc>
      </w:tr>
      <w:tr w:rsidR="0080115D" w14:paraId="41F1E6AE" w14:textId="77777777" w:rsidTr="005B3B52">
        <w:tc>
          <w:tcPr>
            <w:tcW w:w="4148" w:type="dxa"/>
            <w:vAlign w:val="center"/>
          </w:tcPr>
          <w:p w14:paraId="52DBD7E5"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亚硝酸盐</w:t>
            </w:r>
          </w:p>
        </w:tc>
        <w:tc>
          <w:tcPr>
            <w:tcW w:w="4148" w:type="dxa"/>
            <w:vAlign w:val="center"/>
          </w:tcPr>
          <w:p w14:paraId="56F64CEC"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1.00</w:t>
            </w:r>
          </w:p>
        </w:tc>
      </w:tr>
      <w:tr w:rsidR="0080115D" w14:paraId="1C5E192E" w14:textId="77777777" w:rsidTr="005B3B52">
        <w:tc>
          <w:tcPr>
            <w:tcW w:w="4148" w:type="dxa"/>
            <w:vAlign w:val="center"/>
          </w:tcPr>
          <w:p w14:paraId="782B7F18"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挥发性酚类</w:t>
            </w:r>
          </w:p>
        </w:tc>
        <w:tc>
          <w:tcPr>
            <w:tcW w:w="4148" w:type="dxa"/>
            <w:vAlign w:val="center"/>
          </w:tcPr>
          <w:p w14:paraId="37B7AC69"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0.002</w:t>
            </w:r>
          </w:p>
        </w:tc>
      </w:tr>
      <w:tr w:rsidR="0080115D" w14:paraId="416288FD" w14:textId="77777777" w:rsidTr="005B3B52">
        <w:tc>
          <w:tcPr>
            <w:tcW w:w="4148" w:type="dxa"/>
            <w:vAlign w:val="center"/>
          </w:tcPr>
          <w:p w14:paraId="60F8B5CD"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氰化物</w:t>
            </w:r>
          </w:p>
        </w:tc>
        <w:tc>
          <w:tcPr>
            <w:tcW w:w="4148" w:type="dxa"/>
            <w:vAlign w:val="center"/>
          </w:tcPr>
          <w:p w14:paraId="40636D3D"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0.05</w:t>
            </w:r>
          </w:p>
        </w:tc>
      </w:tr>
      <w:tr w:rsidR="0080115D" w14:paraId="2F5398D6" w14:textId="77777777" w:rsidTr="005B3B52">
        <w:tc>
          <w:tcPr>
            <w:tcW w:w="4148" w:type="dxa"/>
            <w:vAlign w:val="center"/>
          </w:tcPr>
          <w:p w14:paraId="7C2E24DA"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硫化物</w:t>
            </w:r>
          </w:p>
        </w:tc>
        <w:tc>
          <w:tcPr>
            <w:tcW w:w="4148" w:type="dxa"/>
            <w:vAlign w:val="center"/>
          </w:tcPr>
          <w:p w14:paraId="1148C253"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0.02</w:t>
            </w:r>
          </w:p>
        </w:tc>
      </w:tr>
      <w:tr w:rsidR="0080115D" w14:paraId="3A940AC5" w14:textId="77777777" w:rsidTr="005B3B52">
        <w:tc>
          <w:tcPr>
            <w:tcW w:w="4148" w:type="dxa"/>
            <w:vAlign w:val="center"/>
          </w:tcPr>
          <w:p w14:paraId="351B0370"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砷</w:t>
            </w:r>
          </w:p>
        </w:tc>
        <w:tc>
          <w:tcPr>
            <w:tcW w:w="4148" w:type="dxa"/>
            <w:vAlign w:val="center"/>
          </w:tcPr>
          <w:p w14:paraId="685FB448"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0.01</w:t>
            </w:r>
          </w:p>
        </w:tc>
      </w:tr>
      <w:tr w:rsidR="0080115D" w14:paraId="26853316" w14:textId="77777777" w:rsidTr="005B3B52">
        <w:tc>
          <w:tcPr>
            <w:tcW w:w="4148" w:type="dxa"/>
            <w:vAlign w:val="center"/>
          </w:tcPr>
          <w:p w14:paraId="5C6DEE86"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汞</w:t>
            </w:r>
          </w:p>
        </w:tc>
        <w:tc>
          <w:tcPr>
            <w:tcW w:w="4148" w:type="dxa"/>
            <w:vAlign w:val="center"/>
          </w:tcPr>
          <w:p w14:paraId="0064650C"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0.001</w:t>
            </w:r>
          </w:p>
        </w:tc>
      </w:tr>
      <w:tr w:rsidR="0080115D" w14:paraId="5269AD08" w14:textId="77777777" w:rsidTr="005B3B52">
        <w:tc>
          <w:tcPr>
            <w:tcW w:w="4148" w:type="dxa"/>
            <w:vAlign w:val="center"/>
          </w:tcPr>
          <w:p w14:paraId="5F058F89"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铬（六价）</w:t>
            </w:r>
          </w:p>
        </w:tc>
        <w:tc>
          <w:tcPr>
            <w:tcW w:w="4148" w:type="dxa"/>
            <w:vAlign w:val="center"/>
          </w:tcPr>
          <w:p w14:paraId="73605A00"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0.05</w:t>
            </w:r>
          </w:p>
        </w:tc>
      </w:tr>
      <w:tr w:rsidR="0080115D" w14:paraId="4F4D8C68" w14:textId="77777777" w:rsidTr="005B3B52">
        <w:tc>
          <w:tcPr>
            <w:tcW w:w="4148" w:type="dxa"/>
            <w:vAlign w:val="center"/>
          </w:tcPr>
          <w:p w14:paraId="3B1FEFA3"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总硬度</w:t>
            </w:r>
          </w:p>
        </w:tc>
        <w:tc>
          <w:tcPr>
            <w:tcW w:w="4148" w:type="dxa"/>
            <w:vAlign w:val="center"/>
          </w:tcPr>
          <w:p w14:paraId="533910FD"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450</w:t>
            </w:r>
          </w:p>
        </w:tc>
      </w:tr>
      <w:tr w:rsidR="0080115D" w14:paraId="02286A8F" w14:textId="77777777" w:rsidTr="005B3B52">
        <w:tc>
          <w:tcPr>
            <w:tcW w:w="4148" w:type="dxa"/>
            <w:vAlign w:val="center"/>
          </w:tcPr>
          <w:p w14:paraId="6D104B18"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铅</w:t>
            </w:r>
          </w:p>
        </w:tc>
        <w:tc>
          <w:tcPr>
            <w:tcW w:w="4148" w:type="dxa"/>
            <w:vAlign w:val="center"/>
          </w:tcPr>
          <w:p w14:paraId="251DC557"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0.01</w:t>
            </w:r>
          </w:p>
        </w:tc>
      </w:tr>
      <w:tr w:rsidR="0080115D" w14:paraId="1A8D4E11" w14:textId="77777777" w:rsidTr="005B3B52">
        <w:tc>
          <w:tcPr>
            <w:tcW w:w="4148" w:type="dxa"/>
            <w:vAlign w:val="center"/>
          </w:tcPr>
          <w:p w14:paraId="638C9C28"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氟</w:t>
            </w:r>
          </w:p>
        </w:tc>
        <w:tc>
          <w:tcPr>
            <w:tcW w:w="4148" w:type="dxa"/>
            <w:vAlign w:val="center"/>
          </w:tcPr>
          <w:p w14:paraId="244F8AD2"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1.0</w:t>
            </w:r>
          </w:p>
        </w:tc>
      </w:tr>
      <w:tr w:rsidR="0080115D" w14:paraId="156E213E" w14:textId="77777777" w:rsidTr="005B3B52">
        <w:tc>
          <w:tcPr>
            <w:tcW w:w="4148" w:type="dxa"/>
            <w:vAlign w:val="center"/>
          </w:tcPr>
          <w:p w14:paraId="39F8A95C"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lastRenderedPageBreak/>
              <w:t>镉</w:t>
            </w:r>
          </w:p>
        </w:tc>
        <w:tc>
          <w:tcPr>
            <w:tcW w:w="4148" w:type="dxa"/>
            <w:vAlign w:val="center"/>
          </w:tcPr>
          <w:p w14:paraId="1385F755"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0.005</w:t>
            </w:r>
          </w:p>
        </w:tc>
      </w:tr>
      <w:tr w:rsidR="0080115D" w14:paraId="15F5E102" w14:textId="77777777" w:rsidTr="005B3B52">
        <w:tc>
          <w:tcPr>
            <w:tcW w:w="4148" w:type="dxa"/>
            <w:vAlign w:val="center"/>
          </w:tcPr>
          <w:p w14:paraId="3CFE0531"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铁</w:t>
            </w:r>
          </w:p>
        </w:tc>
        <w:tc>
          <w:tcPr>
            <w:tcW w:w="4148" w:type="dxa"/>
            <w:vAlign w:val="center"/>
          </w:tcPr>
          <w:p w14:paraId="7819EF15"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0.3</w:t>
            </w:r>
          </w:p>
        </w:tc>
      </w:tr>
      <w:tr w:rsidR="0080115D" w14:paraId="576B492C" w14:textId="77777777" w:rsidTr="005B3B52">
        <w:tc>
          <w:tcPr>
            <w:tcW w:w="4148" w:type="dxa"/>
            <w:vAlign w:val="center"/>
          </w:tcPr>
          <w:p w14:paraId="14C5BE41"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锰</w:t>
            </w:r>
          </w:p>
        </w:tc>
        <w:tc>
          <w:tcPr>
            <w:tcW w:w="4148" w:type="dxa"/>
            <w:vAlign w:val="center"/>
          </w:tcPr>
          <w:p w14:paraId="012083C2"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0.10</w:t>
            </w:r>
          </w:p>
        </w:tc>
      </w:tr>
      <w:tr w:rsidR="0080115D" w14:paraId="1405C30D" w14:textId="77777777" w:rsidTr="005B3B52">
        <w:tc>
          <w:tcPr>
            <w:tcW w:w="4148" w:type="dxa"/>
            <w:vAlign w:val="center"/>
          </w:tcPr>
          <w:p w14:paraId="49E2F075"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铜</w:t>
            </w:r>
          </w:p>
        </w:tc>
        <w:tc>
          <w:tcPr>
            <w:tcW w:w="4148" w:type="dxa"/>
            <w:vAlign w:val="center"/>
          </w:tcPr>
          <w:p w14:paraId="222F84C8"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1.00</w:t>
            </w:r>
          </w:p>
        </w:tc>
      </w:tr>
      <w:tr w:rsidR="0080115D" w14:paraId="3453EAC1" w14:textId="77777777" w:rsidTr="005B3B52">
        <w:tc>
          <w:tcPr>
            <w:tcW w:w="4148" w:type="dxa"/>
            <w:vAlign w:val="center"/>
          </w:tcPr>
          <w:p w14:paraId="3C188DC2"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锌</w:t>
            </w:r>
          </w:p>
        </w:tc>
        <w:tc>
          <w:tcPr>
            <w:tcW w:w="4148" w:type="dxa"/>
            <w:vAlign w:val="center"/>
          </w:tcPr>
          <w:p w14:paraId="1503229F"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1.00</w:t>
            </w:r>
          </w:p>
        </w:tc>
      </w:tr>
      <w:tr w:rsidR="0080115D" w14:paraId="07EB138C" w14:textId="77777777" w:rsidTr="005B3B52">
        <w:tc>
          <w:tcPr>
            <w:tcW w:w="4148" w:type="dxa"/>
            <w:vAlign w:val="center"/>
          </w:tcPr>
          <w:p w14:paraId="1261C269" w14:textId="77777777" w:rsidR="0080115D" w:rsidRPr="00174976" w:rsidRDefault="0080115D" w:rsidP="005B3B52">
            <w:pPr>
              <w:pStyle w:val="a3"/>
              <w:spacing w:line="240" w:lineRule="auto"/>
              <w:ind w:firstLineChars="0" w:firstLine="0"/>
              <w:jc w:val="center"/>
              <w:rPr>
                <w:sz w:val="21"/>
                <w:szCs w:val="20"/>
              </w:rPr>
            </w:pPr>
            <w:r w:rsidRPr="006745E9">
              <w:rPr>
                <w:rFonts w:hint="eastAsia"/>
                <w:sz w:val="21"/>
                <w:szCs w:val="20"/>
              </w:rPr>
              <w:t>溶解性总固体</w:t>
            </w:r>
          </w:p>
        </w:tc>
        <w:tc>
          <w:tcPr>
            <w:tcW w:w="4148" w:type="dxa"/>
            <w:vAlign w:val="center"/>
          </w:tcPr>
          <w:p w14:paraId="4B6BF6E2"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1000</w:t>
            </w:r>
          </w:p>
        </w:tc>
      </w:tr>
      <w:tr w:rsidR="0080115D" w14:paraId="1F01EAD2" w14:textId="77777777" w:rsidTr="005B3B52">
        <w:tc>
          <w:tcPr>
            <w:tcW w:w="4148" w:type="dxa"/>
            <w:vAlign w:val="center"/>
          </w:tcPr>
          <w:p w14:paraId="6059945C" w14:textId="77777777" w:rsidR="0080115D" w:rsidRPr="006745E9" w:rsidRDefault="0080115D" w:rsidP="005B3B52">
            <w:pPr>
              <w:pStyle w:val="a3"/>
              <w:spacing w:line="240" w:lineRule="auto"/>
              <w:ind w:firstLineChars="0" w:firstLine="0"/>
              <w:jc w:val="center"/>
              <w:rPr>
                <w:sz w:val="21"/>
                <w:szCs w:val="20"/>
              </w:rPr>
            </w:pPr>
            <w:r w:rsidRPr="006745E9">
              <w:rPr>
                <w:rFonts w:hint="eastAsia"/>
                <w:sz w:val="21"/>
                <w:szCs w:val="20"/>
              </w:rPr>
              <w:t>硫酸盐</w:t>
            </w:r>
          </w:p>
        </w:tc>
        <w:tc>
          <w:tcPr>
            <w:tcW w:w="4148" w:type="dxa"/>
            <w:vAlign w:val="center"/>
          </w:tcPr>
          <w:p w14:paraId="679D7798"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250</w:t>
            </w:r>
          </w:p>
        </w:tc>
      </w:tr>
      <w:tr w:rsidR="0080115D" w14:paraId="0338F7D8" w14:textId="77777777" w:rsidTr="005B3B52">
        <w:tc>
          <w:tcPr>
            <w:tcW w:w="4148" w:type="dxa"/>
            <w:vAlign w:val="center"/>
          </w:tcPr>
          <w:p w14:paraId="279A43A5" w14:textId="77777777" w:rsidR="0080115D" w:rsidRPr="006745E9" w:rsidRDefault="0080115D" w:rsidP="005B3B52">
            <w:pPr>
              <w:pStyle w:val="a3"/>
              <w:spacing w:line="240" w:lineRule="auto"/>
              <w:ind w:firstLineChars="0" w:firstLine="0"/>
              <w:jc w:val="center"/>
              <w:rPr>
                <w:sz w:val="21"/>
                <w:szCs w:val="20"/>
              </w:rPr>
            </w:pPr>
            <w:r w:rsidRPr="006745E9">
              <w:rPr>
                <w:rFonts w:hint="eastAsia"/>
                <w:sz w:val="21"/>
                <w:szCs w:val="20"/>
              </w:rPr>
              <w:t>氯化物</w:t>
            </w:r>
          </w:p>
        </w:tc>
        <w:tc>
          <w:tcPr>
            <w:tcW w:w="4148" w:type="dxa"/>
            <w:vAlign w:val="center"/>
          </w:tcPr>
          <w:p w14:paraId="6421E41C"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250</w:t>
            </w:r>
          </w:p>
        </w:tc>
      </w:tr>
      <w:tr w:rsidR="0080115D" w14:paraId="3490AB24" w14:textId="77777777" w:rsidTr="005B3B52">
        <w:tc>
          <w:tcPr>
            <w:tcW w:w="4148" w:type="dxa"/>
            <w:vAlign w:val="center"/>
          </w:tcPr>
          <w:p w14:paraId="3B88BBA3" w14:textId="77777777" w:rsidR="0080115D" w:rsidRPr="006745E9" w:rsidRDefault="0080115D" w:rsidP="005B3B52">
            <w:pPr>
              <w:pStyle w:val="a3"/>
              <w:spacing w:line="240" w:lineRule="auto"/>
              <w:ind w:firstLineChars="0" w:firstLine="0"/>
              <w:jc w:val="center"/>
              <w:rPr>
                <w:sz w:val="21"/>
                <w:szCs w:val="20"/>
              </w:rPr>
            </w:pPr>
            <w:r w:rsidRPr="006745E9">
              <w:rPr>
                <w:rFonts w:hint="eastAsia"/>
                <w:sz w:val="21"/>
                <w:szCs w:val="20"/>
              </w:rPr>
              <w:t>总大肠菌群</w:t>
            </w:r>
          </w:p>
        </w:tc>
        <w:tc>
          <w:tcPr>
            <w:tcW w:w="4148" w:type="dxa"/>
            <w:vAlign w:val="center"/>
          </w:tcPr>
          <w:p w14:paraId="07932F77"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3.0</w:t>
            </w:r>
          </w:p>
        </w:tc>
      </w:tr>
      <w:tr w:rsidR="0080115D" w14:paraId="503D37E8" w14:textId="77777777" w:rsidTr="005B3B52">
        <w:tc>
          <w:tcPr>
            <w:tcW w:w="4148" w:type="dxa"/>
            <w:vAlign w:val="center"/>
          </w:tcPr>
          <w:p w14:paraId="2D0265C9" w14:textId="77777777" w:rsidR="0080115D" w:rsidRPr="006745E9" w:rsidRDefault="0080115D" w:rsidP="005B3B52">
            <w:pPr>
              <w:pStyle w:val="a3"/>
              <w:spacing w:line="240" w:lineRule="auto"/>
              <w:ind w:firstLineChars="0" w:firstLine="0"/>
              <w:jc w:val="center"/>
              <w:rPr>
                <w:sz w:val="21"/>
                <w:szCs w:val="20"/>
              </w:rPr>
            </w:pPr>
            <w:r w:rsidRPr="006745E9">
              <w:rPr>
                <w:rFonts w:hint="eastAsia"/>
                <w:sz w:val="21"/>
                <w:szCs w:val="20"/>
              </w:rPr>
              <w:t>细菌总数</w:t>
            </w:r>
          </w:p>
        </w:tc>
        <w:tc>
          <w:tcPr>
            <w:tcW w:w="4148" w:type="dxa"/>
            <w:vAlign w:val="center"/>
          </w:tcPr>
          <w:p w14:paraId="5007A477" w14:textId="77777777" w:rsidR="0080115D" w:rsidRDefault="0080115D" w:rsidP="005B3B52">
            <w:pPr>
              <w:pStyle w:val="a3"/>
              <w:spacing w:line="240" w:lineRule="auto"/>
              <w:ind w:firstLineChars="0" w:firstLine="0"/>
              <w:jc w:val="center"/>
              <w:rPr>
                <w:sz w:val="21"/>
                <w:szCs w:val="20"/>
              </w:rPr>
            </w:pPr>
            <w:r>
              <w:rPr>
                <w:rFonts w:hint="eastAsia"/>
                <w:sz w:val="21"/>
                <w:szCs w:val="20"/>
              </w:rPr>
              <w:t>≤</w:t>
            </w:r>
            <w:r>
              <w:rPr>
                <w:rFonts w:hint="eastAsia"/>
                <w:sz w:val="21"/>
                <w:szCs w:val="20"/>
              </w:rPr>
              <w:t>100</w:t>
            </w:r>
          </w:p>
        </w:tc>
      </w:tr>
    </w:tbl>
    <w:p w14:paraId="0933F5F8" w14:textId="77777777" w:rsidR="0024688C" w:rsidRPr="000F46FF" w:rsidRDefault="0024688C" w:rsidP="0024688C">
      <w:pPr>
        <w:pStyle w:val="a3"/>
        <w:ind w:firstLine="480"/>
      </w:pPr>
      <w:r>
        <w:rPr>
          <w:rFonts w:hint="eastAsia"/>
        </w:rPr>
        <w:t>（</w:t>
      </w:r>
      <w:r>
        <w:rPr>
          <w:rFonts w:hint="eastAsia"/>
        </w:rPr>
        <w:t>3</w:t>
      </w:r>
      <w:r>
        <w:rPr>
          <w:rFonts w:hint="eastAsia"/>
        </w:rPr>
        <w:t>）声环境质量标准</w:t>
      </w:r>
    </w:p>
    <w:p w14:paraId="296FD97A" w14:textId="08B49060" w:rsidR="0024688C" w:rsidRDefault="00C11166" w:rsidP="0024688C">
      <w:pPr>
        <w:pStyle w:val="a3"/>
        <w:ind w:firstLine="480"/>
      </w:pPr>
      <w:r>
        <w:rPr>
          <w:rFonts w:hint="eastAsia"/>
        </w:rPr>
        <w:t>项目厂区</w:t>
      </w:r>
      <w:r w:rsidR="0024688C">
        <w:rPr>
          <w:rFonts w:hint="eastAsia"/>
        </w:rPr>
        <w:t>四周声环境质量标准执行《声环境质量标准》（</w:t>
      </w:r>
      <w:r w:rsidR="0024688C">
        <w:rPr>
          <w:rFonts w:hint="eastAsia"/>
        </w:rPr>
        <w:t>G</w:t>
      </w:r>
      <w:r w:rsidR="0024688C">
        <w:t>B</w:t>
      </w:r>
      <w:r w:rsidR="0024688C">
        <w:rPr>
          <w:rFonts w:hint="eastAsia"/>
        </w:rPr>
        <w:t>3096-2008</w:t>
      </w:r>
      <w:r w:rsidR="0024688C">
        <w:rPr>
          <w:rFonts w:hint="eastAsia"/>
        </w:rPr>
        <w:t>）</w:t>
      </w:r>
      <w:r w:rsidR="0024688C">
        <w:rPr>
          <w:rFonts w:hint="eastAsia"/>
        </w:rPr>
        <w:t>3</w:t>
      </w:r>
      <w:r w:rsidR="0024688C">
        <w:rPr>
          <w:rFonts w:hint="eastAsia"/>
        </w:rPr>
        <w:t>类区标准。</w:t>
      </w:r>
    </w:p>
    <w:p w14:paraId="42F6E181" w14:textId="74A1D7F2" w:rsidR="0024688C" w:rsidRDefault="009923CA" w:rsidP="0024688C">
      <w:pPr>
        <w:pStyle w:val="a3"/>
        <w:ind w:firstLine="480"/>
      </w:pPr>
      <w:r>
        <w:rPr>
          <w:rFonts w:hint="eastAsia"/>
        </w:rPr>
        <w:t>声</w:t>
      </w:r>
      <w:r w:rsidR="0024688C">
        <w:rPr>
          <w:rFonts w:hint="eastAsia"/>
        </w:rPr>
        <w:t>环境质量评价标准详见下表。</w:t>
      </w:r>
    </w:p>
    <w:p w14:paraId="1435F6F2" w14:textId="77777777" w:rsidR="0024688C" w:rsidRDefault="0024688C" w:rsidP="0024688C">
      <w:pPr>
        <w:pStyle w:val="a5"/>
        <w:ind w:firstLine="422"/>
      </w:pPr>
      <w:r>
        <w:rPr>
          <w:rFonts w:hint="eastAsia"/>
        </w:rPr>
        <w:t>表</w:t>
      </w:r>
      <w:r>
        <w:rPr>
          <w:rFonts w:hint="eastAsia"/>
        </w:rPr>
        <w:t>2.7.1-3</w:t>
      </w:r>
      <w:r>
        <w:t xml:space="preserve">                </w:t>
      </w:r>
      <w:r>
        <w:rPr>
          <w:rFonts w:hint="eastAsia"/>
        </w:rPr>
        <w:t>声环境质量标准一览表</w:t>
      </w:r>
    </w:p>
    <w:tbl>
      <w:tblPr>
        <w:tblStyle w:val="af4"/>
        <w:tblW w:w="0" w:type="auto"/>
        <w:tblLook w:val="04A0" w:firstRow="1" w:lastRow="0" w:firstColumn="1" w:lastColumn="0" w:noHBand="0" w:noVBand="1"/>
      </w:tblPr>
      <w:tblGrid>
        <w:gridCol w:w="2765"/>
        <w:gridCol w:w="2765"/>
        <w:gridCol w:w="2766"/>
      </w:tblGrid>
      <w:tr w:rsidR="0024688C" w14:paraId="64F039F2" w14:textId="77777777" w:rsidTr="005B3B52">
        <w:tc>
          <w:tcPr>
            <w:tcW w:w="2765" w:type="dxa"/>
          </w:tcPr>
          <w:p w14:paraId="754F56A9" w14:textId="77777777" w:rsidR="0024688C" w:rsidRPr="00A604F4" w:rsidRDefault="0024688C" w:rsidP="005B3B52">
            <w:pPr>
              <w:pStyle w:val="a3"/>
              <w:spacing w:line="240" w:lineRule="auto"/>
              <w:ind w:firstLineChars="0" w:firstLine="0"/>
              <w:jc w:val="center"/>
              <w:rPr>
                <w:sz w:val="21"/>
                <w:szCs w:val="20"/>
              </w:rPr>
            </w:pPr>
            <w:r>
              <w:rPr>
                <w:rFonts w:hint="eastAsia"/>
                <w:sz w:val="21"/>
                <w:szCs w:val="20"/>
              </w:rPr>
              <w:t>类别</w:t>
            </w:r>
          </w:p>
        </w:tc>
        <w:tc>
          <w:tcPr>
            <w:tcW w:w="2765" w:type="dxa"/>
          </w:tcPr>
          <w:p w14:paraId="7FBC8CCC" w14:textId="77777777" w:rsidR="0024688C" w:rsidRPr="00A604F4" w:rsidRDefault="0024688C" w:rsidP="005B3B52">
            <w:pPr>
              <w:pStyle w:val="a3"/>
              <w:spacing w:line="240" w:lineRule="auto"/>
              <w:ind w:firstLineChars="0" w:firstLine="0"/>
              <w:jc w:val="center"/>
              <w:rPr>
                <w:sz w:val="21"/>
                <w:szCs w:val="20"/>
              </w:rPr>
            </w:pPr>
            <w:r>
              <w:rPr>
                <w:rFonts w:hint="eastAsia"/>
                <w:sz w:val="21"/>
                <w:szCs w:val="20"/>
              </w:rPr>
              <w:t>昼间【</w:t>
            </w:r>
            <w:r>
              <w:rPr>
                <w:rFonts w:hint="eastAsia"/>
                <w:sz w:val="21"/>
                <w:szCs w:val="20"/>
              </w:rPr>
              <w:t>d</w:t>
            </w:r>
            <w:r>
              <w:rPr>
                <w:sz w:val="21"/>
                <w:szCs w:val="20"/>
              </w:rPr>
              <w:t>B</w:t>
            </w:r>
            <w:r>
              <w:rPr>
                <w:rFonts w:hint="eastAsia"/>
                <w:sz w:val="21"/>
                <w:szCs w:val="20"/>
              </w:rPr>
              <w:t>（</w:t>
            </w:r>
            <w:r>
              <w:rPr>
                <w:rFonts w:hint="eastAsia"/>
                <w:sz w:val="21"/>
                <w:szCs w:val="20"/>
              </w:rPr>
              <w:t>A</w:t>
            </w:r>
            <w:r>
              <w:rPr>
                <w:rFonts w:hint="eastAsia"/>
                <w:sz w:val="21"/>
                <w:szCs w:val="20"/>
              </w:rPr>
              <w:t>）】</w:t>
            </w:r>
          </w:p>
        </w:tc>
        <w:tc>
          <w:tcPr>
            <w:tcW w:w="2766" w:type="dxa"/>
          </w:tcPr>
          <w:p w14:paraId="7F72749A" w14:textId="77777777" w:rsidR="0024688C" w:rsidRPr="00A604F4" w:rsidRDefault="0024688C" w:rsidP="005B3B52">
            <w:pPr>
              <w:pStyle w:val="a3"/>
              <w:spacing w:line="240" w:lineRule="auto"/>
              <w:ind w:firstLineChars="0" w:firstLine="0"/>
              <w:jc w:val="center"/>
              <w:rPr>
                <w:sz w:val="21"/>
                <w:szCs w:val="20"/>
              </w:rPr>
            </w:pPr>
            <w:r>
              <w:rPr>
                <w:rFonts w:hint="eastAsia"/>
                <w:sz w:val="21"/>
                <w:szCs w:val="20"/>
              </w:rPr>
              <w:t>夜间【</w:t>
            </w:r>
            <w:r>
              <w:rPr>
                <w:rFonts w:hint="eastAsia"/>
                <w:sz w:val="21"/>
                <w:szCs w:val="20"/>
              </w:rPr>
              <w:t>d</w:t>
            </w:r>
            <w:r>
              <w:rPr>
                <w:sz w:val="21"/>
                <w:szCs w:val="20"/>
              </w:rPr>
              <w:t>B</w:t>
            </w:r>
            <w:r>
              <w:rPr>
                <w:rFonts w:hint="eastAsia"/>
                <w:sz w:val="21"/>
                <w:szCs w:val="20"/>
              </w:rPr>
              <w:t>（</w:t>
            </w:r>
            <w:r>
              <w:rPr>
                <w:rFonts w:hint="eastAsia"/>
                <w:sz w:val="21"/>
                <w:szCs w:val="20"/>
              </w:rPr>
              <w:t>A</w:t>
            </w:r>
            <w:r>
              <w:rPr>
                <w:rFonts w:hint="eastAsia"/>
                <w:sz w:val="21"/>
                <w:szCs w:val="20"/>
              </w:rPr>
              <w:t>）】</w:t>
            </w:r>
          </w:p>
        </w:tc>
      </w:tr>
      <w:tr w:rsidR="0024688C" w14:paraId="792FB085" w14:textId="77777777" w:rsidTr="005B3B52">
        <w:tc>
          <w:tcPr>
            <w:tcW w:w="2765" w:type="dxa"/>
          </w:tcPr>
          <w:p w14:paraId="6EEBD872" w14:textId="77777777" w:rsidR="0024688C" w:rsidRPr="00A604F4" w:rsidRDefault="0024688C" w:rsidP="005B3B52">
            <w:pPr>
              <w:pStyle w:val="a3"/>
              <w:spacing w:line="240" w:lineRule="auto"/>
              <w:ind w:firstLineChars="0" w:firstLine="0"/>
              <w:jc w:val="center"/>
              <w:rPr>
                <w:sz w:val="21"/>
                <w:szCs w:val="20"/>
              </w:rPr>
            </w:pPr>
            <w:r>
              <w:rPr>
                <w:rFonts w:hint="eastAsia"/>
                <w:sz w:val="21"/>
                <w:szCs w:val="20"/>
              </w:rPr>
              <w:t>二类</w:t>
            </w:r>
          </w:p>
        </w:tc>
        <w:tc>
          <w:tcPr>
            <w:tcW w:w="2765" w:type="dxa"/>
          </w:tcPr>
          <w:p w14:paraId="68DB7DF4" w14:textId="77777777" w:rsidR="0024688C" w:rsidRPr="00A604F4" w:rsidRDefault="0024688C" w:rsidP="005B3B52">
            <w:pPr>
              <w:pStyle w:val="a3"/>
              <w:spacing w:line="240" w:lineRule="auto"/>
              <w:ind w:firstLineChars="0" w:firstLine="0"/>
              <w:jc w:val="center"/>
              <w:rPr>
                <w:sz w:val="21"/>
                <w:szCs w:val="20"/>
              </w:rPr>
            </w:pPr>
            <w:r>
              <w:rPr>
                <w:rFonts w:hint="eastAsia"/>
                <w:sz w:val="21"/>
                <w:szCs w:val="20"/>
              </w:rPr>
              <w:t>65</w:t>
            </w:r>
          </w:p>
        </w:tc>
        <w:tc>
          <w:tcPr>
            <w:tcW w:w="2766" w:type="dxa"/>
          </w:tcPr>
          <w:p w14:paraId="477BF340" w14:textId="77777777" w:rsidR="0024688C" w:rsidRPr="00A604F4" w:rsidRDefault="0024688C" w:rsidP="005B3B52">
            <w:pPr>
              <w:pStyle w:val="a3"/>
              <w:spacing w:line="240" w:lineRule="auto"/>
              <w:ind w:firstLineChars="0" w:firstLine="0"/>
              <w:jc w:val="center"/>
              <w:rPr>
                <w:sz w:val="21"/>
                <w:szCs w:val="20"/>
              </w:rPr>
            </w:pPr>
            <w:r>
              <w:rPr>
                <w:rFonts w:hint="eastAsia"/>
                <w:sz w:val="21"/>
                <w:szCs w:val="20"/>
              </w:rPr>
              <w:t>55</w:t>
            </w:r>
          </w:p>
        </w:tc>
      </w:tr>
    </w:tbl>
    <w:p w14:paraId="34BF81FF" w14:textId="77777777" w:rsidR="00F2523C" w:rsidRPr="00F2523C" w:rsidRDefault="00F2523C" w:rsidP="00F2523C">
      <w:pPr>
        <w:pStyle w:val="a3"/>
        <w:ind w:firstLine="480"/>
      </w:pPr>
      <w:r w:rsidRPr="00F2523C">
        <w:rPr>
          <w:rFonts w:hint="eastAsia"/>
        </w:rPr>
        <w:t>（</w:t>
      </w:r>
      <w:r w:rsidRPr="00F2523C">
        <w:rPr>
          <w:rFonts w:hint="eastAsia"/>
        </w:rPr>
        <w:t>4</w:t>
      </w:r>
      <w:r w:rsidRPr="00F2523C">
        <w:rPr>
          <w:rFonts w:hint="eastAsia"/>
        </w:rPr>
        <w:t>）土壤环境质量</w:t>
      </w:r>
    </w:p>
    <w:p w14:paraId="31EAF3C5" w14:textId="77777777" w:rsidR="00F2523C" w:rsidRDefault="00F2523C" w:rsidP="00F2523C">
      <w:pPr>
        <w:pStyle w:val="a3"/>
        <w:ind w:firstLine="480"/>
      </w:pPr>
      <w:r w:rsidRPr="00F2523C">
        <w:rPr>
          <w:rFonts w:hint="eastAsia"/>
        </w:rPr>
        <w:t>土壤环境：项目占地执行《土壤环境质量·建设用地土壤污染风险管控标准（试行）》（</w:t>
      </w:r>
      <w:r w:rsidRPr="00F2523C">
        <w:rPr>
          <w:rFonts w:hint="eastAsia"/>
        </w:rPr>
        <w:t>G</w:t>
      </w:r>
      <w:r w:rsidRPr="00F2523C">
        <w:t>B</w:t>
      </w:r>
      <w:r w:rsidRPr="00F2523C">
        <w:rPr>
          <w:rFonts w:hint="eastAsia"/>
        </w:rPr>
        <w:t>36600-2018</w:t>
      </w:r>
      <w:r w:rsidRPr="00F2523C">
        <w:rPr>
          <w:rFonts w:hint="eastAsia"/>
        </w:rPr>
        <w:t>）中表</w:t>
      </w:r>
      <w:r w:rsidRPr="00F2523C">
        <w:rPr>
          <w:rFonts w:hint="eastAsia"/>
        </w:rPr>
        <w:t>1</w:t>
      </w:r>
      <w:r w:rsidRPr="00F2523C">
        <w:rPr>
          <w:rFonts w:hint="eastAsia"/>
        </w:rPr>
        <w:t>第二类用地标准。</w:t>
      </w:r>
    </w:p>
    <w:p w14:paraId="37BCD27B" w14:textId="3B8BC873" w:rsidR="00F2523C" w:rsidRDefault="00F2523C" w:rsidP="00F2523C">
      <w:pPr>
        <w:pStyle w:val="a3"/>
        <w:ind w:firstLine="480"/>
      </w:pPr>
      <w:r>
        <w:rPr>
          <w:rFonts w:hint="eastAsia"/>
        </w:rPr>
        <w:t>土壤环境质量评价标准详见下表。</w:t>
      </w:r>
    </w:p>
    <w:p w14:paraId="5962C0C0" w14:textId="53D24B4B" w:rsidR="00C1150E" w:rsidRDefault="00C1150E" w:rsidP="00C1150E">
      <w:pPr>
        <w:pStyle w:val="a5"/>
        <w:ind w:firstLine="422"/>
      </w:pPr>
      <w:r>
        <w:rPr>
          <w:rFonts w:hint="eastAsia"/>
        </w:rPr>
        <w:t>表</w:t>
      </w:r>
      <w:r>
        <w:rPr>
          <w:rFonts w:hint="eastAsia"/>
        </w:rPr>
        <w:t>2.7.1-4</w:t>
      </w:r>
      <w:r>
        <w:t xml:space="preserve">                </w:t>
      </w:r>
      <w:r>
        <w:rPr>
          <w:rFonts w:hint="eastAsia"/>
        </w:rPr>
        <w:t>土壤环境质量标准一览表</w:t>
      </w:r>
      <w:r w:rsidR="00555ACA">
        <w:rPr>
          <w:rFonts w:hint="eastAsia"/>
        </w:rPr>
        <w:t xml:space="preserve"> </w:t>
      </w:r>
      <w:r w:rsidR="00555ACA">
        <w:t xml:space="preserve">               </w:t>
      </w:r>
      <w:r w:rsidR="00555ACA">
        <w:rPr>
          <w:rFonts w:hint="eastAsia"/>
        </w:rPr>
        <w:t>单位</w:t>
      </w:r>
      <w:r w:rsidR="00555ACA">
        <w:rPr>
          <w:rFonts w:hint="eastAsia"/>
        </w:rPr>
        <w:t>:mg</w:t>
      </w:r>
      <w:r w:rsidR="00555ACA">
        <w:t>/kg</w:t>
      </w:r>
    </w:p>
    <w:tbl>
      <w:tblPr>
        <w:tblStyle w:val="af4"/>
        <w:tblW w:w="0" w:type="auto"/>
        <w:tblLook w:val="04A0" w:firstRow="1" w:lastRow="0" w:firstColumn="1" w:lastColumn="0" w:noHBand="0" w:noVBand="1"/>
      </w:tblPr>
      <w:tblGrid>
        <w:gridCol w:w="2074"/>
        <w:gridCol w:w="2074"/>
        <w:gridCol w:w="2074"/>
        <w:gridCol w:w="2074"/>
      </w:tblGrid>
      <w:tr w:rsidR="00D77EBC" w14:paraId="131E9C23" w14:textId="77777777" w:rsidTr="00D77EBC">
        <w:tc>
          <w:tcPr>
            <w:tcW w:w="2074" w:type="dxa"/>
          </w:tcPr>
          <w:p w14:paraId="4673A02F" w14:textId="7ABDD183" w:rsidR="00D77EBC" w:rsidRDefault="00D77EBC" w:rsidP="00D77EBC">
            <w:pPr>
              <w:pStyle w:val="a7"/>
              <w:jc w:val="center"/>
            </w:pPr>
            <w:r>
              <w:rPr>
                <w:rFonts w:hint="eastAsia"/>
              </w:rPr>
              <w:t>序号</w:t>
            </w:r>
          </w:p>
        </w:tc>
        <w:tc>
          <w:tcPr>
            <w:tcW w:w="2074" w:type="dxa"/>
          </w:tcPr>
          <w:p w14:paraId="5CD501EA" w14:textId="685AE227" w:rsidR="00D77EBC" w:rsidRDefault="00D77EBC" w:rsidP="00D77EBC">
            <w:pPr>
              <w:pStyle w:val="a7"/>
              <w:jc w:val="center"/>
            </w:pPr>
            <w:r>
              <w:rPr>
                <w:rFonts w:hint="eastAsia"/>
              </w:rPr>
              <w:t>污染物项目</w:t>
            </w:r>
          </w:p>
        </w:tc>
        <w:tc>
          <w:tcPr>
            <w:tcW w:w="2074" w:type="dxa"/>
          </w:tcPr>
          <w:p w14:paraId="72B75BDA" w14:textId="579F1ADD" w:rsidR="00D77EBC" w:rsidRDefault="00D77EBC" w:rsidP="00D77EBC">
            <w:pPr>
              <w:pStyle w:val="a7"/>
              <w:jc w:val="center"/>
            </w:pPr>
            <w:r>
              <w:rPr>
                <w:rFonts w:hint="eastAsia"/>
              </w:rPr>
              <w:t>C</w:t>
            </w:r>
            <w:r>
              <w:t>AS</w:t>
            </w:r>
            <w:r>
              <w:rPr>
                <w:rFonts w:hint="eastAsia"/>
              </w:rPr>
              <w:t>编号</w:t>
            </w:r>
          </w:p>
        </w:tc>
        <w:tc>
          <w:tcPr>
            <w:tcW w:w="2074" w:type="dxa"/>
          </w:tcPr>
          <w:p w14:paraId="7F4B9EF8" w14:textId="0DF06F3F" w:rsidR="00D77EBC" w:rsidRDefault="00D77EBC" w:rsidP="00D77EBC">
            <w:pPr>
              <w:pStyle w:val="a7"/>
              <w:jc w:val="center"/>
            </w:pPr>
            <w:r>
              <w:rPr>
                <w:rFonts w:hint="eastAsia"/>
              </w:rPr>
              <w:t>筛选值</w:t>
            </w:r>
          </w:p>
        </w:tc>
      </w:tr>
      <w:tr w:rsidR="00D77EBC" w14:paraId="4F387978" w14:textId="77777777" w:rsidTr="00D77EBC">
        <w:tc>
          <w:tcPr>
            <w:tcW w:w="2074" w:type="dxa"/>
          </w:tcPr>
          <w:p w14:paraId="00ACE227" w14:textId="70A18B45" w:rsidR="00D77EBC" w:rsidRDefault="00D77EBC" w:rsidP="00D77EBC">
            <w:pPr>
              <w:pStyle w:val="a7"/>
              <w:jc w:val="center"/>
            </w:pPr>
            <w:r>
              <w:rPr>
                <w:rFonts w:hint="eastAsia"/>
              </w:rPr>
              <w:t>1</w:t>
            </w:r>
          </w:p>
        </w:tc>
        <w:tc>
          <w:tcPr>
            <w:tcW w:w="2074" w:type="dxa"/>
          </w:tcPr>
          <w:p w14:paraId="036CB5AF" w14:textId="178847E1" w:rsidR="00D77EBC" w:rsidRDefault="008D65A1" w:rsidP="00D77EBC">
            <w:pPr>
              <w:pStyle w:val="a7"/>
              <w:jc w:val="center"/>
            </w:pPr>
            <w:r w:rsidRPr="00D459CD">
              <w:rPr>
                <w:rFonts w:hint="eastAsia"/>
              </w:rPr>
              <w:t>砷</w:t>
            </w:r>
          </w:p>
        </w:tc>
        <w:tc>
          <w:tcPr>
            <w:tcW w:w="2074" w:type="dxa"/>
          </w:tcPr>
          <w:p w14:paraId="7C82A0EF" w14:textId="6DB41AD6" w:rsidR="00D77EBC" w:rsidRDefault="003354CD" w:rsidP="00D77EBC">
            <w:pPr>
              <w:pStyle w:val="a7"/>
              <w:jc w:val="center"/>
            </w:pPr>
            <w:r>
              <w:rPr>
                <w:rFonts w:hint="eastAsia"/>
              </w:rPr>
              <w:t>7440-38-2</w:t>
            </w:r>
          </w:p>
        </w:tc>
        <w:tc>
          <w:tcPr>
            <w:tcW w:w="2074" w:type="dxa"/>
          </w:tcPr>
          <w:p w14:paraId="3A64FC86" w14:textId="1E1E0FAD" w:rsidR="00D77EBC" w:rsidRDefault="00A40789" w:rsidP="00D77EBC">
            <w:pPr>
              <w:pStyle w:val="a7"/>
              <w:jc w:val="center"/>
            </w:pPr>
            <w:r>
              <w:rPr>
                <w:rFonts w:hint="eastAsia"/>
              </w:rPr>
              <w:t>60</w:t>
            </w:r>
          </w:p>
        </w:tc>
      </w:tr>
      <w:tr w:rsidR="00D77EBC" w14:paraId="33E2F0F6" w14:textId="77777777" w:rsidTr="00D77EBC">
        <w:tc>
          <w:tcPr>
            <w:tcW w:w="2074" w:type="dxa"/>
          </w:tcPr>
          <w:p w14:paraId="446D6572" w14:textId="0068C245" w:rsidR="00D77EBC" w:rsidRDefault="00D77EBC" w:rsidP="00D77EBC">
            <w:pPr>
              <w:pStyle w:val="a7"/>
              <w:jc w:val="center"/>
            </w:pPr>
            <w:r>
              <w:rPr>
                <w:rFonts w:hint="eastAsia"/>
              </w:rPr>
              <w:t>2</w:t>
            </w:r>
          </w:p>
        </w:tc>
        <w:tc>
          <w:tcPr>
            <w:tcW w:w="2074" w:type="dxa"/>
          </w:tcPr>
          <w:p w14:paraId="33D98D13" w14:textId="70F1252E" w:rsidR="00D77EBC" w:rsidRDefault="008D65A1" w:rsidP="00D77EBC">
            <w:pPr>
              <w:pStyle w:val="a7"/>
              <w:jc w:val="center"/>
            </w:pPr>
            <w:r w:rsidRPr="00D459CD">
              <w:rPr>
                <w:rFonts w:hint="eastAsia"/>
              </w:rPr>
              <w:t>镉</w:t>
            </w:r>
          </w:p>
        </w:tc>
        <w:tc>
          <w:tcPr>
            <w:tcW w:w="2074" w:type="dxa"/>
          </w:tcPr>
          <w:p w14:paraId="3C05D065" w14:textId="48261EFB" w:rsidR="00D77EBC" w:rsidRDefault="003354CD" w:rsidP="00D77EBC">
            <w:pPr>
              <w:pStyle w:val="a7"/>
              <w:jc w:val="center"/>
            </w:pPr>
            <w:r>
              <w:rPr>
                <w:rFonts w:hint="eastAsia"/>
              </w:rPr>
              <w:t>7440-43-9</w:t>
            </w:r>
          </w:p>
        </w:tc>
        <w:tc>
          <w:tcPr>
            <w:tcW w:w="2074" w:type="dxa"/>
          </w:tcPr>
          <w:p w14:paraId="461878E6" w14:textId="40623137" w:rsidR="00D77EBC" w:rsidRDefault="00A40789" w:rsidP="00D77EBC">
            <w:pPr>
              <w:pStyle w:val="a7"/>
              <w:jc w:val="center"/>
            </w:pPr>
            <w:r>
              <w:rPr>
                <w:rFonts w:hint="eastAsia"/>
              </w:rPr>
              <w:t>65</w:t>
            </w:r>
          </w:p>
        </w:tc>
      </w:tr>
      <w:tr w:rsidR="00D77EBC" w14:paraId="744CEF01" w14:textId="77777777" w:rsidTr="00D77EBC">
        <w:tc>
          <w:tcPr>
            <w:tcW w:w="2074" w:type="dxa"/>
          </w:tcPr>
          <w:p w14:paraId="61D2990F" w14:textId="4DF177A7" w:rsidR="00D77EBC" w:rsidRDefault="00D77EBC" w:rsidP="00D77EBC">
            <w:pPr>
              <w:pStyle w:val="a7"/>
              <w:jc w:val="center"/>
            </w:pPr>
            <w:r>
              <w:rPr>
                <w:rFonts w:hint="eastAsia"/>
              </w:rPr>
              <w:t>3</w:t>
            </w:r>
          </w:p>
        </w:tc>
        <w:tc>
          <w:tcPr>
            <w:tcW w:w="2074" w:type="dxa"/>
          </w:tcPr>
          <w:p w14:paraId="6746B2B5" w14:textId="2E738309" w:rsidR="00D77EBC" w:rsidRDefault="008D65A1" w:rsidP="00D77EBC">
            <w:pPr>
              <w:pStyle w:val="a7"/>
              <w:jc w:val="center"/>
            </w:pPr>
            <w:r w:rsidRPr="00D459CD">
              <w:rPr>
                <w:rFonts w:hint="eastAsia"/>
              </w:rPr>
              <w:t>铬（六价）</w:t>
            </w:r>
          </w:p>
        </w:tc>
        <w:tc>
          <w:tcPr>
            <w:tcW w:w="2074" w:type="dxa"/>
          </w:tcPr>
          <w:p w14:paraId="1E42B6ED" w14:textId="23929E59" w:rsidR="00D77EBC" w:rsidRDefault="003354CD" w:rsidP="00D77EBC">
            <w:pPr>
              <w:pStyle w:val="a7"/>
              <w:jc w:val="center"/>
            </w:pPr>
            <w:r>
              <w:rPr>
                <w:rFonts w:hint="eastAsia"/>
              </w:rPr>
              <w:t>18540-29-9</w:t>
            </w:r>
          </w:p>
        </w:tc>
        <w:tc>
          <w:tcPr>
            <w:tcW w:w="2074" w:type="dxa"/>
          </w:tcPr>
          <w:p w14:paraId="00706E87" w14:textId="1DB2B36D" w:rsidR="00D77EBC" w:rsidRDefault="00A40789" w:rsidP="00D77EBC">
            <w:pPr>
              <w:pStyle w:val="a7"/>
              <w:jc w:val="center"/>
            </w:pPr>
            <w:r>
              <w:rPr>
                <w:rFonts w:hint="eastAsia"/>
              </w:rPr>
              <w:t>5.7</w:t>
            </w:r>
          </w:p>
        </w:tc>
      </w:tr>
      <w:tr w:rsidR="00D77EBC" w14:paraId="3B7AED02" w14:textId="77777777" w:rsidTr="00D77EBC">
        <w:tc>
          <w:tcPr>
            <w:tcW w:w="2074" w:type="dxa"/>
          </w:tcPr>
          <w:p w14:paraId="0BB8522E" w14:textId="4388306A" w:rsidR="00D77EBC" w:rsidRDefault="00D77EBC" w:rsidP="00D77EBC">
            <w:pPr>
              <w:pStyle w:val="a7"/>
              <w:jc w:val="center"/>
            </w:pPr>
            <w:r>
              <w:rPr>
                <w:rFonts w:hint="eastAsia"/>
              </w:rPr>
              <w:t>4</w:t>
            </w:r>
          </w:p>
        </w:tc>
        <w:tc>
          <w:tcPr>
            <w:tcW w:w="2074" w:type="dxa"/>
          </w:tcPr>
          <w:p w14:paraId="39355EAA" w14:textId="516D3927" w:rsidR="00D77EBC" w:rsidRDefault="008D65A1" w:rsidP="00D77EBC">
            <w:pPr>
              <w:pStyle w:val="a7"/>
              <w:jc w:val="center"/>
            </w:pPr>
            <w:r w:rsidRPr="00D459CD">
              <w:rPr>
                <w:rFonts w:hint="eastAsia"/>
              </w:rPr>
              <w:t>铜</w:t>
            </w:r>
          </w:p>
        </w:tc>
        <w:tc>
          <w:tcPr>
            <w:tcW w:w="2074" w:type="dxa"/>
          </w:tcPr>
          <w:p w14:paraId="4F7D8330" w14:textId="210969F4" w:rsidR="00D77EBC" w:rsidRDefault="003354CD" w:rsidP="00D77EBC">
            <w:pPr>
              <w:pStyle w:val="a7"/>
              <w:jc w:val="center"/>
            </w:pPr>
            <w:r>
              <w:rPr>
                <w:rFonts w:hint="eastAsia"/>
              </w:rPr>
              <w:t>7440-50-8</w:t>
            </w:r>
          </w:p>
        </w:tc>
        <w:tc>
          <w:tcPr>
            <w:tcW w:w="2074" w:type="dxa"/>
          </w:tcPr>
          <w:p w14:paraId="1D1EA3B4" w14:textId="782EC3FA" w:rsidR="00D77EBC" w:rsidRDefault="00A40789" w:rsidP="00D77EBC">
            <w:pPr>
              <w:pStyle w:val="a7"/>
              <w:jc w:val="center"/>
            </w:pPr>
            <w:r>
              <w:rPr>
                <w:rFonts w:hint="eastAsia"/>
              </w:rPr>
              <w:t>18000</w:t>
            </w:r>
          </w:p>
        </w:tc>
      </w:tr>
      <w:tr w:rsidR="00D77EBC" w14:paraId="40C3EF7C" w14:textId="77777777" w:rsidTr="00D77EBC">
        <w:tc>
          <w:tcPr>
            <w:tcW w:w="2074" w:type="dxa"/>
          </w:tcPr>
          <w:p w14:paraId="6809AF5F" w14:textId="5AB62634" w:rsidR="00D77EBC" w:rsidRDefault="00D77EBC" w:rsidP="00D77EBC">
            <w:pPr>
              <w:pStyle w:val="a7"/>
              <w:jc w:val="center"/>
            </w:pPr>
            <w:r>
              <w:rPr>
                <w:rFonts w:hint="eastAsia"/>
              </w:rPr>
              <w:t>5</w:t>
            </w:r>
          </w:p>
        </w:tc>
        <w:tc>
          <w:tcPr>
            <w:tcW w:w="2074" w:type="dxa"/>
          </w:tcPr>
          <w:p w14:paraId="5699BCFB" w14:textId="326623E4" w:rsidR="00D77EBC" w:rsidRDefault="008D65A1" w:rsidP="00D77EBC">
            <w:pPr>
              <w:pStyle w:val="a7"/>
              <w:jc w:val="center"/>
            </w:pPr>
            <w:r w:rsidRPr="00D459CD">
              <w:rPr>
                <w:rFonts w:hint="eastAsia"/>
              </w:rPr>
              <w:t>铅</w:t>
            </w:r>
          </w:p>
        </w:tc>
        <w:tc>
          <w:tcPr>
            <w:tcW w:w="2074" w:type="dxa"/>
          </w:tcPr>
          <w:p w14:paraId="62F3D17B" w14:textId="1F64345D" w:rsidR="00D77EBC" w:rsidRDefault="003354CD" w:rsidP="00D77EBC">
            <w:pPr>
              <w:pStyle w:val="a7"/>
              <w:jc w:val="center"/>
            </w:pPr>
            <w:r>
              <w:rPr>
                <w:rFonts w:hint="eastAsia"/>
              </w:rPr>
              <w:t>7439-92-1</w:t>
            </w:r>
          </w:p>
        </w:tc>
        <w:tc>
          <w:tcPr>
            <w:tcW w:w="2074" w:type="dxa"/>
          </w:tcPr>
          <w:p w14:paraId="3EB855E4" w14:textId="727F6E3D" w:rsidR="00D77EBC" w:rsidRDefault="00A40789" w:rsidP="00D77EBC">
            <w:pPr>
              <w:pStyle w:val="a7"/>
              <w:jc w:val="center"/>
            </w:pPr>
            <w:r>
              <w:rPr>
                <w:rFonts w:hint="eastAsia"/>
              </w:rPr>
              <w:t>800</w:t>
            </w:r>
          </w:p>
        </w:tc>
      </w:tr>
      <w:tr w:rsidR="00D77EBC" w14:paraId="6D4B2098" w14:textId="77777777" w:rsidTr="00D77EBC">
        <w:tc>
          <w:tcPr>
            <w:tcW w:w="2074" w:type="dxa"/>
          </w:tcPr>
          <w:p w14:paraId="139185D9" w14:textId="18E46E9C" w:rsidR="00D77EBC" w:rsidRDefault="00D77EBC" w:rsidP="00D77EBC">
            <w:pPr>
              <w:pStyle w:val="a7"/>
              <w:jc w:val="center"/>
            </w:pPr>
            <w:r>
              <w:rPr>
                <w:rFonts w:hint="eastAsia"/>
              </w:rPr>
              <w:t>6</w:t>
            </w:r>
          </w:p>
        </w:tc>
        <w:tc>
          <w:tcPr>
            <w:tcW w:w="2074" w:type="dxa"/>
          </w:tcPr>
          <w:p w14:paraId="50C8A063" w14:textId="3B64A648" w:rsidR="00D77EBC" w:rsidRDefault="008D65A1" w:rsidP="00D77EBC">
            <w:pPr>
              <w:pStyle w:val="a7"/>
              <w:jc w:val="center"/>
            </w:pPr>
            <w:r w:rsidRPr="00D459CD">
              <w:rPr>
                <w:rFonts w:hint="eastAsia"/>
              </w:rPr>
              <w:t>汞</w:t>
            </w:r>
          </w:p>
        </w:tc>
        <w:tc>
          <w:tcPr>
            <w:tcW w:w="2074" w:type="dxa"/>
          </w:tcPr>
          <w:p w14:paraId="3BBDC58A" w14:textId="49A89E02" w:rsidR="00D77EBC" w:rsidRDefault="003354CD" w:rsidP="00D77EBC">
            <w:pPr>
              <w:pStyle w:val="a7"/>
              <w:jc w:val="center"/>
            </w:pPr>
            <w:r>
              <w:rPr>
                <w:rFonts w:hint="eastAsia"/>
              </w:rPr>
              <w:t>7439-97-6</w:t>
            </w:r>
          </w:p>
        </w:tc>
        <w:tc>
          <w:tcPr>
            <w:tcW w:w="2074" w:type="dxa"/>
          </w:tcPr>
          <w:p w14:paraId="7A501539" w14:textId="4690813E" w:rsidR="00D77EBC" w:rsidRDefault="00A40789" w:rsidP="00D77EBC">
            <w:pPr>
              <w:pStyle w:val="a7"/>
              <w:jc w:val="center"/>
            </w:pPr>
            <w:r>
              <w:rPr>
                <w:rFonts w:hint="eastAsia"/>
              </w:rPr>
              <w:t>38</w:t>
            </w:r>
          </w:p>
        </w:tc>
      </w:tr>
      <w:tr w:rsidR="00D77EBC" w14:paraId="0026EEBD" w14:textId="77777777" w:rsidTr="00D77EBC">
        <w:tc>
          <w:tcPr>
            <w:tcW w:w="2074" w:type="dxa"/>
          </w:tcPr>
          <w:p w14:paraId="7ED1FAEE" w14:textId="0E7428B9" w:rsidR="00D77EBC" w:rsidRDefault="00D77EBC" w:rsidP="00D77EBC">
            <w:pPr>
              <w:pStyle w:val="a7"/>
              <w:jc w:val="center"/>
            </w:pPr>
            <w:r>
              <w:rPr>
                <w:rFonts w:hint="eastAsia"/>
              </w:rPr>
              <w:t>7</w:t>
            </w:r>
          </w:p>
        </w:tc>
        <w:tc>
          <w:tcPr>
            <w:tcW w:w="2074" w:type="dxa"/>
          </w:tcPr>
          <w:p w14:paraId="5894723F" w14:textId="264F71BD" w:rsidR="00D77EBC" w:rsidRDefault="008D65A1" w:rsidP="00D77EBC">
            <w:pPr>
              <w:pStyle w:val="a7"/>
              <w:jc w:val="center"/>
            </w:pPr>
            <w:r w:rsidRPr="00D459CD">
              <w:rPr>
                <w:rFonts w:hint="eastAsia"/>
              </w:rPr>
              <w:t>镍</w:t>
            </w:r>
          </w:p>
        </w:tc>
        <w:tc>
          <w:tcPr>
            <w:tcW w:w="2074" w:type="dxa"/>
          </w:tcPr>
          <w:p w14:paraId="51EFC968" w14:textId="45C4B858" w:rsidR="00D77EBC" w:rsidRDefault="003354CD" w:rsidP="00D77EBC">
            <w:pPr>
              <w:pStyle w:val="a7"/>
              <w:jc w:val="center"/>
            </w:pPr>
            <w:r>
              <w:rPr>
                <w:rFonts w:hint="eastAsia"/>
              </w:rPr>
              <w:t>7440-02-0</w:t>
            </w:r>
          </w:p>
        </w:tc>
        <w:tc>
          <w:tcPr>
            <w:tcW w:w="2074" w:type="dxa"/>
          </w:tcPr>
          <w:p w14:paraId="770E718C" w14:textId="359D62B7" w:rsidR="00D77EBC" w:rsidRDefault="00A40789" w:rsidP="00D77EBC">
            <w:pPr>
              <w:pStyle w:val="a7"/>
              <w:jc w:val="center"/>
            </w:pPr>
            <w:r>
              <w:rPr>
                <w:rFonts w:hint="eastAsia"/>
              </w:rPr>
              <w:t>900</w:t>
            </w:r>
          </w:p>
        </w:tc>
      </w:tr>
      <w:tr w:rsidR="00D77EBC" w14:paraId="64CD17B2" w14:textId="77777777" w:rsidTr="00D77EBC">
        <w:tc>
          <w:tcPr>
            <w:tcW w:w="2074" w:type="dxa"/>
          </w:tcPr>
          <w:p w14:paraId="2232C674" w14:textId="194AF0B7" w:rsidR="00D77EBC" w:rsidRDefault="00D77EBC" w:rsidP="00D77EBC">
            <w:pPr>
              <w:pStyle w:val="a7"/>
              <w:jc w:val="center"/>
            </w:pPr>
            <w:r>
              <w:rPr>
                <w:rFonts w:hint="eastAsia"/>
              </w:rPr>
              <w:t>8</w:t>
            </w:r>
          </w:p>
        </w:tc>
        <w:tc>
          <w:tcPr>
            <w:tcW w:w="2074" w:type="dxa"/>
          </w:tcPr>
          <w:p w14:paraId="10F41EF8" w14:textId="3E0BC898" w:rsidR="00D77EBC" w:rsidRDefault="008D65A1" w:rsidP="00D77EBC">
            <w:pPr>
              <w:pStyle w:val="a7"/>
              <w:jc w:val="center"/>
            </w:pPr>
            <w:r w:rsidRPr="00D459CD">
              <w:rPr>
                <w:rFonts w:hint="eastAsia"/>
              </w:rPr>
              <w:t>四氯化碳</w:t>
            </w:r>
          </w:p>
        </w:tc>
        <w:tc>
          <w:tcPr>
            <w:tcW w:w="2074" w:type="dxa"/>
          </w:tcPr>
          <w:p w14:paraId="0054C6DF" w14:textId="25522FD6" w:rsidR="00D77EBC" w:rsidRDefault="003354CD" w:rsidP="00D77EBC">
            <w:pPr>
              <w:pStyle w:val="a7"/>
              <w:jc w:val="center"/>
            </w:pPr>
            <w:r>
              <w:rPr>
                <w:rFonts w:hint="eastAsia"/>
              </w:rPr>
              <w:t>56-23-5</w:t>
            </w:r>
          </w:p>
        </w:tc>
        <w:tc>
          <w:tcPr>
            <w:tcW w:w="2074" w:type="dxa"/>
          </w:tcPr>
          <w:p w14:paraId="4F5E0405" w14:textId="27053058" w:rsidR="00D77EBC" w:rsidRDefault="00A40789" w:rsidP="00D77EBC">
            <w:pPr>
              <w:pStyle w:val="a7"/>
              <w:jc w:val="center"/>
            </w:pPr>
            <w:r>
              <w:rPr>
                <w:rFonts w:hint="eastAsia"/>
              </w:rPr>
              <w:t>2.8</w:t>
            </w:r>
          </w:p>
        </w:tc>
      </w:tr>
      <w:tr w:rsidR="00D77EBC" w14:paraId="719BE65B" w14:textId="77777777" w:rsidTr="00D77EBC">
        <w:tc>
          <w:tcPr>
            <w:tcW w:w="2074" w:type="dxa"/>
          </w:tcPr>
          <w:p w14:paraId="40F244EE" w14:textId="6B015619" w:rsidR="00D77EBC" w:rsidRDefault="00D77EBC" w:rsidP="00D77EBC">
            <w:pPr>
              <w:pStyle w:val="a7"/>
              <w:jc w:val="center"/>
            </w:pPr>
            <w:r>
              <w:rPr>
                <w:rFonts w:hint="eastAsia"/>
              </w:rPr>
              <w:t>9</w:t>
            </w:r>
          </w:p>
        </w:tc>
        <w:tc>
          <w:tcPr>
            <w:tcW w:w="2074" w:type="dxa"/>
          </w:tcPr>
          <w:p w14:paraId="294B2412" w14:textId="4490EEC4" w:rsidR="00D77EBC" w:rsidRDefault="008D65A1" w:rsidP="00D77EBC">
            <w:pPr>
              <w:pStyle w:val="a7"/>
              <w:jc w:val="center"/>
            </w:pPr>
            <w:r w:rsidRPr="00D459CD">
              <w:rPr>
                <w:rFonts w:hint="eastAsia"/>
              </w:rPr>
              <w:t>氯仿</w:t>
            </w:r>
          </w:p>
        </w:tc>
        <w:tc>
          <w:tcPr>
            <w:tcW w:w="2074" w:type="dxa"/>
          </w:tcPr>
          <w:p w14:paraId="42B39690" w14:textId="5E4F67A8" w:rsidR="00D77EBC" w:rsidRDefault="003354CD" w:rsidP="00D77EBC">
            <w:pPr>
              <w:pStyle w:val="a7"/>
              <w:jc w:val="center"/>
            </w:pPr>
            <w:r>
              <w:rPr>
                <w:rFonts w:hint="eastAsia"/>
              </w:rPr>
              <w:t>67-66-3</w:t>
            </w:r>
          </w:p>
        </w:tc>
        <w:tc>
          <w:tcPr>
            <w:tcW w:w="2074" w:type="dxa"/>
          </w:tcPr>
          <w:p w14:paraId="7EA3EBD9" w14:textId="7EC253CD" w:rsidR="00D77EBC" w:rsidRDefault="00A40789" w:rsidP="00D77EBC">
            <w:pPr>
              <w:pStyle w:val="a7"/>
              <w:jc w:val="center"/>
            </w:pPr>
            <w:r>
              <w:rPr>
                <w:rFonts w:hint="eastAsia"/>
              </w:rPr>
              <w:t>0.9</w:t>
            </w:r>
          </w:p>
        </w:tc>
      </w:tr>
      <w:tr w:rsidR="00D77EBC" w14:paraId="61499A60" w14:textId="77777777" w:rsidTr="00D77EBC">
        <w:tc>
          <w:tcPr>
            <w:tcW w:w="2074" w:type="dxa"/>
          </w:tcPr>
          <w:p w14:paraId="5B5E3E01" w14:textId="153D2046" w:rsidR="00D77EBC" w:rsidRDefault="00D77EBC" w:rsidP="00D77EBC">
            <w:pPr>
              <w:pStyle w:val="a7"/>
              <w:jc w:val="center"/>
            </w:pPr>
            <w:r>
              <w:rPr>
                <w:rFonts w:hint="eastAsia"/>
              </w:rPr>
              <w:t>10</w:t>
            </w:r>
          </w:p>
        </w:tc>
        <w:tc>
          <w:tcPr>
            <w:tcW w:w="2074" w:type="dxa"/>
          </w:tcPr>
          <w:p w14:paraId="497D8BF9" w14:textId="3BD61115" w:rsidR="00D77EBC" w:rsidRDefault="008D65A1" w:rsidP="00D77EBC">
            <w:pPr>
              <w:pStyle w:val="a7"/>
              <w:jc w:val="center"/>
            </w:pPr>
            <w:r w:rsidRPr="00D459CD">
              <w:rPr>
                <w:rFonts w:hint="eastAsia"/>
              </w:rPr>
              <w:t>氯甲烷</w:t>
            </w:r>
          </w:p>
        </w:tc>
        <w:tc>
          <w:tcPr>
            <w:tcW w:w="2074" w:type="dxa"/>
          </w:tcPr>
          <w:p w14:paraId="706FA09A" w14:textId="79DB517B" w:rsidR="00D77EBC" w:rsidRDefault="003354CD" w:rsidP="00D77EBC">
            <w:pPr>
              <w:pStyle w:val="a7"/>
              <w:jc w:val="center"/>
            </w:pPr>
            <w:r>
              <w:rPr>
                <w:rFonts w:hint="eastAsia"/>
              </w:rPr>
              <w:t>74-87-3</w:t>
            </w:r>
          </w:p>
        </w:tc>
        <w:tc>
          <w:tcPr>
            <w:tcW w:w="2074" w:type="dxa"/>
          </w:tcPr>
          <w:p w14:paraId="05712949" w14:textId="635234A9" w:rsidR="00D77EBC" w:rsidRDefault="00A40789" w:rsidP="00D77EBC">
            <w:pPr>
              <w:pStyle w:val="a7"/>
              <w:jc w:val="center"/>
            </w:pPr>
            <w:r>
              <w:rPr>
                <w:rFonts w:hint="eastAsia"/>
              </w:rPr>
              <w:t>37</w:t>
            </w:r>
          </w:p>
        </w:tc>
      </w:tr>
      <w:tr w:rsidR="00D77EBC" w14:paraId="35F4778A" w14:textId="77777777" w:rsidTr="00D77EBC">
        <w:tc>
          <w:tcPr>
            <w:tcW w:w="2074" w:type="dxa"/>
          </w:tcPr>
          <w:p w14:paraId="199C63C4" w14:textId="143724FA" w:rsidR="00D77EBC" w:rsidRDefault="00D77EBC" w:rsidP="00D77EBC">
            <w:pPr>
              <w:pStyle w:val="a7"/>
              <w:jc w:val="center"/>
            </w:pPr>
            <w:r>
              <w:rPr>
                <w:rFonts w:hint="eastAsia"/>
              </w:rPr>
              <w:t>11</w:t>
            </w:r>
          </w:p>
        </w:tc>
        <w:tc>
          <w:tcPr>
            <w:tcW w:w="2074" w:type="dxa"/>
          </w:tcPr>
          <w:p w14:paraId="1FAC0808" w14:textId="0FD74DF0" w:rsidR="00D77EBC" w:rsidRDefault="008D65A1" w:rsidP="00D77EBC">
            <w:pPr>
              <w:pStyle w:val="a7"/>
              <w:jc w:val="center"/>
            </w:pPr>
            <w:r w:rsidRPr="00D459CD">
              <w:t>1,1-</w:t>
            </w:r>
            <w:r w:rsidRPr="00D459CD">
              <w:t>二氯乙烷</w:t>
            </w:r>
          </w:p>
        </w:tc>
        <w:tc>
          <w:tcPr>
            <w:tcW w:w="2074" w:type="dxa"/>
          </w:tcPr>
          <w:p w14:paraId="25BCECBB" w14:textId="2F6760C0" w:rsidR="00D77EBC" w:rsidRDefault="003354CD" w:rsidP="00D77EBC">
            <w:pPr>
              <w:pStyle w:val="a7"/>
              <w:jc w:val="center"/>
            </w:pPr>
            <w:r>
              <w:rPr>
                <w:rFonts w:hint="eastAsia"/>
              </w:rPr>
              <w:t>75-34-3</w:t>
            </w:r>
          </w:p>
        </w:tc>
        <w:tc>
          <w:tcPr>
            <w:tcW w:w="2074" w:type="dxa"/>
          </w:tcPr>
          <w:p w14:paraId="5BD282E5" w14:textId="63BB21A4" w:rsidR="00D77EBC" w:rsidRDefault="00A40789" w:rsidP="00D77EBC">
            <w:pPr>
              <w:pStyle w:val="a7"/>
              <w:jc w:val="center"/>
            </w:pPr>
            <w:r>
              <w:rPr>
                <w:rFonts w:hint="eastAsia"/>
              </w:rPr>
              <w:t>9</w:t>
            </w:r>
          </w:p>
        </w:tc>
      </w:tr>
      <w:tr w:rsidR="00D77EBC" w14:paraId="67A16DF4" w14:textId="77777777" w:rsidTr="00D77EBC">
        <w:tc>
          <w:tcPr>
            <w:tcW w:w="2074" w:type="dxa"/>
          </w:tcPr>
          <w:p w14:paraId="7DBE3A26" w14:textId="62D973D6" w:rsidR="00D77EBC" w:rsidRDefault="00D77EBC" w:rsidP="00D77EBC">
            <w:pPr>
              <w:pStyle w:val="a7"/>
              <w:jc w:val="center"/>
            </w:pPr>
            <w:r>
              <w:rPr>
                <w:rFonts w:hint="eastAsia"/>
              </w:rPr>
              <w:t>12</w:t>
            </w:r>
          </w:p>
        </w:tc>
        <w:tc>
          <w:tcPr>
            <w:tcW w:w="2074" w:type="dxa"/>
          </w:tcPr>
          <w:p w14:paraId="05C9B9D2" w14:textId="06AC7489" w:rsidR="00D77EBC" w:rsidRDefault="008D65A1" w:rsidP="00D77EBC">
            <w:pPr>
              <w:pStyle w:val="a7"/>
              <w:jc w:val="center"/>
            </w:pPr>
            <w:r w:rsidRPr="00D459CD">
              <w:t>1,2-</w:t>
            </w:r>
            <w:r w:rsidRPr="00D459CD">
              <w:t>二</w:t>
            </w:r>
            <w:r w:rsidRPr="00D459CD">
              <w:rPr>
                <w:rFonts w:hint="eastAsia"/>
              </w:rPr>
              <w:t>氯乙烷</w:t>
            </w:r>
          </w:p>
        </w:tc>
        <w:tc>
          <w:tcPr>
            <w:tcW w:w="2074" w:type="dxa"/>
          </w:tcPr>
          <w:p w14:paraId="26EA6410" w14:textId="6A321BF2" w:rsidR="00D77EBC" w:rsidRDefault="003354CD" w:rsidP="00D77EBC">
            <w:pPr>
              <w:pStyle w:val="a7"/>
              <w:jc w:val="center"/>
            </w:pPr>
            <w:r>
              <w:rPr>
                <w:rFonts w:hint="eastAsia"/>
              </w:rPr>
              <w:t>107-06-2</w:t>
            </w:r>
          </w:p>
        </w:tc>
        <w:tc>
          <w:tcPr>
            <w:tcW w:w="2074" w:type="dxa"/>
          </w:tcPr>
          <w:p w14:paraId="090D8B30" w14:textId="1D068DC9" w:rsidR="00D77EBC" w:rsidRDefault="00A40789" w:rsidP="00D77EBC">
            <w:pPr>
              <w:pStyle w:val="a7"/>
              <w:jc w:val="center"/>
            </w:pPr>
            <w:r>
              <w:rPr>
                <w:rFonts w:hint="eastAsia"/>
              </w:rPr>
              <w:t>5</w:t>
            </w:r>
          </w:p>
        </w:tc>
      </w:tr>
      <w:tr w:rsidR="00D77EBC" w14:paraId="20DAB303" w14:textId="77777777" w:rsidTr="00D77EBC">
        <w:tc>
          <w:tcPr>
            <w:tcW w:w="2074" w:type="dxa"/>
          </w:tcPr>
          <w:p w14:paraId="58E9EB4D" w14:textId="29FD27D5" w:rsidR="00D77EBC" w:rsidRDefault="00D77EBC" w:rsidP="00D77EBC">
            <w:pPr>
              <w:pStyle w:val="a7"/>
              <w:jc w:val="center"/>
            </w:pPr>
            <w:r>
              <w:rPr>
                <w:rFonts w:hint="eastAsia"/>
              </w:rPr>
              <w:t>13</w:t>
            </w:r>
          </w:p>
        </w:tc>
        <w:tc>
          <w:tcPr>
            <w:tcW w:w="2074" w:type="dxa"/>
          </w:tcPr>
          <w:p w14:paraId="20F4CC2E" w14:textId="1E8EA527" w:rsidR="00D77EBC" w:rsidRDefault="008D65A1" w:rsidP="00D77EBC">
            <w:pPr>
              <w:pStyle w:val="a7"/>
              <w:jc w:val="center"/>
            </w:pPr>
            <w:r w:rsidRPr="00D459CD">
              <w:t>1,1-</w:t>
            </w:r>
            <w:r w:rsidRPr="00D459CD">
              <w:t>二氯乙烯</w:t>
            </w:r>
          </w:p>
        </w:tc>
        <w:tc>
          <w:tcPr>
            <w:tcW w:w="2074" w:type="dxa"/>
          </w:tcPr>
          <w:p w14:paraId="6A49C711" w14:textId="1EC7B755" w:rsidR="00D77EBC" w:rsidRDefault="003354CD" w:rsidP="00D77EBC">
            <w:pPr>
              <w:pStyle w:val="a7"/>
              <w:jc w:val="center"/>
            </w:pPr>
            <w:r>
              <w:rPr>
                <w:rFonts w:hint="eastAsia"/>
              </w:rPr>
              <w:t>75-35-4</w:t>
            </w:r>
          </w:p>
        </w:tc>
        <w:tc>
          <w:tcPr>
            <w:tcW w:w="2074" w:type="dxa"/>
          </w:tcPr>
          <w:p w14:paraId="2B66C685" w14:textId="2B175648" w:rsidR="00D77EBC" w:rsidRDefault="00A40789" w:rsidP="00D77EBC">
            <w:pPr>
              <w:pStyle w:val="a7"/>
              <w:jc w:val="center"/>
            </w:pPr>
            <w:r>
              <w:rPr>
                <w:rFonts w:hint="eastAsia"/>
              </w:rPr>
              <w:t>66</w:t>
            </w:r>
          </w:p>
        </w:tc>
      </w:tr>
      <w:tr w:rsidR="00D77EBC" w14:paraId="3571D156" w14:textId="77777777" w:rsidTr="00D77EBC">
        <w:tc>
          <w:tcPr>
            <w:tcW w:w="2074" w:type="dxa"/>
          </w:tcPr>
          <w:p w14:paraId="2B980643" w14:textId="10D5C331" w:rsidR="00D77EBC" w:rsidRDefault="00D77EBC" w:rsidP="00D77EBC">
            <w:pPr>
              <w:pStyle w:val="a7"/>
              <w:jc w:val="center"/>
            </w:pPr>
            <w:r>
              <w:rPr>
                <w:rFonts w:hint="eastAsia"/>
              </w:rPr>
              <w:t>14</w:t>
            </w:r>
          </w:p>
        </w:tc>
        <w:tc>
          <w:tcPr>
            <w:tcW w:w="2074" w:type="dxa"/>
          </w:tcPr>
          <w:p w14:paraId="02350DB0" w14:textId="2C3E5056" w:rsidR="00D77EBC" w:rsidRDefault="008D65A1" w:rsidP="00D77EBC">
            <w:pPr>
              <w:pStyle w:val="a7"/>
              <w:jc w:val="center"/>
            </w:pPr>
            <w:r w:rsidRPr="00D459CD">
              <w:t>顺</w:t>
            </w:r>
            <w:r w:rsidRPr="00D459CD">
              <w:t>-1,2-</w:t>
            </w:r>
            <w:r w:rsidRPr="00D459CD">
              <w:t>二氯乙烯</w:t>
            </w:r>
          </w:p>
        </w:tc>
        <w:tc>
          <w:tcPr>
            <w:tcW w:w="2074" w:type="dxa"/>
          </w:tcPr>
          <w:p w14:paraId="485AC824" w14:textId="62066551" w:rsidR="00D77EBC" w:rsidRDefault="003354CD" w:rsidP="00D77EBC">
            <w:pPr>
              <w:pStyle w:val="a7"/>
              <w:jc w:val="center"/>
            </w:pPr>
            <w:r>
              <w:rPr>
                <w:rFonts w:hint="eastAsia"/>
              </w:rPr>
              <w:t>156-59-2</w:t>
            </w:r>
          </w:p>
        </w:tc>
        <w:tc>
          <w:tcPr>
            <w:tcW w:w="2074" w:type="dxa"/>
          </w:tcPr>
          <w:p w14:paraId="5DBCF78D" w14:textId="6EB869E7" w:rsidR="00D77EBC" w:rsidRDefault="00A40789" w:rsidP="00D77EBC">
            <w:pPr>
              <w:pStyle w:val="a7"/>
              <w:jc w:val="center"/>
            </w:pPr>
            <w:r>
              <w:rPr>
                <w:rFonts w:hint="eastAsia"/>
              </w:rPr>
              <w:t>596</w:t>
            </w:r>
          </w:p>
        </w:tc>
      </w:tr>
      <w:tr w:rsidR="00D77EBC" w14:paraId="3142B8E7" w14:textId="77777777" w:rsidTr="00D77EBC">
        <w:tc>
          <w:tcPr>
            <w:tcW w:w="2074" w:type="dxa"/>
          </w:tcPr>
          <w:p w14:paraId="77A1ABE5" w14:textId="5436393E" w:rsidR="00D77EBC" w:rsidRDefault="00D77EBC" w:rsidP="00D77EBC">
            <w:pPr>
              <w:pStyle w:val="a7"/>
              <w:jc w:val="center"/>
            </w:pPr>
            <w:r>
              <w:rPr>
                <w:rFonts w:hint="eastAsia"/>
              </w:rPr>
              <w:t>15</w:t>
            </w:r>
          </w:p>
        </w:tc>
        <w:tc>
          <w:tcPr>
            <w:tcW w:w="2074" w:type="dxa"/>
          </w:tcPr>
          <w:p w14:paraId="104C5652" w14:textId="7D5896EB" w:rsidR="00D77EBC" w:rsidRDefault="008D65A1" w:rsidP="00D77EBC">
            <w:pPr>
              <w:pStyle w:val="a7"/>
              <w:jc w:val="center"/>
            </w:pPr>
            <w:r w:rsidRPr="00D459CD">
              <w:t>反</w:t>
            </w:r>
            <w:r w:rsidRPr="00D459CD">
              <w:t>-1,2-</w:t>
            </w:r>
            <w:r w:rsidRPr="00D459CD">
              <w:t>二氯乙烯</w:t>
            </w:r>
          </w:p>
        </w:tc>
        <w:tc>
          <w:tcPr>
            <w:tcW w:w="2074" w:type="dxa"/>
          </w:tcPr>
          <w:p w14:paraId="5B985171" w14:textId="2C43A9CC" w:rsidR="00D77EBC" w:rsidRDefault="003354CD" w:rsidP="00D77EBC">
            <w:pPr>
              <w:pStyle w:val="a7"/>
              <w:jc w:val="center"/>
            </w:pPr>
            <w:r>
              <w:rPr>
                <w:rFonts w:hint="eastAsia"/>
              </w:rPr>
              <w:t>156-60-5</w:t>
            </w:r>
          </w:p>
        </w:tc>
        <w:tc>
          <w:tcPr>
            <w:tcW w:w="2074" w:type="dxa"/>
          </w:tcPr>
          <w:p w14:paraId="7D794B17" w14:textId="73B4C0F6" w:rsidR="00D77EBC" w:rsidRDefault="00A40789" w:rsidP="00D77EBC">
            <w:pPr>
              <w:pStyle w:val="a7"/>
              <w:jc w:val="center"/>
            </w:pPr>
            <w:r>
              <w:rPr>
                <w:rFonts w:hint="eastAsia"/>
              </w:rPr>
              <w:t>54</w:t>
            </w:r>
          </w:p>
        </w:tc>
      </w:tr>
      <w:tr w:rsidR="00D77EBC" w14:paraId="6E843482" w14:textId="77777777" w:rsidTr="00D77EBC">
        <w:tc>
          <w:tcPr>
            <w:tcW w:w="2074" w:type="dxa"/>
          </w:tcPr>
          <w:p w14:paraId="59C515B0" w14:textId="45EDCC23" w:rsidR="00D77EBC" w:rsidRDefault="00D77EBC" w:rsidP="00D77EBC">
            <w:pPr>
              <w:pStyle w:val="a7"/>
              <w:jc w:val="center"/>
            </w:pPr>
            <w:r>
              <w:rPr>
                <w:rFonts w:hint="eastAsia"/>
              </w:rPr>
              <w:t>16</w:t>
            </w:r>
          </w:p>
        </w:tc>
        <w:tc>
          <w:tcPr>
            <w:tcW w:w="2074" w:type="dxa"/>
          </w:tcPr>
          <w:p w14:paraId="78DDF0A7" w14:textId="3BE3907F" w:rsidR="00D77EBC" w:rsidRDefault="008D65A1" w:rsidP="00D77EBC">
            <w:pPr>
              <w:pStyle w:val="a7"/>
              <w:jc w:val="center"/>
            </w:pPr>
            <w:r w:rsidRPr="00D459CD">
              <w:t>二氯甲烷</w:t>
            </w:r>
          </w:p>
        </w:tc>
        <w:tc>
          <w:tcPr>
            <w:tcW w:w="2074" w:type="dxa"/>
          </w:tcPr>
          <w:p w14:paraId="75663033" w14:textId="794322E8" w:rsidR="00D77EBC" w:rsidRDefault="003354CD" w:rsidP="00D77EBC">
            <w:pPr>
              <w:pStyle w:val="a7"/>
              <w:jc w:val="center"/>
            </w:pPr>
            <w:r>
              <w:rPr>
                <w:rFonts w:hint="eastAsia"/>
              </w:rPr>
              <w:t>75-09-2</w:t>
            </w:r>
          </w:p>
        </w:tc>
        <w:tc>
          <w:tcPr>
            <w:tcW w:w="2074" w:type="dxa"/>
          </w:tcPr>
          <w:p w14:paraId="6C540657" w14:textId="51C8ECE6" w:rsidR="00D77EBC" w:rsidRDefault="00A40789" w:rsidP="00D77EBC">
            <w:pPr>
              <w:pStyle w:val="a7"/>
              <w:jc w:val="center"/>
            </w:pPr>
            <w:r>
              <w:rPr>
                <w:rFonts w:hint="eastAsia"/>
              </w:rPr>
              <w:t>616</w:t>
            </w:r>
          </w:p>
        </w:tc>
      </w:tr>
      <w:tr w:rsidR="00D77EBC" w14:paraId="4867705E" w14:textId="77777777" w:rsidTr="00D77EBC">
        <w:tc>
          <w:tcPr>
            <w:tcW w:w="2074" w:type="dxa"/>
          </w:tcPr>
          <w:p w14:paraId="5CD10B12" w14:textId="4A512BDF" w:rsidR="00D77EBC" w:rsidRDefault="00D77EBC" w:rsidP="00D77EBC">
            <w:pPr>
              <w:pStyle w:val="a7"/>
              <w:jc w:val="center"/>
            </w:pPr>
            <w:r>
              <w:rPr>
                <w:rFonts w:hint="eastAsia"/>
              </w:rPr>
              <w:lastRenderedPageBreak/>
              <w:t>17</w:t>
            </w:r>
          </w:p>
        </w:tc>
        <w:tc>
          <w:tcPr>
            <w:tcW w:w="2074" w:type="dxa"/>
          </w:tcPr>
          <w:p w14:paraId="5AA292B8" w14:textId="2D6BDC23" w:rsidR="00D77EBC" w:rsidRDefault="008D65A1" w:rsidP="00D77EBC">
            <w:pPr>
              <w:pStyle w:val="a7"/>
              <w:jc w:val="center"/>
            </w:pPr>
            <w:r w:rsidRPr="00D459CD">
              <w:t>1,2-</w:t>
            </w:r>
            <w:r w:rsidRPr="00D459CD">
              <w:t>二氯丙烷</w:t>
            </w:r>
          </w:p>
        </w:tc>
        <w:tc>
          <w:tcPr>
            <w:tcW w:w="2074" w:type="dxa"/>
          </w:tcPr>
          <w:p w14:paraId="29E38D3D" w14:textId="5521DEC6" w:rsidR="00D77EBC" w:rsidRDefault="003354CD" w:rsidP="00D77EBC">
            <w:pPr>
              <w:pStyle w:val="a7"/>
              <w:jc w:val="center"/>
            </w:pPr>
            <w:r>
              <w:rPr>
                <w:rFonts w:hint="eastAsia"/>
              </w:rPr>
              <w:t>78-87-5</w:t>
            </w:r>
          </w:p>
        </w:tc>
        <w:tc>
          <w:tcPr>
            <w:tcW w:w="2074" w:type="dxa"/>
          </w:tcPr>
          <w:p w14:paraId="19AE2252" w14:textId="24351AE2" w:rsidR="00D77EBC" w:rsidRDefault="00A40789" w:rsidP="00D77EBC">
            <w:pPr>
              <w:pStyle w:val="a7"/>
              <w:jc w:val="center"/>
            </w:pPr>
            <w:r>
              <w:rPr>
                <w:rFonts w:hint="eastAsia"/>
              </w:rPr>
              <w:t>5</w:t>
            </w:r>
          </w:p>
        </w:tc>
      </w:tr>
      <w:tr w:rsidR="00D77EBC" w14:paraId="27F0E44B" w14:textId="77777777" w:rsidTr="00D77EBC">
        <w:tc>
          <w:tcPr>
            <w:tcW w:w="2074" w:type="dxa"/>
          </w:tcPr>
          <w:p w14:paraId="1B273C9E" w14:textId="3548CB76" w:rsidR="00D77EBC" w:rsidRDefault="00D77EBC" w:rsidP="00D77EBC">
            <w:pPr>
              <w:pStyle w:val="a7"/>
              <w:jc w:val="center"/>
            </w:pPr>
            <w:r>
              <w:rPr>
                <w:rFonts w:hint="eastAsia"/>
              </w:rPr>
              <w:t>18</w:t>
            </w:r>
          </w:p>
        </w:tc>
        <w:tc>
          <w:tcPr>
            <w:tcW w:w="2074" w:type="dxa"/>
          </w:tcPr>
          <w:p w14:paraId="4B4D41A1" w14:textId="1FE99129" w:rsidR="00D77EBC" w:rsidRDefault="008D65A1" w:rsidP="00D77EBC">
            <w:pPr>
              <w:pStyle w:val="a7"/>
              <w:jc w:val="center"/>
            </w:pPr>
            <w:r w:rsidRPr="00D459CD">
              <w:t>1,1,1,2</w:t>
            </w:r>
            <w:r w:rsidRPr="00D459CD">
              <w:rPr>
                <w:rFonts w:hint="eastAsia"/>
              </w:rPr>
              <w:t>四氯乙烷</w:t>
            </w:r>
          </w:p>
        </w:tc>
        <w:tc>
          <w:tcPr>
            <w:tcW w:w="2074" w:type="dxa"/>
          </w:tcPr>
          <w:p w14:paraId="6DDB9B39" w14:textId="2ABD2F93" w:rsidR="00D77EBC" w:rsidRDefault="003354CD" w:rsidP="00D77EBC">
            <w:pPr>
              <w:pStyle w:val="a7"/>
              <w:jc w:val="center"/>
            </w:pPr>
            <w:r>
              <w:rPr>
                <w:rFonts w:hint="eastAsia"/>
              </w:rPr>
              <w:t>630-20-6</w:t>
            </w:r>
          </w:p>
        </w:tc>
        <w:tc>
          <w:tcPr>
            <w:tcW w:w="2074" w:type="dxa"/>
          </w:tcPr>
          <w:p w14:paraId="1CDEBC77" w14:textId="6F3D167E" w:rsidR="00D77EBC" w:rsidRDefault="00A40789" w:rsidP="00D77EBC">
            <w:pPr>
              <w:pStyle w:val="a7"/>
              <w:jc w:val="center"/>
            </w:pPr>
            <w:r>
              <w:rPr>
                <w:rFonts w:hint="eastAsia"/>
              </w:rPr>
              <w:t>10</w:t>
            </w:r>
          </w:p>
        </w:tc>
      </w:tr>
      <w:tr w:rsidR="00D77EBC" w14:paraId="4B021BE3" w14:textId="77777777" w:rsidTr="00D77EBC">
        <w:tc>
          <w:tcPr>
            <w:tcW w:w="2074" w:type="dxa"/>
          </w:tcPr>
          <w:p w14:paraId="2E77CE98" w14:textId="067E5C0B" w:rsidR="00D77EBC" w:rsidRDefault="00D77EBC" w:rsidP="00D77EBC">
            <w:pPr>
              <w:pStyle w:val="a7"/>
              <w:jc w:val="center"/>
            </w:pPr>
            <w:r>
              <w:rPr>
                <w:rFonts w:hint="eastAsia"/>
              </w:rPr>
              <w:t>19</w:t>
            </w:r>
          </w:p>
        </w:tc>
        <w:tc>
          <w:tcPr>
            <w:tcW w:w="2074" w:type="dxa"/>
          </w:tcPr>
          <w:p w14:paraId="453D6141" w14:textId="3D34E06A" w:rsidR="00D77EBC" w:rsidRDefault="008D65A1" w:rsidP="00D77EBC">
            <w:pPr>
              <w:pStyle w:val="a7"/>
              <w:jc w:val="center"/>
            </w:pPr>
            <w:r w:rsidRPr="00D459CD">
              <w:t>1,1,2,2-</w:t>
            </w:r>
            <w:r w:rsidRPr="00D459CD">
              <w:t>四氯乙烷</w:t>
            </w:r>
          </w:p>
        </w:tc>
        <w:tc>
          <w:tcPr>
            <w:tcW w:w="2074" w:type="dxa"/>
          </w:tcPr>
          <w:p w14:paraId="5EC8D1C1" w14:textId="6074E097" w:rsidR="00D77EBC" w:rsidRDefault="003354CD" w:rsidP="00D77EBC">
            <w:pPr>
              <w:pStyle w:val="a7"/>
              <w:jc w:val="center"/>
            </w:pPr>
            <w:r>
              <w:rPr>
                <w:rFonts w:hint="eastAsia"/>
              </w:rPr>
              <w:t>79-34-5</w:t>
            </w:r>
          </w:p>
        </w:tc>
        <w:tc>
          <w:tcPr>
            <w:tcW w:w="2074" w:type="dxa"/>
          </w:tcPr>
          <w:p w14:paraId="5923BC78" w14:textId="7FDC92AA" w:rsidR="00D77EBC" w:rsidRDefault="00A40789" w:rsidP="00D77EBC">
            <w:pPr>
              <w:pStyle w:val="a7"/>
              <w:jc w:val="center"/>
            </w:pPr>
            <w:r>
              <w:rPr>
                <w:rFonts w:hint="eastAsia"/>
              </w:rPr>
              <w:t>6.8</w:t>
            </w:r>
          </w:p>
        </w:tc>
      </w:tr>
      <w:tr w:rsidR="00D77EBC" w14:paraId="2FE58E18" w14:textId="77777777" w:rsidTr="00D77EBC">
        <w:trPr>
          <w:trHeight w:val="28"/>
        </w:trPr>
        <w:tc>
          <w:tcPr>
            <w:tcW w:w="2074" w:type="dxa"/>
          </w:tcPr>
          <w:p w14:paraId="29C65963" w14:textId="36C989DE" w:rsidR="00D77EBC" w:rsidRDefault="00D77EBC" w:rsidP="00D77EBC">
            <w:pPr>
              <w:pStyle w:val="a7"/>
              <w:jc w:val="center"/>
            </w:pPr>
            <w:r>
              <w:rPr>
                <w:rFonts w:hint="eastAsia"/>
              </w:rPr>
              <w:t>20</w:t>
            </w:r>
          </w:p>
        </w:tc>
        <w:tc>
          <w:tcPr>
            <w:tcW w:w="2074" w:type="dxa"/>
          </w:tcPr>
          <w:p w14:paraId="395FF106" w14:textId="6C9DD545" w:rsidR="00D77EBC" w:rsidRDefault="008D65A1" w:rsidP="00D77EBC">
            <w:pPr>
              <w:pStyle w:val="a7"/>
              <w:jc w:val="center"/>
            </w:pPr>
            <w:r w:rsidRPr="00D459CD">
              <w:t>四氯乙烯</w:t>
            </w:r>
          </w:p>
        </w:tc>
        <w:tc>
          <w:tcPr>
            <w:tcW w:w="2074" w:type="dxa"/>
          </w:tcPr>
          <w:p w14:paraId="30AE46A7" w14:textId="4454B811" w:rsidR="00D77EBC" w:rsidRDefault="003354CD" w:rsidP="00D77EBC">
            <w:pPr>
              <w:pStyle w:val="a7"/>
              <w:jc w:val="center"/>
            </w:pPr>
            <w:r>
              <w:rPr>
                <w:rFonts w:hint="eastAsia"/>
              </w:rPr>
              <w:t>127-18-4</w:t>
            </w:r>
          </w:p>
        </w:tc>
        <w:tc>
          <w:tcPr>
            <w:tcW w:w="2074" w:type="dxa"/>
          </w:tcPr>
          <w:p w14:paraId="28D9357C" w14:textId="57F207EC" w:rsidR="00D77EBC" w:rsidRDefault="00A40789" w:rsidP="00D77EBC">
            <w:pPr>
              <w:pStyle w:val="a7"/>
              <w:jc w:val="center"/>
            </w:pPr>
            <w:r>
              <w:rPr>
                <w:rFonts w:hint="eastAsia"/>
              </w:rPr>
              <w:t>53</w:t>
            </w:r>
          </w:p>
        </w:tc>
      </w:tr>
      <w:tr w:rsidR="00D77EBC" w14:paraId="497BC41B" w14:textId="77777777" w:rsidTr="00D77EBC">
        <w:trPr>
          <w:trHeight w:val="22"/>
        </w:trPr>
        <w:tc>
          <w:tcPr>
            <w:tcW w:w="2074" w:type="dxa"/>
          </w:tcPr>
          <w:p w14:paraId="054C9F5B" w14:textId="597F467E" w:rsidR="00D77EBC" w:rsidRDefault="00D77EBC" w:rsidP="00D77EBC">
            <w:pPr>
              <w:pStyle w:val="a7"/>
              <w:jc w:val="center"/>
            </w:pPr>
            <w:r>
              <w:rPr>
                <w:rFonts w:hint="eastAsia"/>
              </w:rPr>
              <w:t>21</w:t>
            </w:r>
          </w:p>
        </w:tc>
        <w:tc>
          <w:tcPr>
            <w:tcW w:w="2074" w:type="dxa"/>
          </w:tcPr>
          <w:p w14:paraId="678A1FC0" w14:textId="115E4880" w:rsidR="00D77EBC" w:rsidRDefault="008D65A1" w:rsidP="00D77EBC">
            <w:pPr>
              <w:pStyle w:val="a7"/>
              <w:jc w:val="center"/>
            </w:pPr>
            <w:r w:rsidRPr="00D459CD">
              <w:t>1,1,1-</w:t>
            </w:r>
            <w:r w:rsidRPr="00D459CD">
              <w:t>三氯乙烷</w:t>
            </w:r>
          </w:p>
        </w:tc>
        <w:tc>
          <w:tcPr>
            <w:tcW w:w="2074" w:type="dxa"/>
          </w:tcPr>
          <w:p w14:paraId="38F103B5" w14:textId="76B09F2C" w:rsidR="00D77EBC" w:rsidRDefault="003354CD" w:rsidP="00D77EBC">
            <w:pPr>
              <w:pStyle w:val="a7"/>
              <w:jc w:val="center"/>
            </w:pPr>
            <w:r>
              <w:rPr>
                <w:rFonts w:hint="eastAsia"/>
              </w:rPr>
              <w:t>71-55-6</w:t>
            </w:r>
          </w:p>
        </w:tc>
        <w:tc>
          <w:tcPr>
            <w:tcW w:w="2074" w:type="dxa"/>
          </w:tcPr>
          <w:p w14:paraId="1128135E" w14:textId="4C7B8DA5" w:rsidR="00D77EBC" w:rsidRDefault="00A40789" w:rsidP="00D77EBC">
            <w:pPr>
              <w:pStyle w:val="a7"/>
              <w:jc w:val="center"/>
            </w:pPr>
            <w:r>
              <w:rPr>
                <w:rFonts w:hint="eastAsia"/>
              </w:rPr>
              <w:t>840</w:t>
            </w:r>
          </w:p>
        </w:tc>
      </w:tr>
      <w:tr w:rsidR="00D77EBC" w14:paraId="6F2FECCD" w14:textId="77777777" w:rsidTr="00D77EBC">
        <w:trPr>
          <w:trHeight w:val="22"/>
        </w:trPr>
        <w:tc>
          <w:tcPr>
            <w:tcW w:w="2074" w:type="dxa"/>
          </w:tcPr>
          <w:p w14:paraId="2C1F1A2C" w14:textId="228A6C61" w:rsidR="00D77EBC" w:rsidRDefault="00D77EBC" w:rsidP="00D77EBC">
            <w:pPr>
              <w:pStyle w:val="a7"/>
              <w:jc w:val="center"/>
            </w:pPr>
            <w:r>
              <w:rPr>
                <w:rFonts w:hint="eastAsia"/>
              </w:rPr>
              <w:t>22</w:t>
            </w:r>
          </w:p>
        </w:tc>
        <w:tc>
          <w:tcPr>
            <w:tcW w:w="2074" w:type="dxa"/>
          </w:tcPr>
          <w:p w14:paraId="403BE612" w14:textId="0423BD77" w:rsidR="00D77EBC" w:rsidRDefault="008D65A1" w:rsidP="00D77EBC">
            <w:pPr>
              <w:pStyle w:val="a7"/>
              <w:jc w:val="center"/>
            </w:pPr>
            <w:r w:rsidRPr="00D459CD">
              <w:t>1,1,2-</w:t>
            </w:r>
            <w:r w:rsidRPr="00D459CD">
              <w:t>三氯乙烷</w:t>
            </w:r>
          </w:p>
        </w:tc>
        <w:tc>
          <w:tcPr>
            <w:tcW w:w="2074" w:type="dxa"/>
          </w:tcPr>
          <w:p w14:paraId="54F62372" w14:textId="062086D0" w:rsidR="00D77EBC" w:rsidRDefault="003354CD" w:rsidP="00D77EBC">
            <w:pPr>
              <w:pStyle w:val="a7"/>
              <w:jc w:val="center"/>
            </w:pPr>
            <w:r>
              <w:rPr>
                <w:rFonts w:hint="eastAsia"/>
              </w:rPr>
              <w:t>79-00-5</w:t>
            </w:r>
          </w:p>
        </w:tc>
        <w:tc>
          <w:tcPr>
            <w:tcW w:w="2074" w:type="dxa"/>
          </w:tcPr>
          <w:p w14:paraId="01BA9D44" w14:textId="7F288604" w:rsidR="00D77EBC" w:rsidRDefault="00A40789" w:rsidP="00D77EBC">
            <w:pPr>
              <w:pStyle w:val="a7"/>
              <w:jc w:val="center"/>
            </w:pPr>
            <w:r>
              <w:rPr>
                <w:rFonts w:hint="eastAsia"/>
              </w:rPr>
              <w:t>2.8</w:t>
            </w:r>
          </w:p>
        </w:tc>
      </w:tr>
      <w:tr w:rsidR="00D77EBC" w14:paraId="6CB1304E" w14:textId="77777777" w:rsidTr="00D77EBC">
        <w:trPr>
          <w:trHeight w:val="22"/>
        </w:trPr>
        <w:tc>
          <w:tcPr>
            <w:tcW w:w="2074" w:type="dxa"/>
          </w:tcPr>
          <w:p w14:paraId="1C9C7009" w14:textId="517FC940" w:rsidR="00D77EBC" w:rsidRDefault="00D77EBC" w:rsidP="00D77EBC">
            <w:pPr>
              <w:pStyle w:val="a7"/>
              <w:jc w:val="center"/>
            </w:pPr>
            <w:r>
              <w:rPr>
                <w:rFonts w:hint="eastAsia"/>
              </w:rPr>
              <w:t>23</w:t>
            </w:r>
          </w:p>
        </w:tc>
        <w:tc>
          <w:tcPr>
            <w:tcW w:w="2074" w:type="dxa"/>
          </w:tcPr>
          <w:p w14:paraId="3882C18B" w14:textId="09DD684E" w:rsidR="00D77EBC" w:rsidRDefault="008D65A1" w:rsidP="00D77EBC">
            <w:pPr>
              <w:pStyle w:val="a7"/>
              <w:jc w:val="center"/>
            </w:pPr>
            <w:r w:rsidRPr="00D459CD">
              <w:t>三氯乙烯</w:t>
            </w:r>
          </w:p>
        </w:tc>
        <w:tc>
          <w:tcPr>
            <w:tcW w:w="2074" w:type="dxa"/>
          </w:tcPr>
          <w:p w14:paraId="0B47B4C9" w14:textId="3C6415A1" w:rsidR="00D77EBC" w:rsidRDefault="003354CD" w:rsidP="00D77EBC">
            <w:pPr>
              <w:pStyle w:val="a7"/>
              <w:jc w:val="center"/>
            </w:pPr>
            <w:r>
              <w:rPr>
                <w:rFonts w:hint="eastAsia"/>
              </w:rPr>
              <w:t>79-01-6</w:t>
            </w:r>
          </w:p>
        </w:tc>
        <w:tc>
          <w:tcPr>
            <w:tcW w:w="2074" w:type="dxa"/>
          </w:tcPr>
          <w:p w14:paraId="58EF3AD7" w14:textId="57FB7B26" w:rsidR="00D77EBC" w:rsidRDefault="00A40789" w:rsidP="00D77EBC">
            <w:pPr>
              <w:pStyle w:val="a7"/>
              <w:jc w:val="center"/>
            </w:pPr>
            <w:r>
              <w:rPr>
                <w:rFonts w:hint="eastAsia"/>
              </w:rPr>
              <w:t>2.8</w:t>
            </w:r>
          </w:p>
        </w:tc>
      </w:tr>
      <w:tr w:rsidR="00D77EBC" w14:paraId="217163E3" w14:textId="77777777" w:rsidTr="00D77EBC">
        <w:trPr>
          <w:trHeight w:val="22"/>
        </w:trPr>
        <w:tc>
          <w:tcPr>
            <w:tcW w:w="2074" w:type="dxa"/>
          </w:tcPr>
          <w:p w14:paraId="6497173F" w14:textId="1121D444" w:rsidR="00D77EBC" w:rsidRDefault="00D77EBC" w:rsidP="00D77EBC">
            <w:pPr>
              <w:pStyle w:val="a7"/>
              <w:jc w:val="center"/>
            </w:pPr>
            <w:r>
              <w:rPr>
                <w:rFonts w:hint="eastAsia"/>
              </w:rPr>
              <w:t>24</w:t>
            </w:r>
          </w:p>
        </w:tc>
        <w:tc>
          <w:tcPr>
            <w:tcW w:w="2074" w:type="dxa"/>
          </w:tcPr>
          <w:p w14:paraId="1363AFEB" w14:textId="03F59B21" w:rsidR="00D77EBC" w:rsidRDefault="008D65A1" w:rsidP="00D77EBC">
            <w:pPr>
              <w:pStyle w:val="a7"/>
              <w:jc w:val="center"/>
            </w:pPr>
            <w:r w:rsidRPr="00D459CD">
              <w:t>1,2,3</w:t>
            </w:r>
            <w:r w:rsidRPr="00D459CD">
              <w:rPr>
                <w:rFonts w:hint="eastAsia"/>
              </w:rPr>
              <w:t>三氯丙烷</w:t>
            </w:r>
          </w:p>
        </w:tc>
        <w:tc>
          <w:tcPr>
            <w:tcW w:w="2074" w:type="dxa"/>
          </w:tcPr>
          <w:p w14:paraId="726090A7" w14:textId="2AA69FD2" w:rsidR="00D77EBC" w:rsidRDefault="003354CD" w:rsidP="00D77EBC">
            <w:pPr>
              <w:pStyle w:val="a7"/>
              <w:jc w:val="center"/>
            </w:pPr>
            <w:r>
              <w:rPr>
                <w:rFonts w:hint="eastAsia"/>
              </w:rPr>
              <w:t>96-18-4</w:t>
            </w:r>
          </w:p>
        </w:tc>
        <w:tc>
          <w:tcPr>
            <w:tcW w:w="2074" w:type="dxa"/>
          </w:tcPr>
          <w:p w14:paraId="7D9A3F0A" w14:textId="6DA825E5" w:rsidR="00D77EBC" w:rsidRDefault="00A40789" w:rsidP="00D77EBC">
            <w:pPr>
              <w:pStyle w:val="a7"/>
              <w:jc w:val="center"/>
            </w:pPr>
            <w:r>
              <w:rPr>
                <w:rFonts w:hint="eastAsia"/>
              </w:rPr>
              <w:t>0.5</w:t>
            </w:r>
          </w:p>
        </w:tc>
      </w:tr>
      <w:tr w:rsidR="00D77EBC" w14:paraId="17961D2F" w14:textId="77777777" w:rsidTr="00D77EBC">
        <w:trPr>
          <w:trHeight w:val="22"/>
        </w:trPr>
        <w:tc>
          <w:tcPr>
            <w:tcW w:w="2074" w:type="dxa"/>
          </w:tcPr>
          <w:p w14:paraId="1611BBAE" w14:textId="72165575" w:rsidR="00D77EBC" w:rsidRDefault="00D77EBC" w:rsidP="00D77EBC">
            <w:pPr>
              <w:pStyle w:val="a7"/>
              <w:jc w:val="center"/>
            </w:pPr>
            <w:r>
              <w:rPr>
                <w:rFonts w:hint="eastAsia"/>
              </w:rPr>
              <w:t>25</w:t>
            </w:r>
          </w:p>
        </w:tc>
        <w:tc>
          <w:tcPr>
            <w:tcW w:w="2074" w:type="dxa"/>
          </w:tcPr>
          <w:p w14:paraId="4159CF3D" w14:textId="41A7308C" w:rsidR="00D77EBC" w:rsidRDefault="008D65A1" w:rsidP="00D77EBC">
            <w:pPr>
              <w:pStyle w:val="a7"/>
              <w:jc w:val="center"/>
            </w:pPr>
            <w:r w:rsidRPr="00D459CD">
              <w:rPr>
                <w:rFonts w:hint="eastAsia"/>
              </w:rPr>
              <w:t>氯乙烯</w:t>
            </w:r>
          </w:p>
        </w:tc>
        <w:tc>
          <w:tcPr>
            <w:tcW w:w="2074" w:type="dxa"/>
          </w:tcPr>
          <w:p w14:paraId="2D702683" w14:textId="0ECC2D78" w:rsidR="00D77EBC" w:rsidRDefault="003354CD" w:rsidP="00D77EBC">
            <w:pPr>
              <w:pStyle w:val="a7"/>
              <w:jc w:val="center"/>
            </w:pPr>
            <w:r>
              <w:rPr>
                <w:rFonts w:hint="eastAsia"/>
              </w:rPr>
              <w:t>75-01-4</w:t>
            </w:r>
          </w:p>
        </w:tc>
        <w:tc>
          <w:tcPr>
            <w:tcW w:w="2074" w:type="dxa"/>
          </w:tcPr>
          <w:p w14:paraId="428230C7" w14:textId="5F773C12" w:rsidR="00D77EBC" w:rsidRDefault="00A40789" w:rsidP="00D77EBC">
            <w:pPr>
              <w:pStyle w:val="a7"/>
              <w:jc w:val="center"/>
            </w:pPr>
            <w:r>
              <w:rPr>
                <w:rFonts w:hint="eastAsia"/>
              </w:rPr>
              <w:t>0.43</w:t>
            </w:r>
          </w:p>
        </w:tc>
      </w:tr>
      <w:tr w:rsidR="00D77EBC" w14:paraId="14F70B11" w14:textId="77777777" w:rsidTr="00D77EBC">
        <w:trPr>
          <w:trHeight w:val="22"/>
        </w:trPr>
        <w:tc>
          <w:tcPr>
            <w:tcW w:w="2074" w:type="dxa"/>
          </w:tcPr>
          <w:p w14:paraId="74EA5436" w14:textId="764952A3" w:rsidR="00D77EBC" w:rsidRDefault="00D77EBC" w:rsidP="00D77EBC">
            <w:pPr>
              <w:pStyle w:val="a7"/>
              <w:jc w:val="center"/>
            </w:pPr>
            <w:r>
              <w:rPr>
                <w:rFonts w:hint="eastAsia"/>
              </w:rPr>
              <w:t>26</w:t>
            </w:r>
          </w:p>
        </w:tc>
        <w:tc>
          <w:tcPr>
            <w:tcW w:w="2074" w:type="dxa"/>
          </w:tcPr>
          <w:p w14:paraId="5CAD8809" w14:textId="6AC05E8C" w:rsidR="00D77EBC" w:rsidRDefault="008D65A1" w:rsidP="00D77EBC">
            <w:pPr>
              <w:pStyle w:val="a7"/>
              <w:jc w:val="center"/>
            </w:pPr>
            <w:r w:rsidRPr="00D459CD">
              <w:rPr>
                <w:rFonts w:hint="eastAsia"/>
              </w:rPr>
              <w:t>苯</w:t>
            </w:r>
          </w:p>
        </w:tc>
        <w:tc>
          <w:tcPr>
            <w:tcW w:w="2074" w:type="dxa"/>
          </w:tcPr>
          <w:p w14:paraId="0848BB2E" w14:textId="5E13C14C" w:rsidR="00D77EBC" w:rsidRDefault="003354CD" w:rsidP="00D77EBC">
            <w:pPr>
              <w:pStyle w:val="a7"/>
              <w:jc w:val="center"/>
            </w:pPr>
            <w:r>
              <w:rPr>
                <w:rFonts w:hint="eastAsia"/>
              </w:rPr>
              <w:t>71-43-2</w:t>
            </w:r>
          </w:p>
        </w:tc>
        <w:tc>
          <w:tcPr>
            <w:tcW w:w="2074" w:type="dxa"/>
          </w:tcPr>
          <w:p w14:paraId="69419B7D" w14:textId="7C48736D" w:rsidR="00D77EBC" w:rsidRDefault="00A40789" w:rsidP="00D77EBC">
            <w:pPr>
              <w:pStyle w:val="a7"/>
              <w:jc w:val="center"/>
            </w:pPr>
            <w:r>
              <w:rPr>
                <w:rFonts w:hint="eastAsia"/>
              </w:rPr>
              <w:t>4</w:t>
            </w:r>
          </w:p>
        </w:tc>
      </w:tr>
      <w:tr w:rsidR="00D77EBC" w14:paraId="77F7A5DD" w14:textId="77777777" w:rsidTr="00D77EBC">
        <w:trPr>
          <w:trHeight w:val="22"/>
        </w:trPr>
        <w:tc>
          <w:tcPr>
            <w:tcW w:w="2074" w:type="dxa"/>
          </w:tcPr>
          <w:p w14:paraId="647039EE" w14:textId="330D8C11" w:rsidR="00D77EBC" w:rsidRDefault="00D77EBC" w:rsidP="00D77EBC">
            <w:pPr>
              <w:pStyle w:val="a7"/>
              <w:jc w:val="center"/>
            </w:pPr>
            <w:r>
              <w:rPr>
                <w:rFonts w:hint="eastAsia"/>
              </w:rPr>
              <w:t>27</w:t>
            </w:r>
          </w:p>
        </w:tc>
        <w:tc>
          <w:tcPr>
            <w:tcW w:w="2074" w:type="dxa"/>
          </w:tcPr>
          <w:p w14:paraId="406B467D" w14:textId="18C34816" w:rsidR="00D77EBC" w:rsidRDefault="008D65A1" w:rsidP="00D77EBC">
            <w:pPr>
              <w:pStyle w:val="a7"/>
              <w:jc w:val="center"/>
            </w:pPr>
            <w:r w:rsidRPr="00D459CD">
              <w:rPr>
                <w:rFonts w:hint="eastAsia"/>
              </w:rPr>
              <w:t>氯苯</w:t>
            </w:r>
          </w:p>
        </w:tc>
        <w:tc>
          <w:tcPr>
            <w:tcW w:w="2074" w:type="dxa"/>
          </w:tcPr>
          <w:p w14:paraId="6E7BF9E1" w14:textId="5A5483FE" w:rsidR="00D77EBC" w:rsidRDefault="003354CD" w:rsidP="00D77EBC">
            <w:pPr>
              <w:pStyle w:val="a7"/>
              <w:jc w:val="center"/>
            </w:pPr>
            <w:r>
              <w:rPr>
                <w:rFonts w:hint="eastAsia"/>
              </w:rPr>
              <w:t>108-90-7</w:t>
            </w:r>
          </w:p>
        </w:tc>
        <w:tc>
          <w:tcPr>
            <w:tcW w:w="2074" w:type="dxa"/>
          </w:tcPr>
          <w:p w14:paraId="252E3017" w14:textId="5335B691" w:rsidR="00D77EBC" w:rsidRDefault="00A40789" w:rsidP="00D77EBC">
            <w:pPr>
              <w:pStyle w:val="a7"/>
              <w:jc w:val="center"/>
            </w:pPr>
            <w:r>
              <w:rPr>
                <w:rFonts w:hint="eastAsia"/>
              </w:rPr>
              <w:t>270</w:t>
            </w:r>
          </w:p>
        </w:tc>
      </w:tr>
      <w:tr w:rsidR="00D77EBC" w14:paraId="1F254EF0" w14:textId="77777777" w:rsidTr="00D77EBC">
        <w:trPr>
          <w:trHeight w:val="22"/>
        </w:trPr>
        <w:tc>
          <w:tcPr>
            <w:tcW w:w="2074" w:type="dxa"/>
          </w:tcPr>
          <w:p w14:paraId="72A3025F" w14:textId="426C6943" w:rsidR="00D77EBC" w:rsidRDefault="00D77EBC" w:rsidP="00D77EBC">
            <w:pPr>
              <w:pStyle w:val="a7"/>
              <w:jc w:val="center"/>
            </w:pPr>
            <w:r>
              <w:rPr>
                <w:rFonts w:hint="eastAsia"/>
              </w:rPr>
              <w:t>28</w:t>
            </w:r>
          </w:p>
        </w:tc>
        <w:tc>
          <w:tcPr>
            <w:tcW w:w="2074" w:type="dxa"/>
          </w:tcPr>
          <w:p w14:paraId="729EF6B6" w14:textId="064C42A9" w:rsidR="00D77EBC" w:rsidRDefault="008D65A1" w:rsidP="00D77EBC">
            <w:pPr>
              <w:pStyle w:val="a7"/>
              <w:jc w:val="center"/>
            </w:pPr>
            <w:r w:rsidRPr="00D459CD">
              <w:t>1,2-</w:t>
            </w:r>
            <w:r w:rsidRPr="00D459CD">
              <w:t>二氯苯</w:t>
            </w:r>
          </w:p>
        </w:tc>
        <w:tc>
          <w:tcPr>
            <w:tcW w:w="2074" w:type="dxa"/>
          </w:tcPr>
          <w:p w14:paraId="576B9C3A" w14:textId="02936719" w:rsidR="00D77EBC" w:rsidRDefault="003354CD" w:rsidP="00D77EBC">
            <w:pPr>
              <w:pStyle w:val="a7"/>
              <w:jc w:val="center"/>
            </w:pPr>
            <w:r>
              <w:rPr>
                <w:rFonts w:hint="eastAsia"/>
              </w:rPr>
              <w:t>95-50-1</w:t>
            </w:r>
          </w:p>
        </w:tc>
        <w:tc>
          <w:tcPr>
            <w:tcW w:w="2074" w:type="dxa"/>
          </w:tcPr>
          <w:p w14:paraId="56553D81" w14:textId="226C4548" w:rsidR="00D77EBC" w:rsidRDefault="00A40789" w:rsidP="00D77EBC">
            <w:pPr>
              <w:pStyle w:val="a7"/>
              <w:jc w:val="center"/>
            </w:pPr>
            <w:r>
              <w:rPr>
                <w:rFonts w:hint="eastAsia"/>
              </w:rPr>
              <w:t>560</w:t>
            </w:r>
          </w:p>
        </w:tc>
      </w:tr>
      <w:tr w:rsidR="00D77EBC" w14:paraId="58F1C297" w14:textId="77777777" w:rsidTr="00D77EBC">
        <w:trPr>
          <w:trHeight w:val="22"/>
        </w:trPr>
        <w:tc>
          <w:tcPr>
            <w:tcW w:w="2074" w:type="dxa"/>
          </w:tcPr>
          <w:p w14:paraId="75521531" w14:textId="62529F30" w:rsidR="00D77EBC" w:rsidRDefault="00D77EBC" w:rsidP="00D77EBC">
            <w:pPr>
              <w:pStyle w:val="a7"/>
              <w:jc w:val="center"/>
            </w:pPr>
            <w:r>
              <w:rPr>
                <w:rFonts w:hint="eastAsia"/>
              </w:rPr>
              <w:t>29</w:t>
            </w:r>
          </w:p>
        </w:tc>
        <w:tc>
          <w:tcPr>
            <w:tcW w:w="2074" w:type="dxa"/>
          </w:tcPr>
          <w:p w14:paraId="6903E7FE" w14:textId="7F1364BC" w:rsidR="00D77EBC" w:rsidRDefault="008D65A1" w:rsidP="00D77EBC">
            <w:pPr>
              <w:pStyle w:val="a7"/>
              <w:jc w:val="center"/>
            </w:pPr>
            <w:r w:rsidRPr="00D459CD">
              <w:t>1,4-</w:t>
            </w:r>
            <w:r w:rsidRPr="00D459CD">
              <w:t>二氯苯</w:t>
            </w:r>
          </w:p>
        </w:tc>
        <w:tc>
          <w:tcPr>
            <w:tcW w:w="2074" w:type="dxa"/>
          </w:tcPr>
          <w:p w14:paraId="55E7EA64" w14:textId="3AD381D3" w:rsidR="00D77EBC" w:rsidRDefault="003354CD" w:rsidP="00D77EBC">
            <w:pPr>
              <w:pStyle w:val="a7"/>
              <w:jc w:val="center"/>
            </w:pPr>
            <w:r>
              <w:rPr>
                <w:rFonts w:hint="eastAsia"/>
              </w:rPr>
              <w:t>106-46-7</w:t>
            </w:r>
          </w:p>
        </w:tc>
        <w:tc>
          <w:tcPr>
            <w:tcW w:w="2074" w:type="dxa"/>
          </w:tcPr>
          <w:p w14:paraId="3D17E67B" w14:textId="63CC44E1" w:rsidR="00D77EBC" w:rsidRDefault="00A40789" w:rsidP="00D77EBC">
            <w:pPr>
              <w:pStyle w:val="a7"/>
              <w:jc w:val="center"/>
            </w:pPr>
            <w:r>
              <w:rPr>
                <w:rFonts w:hint="eastAsia"/>
              </w:rPr>
              <w:t>20</w:t>
            </w:r>
          </w:p>
        </w:tc>
      </w:tr>
      <w:tr w:rsidR="00024C5D" w14:paraId="039154D9" w14:textId="77777777" w:rsidTr="00024C5D">
        <w:trPr>
          <w:trHeight w:val="28"/>
        </w:trPr>
        <w:tc>
          <w:tcPr>
            <w:tcW w:w="2074" w:type="dxa"/>
          </w:tcPr>
          <w:p w14:paraId="538E840B" w14:textId="467B76AE" w:rsidR="00024C5D" w:rsidRDefault="00024C5D" w:rsidP="00D77EBC">
            <w:pPr>
              <w:pStyle w:val="a7"/>
              <w:jc w:val="center"/>
            </w:pPr>
            <w:r>
              <w:rPr>
                <w:rFonts w:hint="eastAsia"/>
              </w:rPr>
              <w:t>30</w:t>
            </w:r>
          </w:p>
        </w:tc>
        <w:tc>
          <w:tcPr>
            <w:tcW w:w="2074" w:type="dxa"/>
          </w:tcPr>
          <w:p w14:paraId="1D6C702B" w14:textId="6629C104" w:rsidR="00024C5D" w:rsidRDefault="008D65A1" w:rsidP="00D77EBC">
            <w:pPr>
              <w:pStyle w:val="a7"/>
              <w:jc w:val="center"/>
            </w:pPr>
            <w:r w:rsidRPr="00D459CD">
              <w:t>乙苯</w:t>
            </w:r>
          </w:p>
        </w:tc>
        <w:tc>
          <w:tcPr>
            <w:tcW w:w="2074" w:type="dxa"/>
          </w:tcPr>
          <w:p w14:paraId="6417D0C0" w14:textId="4C704755" w:rsidR="00024C5D" w:rsidRDefault="003354CD" w:rsidP="00D77EBC">
            <w:pPr>
              <w:pStyle w:val="a7"/>
              <w:jc w:val="center"/>
            </w:pPr>
            <w:r>
              <w:rPr>
                <w:rFonts w:hint="eastAsia"/>
              </w:rPr>
              <w:t>100-41-4</w:t>
            </w:r>
          </w:p>
        </w:tc>
        <w:tc>
          <w:tcPr>
            <w:tcW w:w="2074" w:type="dxa"/>
          </w:tcPr>
          <w:p w14:paraId="00B03942" w14:textId="4C73760E" w:rsidR="00024C5D" w:rsidRDefault="00A40789" w:rsidP="00D77EBC">
            <w:pPr>
              <w:pStyle w:val="a7"/>
              <w:jc w:val="center"/>
            </w:pPr>
            <w:r>
              <w:rPr>
                <w:rFonts w:hint="eastAsia"/>
              </w:rPr>
              <w:t>28</w:t>
            </w:r>
          </w:p>
        </w:tc>
      </w:tr>
      <w:tr w:rsidR="00024C5D" w14:paraId="64C1B28F" w14:textId="77777777" w:rsidTr="00D77EBC">
        <w:trPr>
          <w:trHeight w:val="22"/>
        </w:trPr>
        <w:tc>
          <w:tcPr>
            <w:tcW w:w="2074" w:type="dxa"/>
          </w:tcPr>
          <w:p w14:paraId="5966CEE1" w14:textId="48B04966" w:rsidR="00024C5D" w:rsidRDefault="00024C5D" w:rsidP="00D77EBC">
            <w:pPr>
              <w:pStyle w:val="a7"/>
              <w:jc w:val="center"/>
            </w:pPr>
            <w:r>
              <w:rPr>
                <w:rFonts w:hint="eastAsia"/>
              </w:rPr>
              <w:t>31</w:t>
            </w:r>
          </w:p>
        </w:tc>
        <w:tc>
          <w:tcPr>
            <w:tcW w:w="2074" w:type="dxa"/>
          </w:tcPr>
          <w:p w14:paraId="581B79B5" w14:textId="4D7760C9" w:rsidR="00024C5D" w:rsidRDefault="008D65A1" w:rsidP="00D77EBC">
            <w:pPr>
              <w:pStyle w:val="a7"/>
              <w:jc w:val="center"/>
            </w:pPr>
            <w:r w:rsidRPr="00D459CD">
              <w:t>苯乙烯</w:t>
            </w:r>
          </w:p>
        </w:tc>
        <w:tc>
          <w:tcPr>
            <w:tcW w:w="2074" w:type="dxa"/>
          </w:tcPr>
          <w:p w14:paraId="31190B24" w14:textId="2B5492BA" w:rsidR="00024C5D" w:rsidRDefault="003354CD" w:rsidP="00D77EBC">
            <w:pPr>
              <w:pStyle w:val="a7"/>
              <w:jc w:val="center"/>
            </w:pPr>
            <w:r>
              <w:rPr>
                <w:rFonts w:hint="eastAsia"/>
              </w:rPr>
              <w:t>100-42-5</w:t>
            </w:r>
          </w:p>
        </w:tc>
        <w:tc>
          <w:tcPr>
            <w:tcW w:w="2074" w:type="dxa"/>
          </w:tcPr>
          <w:p w14:paraId="28CD3D9F" w14:textId="7CA96001" w:rsidR="00024C5D" w:rsidRDefault="00A40789" w:rsidP="00D77EBC">
            <w:pPr>
              <w:pStyle w:val="a7"/>
              <w:jc w:val="center"/>
            </w:pPr>
            <w:r>
              <w:rPr>
                <w:rFonts w:hint="eastAsia"/>
              </w:rPr>
              <w:t>1290</w:t>
            </w:r>
          </w:p>
        </w:tc>
      </w:tr>
      <w:tr w:rsidR="00024C5D" w14:paraId="6CF3E372" w14:textId="77777777" w:rsidTr="00D77EBC">
        <w:trPr>
          <w:trHeight w:val="22"/>
        </w:trPr>
        <w:tc>
          <w:tcPr>
            <w:tcW w:w="2074" w:type="dxa"/>
          </w:tcPr>
          <w:p w14:paraId="75EC01D2" w14:textId="5309539C" w:rsidR="00024C5D" w:rsidRDefault="00024C5D" w:rsidP="00D77EBC">
            <w:pPr>
              <w:pStyle w:val="a7"/>
              <w:jc w:val="center"/>
            </w:pPr>
            <w:r>
              <w:rPr>
                <w:rFonts w:hint="eastAsia"/>
              </w:rPr>
              <w:t>32</w:t>
            </w:r>
          </w:p>
        </w:tc>
        <w:tc>
          <w:tcPr>
            <w:tcW w:w="2074" w:type="dxa"/>
          </w:tcPr>
          <w:p w14:paraId="7A0EC860" w14:textId="28964BA6" w:rsidR="00024C5D" w:rsidRDefault="008D65A1" w:rsidP="00D77EBC">
            <w:pPr>
              <w:pStyle w:val="a7"/>
              <w:jc w:val="center"/>
            </w:pPr>
            <w:r w:rsidRPr="00D459CD">
              <w:t>甲苯</w:t>
            </w:r>
          </w:p>
        </w:tc>
        <w:tc>
          <w:tcPr>
            <w:tcW w:w="2074" w:type="dxa"/>
          </w:tcPr>
          <w:p w14:paraId="242A0B14" w14:textId="01E2E4AC" w:rsidR="00024C5D" w:rsidRDefault="003354CD" w:rsidP="00D77EBC">
            <w:pPr>
              <w:pStyle w:val="a7"/>
              <w:jc w:val="center"/>
            </w:pPr>
            <w:r>
              <w:rPr>
                <w:rFonts w:hint="eastAsia"/>
              </w:rPr>
              <w:t>108-88-3</w:t>
            </w:r>
          </w:p>
        </w:tc>
        <w:tc>
          <w:tcPr>
            <w:tcW w:w="2074" w:type="dxa"/>
          </w:tcPr>
          <w:p w14:paraId="7BF7D002" w14:textId="284FCA3A" w:rsidR="00024C5D" w:rsidRDefault="00A40789" w:rsidP="00D77EBC">
            <w:pPr>
              <w:pStyle w:val="a7"/>
              <w:jc w:val="center"/>
            </w:pPr>
            <w:r>
              <w:rPr>
                <w:rFonts w:hint="eastAsia"/>
              </w:rPr>
              <w:t>1200</w:t>
            </w:r>
          </w:p>
        </w:tc>
      </w:tr>
      <w:tr w:rsidR="00024C5D" w14:paraId="14710125" w14:textId="77777777" w:rsidTr="00D77EBC">
        <w:trPr>
          <w:trHeight w:val="22"/>
        </w:trPr>
        <w:tc>
          <w:tcPr>
            <w:tcW w:w="2074" w:type="dxa"/>
          </w:tcPr>
          <w:p w14:paraId="63697D08" w14:textId="5A8A043C" w:rsidR="00024C5D" w:rsidRDefault="00024C5D" w:rsidP="00D77EBC">
            <w:pPr>
              <w:pStyle w:val="a7"/>
              <w:jc w:val="center"/>
            </w:pPr>
            <w:r>
              <w:rPr>
                <w:rFonts w:hint="eastAsia"/>
              </w:rPr>
              <w:t>33</w:t>
            </w:r>
          </w:p>
        </w:tc>
        <w:tc>
          <w:tcPr>
            <w:tcW w:w="2074" w:type="dxa"/>
          </w:tcPr>
          <w:p w14:paraId="60EE760B" w14:textId="3496DDC9" w:rsidR="00024C5D" w:rsidRDefault="008D65A1" w:rsidP="00D77EBC">
            <w:pPr>
              <w:pStyle w:val="a7"/>
              <w:jc w:val="center"/>
            </w:pPr>
            <w:r w:rsidRPr="00D459CD">
              <w:t>间二甲苯</w:t>
            </w:r>
            <w:r w:rsidRPr="00D459CD">
              <w:t>+</w:t>
            </w:r>
            <w:r w:rsidRPr="00D459CD">
              <w:t>对</w:t>
            </w:r>
            <w:r w:rsidRPr="00D459CD">
              <w:rPr>
                <w:rFonts w:hint="eastAsia"/>
              </w:rPr>
              <w:t>二甲苯</w:t>
            </w:r>
          </w:p>
        </w:tc>
        <w:tc>
          <w:tcPr>
            <w:tcW w:w="2074" w:type="dxa"/>
          </w:tcPr>
          <w:p w14:paraId="34F45673" w14:textId="77777777" w:rsidR="00024C5D" w:rsidRDefault="003354CD" w:rsidP="00D77EBC">
            <w:pPr>
              <w:pStyle w:val="a7"/>
              <w:jc w:val="center"/>
            </w:pPr>
            <w:r>
              <w:rPr>
                <w:rFonts w:hint="eastAsia"/>
              </w:rPr>
              <w:t>108-38-3</w:t>
            </w:r>
          </w:p>
          <w:p w14:paraId="3733718B" w14:textId="272B92CC" w:rsidR="003354CD" w:rsidRDefault="003354CD" w:rsidP="00D77EBC">
            <w:pPr>
              <w:pStyle w:val="a7"/>
              <w:jc w:val="center"/>
            </w:pPr>
            <w:r>
              <w:rPr>
                <w:rFonts w:hint="eastAsia"/>
              </w:rPr>
              <w:t>106-42-3</w:t>
            </w:r>
          </w:p>
        </w:tc>
        <w:tc>
          <w:tcPr>
            <w:tcW w:w="2074" w:type="dxa"/>
          </w:tcPr>
          <w:p w14:paraId="4B97AA67" w14:textId="7539FC6A" w:rsidR="00024C5D" w:rsidRDefault="00A40789" w:rsidP="00D77EBC">
            <w:pPr>
              <w:pStyle w:val="a7"/>
              <w:jc w:val="center"/>
            </w:pPr>
            <w:r>
              <w:rPr>
                <w:rFonts w:hint="eastAsia"/>
              </w:rPr>
              <w:t>570</w:t>
            </w:r>
          </w:p>
        </w:tc>
      </w:tr>
      <w:tr w:rsidR="00024C5D" w14:paraId="093690BE" w14:textId="77777777" w:rsidTr="00D77EBC">
        <w:trPr>
          <w:trHeight w:val="22"/>
        </w:trPr>
        <w:tc>
          <w:tcPr>
            <w:tcW w:w="2074" w:type="dxa"/>
          </w:tcPr>
          <w:p w14:paraId="4E45A61B" w14:textId="274C9E05" w:rsidR="00024C5D" w:rsidRDefault="00024C5D" w:rsidP="00D77EBC">
            <w:pPr>
              <w:pStyle w:val="a7"/>
              <w:jc w:val="center"/>
            </w:pPr>
            <w:r>
              <w:rPr>
                <w:rFonts w:hint="eastAsia"/>
              </w:rPr>
              <w:t>34</w:t>
            </w:r>
          </w:p>
        </w:tc>
        <w:tc>
          <w:tcPr>
            <w:tcW w:w="2074" w:type="dxa"/>
          </w:tcPr>
          <w:p w14:paraId="61024674" w14:textId="32989AEC" w:rsidR="00024C5D" w:rsidRDefault="008D65A1" w:rsidP="00D77EBC">
            <w:pPr>
              <w:pStyle w:val="a7"/>
              <w:jc w:val="center"/>
            </w:pPr>
            <w:r w:rsidRPr="00D459CD">
              <w:rPr>
                <w:rFonts w:hint="eastAsia"/>
              </w:rPr>
              <w:t>邻二甲苯</w:t>
            </w:r>
          </w:p>
        </w:tc>
        <w:tc>
          <w:tcPr>
            <w:tcW w:w="2074" w:type="dxa"/>
          </w:tcPr>
          <w:p w14:paraId="2F55B884" w14:textId="44ED8270" w:rsidR="00024C5D" w:rsidRDefault="003354CD" w:rsidP="00D77EBC">
            <w:pPr>
              <w:pStyle w:val="a7"/>
              <w:jc w:val="center"/>
            </w:pPr>
            <w:r>
              <w:rPr>
                <w:rFonts w:hint="eastAsia"/>
              </w:rPr>
              <w:t>95-47-6</w:t>
            </w:r>
          </w:p>
        </w:tc>
        <w:tc>
          <w:tcPr>
            <w:tcW w:w="2074" w:type="dxa"/>
          </w:tcPr>
          <w:p w14:paraId="06947AC5" w14:textId="034C30A6" w:rsidR="00024C5D" w:rsidRDefault="00A40789" w:rsidP="00D77EBC">
            <w:pPr>
              <w:pStyle w:val="a7"/>
              <w:jc w:val="center"/>
            </w:pPr>
            <w:r>
              <w:rPr>
                <w:rFonts w:hint="eastAsia"/>
              </w:rPr>
              <w:t>640</w:t>
            </w:r>
          </w:p>
        </w:tc>
      </w:tr>
      <w:tr w:rsidR="00024C5D" w14:paraId="3DCC9F14" w14:textId="77777777" w:rsidTr="00D77EBC">
        <w:trPr>
          <w:trHeight w:val="22"/>
        </w:trPr>
        <w:tc>
          <w:tcPr>
            <w:tcW w:w="2074" w:type="dxa"/>
          </w:tcPr>
          <w:p w14:paraId="0D5B6CD8" w14:textId="3C6A9D74" w:rsidR="00024C5D" w:rsidRDefault="00024C5D" w:rsidP="00D77EBC">
            <w:pPr>
              <w:pStyle w:val="a7"/>
              <w:jc w:val="center"/>
            </w:pPr>
            <w:r>
              <w:rPr>
                <w:rFonts w:hint="eastAsia"/>
              </w:rPr>
              <w:t>35</w:t>
            </w:r>
          </w:p>
        </w:tc>
        <w:tc>
          <w:tcPr>
            <w:tcW w:w="2074" w:type="dxa"/>
          </w:tcPr>
          <w:p w14:paraId="076B4734" w14:textId="292258E3" w:rsidR="00024C5D" w:rsidRDefault="008D65A1" w:rsidP="00D77EBC">
            <w:pPr>
              <w:pStyle w:val="a7"/>
              <w:jc w:val="center"/>
            </w:pPr>
            <w:r w:rsidRPr="00D459CD">
              <w:rPr>
                <w:rFonts w:hint="eastAsia"/>
              </w:rPr>
              <w:t>硝基苯</w:t>
            </w:r>
          </w:p>
        </w:tc>
        <w:tc>
          <w:tcPr>
            <w:tcW w:w="2074" w:type="dxa"/>
          </w:tcPr>
          <w:p w14:paraId="39975A3A" w14:textId="350CAB12" w:rsidR="00024C5D" w:rsidRDefault="003354CD" w:rsidP="00D77EBC">
            <w:pPr>
              <w:pStyle w:val="a7"/>
              <w:jc w:val="center"/>
            </w:pPr>
            <w:r>
              <w:rPr>
                <w:rFonts w:hint="eastAsia"/>
              </w:rPr>
              <w:t>98-95-3</w:t>
            </w:r>
          </w:p>
        </w:tc>
        <w:tc>
          <w:tcPr>
            <w:tcW w:w="2074" w:type="dxa"/>
          </w:tcPr>
          <w:p w14:paraId="7E6D2FB8" w14:textId="3321131B" w:rsidR="00024C5D" w:rsidRDefault="00A40789" w:rsidP="00D77EBC">
            <w:pPr>
              <w:pStyle w:val="a7"/>
              <w:jc w:val="center"/>
            </w:pPr>
            <w:r>
              <w:rPr>
                <w:rFonts w:hint="eastAsia"/>
              </w:rPr>
              <w:t>76</w:t>
            </w:r>
          </w:p>
        </w:tc>
      </w:tr>
      <w:tr w:rsidR="00024C5D" w14:paraId="6292BDD5" w14:textId="77777777" w:rsidTr="00D77EBC">
        <w:trPr>
          <w:trHeight w:val="22"/>
        </w:trPr>
        <w:tc>
          <w:tcPr>
            <w:tcW w:w="2074" w:type="dxa"/>
          </w:tcPr>
          <w:p w14:paraId="6DFF9835" w14:textId="54ADEBB7" w:rsidR="00024C5D" w:rsidRDefault="00024C5D" w:rsidP="00D77EBC">
            <w:pPr>
              <w:pStyle w:val="a7"/>
              <w:jc w:val="center"/>
            </w:pPr>
            <w:r>
              <w:rPr>
                <w:rFonts w:hint="eastAsia"/>
              </w:rPr>
              <w:t>36</w:t>
            </w:r>
          </w:p>
        </w:tc>
        <w:tc>
          <w:tcPr>
            <w:tcW w:w="2074" w:type="dxa"/>
          </w:tcPr>
          <w:p w14:paraId="017F1036" w14:textId="38B75EC7" w:rsidR="00024C5D" w:rsidRDefault="003354CD" w:rsidP="00D77EBC">
            <w:pPr>
              <w:pStyle w:val="a7"/>
              <w:jc w:val="center"/>
            </w:pPr>
            <w:r>
              <w:rPr>
                <w:rFonts w:hint="eastAsia"/>
              </w:rPr>
              <w:t>苯胺</w:t>
            </w:r>
          </w:p>
        </w:tc>
        <w:tc>
          <w:tcPr>
            <w:tcW w:w="2074" w:type="dxa"/>
          </w:tcPr>
          <w:p w14:paraId="029D8AEA" w14:textId="616BB387" w:rsidR="00024C5D" w:rsidRDefault="003354CD" w:rsidP="00D77EBC">
            <w:pPr>
              <w:pStyle w:val="a7"/>
              <w:jc w:val="center"/>
            </w:pPr>
            <w:r>
              <w:rPr>
                <w:rFonts w:hint="eastAsia"/>
              </w:rPr>
              <w:t>62-53-3</w:t>
            </w:r>
          </w:p>
        </w:tc>
        <w:tc>
          <w:tcPr>
            <w:tcW w:w="2074" w:type="dxa"/>
          </w:tcPr>
          <w:p w14:paraId="70E6D553" w14:textId="3DCD6401" w:rsidR="00024C5D" w:rsidRDefault="00A40789" w:rsidP="00D77EBC">
            <w:pPr>
              <w:pStyle w:val="a7"/>
              <w:jc w:val="center"/>
            </w:pPr>
            <w:r>
              <w:rPr>
                <w:rFonts w:hint="eastAsia"/>
              </w:rPr>
              <w:t>260</w:t>
            </w:r>
          </w:p>
        </w:tc>
      </w:tr>
      <w:tr w:rsidR="00024C5D" w14:paraId="3C3FAA87" w14:textId="77777777" w:rsidTr="00D77EBC">
        <w:trPr>
          <w:trHeight w:val="22"/>
        </w:trPr>
        <w:tc>
          <w:tcPr>
            <w:tcW w:w="2074" w:type="dxa"/>
          </w:tcPr>
          <w:p w14:paraId="32897C75" w14:textId="2C645E5E" w:rsidR="00024C5D" w:rsidRDefault="00024C5D" w:rsidP="00D77EBC">
            <w:pPr>
              <w:pStyle w:val="a7"/>
              <w:jc w:val="center"/>
            </w:pPr>
            <w:r>
              <w:rPr>
                <w:rFonts w:hint="eastAsia"/>
              </w:rPr>
              <w:t>37</w:t>
            </w:r>
          </w:p>
        </w:tc>
        <w:tc>
          <w:tcPr>
            <w:tcW w:w="2074" w:type="dxa"/>
          </w:tcPr>
          <w:p w14:paraId="5F785371" w14:textId="306D209B" w:rsidR="00024C5D" w:rsidRDefault="008D65A1" w:rsidP="00D77EBC">
            <w:pPr>
              <w:pStyle w:val="a7"/>
              <w:jc w:val="center"/>
            </w:pPr>
            <w:r w:rsidRPr="00D459CD">
              <w:t>2-</w:t>
            </w:r>
            <w:r w:rsidRPr="00D459CD">
              <w:t>氯酚</w:t>
            </w:r>
          </w:p>
        </w:tc>
        <w:tc>
          <w:tcPr>
            <w:tcW w:w="2074" w:type="dxa"/>
          </w:tcPr>
          <w:p w14:paraId="26260612" w14:textId="4FBBC5A5" w:rsidR="00024C5D" w:rsidRDefault="003354CD" w:rsidP="00D77EBC">
            <w:pPr>
              <w:pStyle w:val="a7"/>
              <w:jc w:val="center"/>
            </w:pPr>
            <w:r>
              <w:rPr>
                <w:rFonts w:hint="eastAsia"/>
              </w:rPr>
              <w:t>95-57-8</w:t>
            </w:r>
          </w:p>
        </w:tc>
        <w:tc>
          <w:tcPr>
            <w:tcW w:w="2074" w:type="dxa"/>
          </w:tcPr>
          <w:p w14:paraId="1BC3A939" w14:textId="48661263" w:rsidR="00024C5D" w:rsidRDefault="00A40789" w:rsidP="00D77EBC">
            <w:pPr>
              <w:pStyle w:val="a7"/>
              <w:jc w:val="center"/>
            </w:pPr>
            <w:r>
              <w:rPr>
                <w:rFonts w:hint="eastAsia"/>
              </w:rPr>
              <w:t>2256</w:t>
            </w:r>
          </w:p>
        </w:tc>
      </w:tr>
      <w:tr w:rsidR="00024C5D" w14:paraId="5E7A9DBD" w14:textId="77777777" w:rsidTr="00D77EBC">
        <w:trPr>
          <w:trHeight w:val="22"/>
        </w:trPr>
        <w:tc>
          <w:tcPr>
            <w:tcW w:w="2074" w:type="dxa"/>
          </w:tcPr>
          <w:p w14:paraId="717DC712" w14:textId="0584AC4F" w:rsidR="00024C5D" w:rsidRDefault="00024C5D" w:rsidP="00D77EBC">
            <w:pPr>
              <w:pStyle w:val="a7"/>
              <w:jc w:val="center"/>
            </w:pPr>
            <w:r>
              <w:rPr>
                <w:rFonts w:hint="eastAsia"/>
              </w:rPr>
              <w:t>38</w:t>
            </w:r>
          </w:p>
        </w:tc>
        <w:tc>
          <w:tcPr>
            <w:tcW w:w="2074" w:type="dxa"/>
          </w:tcPr>
          <w:p w14:paraId="014AE911" w14:textId="2D2B9F4F" w:rsidR="00024C5D" w:rsidRDefault="008D65A1" w:rsidP="00D77EBC">
            <w:pPr>
              <w:pStyle w:val="a7"/>
              <w:jc w:val="center"/>
            </w:pPr>
            <w:r w:rsidRPr="00D459CD">
              <w:t>苯并</w:t>
            </w:r>
            <w:r w:rsidRPr="00D459CD">
              <w:t>[a]</w:t>
            </w:r>
            <w:r w:rsidRPr="00D459CD">
              <w:t>蒽</w:t>
            </w:r>
          </w:p>
        </w:tc>
        <w:tc>
          <w:tcPr>
            <w:tcW w:w="2074" w:type="dxa"/>
          </w:tcPr>
          <w:p w14:paraId="31DBD777" w14:textId="79494676" w:rsidR="00024C5D" w:rsidRDefault="00135216" w:rsidP="00D77EBC">
            <w:pPr>
              <w:pStyle w:val="a7"/>
              <w:jc w:val="center"/>
            </w:pPr>
            <w:r>
              <w:rPr>
                <w:rFonts w:hint="eastAsia"/>
              </w:rPr>
              <w:t>56-55-3</w:t>
            </w:r>
          </w:p>
        </w:tc>
        <w:tc>
          <w:tcPr>
            <w:tcW w:w="2074" w:type="dxa"/>
          </w:tcPr>
          <w:p w14:paraId="59E5C31A" w14:textId="2F1E827A" w:rsidR="00024C5D" w:rsidRDefault="00A40789" w:rsidP="00D77EBC">
            <w:pPr>
              <w:pStyle w:val="a7"/>
              <w:jc w:val="center"/>
            </w:pPr>
            <w:r>
              <w:rPr>
                <w:rFonts w:hint="eastAsia"/>
              </w:rPr>
              <w:t>15</w:t>
            </w:r>
          </w:p>
        </w:tc>
      </w:tr>
      <w:tr w:rsidR="00024C5D" w14:paraId="30E9DF48" w14:textId="77777777" w:rsidTr="00D77EBC">
        <w:trPr>
          <w:trHeight w:val="22"/>
        </w:trPr>
        <w:tc>
          <w:tcPr>
            <w:tcW w:w="2074" w:type="dxa"/>
          </w:tcPr>
          <w:p w14:paraId="2102435D" w14:textId="317BB6B9" w:rsidR="00024C5D" w:rsidRDefault="00024C5D" w:rsidP="00D77EBC">
            <w:pPr>
              <w:pStyle w:val="a7"/>
              <w:jc w:val="center"/>
            </w:pPr>
            <w:r>
              <w:rPr>
                <w:rFonts w:hint="eastAsia"/>
              </w:rPr>
              <w:t>39</w:t>
            </w:r>
          </w:p>
        </w:tc>
        <w:tc>
          <w:tcPr>
            <w:tcW w:w="2074" w:type="dxa"/>
          </w:tcPr>
          <w:p w14:paraId="6EDF093E" w14:textId="2B651E37" w:rsidR="00024C5D" w:rsidRDefault="008D65A1" w:rsidP="00D77EBC">
            <w:pPr>
              <w:pStyle w:val="a7"/>
              <w:jc w:val="center"/>
            </w:pPr>
            <w:r w:rsidRPr="00D459CD">
              <w:t>苯并</w:t>
            </w:r>
            <w:r w:rsidRPr="00D459CD">
              <w:t>[a]</w:t>
            </w:r>
            <w:r w:rsidRPr="00D459CD">
              <w:t>芘</w:t>
            </w:r>
          </w:p>
        </w:tc>
        <w:tc>
          <w:tcPr>
            <w:tcW w:w="2074" w:type="dxa"/>
          </w:tcPr>
          <w:p w14:paraId="7D729425" w14:textId="224AF4CB" w:rsidR="00024C5D" w:rsidRDefault="00135216" w:rsidP="00D77EBC">
            <w:pPr>
              <w:pStyle w:val="a7"/>
              <w:jc w:val="center"/>
            </w:pPr>
            <w:r>
              <w:rPr>
                <w:rFonts w:hint="eastAsia"/>
              </w:rPr>
              <w:t>50-32-8</w:t>
            </w:r>
          </w:p>
        </w:tc>
        <w:tc>
          <w:tcPr>
            <w:tcW w:w="2074" w:type="dxa"/>
          </w:tcPr>
          <w:p w14:paraId="2FAA3CC3" w14:textId="0164EF3A" w:rsidR="00024C5D" w:rsidRDefault="00A40789" w:rsidP="00D77EBC">
            <w:pPr>
              <w:pStyle w:val="a7"/>
              <w:jc w:val="center"/>
            </w:pPr>
            <w:r>
              <w:rPr>
                <w:rFonts w:hint="eastAsia"/>
              </w:rPr>
              <w:t>1.5</w:t>
            </w:r>
          </w:p>
        </w:tc>
      </w:tr>
      <w:tr w:rsidR="008D65A1" w14:paraId="43AD6894" w14:textId="77777777" w:rsidTr="00D77EBC">
        <w:trPr>
          <w:trHeight w:val="22"/>
        </w:trPr>
        <w:tc>
          <w:tcPr>
            <w:tcW w:w="2074" w:type="dxa"/>
          </w:tcPr>
          <w:p w14:paraId="58EB69DB" w14:textId="7A0A9851" w:rsidR="008D65A1" w:rsidRDefault="008D65A1" w:rsidP="00D77EBC">
            <w:pPr>
              <w:pStyle w:val="a7"/>
              <w:jc w:val="center"/>
            </w:pPr>
            <w:r>
              <w:rPr>
                <w:rFonts w:hint="eastAsia"/>
              </w:rPr>
              <w:t>40</w:t>
            </w:r>
          </w:p>
        </w:tc>
        <w:tc>
          <w:tcPr>
            <w:tcW w:w="2074" w:type="dxa"/>
          </w:tcPr>
          <w:p w14:paraId="5A48E048" w14:textId="69C69A47" w:rsidR="008D65A1" w:rsidRPr="00D459CD" w:rsidRDefault="008D65A1" w:rsidP="00D77EBC">
            <w:pPr>
              <w:pStyle w:val="a7"/>
              <w:jc w:val="center"/>
            </w:pPr>
            <w:r w:rsidRPr="00D459CD">
              <w:t>苯并</w:t>
            </w:r>
            <w:r w:rsidRPr="00D459CD">
              <w:t>[b]</w:t>
            </w:r>
            <w:r w:rsidRPr="00D459CD">
              <w:t>荧蒽</w:t>
            </w:r>
          </w:p>
        </w:tc>
        <w:tc>
          <w:tcPr>
            <w:tcW w:w="2074" w:type="dxa"/>
          </w:tcPr>
          <w:p w14:paraId="38D10F4F" w14:textId="3D41ED02" w:rsidR="008D65A1" w:rsidRDefault="00135216" w:rsidP="00D77EBC">
            <w:pPr>
              <w:pStyle w:val="a7"/>
              <w:jc w:val="center"/>
            </w:pPr>
            <w:r>
              <w:rPr>
                <w:rFonts w:hint="eastAsia"/>
              </w:rPr>
              <w:t>205-99-2</w:t>
            </w:r>
          </w:p>
        </w:tc>
        <w:tc>
          <w:tcPr>
            <w:tcW w:w="2074" w:type="dxa"/>
          </w:tcPr>
          <w:p w14:paraId="47452BC8" w14:textId="0C29EAC5" w:rsidR="008D65A1" w:rsidRDefault="00A40789" w:rsidP="00D77EBC">
            <w:pPr>
              <w:pStyle w:val="a7"/>
              <w:jc w:val="center"/>
            </w:pPr>
            <w:r>
              <w:rPr>
                <w:rFonts w:hint="eastAsia"/>
              </w:rPr>
              <w:t>15</w:t>
            </w:r>
          </w:p>
        </w:tc>
      </w:tr>
      <w:tr w:rsidR="008D65A1" w14:paraId="51A7E1E7" w14:textId="77777777" w:rsidTr="00D77EBC">
        <w:trPr>
          <w:trHeight w:val="22"/>
        </w:trPr>
        <w:tc>
          <w:tcPr>
            <w:tcW w:w="2074" w:type="dxa"/>
          </w:tcPr>
          <w:p w14:paraId="4E71EA0D" w14:textId="3A5588FF" w:rsidR="008D65A1" w:rsidRDefault="008D65A1" w:rsidP="00D77EBC">
            <w:pPr>
              <w:pStyle w:val="a7"/>
              <w:jc w:val="center"/>
            </w:pPr>
            <w:r>
              <w:rPr>
                <w:rFonts w:hint="eastAsia"/>
              </w:rPr>
              <w:t>41</w:t>
            </w:r>
          </w:p>
        </w:tc>
        <w:tc>
          <w:tcPr>
            <w:tcW w:w="2074" w:type="dxa"/>
          </w:tcPr>
          <w:p w14:paraId="032CD0F7" w14:textId="65A8A0BE" w:rsidR="008D65A1" w:rsidRPr="00D459CD" w:rsidRDefault="008D65A1" w:rsidP="00D77EBC">
            <w:pPr>
              <w:pStyle w:val="a7"/>
              <w:jc w:val="center"/>
            </w:pPr>
            <w:r w:rsidRPr="00D459CD">
              <w:t>苯并</w:t>
            </w:r>
            <w:r w:rsidRPr="00D459CD">
              <w:t>[k]</w:t>
            </w:r>
            <w:r w:rsidRPr="00D459CD">
              <w:t>荧</w:t>
            </w:r>
            <w:r w:rsidRPr="00D459CD">
              <w:rPr>
                <w:rFonts w:hint="eastAsia"/>
              </w:rPr>
              <w:t>蒽</w:t>
            </w:r>
          </w:p>
        </w:tc>
        <w:tc>
          <w:tcPr>
            <w:tcW w:w="2074" w:type="dxa"/>
          </w:tcPr>
          <w:p w14:paraId="695937D8" w14:textId="3AD7D5BF" w:rsidR="008D65A1" w:rsidRDefault="00135216" w:rsidP="00D77EBC">
            <w:pPr>
              <w:pStyle w:val="a7"/>
              <w:jc w:val="center"/>
            </w:pPr>
            <w:r>
              <w:rPr>
                <w:rFonts w:hint="eastAsia"/>
              </w:rPr>
              <w:t>207-08-9</w:t>
            </w:r>
          </w:p>
        </w:tc>
        <w:tc>
          <w:tcPr>
            <w:tcW w:w="2074" w:type="dxa"/>
          </w:tcPr>
          <w:p w14:paraId="1EC04871" w14:textId="25387207" w:rsidR="008D65A1" w:rsidRDefault="00A40789" w:rsidP="00D77EBC">
            <w:pPr>
              <w:pStyle w:val="a7"/>
              <w:jc w:val="center"/>
            </w:pPr>
            <w:r>
              <w:rPr>
                <w:rFonts w:hint="eastAsia"/>
              </w:rPr>
              <w:t>151</w:t>
            </w:r>
          </w:p>
        </w:tc>
      </w:tr>
      <w:tr w:rsidR="008D65A1" w14:paraId="75EB4FD2" w14:textId="77777777" w:rsidTr="00D77EBC">
        <w:trPr>
          <w:trHeight w:val="22"/>
        </w:trPr>
        <w:tc>
          <w:tcPr>
            <w:tcW w:w="2074" w:type="dxa"/>
          </w:tcPr>
          <w:p w14:paraId="3D13CAA5" w14:textId="79656B77" w:rsidR="008D65A1" w:rsidRDefault="008D65A1" w:rsidP="00D77EBC">
            <w:pPr>
              <w:pStyle w:val="a7"/>
              <w:jc w:val="center"/>
            </w:pPr>
            <w:r>
              <w:rPr>
                <w:rFonts w:hint="eastAsia"/>
              </w:rPr>
              <w:t>42</w:t>
            </w:r>
          </w:p>
        </w:tc>
        <w:tc>
          <w:tcPr>
            <w:tcW w:w="2074" w:type="dxa"/>
          </w:tcPr>
          <w:p w14:paraId="3B51FE66" w14:textId="1D35E5E0" w:rsidR="008D65A1" w:rsidRPr="00D459CD" w:rsidRDefault="008D65A1" w:rsidP="00D77EBC">
            <w:pPr>
              <w:pStyle w:val="a7"/>
              <w:jc w:val="center"/>
            </w:pPr>
            <w:r w:rsidRPr="00D459CD">
              <w:rPr>
                <w:rFonts w:hint="eastAsia"/>
              </w:rPr>
              <w:t>䓛</w:t>
            </w:r>
          </w:p>
        </w:tc>
        <w:tc>
          <w:tcPr>
            <w:tcW w:w="2074" w:type="dxa"/>
          </w:tcPr>
          <w:p w14:paraId="53995C74" w14:textId="7324B5FF" w:rsidR="008D65A1" w:rsidRDefault="00135216" w:rsidP="00D77EBC">
            <w:pPr>
              <w:pStyle w:val="a7"/>
              <w:jc w:val="center"/>
            </w:pPr>
            <w:r>
              <w:rPr>
                <w:rFonts w:hint="eastAsia"/>
              </w:rPr>
              <w:t>218-01-9</w:t>
            </w:r>
          </w:p>
        </w:tc>
        <w:tc>
          <w:tcPr>
            <w:tcW w:w="2074" w:type="dxa"/>
          </w:tcPr>
          <w:p w14:paraId="3D7CC055" w14:textId="7C611188" w:rsidR="008D65A1" w:rsidRDefault="00A40789" w:rsidP="00D77EBC">
            <w:pPr>
              <w:pStyle w:val="a7"/>
              <w:jc w:val="center"/>
            </w:pPr>
            <w:r>
              <w:rPr>
                <w:rFonts w:hint="eastAsia"/>
              </w:rPr>
              <w:t>1293</w:t>
            </w:r>
          </w:p>
        </w:tc>
      </w:tr>
      <w:tr w:rsidR="008D65A1" w14:paraId="093A94ED" w14:textId="77777777" w:rsidTr="00D77EBC">
        <w:trPr>
          <w:trHeight w:val="22"/>
        </w:trPr>
        <w:tc>
          <w:tcPr>
            <w:tcW w:w="2074" w:type="dxa"/>
          </w:tcPr>
          <w:p w14:paraId="59D122CB" w14:textId="0F6F0DFD" w:rsidR="008D65A1" w:rsidRDefault="008D65A1" w:rsidP="00D77EBC">
            <w:pPr>
              <w:pStyle w:val="a7"/>
              <w:jc w:val="center"/>
            </w:pPr>
            <w:r>
              <w:rPr>
                <w:rFonts w:hint="eastAsia"/>
              </w:rPr>
              <w:t>43</w:t>
            </w:r>
          </w:p>
        </w:tc>
        <w:tc>
          <w:tcPr>
            <w:tcW w:w="2074" w:type="dxa"/>
          </w:tcPr>
          <w:p w14:paraId="4730AF9F" w14:textId="5C0A8F19" w:rsidR="008D65A1" w:rsidRPr="00D459CD" w:rsidRDefault="008D65A1" w:rsidP="00D77EBC">
            <w:pPr>
              <w:pStyle w:val="a7"/>
              <w:jc w:val="center"/>
            </w:pPr>
            <w:r w:rsidRPr="00D459CD">
              <w:rPr>
                <w:rFonts w:hint="eastAsia"/>
              </w:rPr>
              <w:t>二苯并</w:t>
            </w:r>
            <w:r w:rsidRPr="00D459CD">
              <w:t>[</w:t>
            </w:r>
            <w:proofErr w:type="spellStart"/>
            <w:r w:rsidRPr="00D459CD">
              <w:t>a,h</w:t>
            </w:r>
            <w:proofErr w:type="spellEnd"/>
            <w:r w:rsidRPr="00D459CD">
              <w:t>]</w:t>
            </w:r>
            <w:r w:rsidRPr="00D459CD">
              <w:t>蒽</w:t>
            </w:r>
          </w:p>
        </w:tc>
        <w:tc>
          <w:tcPr>
            <w:tcW w:w="2074" w:type="dxa"/>
          </w:tcPr>
          <w:p w14:paraId="31CE337D" w14:textId="1C9789BE" w:rsidR="008D65A1" w:rsidRDefault="00135216" w:rsidP="00D77EBC">
            <w:pPr>
              <w:pStyle w:val="a7"/>
              <w:jc w:val="center"/>
            </w:pPr>
            <w:r>
              <w:rPr>
                <w:rFonts w:hint="eastAsia"/>
              </w:rPr>
              <w:t>53-70-3</w:t>
            </w:r>
          </w:p>
        </w:tc>
        <w:tc>
          <w:tcPr>
            <w:tcW w:w="2074" w:type="dxa"/>
          </w:tcPr>
          <w:p w14:paraId="4E9A1C40" w14:textId="294D8E43" w:rsidR="008D65A1" w:rsidRDefault="00A40789" w:rsidP="00D77EBC">
            <w:pPr>
              <w:pStyle w:val="a7"/>
              <w:jc w:val="center"/>
            </w:pPr>
            <w:r>
              <w:rPr>
                <w:rFonts w:hint="eastAsia"/>
              </w:rPr>
              <w:t>1.5</w:t>
            </w:r>
          </w:p>
        </w:tc>
      </w:tr>
      <w:tr w:rsidR="008D65A1" w14:paraId="0429E8A1" w14:textId="77777777" w:rsidTr="00D77EBC">
        <w:trPr>
          <w:trHeight w:val="22"/>
        </w:trPr>
        <w:tc>
          <w:tcPr>
            <w:tcW w:w="2074" w:type="dxa"/>
          </w:tcPr>
          <w:p w14:paraId="7C9FE55C" w14:textId="4C635379" w:rsidR="008D65A1" w:rsidRDefault="008D65A1" w:rsidP="00D77EBC">
            <w:pPr>
              <w:pStyle w:val="a7"/>
              <w:jc w:val="center"/>
            </w:pPr>
            <w:r>
              <w:rPr>
                <w:rFonts w:hint="eastAsia"/>
              </w:rPr>
              <w:t>44</w:t>
            </w:r>
          </w:p>
        </w:tc>
        <w:tc>
          <w:tcPr>
            <w:tcW w:w="2074" w:type="dxa"/>
          </w:tcPr>
          <w:p w14:paraId="1D2F05B7" w14:textId="67DDD85C" w:rsidR="008D65A1" w:rsidRPr="00D459CD" w:rsidRDefault="008D65A1" w:rsidP="00D77EBC">
            <w:pPr>
              <w:pStyle w:val="a7"/>
              <w:jc w:val="center"/>
            </w:pPr>
            <w:r w:rsidRPr="00D459CD">
              <w:t>茚并</w:t>
            </w:r>
            <w:r w:rsidRPr="00D459CD">
              <w:t>[1,2,3-cd]</w:t>
            </w:r>
            <w:r w:rsidRPr="00D459CD">
              <w:t>芘</w:t>
            </w:r>
          </w:p>
        </w:tc>
        <w:tc>
          <w:tcPr>
            <w:tcW w:w="2074" w:type="dxa"/>
          </w:tcPr>
          <w:p w14:paraId="2FFB0ABC" w14:textId="2E94393A" w:rsidR="008D65A1" w:rsidRDefault="00135216" w:rsidP="00D77EBC">
            <w:pPr>
              <w:pStyle w:val="a7"/>
              <w:jc w:val="center"/>
            </w:pPr>
            <w:r>
              <w:rPr>
                <w:rFonts w:hint="eastAsia"/>
              </w:rPr>
              <w:t>193-39-5</w:t>
            </w:r>
          </w:p>
        </w:tc>
        <w:tc>
          <w:tcPr>
            <w:tcW w:w="2074" w:type="dxa"/>
          </w:tcPr>
          <w:p w14:paraId="4CD78C30" w14:textId="783C5C4C" w:rsidR="008D65A1" w:rsidRDefault="00A40789" w:rsidP="00D77EBC">
            <w:pPr>
              <w:pStyle w:val="a7"/>
              <w:jc w:val="center"/>
            </w:pPr>
            <w:r>
              <w:rPr>
                <w:rFonts w:hint="eastAsia"/>
              </w:rPr>
              <w:t>15</w:t>
            </w:r>
          </w:p>
        </w:tc>
      </w:tr>
      <w:tr w:rsidR="008D65A1" w14:paraId="3A058A29" w14:textId="77777777" w:rsidTr="00D77EBC">
        <w:trPr>
          <w:trHeight w:val="22"/>
        </w:trPr>
        <w:tc>
          <w:tcPr>
            <w:tcW w:w="2074" w:type="dxa"/>
          </w:tcPr>
          <w:p w14:paraId="5C7B3461" w14:textId="4CB7BDD6" w:rsidR="008D65A1" w:rsidRDefault="008D65A1" w:rsidP="00D77EBC">
            <w:pPr>
              <w:pStyle w:val="a7"/>
              <w:jc w:val="center"/>
            </w:pPr>
            <w:r>
              <w:rPr>
                <w:rFonts w:hint="eastAsia"/>
              </w:rPr>
              <w:t>45</w:t>
            </w:r>
          </w:p>
        </w:tc>
        <w:tc>
          <w:tcPr>
            <w:tcW w:w="2074" w:type="dxa"/>
          </w:tcPr>
          <w:p w14:paraId="7D9562F2" w14:textId="7DF42164" w:rsidR="008D65A1" w:rsidRPr="00D459CD" w:rsidRDefault="008D65A1" w:rsidP="00D77EBC">
            <w:pPr>
              <w:pStyle w:val="a7"/>
              <w:jc w:val="center"/>
            </w:pPr>
            <w:r w:rsidRPr="00D459CD">
              <w:t>萘</w:t>
            </w:r>
          </w:p>
        </w:tc>
        <w:tc>
          <w:tcPr>
            <w:tcW w:w="2074" w:type="dxa"/>
          </w:tcPr>
          <w:p w14:paraId="6701EBD4" w14:textId="6846DC3B" w:rsidR="008D65A1" w:rsidRDefault="00135216" w:rsidP="00D77EBC">
            <w:pPr>
              <w:pStyle w:val="a7"/>
              <w:jc w:val="center"/>
            </w:pPr>
            <w:r>
              <w:rPr>
                <w:rFonts w:hint="eastAsia"/>
              </w:rPr>
              <w:t>91-20-3</w:t>
            </w:r>
          </w:p>
        </w:tc>
        <w:tc>
          <w:tcPr>
            <w:tcW w:w="2074" w:type="dxa"/>
          </w:tcPr>
          <w:p w14:paraId="4FC0FF0E" w14:textId="2A584F59" w:rsidR="008D65A1" w:rsidRDefault="00A40789" w:rsidP="00D77EBC">
            <w:pPr>
              <w:pStyle w:val="a7"/>
              <w:jc w:val="center"/>
            </w:pPr>
            <w:r>
              <w:rPr>
                <w:rFonts w:hint="eastAsia"/>
              </w:rPr>
              <w:t>70</w:t>
            </w:r>
          </w:p>
        </w:tc>
      </w:tr>
    </w:tbl>
    <w:p w14:paraId="7C0BF094" w14:textId="77777777" w:rsidR="00593F03" w:rsidRDefault="00593F03" w:rsidP="00593F03">
      <w:pPr>
        <w:pStyle w:val="31"/>
      </w:pPr>
      <w:r>
        <w:rPr>
          <w:rFonts w:hint="eastAsia"/>
        </w:rPr>
        <w:t>2.7.2</w:t>
      </w:r>
      <w:r>
        <w:rPr>
          <w:rFonts w:hint="eastAsia"/>
        </w:rPr>
        <w:t>污染物排放标准</w:t>
      </w:r>
    </w:p>
    <w:p w14:paraId="71194B3C" w14:textId="77777777" w:rsidR="00593F03" w:rsidRDefault="00593F03" w:rsidP="00593F03">
      <w:pPr>
        <w:pStyle w:val="a3"/>
        <w:ind w:firstLine="480"/>
      </w:pPr>
      <w:r>
        <w:rPr>
          <w:rFonts w:hint="eastAsia"/>
        </w:rPr>
        <w:t>（</w:t>
      </w:r>
      <w:r>
        <w:rPr>
          <w:rFonts w:hint="eastAsia"/>
        </w:rPr>
        <w:t>1</w:t>
      </w:r>
      <w:r>
        <w:rPr>
          <w:rFonts w:hint="eastAsia"/>
        </w:rPr>
        <w:t>）废气</w:t>
      </w:r>
    </w:p>
    <w:p w14:paraId="7268252B" w14:textId="6FDF22D9" w:rsidR="00593F03" w:rsidRDefault="00593F03" w:rsidP="00593F03">
      <w:pPr>
        <w:pStyle w:val="a3"/>
        <w:ind w:firstLine="480"/>
      </w:pPr>
      <w:r>
        <w:rPr>
          <w:rFonts w:hint="eastAsia"/>
        </w:rPr>
        <w:t>施工期施工扬尘执行《大气污染物综合排放标准》（</w:t>
      </w:r>
      <w:r>
        <w:rPr>
          <w:rFonts w:hint="eastAsia"/>
        </w:rPr>
        <w:t>G</w:t>
      </w:r>
      <w:r>
        <w:t>B</w:t>
      </w:r>
      <w:r>
        <w:rPr>
          <w:rFonts w:hint="eastAsia"/>
        </w:rPr>
        <w:t>16297-1996</w:t>
      </w:r>
      <w:r>
        <w:rPr>
          <w:rFonts w:hint="eastAsia"/>
        </w:rPr>
        <w:t>）表</w:t>
      </w:r>
      <w:r>
        <w:rPr>
          <w:rFonts w:hint="eastAsia"/>
        </w:rPr>
        <w:t>2</w:t>
      </w:r>
      <w:r>
        <w:rPr>
          <w:rFonts w:hint="eastAsia"/>
        </w:rPr>
        <w:t>中无组织排放标准；运营期</w:t>
      </w:r>
      <w:r w:rsidR="00CD426A">
        <w:rPr>
          <w:rFonts w:hint="eastAsia"/>
        </w:rPr>
        <w:t>废气恶臭污染物</w:t>
      </w:r>
      <w:r w:rsidR="00CD426A">
        <w:rPr>
          <w:rFonts w:hint="eastAsia"/>
        </w:rPr>
        <w:t>H</w:t>
      </w:r>
      <w:r w:rsidR="00CD426A">
        <w:rPr>
          <w:vertAlign w:val="subscript"/>
        </w:rPr>
        <w:t>2</w:t>
      </w:r>
      <w:r w:rsidR="00CD426A">
        <w:t>S</w:t>
      </w:r>
      <w:r w:rsidR="00CD426A">
        <w:rPr>
          <w:rFonts w:hint="eastAsia"/>
        </w:rPr>
        <w:t>、</w:t>
      </w:r>
      <w:r w:rsidR="00CD426A">
        <w:rPr>
          <w:rFonts w:hint="eastAsia"/>
        </w:rPr>
        <w:t>N</w:t>
      </w:r>
      <w:r w:rsidR="00CD426A">
        <w:t>H</w:t>
      </w:r>
      <w:r w:rsidR="00CD426A">
        <w:rPr>
          <w:rFonts w:hint="eastAsia"/>
          <w:vertAlign w:val="subscript"/>
        </w:rPr>
        <w:t>3</w:t>
      </w:r>
      <w:r w:rsidR="00CD426A">
        <w:rPr>
          <w:rFonts w:hint="eastAsia"/>
        </w:rPr>
        <w:t>、臭气浓度厂界最高允许浓度排放</w:t>
      </w:r>
      <w:r>
        <w:rPr>
          <w:rFonts w:hint="eastAsia"/>
        </w:rPr>
        <w:t>执行《城镇污水处理厂污染物排放标准》（</w:t>
      </w:r>
      <w:r>
        <w:t>GB18918-2002</w:t>
      </w:r>
      <w:r>
        <w:t>）及</w:t>
      </w:r>
      <w:r>
        <w:rPr>
          <w:rFonts w:hint="eastAsia"/>
        </w:rPr>
        <w:t>其修改单中</w:t>
      </w:r>
      <w:r w:rsidR="00CD426A">
        <w:rPr>
          <w:rFonts w:hint="eastAsia"/>
        </w:rPr>
        <w:t>表</w:t>
      </w:r>
      <w:r w:rsidR="00CD426A">
        <w:rPr>
          <w:rFonts w:hint="eastAsia"/>
        </w:rPr>
        <w:t>4</w:t>
      </w:r>
      <w:r w:rsidR="00CD426A">
        <w:rPr>
          <w:rFonts w:hint="eastAsia"/>
        </w:rPr>
        <w:t>二级标准</w:t>
      </w:r>
      <w:r w:rsidR="00AB727C">
        <w:rPr>
          <w:rFonts w:hint="eastAsia"/>
        </w:rPr>
        <w:t>，排放速率参照执行《恶臭污染物排放标准》（</w:t>
      </w:r>
      <w:r w:rsidR="00AB727C">
        <w:rPr>
          <w:rFonts w:hint="eastAsia"/>
        </w:rPr>
        <w:t>G</w:t>
      </w:r>
      <w:r w:rsidR="00AB727C">
        <w:t>B</w:t>
      </w:r>
      <w:r w:rsidR="00AB727C">
        <w:rPr>
          <w:rFonts w:hint="eastAsia"/>
        </w:rPr>
        <w:t>14554-93</w:t>
      </w:r>
      <w:r w:rsidR="00AB727C">
        <w:rPr>
          <w:rFonts w:hint="eastAsia"/>
        </w:rPr>
        <w:t>）</w:t>
      </w:r>
      <w:r w:rsidR="003B77D8">
        <w:rPr>
          <w:rFonts w:hint="eastAsia"/>
        </w:rPr>
        <w:t>表</w:t>
      </w:r>
      <w:r w:rsidR="003B77D8">
        <w:rPr>
          <w:rFonts w:hint="eastAsia"/>
        </w:rPr>
        <w:t>2</w:t>
      </w:r>
      <w:r w:rsidR="003B77D8">
        <w:rPr>
          <w:rFonts w:hint="eastAsia"/>
        </w:rPr>
        <w:t>标准要求</w:t>
      </w:r>
      <w:r>
        <w:rPr>
          <w:rFonts w:hint="eastAsia"/>
        </w:rPr>
        <w:t>。具体指标见表</w:t>
      </w:r>
      <w:r>
        <w:rPr>
          <w:rFonts w:hint="eastAsia"/>
        </w:rPr>
        <w:t>2.7.2-1</w:t>
      </w:r>
      <w:r>
        <w:rPr>
          <w:rFonts w:hint="eastAsia"/>
        </w:rPr>
        <w:t>、表</w:t>
      </w:r>
      <w:r>
        <w:rPr>
          <w:rFonts w:hint="eastAsia"/>
        </w:rPr>
        <w:t>2.7.2-2</w:t>
      </w:r>
      <w:r>
        <w:rPr>
          <w:rFonts w:hint="eastAsia"/>
        </w:rPr>
        <w:t>。</w:t>
      </w:r>
    </w:p>
    <w:p w14:paraId="2066E3E0" w14:textId="77777777" w:rsidR="00593F03" w:rsidRDefault="00593F03" w:rsidP="00593F03">
      <w:pPr>
        <w:pStyle w:val="a5"/>
        <w:ind w:firstLine="422"/>
      </w:pPr>
      <w:r>
        <w:rPr>
          <w:rFonts w:hint="eastAsia"/>
        </w:rPr>
        <w:t>表</w:t>
      </w:r>
      <w:r>
        <w:rPr>
          <w:rFonts w:hint="eastAsia"/>
        </w:rPr>
        <w:t>2.7.2-1</w:t>
      </w:r>
      <w:r>
        <w:t xml:space="preserve">                </w:t>
      </w:r>
      <w:r>
        <w:rPr>
          <w:rFonts w:hint="eastAsia"/>
        </w:rPr>
        <w:t>大气污染物排放标准限值</w:t>
      </w:r>
    </w:p>
    <w:tbl>
      <w:tblPr>
        <w:tblStyle w:val="af4"/>
        <w:tblW w:w="0" w:type="auto"/>
        <w:tblLook w:val="04A0" w:firstRow="1" w:lastRow="0" w:firstColumn="1" w:lastColumn="0" w:noHBand="0" w:noVBand="1"/>
      </w:tblPr>
      <w:tblGrid>
        <w:gridCol w:w="1382"/>
        <w:gridCol w:w="1382"/>
        <w:gridCol w:w="1383"/>
        <w:gridCol w:w="1802"/>
        <w:gridCol w:w="2347"/>
      </w:tblGrid>
      <w:tr w:rsidR="00593F03" w14:paraId="25D16668" w14:textId="77777777" w:rsidTr="005B3B52">
        <w:tc>
          <w:tcPr>
            <w:tcW w:w="1382" w:type="dxa"/>
            <w:vMerge w:val="restart"/>
            <w:vAlign w:val="center"/>
          </w:tcPr>
          <w:p w14:paraId="2640C897" w14:textId="77777777" w:rsidR="00593F03" w:rsidRPr="00053927" w:rsidRDefault="00593F03" w:rsidP="005B3B52">
            <w:pPr>
              <w:pStyle w:val="a5"/>
              <w:ind w:firstLineChars="0" w:firstLine="0"/>
              <w:jc w:val="center"/>
              <w:rPr>
                <w:b w:val="0"/>
                <w:bCs/>
              </w:rPr>
            </w:pPr>
            <w:r w:rsidRPr="00053927">
              <w:rPr>
                <w:rFonts w:hint="eastAsia"/>
                <w:b w:val="0"/>
                <w:bCs/>
              </w:rPr>
              <w:t>污染源</w:t>
            </w:r>
          </w:p>
        </w:tc>
        <w:tc>
          <w:tcPr>
            <w:tcW w:w="1382" w:type="dxa"/>
            <w:vMerge w:val="restart"/>
            <w:vAlign w:val="center"/>
          </w:tcPr>
          <w:p w14:paraId="1E5C15E2" w14:textId="77777777" w:rsidR="00593F03" w:rsidRPr="00053927" w:rsidRDefault="00593F03" w:rsidP="005B3B52">
            <w:pPr>
              <w:pStyle w:val="a5"/>
              <w:ind w:firstLineChars="0" w:firstLine="0"/>
              <w:jc w:val="center"/>
              <w:rPr>
                <w:b w:val="0"/>
                <w:bCs/>
              </w:rPr>
            </w:pPr>
            <w:r w:rsidRPr="00053927">
              <w:rPr>
                <w:rFonts w:hint="eastAsia"/>
                <w:b w:val="0"/>
                <w:bCs/>
              </w:rPr>
              <w:t>污染物名称</w:t>
            </w:r>
          </w:p>
        </w:tc>
        <w:tc>
          <w:tcPr>
            <w:tcW w:w="3185" w:type="dxa"/>
            <w:gridSpan w:val="2"/>
            <w:vAlign w:val="center"/>
          </w:tcPr>
          <w:p w14:paraId="4DC04E73" w14:textId="77777777" w:rsidR="00593F03" w:rsidRPr="00053927" w:rsidRDefault="00593F03" w:rsidP="005B3B52">
            <w:pPr>
              <w:pStyle w:val="a5"/>
              <w:ind w:firstLineChars="0" w:firstLine="0"/>
              <w:jc w:val="center"/>
              <w:rPr>
                <w:b w:val="0"/>
                <w:bCs/>
              </w:rPr>
            </w:pPr>
            <w:r>
              <w:rPr>
                <w:rFonts w:hint="eastAsia"/>
                <w:b w:val="0"/>
                <w:bCs/>
              </w:rPr>
              <w:t>无组织排放监控浓度限值</w:t>
            </w:r>
          </w:p>
        </w:tc>
        <w:tc>
          <w:tcPr>
            <w:tcW w:w="2347" w:type="dxa"/>
            <w:vMerge w:val="restart"/>
            <w:vAlign w:val="center"/>
          </w:tcPr>
          <w:p w14:paraId="658E7954" w14:textId="77777777" w:rsidR="00593F03" w:rsidRPr="00053927" w:rsidRDefault="00593F03" w:rsidP="005B3B52">
            <w:pPr>
              <w:pStyle w:val="a5"/>
              <w:ind w:firstLineChars="0" w:firstLine="0"/>
              <w:jc w:val="center"/>
              <w:rPr>
                <w:b w:val="0"/>
                <w:bCs/>
              </w:rPr>
            </w:pPr>
            <w:r>
              <w:rPr>
                <w:rFonts w:hint="eastAsia"/>
                <w:b w:val="0"/>
                <w:bCs/>
              </w:rPr>
              <w:t>依据</w:t>
            </w:r>
          </w:p>
        </w:tc>
      </w:tr>
      <w:tr w:rsidR="00593F03" w14:paraId="6A55B092" w14:textId="77777777" w:rsidTr="005B3B52">
        <w:tc>
          <w:tcPr>
            <w:tcW w:w="1382" w:type="dxa"/>
            <w:vMerge/>
            <w:vAlign w:val="center"/>
          </w:tcPr>
          <w:p w14:paraId="6D5263EB" w14:textId="77777777" w:rsidR="00593F03" w:rsidRPr="00053927" w:rsidRDefault="00593F03" w:rsidP="005B3B52">
            <w:pPr>
              <w:pStyle w:val="a5"/>
              <w:ind w:firstLineChars="0" w:firstLine="0"/>
              <w:rPr>
                <w:b w:val="0"/>
                <w:bCs/>
              </w:rPr>
            </w:pPr>
          </w:p>
        </w:tc>
        <w:tc>
          <w:tcPr>
            <w:tcW w:w="1382" w:type="dxa"/>
            <w:vMerge/>
            <w:vAlign w:val="center"/>
          </w:tcPr>
          <w:p w14:paraId="0CD01ACC" w14:textId="77777777" w:rsidR="00593F03" w:rsidRPr="00053927" w:rsidRDefault="00593F03" w:rsidP="005B3B52">
            <w:pPr>
              <w:pStyle w:val="a5"/>
              <w:ind w:firstLineChars="0" w:firstLine="0"/>
              <w:rPr>
                <w:b w:val="0"/>
                <w:bCs/>
              </w:rPr>
            </w:pPr>
          </w:p>
        </w:tc>
        <w:tc>
          <w:tcPr>
            <w:tcW w:w="1383" w:type="dxa"/>
            <w:vAlign w:val="center"/>
          </w:tcPr>
          <w:p w14:paraId="26A0B14B" w14:textId="77777777" w:rsidR="00593F03" w:rsidRPr="00053927" w:rsidRDefault="00593F03" w:rsidP="005B3B52">
            <w:pPr>
              <w:pStyle w:val="a5"/>
              <w:ind w:firstLineChars="0" w:firstLine="0"/>
              <w:jc w:val="center"/>
              <w:rPr>
                <w:b w:val="0"/>
                <w:bCs/>
              </w:rPr>
            </w:pPr>
            <w:r>
              <w:rPr>
                <w:rFonts w:hint="eastAsia"/>
                <w:b w:val="0"/>
                <w:bCs/>
              </w:rPr>
              <w:t>监控点</w:t>
            </w:r>
          </w:p>
        </w:tc>
        <w:tc>
          <w:tcPr>
            <w:tcW w:w="1802" w:type="dxa"/>
            <w:vAlign w:val="center"/>
          </w:tcPr>
          <w:p w14:paraId="7DBE5206" w14:textId="77777777" w:rsidR="00593F03" w:rsidRPr="00053927" w:rsidRDefault="00593F03" w:rsidP="005B3B52">
            <w:pPr>
              <w:pStyle w:val="a5"/>
              <w:ind w:firstLineChars="0" w:firstLine="0"/>
              <w:rPr>
                <w:b w:val="0"/>
                <w:bCs/>
              </w:rPr>
            </w:pPr>
            <w:r>
              <w:rPr>
                <w:rFonts w:hint="eastAsia"/>
                <w:b w:val="0"/>
                <w:bCs/>
              </w:rPr>
              <w:t>浓度（</w:t>
            </w:r>
            <w:r>
              <w:rPr>
                <w:rFonts w:hint="eastAsia"/>
                <w:b w:val="0"/>
                <w:bCs/>
              </w:rPr>
              <w:t>mg</w:t>
            </w:r>
            <w:r>
              <w:rPr>
                <w:b w:val="0"/>
                <w:bCs/>
              </w:rPr>
              <w:t>/</w:t>
            </w:r>
            <w:r>
              <w:rPr>
                <w:rFonts w:hint="eastAsia"/>
                <w:b w:val="0"/>
                <w:bCs/>
              </w:rPr>
              <w:t>m</w:t>
            </w:r>
            <w:r>
              <w:rPr>
                <w:rFonts w:hint="eastAsia"/>
                <w:b w:val="0"/>
                <w:bCs/>
              </w:rPr>
              <w:t>³）</w:t>
            </w:r>
          </w:p>
        </w:tc>
        <w:tc>
          <w:tcPr>
            <w:tcW w:w="2347" w:type="dxa"/>
            <w:vMerge/>
            <w:vAlign w:val="center"/>
          </w:tcPr>
          <w:p w14:paraId="095DB0D6" w14:textId="77777777" w:rsidR="00593F03" w:rsidRPr="00053927" w:rsidRDefault="00593F03" w:rsidP="005B3B52">
            <w:pPr>
              <w:pStyle w:val="a5"/>
              <w:ind w:firstLineChars="0" w:firstLine="0"/>
              <w:rPr>
                <w:b w:val="0"/>
                <w:bCs/>
              </w:rPr>
            </w:pPr>
          </w:p>
        </w:tc>
      </w:tr>
      <w:tr w:rsidR="00593F03" w14:paraId="2BCD0158" w14:textId="77777777" w:rsidTr="005B3B52">
        <w:tc>
          <w:tcPr>
            <w:tcW w:w="1382" w:type="dxa"/>
            <w:vAlign w:val="center"/>
          </w:tcPr>
          <w:p w14:paraId="7463BF08" w14:textId="77777777" w:rsidR="00593F03" w:rsidRPr="00053927" w:rsidRDefault="00593F03" w:rsidP="005B3B52">
            <w:pPr>
              <w:pStyle w:val="a5"/>
              <w:ind w:firstLineChars="0" w:firstLine="0"/>
              <w:jc w:val="center"/>
              <w:rPr>
                <w:b w:val="0"/>
                <w:bCs/>
              </w:rPr>
            </w:pPr>
            <w:r>
              <w:rPr>
                <w:rFonts w:hint="eastAsia"/>
                <w:b w:val="0"/>
                <w:bCs/>
              </w:rPr>
              <w:t>扬尘</w:t>
            </w:r>
          </w:p>
        </w:tc>
        <w:tc>
          <w:tcPr>
            <w:tcW w:w="1382" w:type="dxa"/>
            <w:vAlign w:val="center"/>
          </w:tcPr>
          <w:p w14:paraId="31A4889F" w14:textId="77777777" w:rsidR="00593F03" w:rsidRPr="00053927" w:rsidRDefault="00593F03" w:rsidP="005B3B52">
            <w:pPr>
              <w:pStyle w:val="a5"/>
              <w:ind w:firstLineChars="0" w:firstLine="0"/>
              <w:jc w:val="center"/>
              <w:rPr>
                <w:b w:val="0"/>
                <w:bCs/>
              </w:rPr>
            </w:pPr>
            <w:r>
              <w:rPr>
                <w:rFonts w:hint="eastAsia"/>
                <w:b w:val="0"/>
                <w:bCs/>
              </w:rPr>
              <w:t>颗粒物</w:t>
            </w:r>
          </w:p>
        </w:tc>
        <w:tc>
          <w:tcPr>
            <w:tcW w:w="1383" w:type="dxa"/>
            <w:vAlign w:val="center"/>
          </w:tcPr>
          <w:p w14:paraId="101A1933" w14:textId="77777777" w:rsidR="00593F03" w:rsidRDefault="00593F03" w:rsidP="005B3B52">
            <w:pPr>
              <w:pStyle w:val="a5"/>
              <w:ind w:firstLineChars="0" w:firstLine="0"/>
              <w:jc w:val="center"/>
              <w:rPr>
                <w:b w:val="0"/>
                <w:bCs/>
              </w:rPr>
            </w:pPr>
            <w:r>
              <w:rPr>
                <w:rFonts w:hint="eastAsia"/>
                <w:b w:val="0"/>
                <w:bCs/>
              </w:rPr>
              <w:t>周界外浓度最高点</w:t>
            </w:r>
          </w:p>
        </w:tc>
        <w:tc>
          <w:tcPr>
            <w:tcW w:w="1802" w:type="dxa"/>
            <w:vAlign w:val="center"/>
          </w:tcPr>
          <w:p w14:paraId="54458069" w14:textId="77777777" w:rsidR="00593F03" w:rsidRDefault="00593F03" w:rsidP="005B3B52">
            <w:pPr>
              <w:pStyle w:val="a5"/>
              <w:ind w:firstLineChars="0" w:firstLine="0"/>
              <w:jc w:val="center"/>
              <w:rPr>
                <w:b w:val="0"/>
                <w:bCs/>
              </w:rPr>
            </w:pPr>
            <w:r>
              <w:rPr>
                <w:rFonts w:hint="eastAsia"/>
                <w:b w:val="0"/>
                <w:bCs/>
              </w:rPr>
              <w:t>1.0</w:t>
            </w:r>
          </w:p>
        </w:tc>
        <w:tc>
          <w:tcPr>
            <w:tcW w:w="2347" w:type="dxa"/>
            <w:vAlign w:val="center"/>
          </w:tcPr>
          <w:p w14:paraId="095C0F8B" w14:textId="77777777" w:rsidR="00593F03" w:rsidRPr="00053927" w:rsidRDefault="00593F03" w:rsidP="005B3B52">
            <w:pPr>
              <w:pStyle w:val="a5"/>
              <w:ind w:firstLineChars="0" w:firstLine="0"/>
              <w:rPr>
                <w:b w:val="0"/>
                <w:bCs/>
              </w:rPr>
            </w:pPr>
            <w:r>
              <w:rPr>
                <w:rFonts w:hint="eastAsia"/>
                <w:b w:val="0"/>
                <w:bCs/>
              </w:rPr>
              <w:t>《大气污染物综合排放标准》（</w:t>
            </w:r>
            <w:r>
              <w:rPr>
                <w:rFonts w:hint="eastAsia"/>
                <w:b w:val="0"/>
                <w:bCs/>
              </w:rPr>
              <w:t>G</w:t>
            </w:r>
            <w:r>
              <w:rPr>
                <w:b w:val="0"/>
                <w:bCs/>
              </w:rPr>
              <w:t>B</w:t>
            </w:r>
            <w:r>
              <w:rPr>
                <w:rFonts w:hint="eastAsia"/>
                <w:b w:val="0"/>
                <w:bCs/>
              </w:rPr>
              <w:t>16297-1996</w:t>
            </w:r>
            <w:r>
              <w:rPr>
                <w:rFonts w:hint="eastAsia"/>
                <w:b w:val="0"/>
                <w:bCs/>
              </w:rPr>
              <w:t>）表</w:t>
            </w:r>
            <w:r>
              <w:rPr>
                <w:rFonts w:hint="eastAsia"/>
                <w:b w:val="0"/>
                <w:bCs/>
              </w:rPr>
              <w:t>2</w:t>
            </w:r>
            <w:r>
              <w:rPr>
                <w:rFonts w:hint="eastAsia"/>
                <w:b w:val="0"/>
                <w:bCs/>
              </w:rPr>
              <w:t>标准</w:t>
            </w:r>
          </w:p>
        </w:tc>
      </w:tr>
    </w:tbl>
    <w:p w14:paraId="72B94922" w14:textId="76427C22" w:rsidR="00593F03" w:rsidRDefault="00593F03" w:rsidP="00593F03">
      <w:pPr>
        <w:pStyle w:val="a5"/>
        <w:ind w:firstLine="422"/>
      </w:pPr>
      <w:r>
        <w:rPr>
          <w:rFonts w:hint="eastAsia"/>
        </w:rPr>
        <w:t>表</w:t>
      </w:r>
      <w:r>
        <w:rPr>
          <w:rFonts w:hint="eastAsia"/>
        </w:rPr>
        <w:t>2.7.2-2</w:t>
      </w:r>
      <w:r>
        <w:t xml:space="preserve">       </w:t>
      </w:r>
      <w:r w:rsidR="00BE6B29">
        <w:t xml:space="preserve">           </w:t>
      </w:r>
      <w:r w:rsidR="00BE6B29">
        <w:rPr>
          <w:rFonts w:hint="eastAsia"/>
        </w:rPr>
        <w:t>恶臭污染物排放标准</w:t>
      </w:r>
      <w:r>
        <w:rPr>
          <w:rFonts w:hint="eastAsia"/>
        </w:rPr>
        <w:t xml:space="preserve"> </w:t>
      </w:r>
      <w:r>
        <w:t xml:space="preserve">  </w:t>
      </w:r>
      <w:r w:rsidR="00BE6B29">
        <w:t xml:space="preserve">        </w:t>
      </w:r>
      <w:r>
        <w:t xml:space="preserve">    </w:t>
      </w:r>
      <w:r>
        <w:rPr>
          <w:rFonts w:hint="eastAsia"/>
        </w:rPr>
        <w:t>单位：</w:t>
      </w:r>
      <w:r>
        <w:rPr>
          <w:rFonts w:hint="eastAsia"/>
        </w:rPr>
        <w:t>mg</w:t>
      </w:r>
      <w:r>
        <w:t>/</w:t>
      </w:r>
      <w:r>
        <w:rPr>
          <w:rFonts w:hint="eastAsia"/>
        </w:rPr>
        <w:t>m</w:t>
      </w:r>
      <w:r>
        <w:rPr>
          <w:rFonts w:hint="eastAsia"/>
        </w:rPr>
        <w:t>³</w:t>
      </w:r>
    </w:p>
    <w:tbl>
      <w:tblPr>
        <w:tblStyle w:val="af4"/>
        <w:tblW w:w="0" w:type="auto"/>
        <w:tblLook w:val="04A0" w:firstRow="1" w:lastRow="0" w:firstColumn="1" w:lastColumn="0" w:noHBand="0" w:noVBand="1"/>
      </w:tblPr>
      <w:tblGrid>
        <w:gridCol w:w="704"/>
        <w:gridCol w:w="851"/>
        <w:gridCol w:w="1275"/>
        <w:gridCol w:w="1985"/>
        <w:gridCol w:w="2098"/>
        <w:gridCol w:w="1383"/>
      </w:tblGrid>
      <w:tr w:rsidR="001D0391" w14:paraId="06481498" w14:textId="77777777" w:rsidTr="001D0391">
        <w:tc>
          <w:tcPr>
            <w:tcW w:w="704" w:type="dxa"/>
            <w:vAlign w:val="center"/>
          </w:tcPr>
          <w:p w14:paraId="1B4D0884" w14:textId="7B569AFE" w:rsidR="001D0391" w:rsidRPr="001D0391" w:rsidRDefault="001D0391" w:rsidP="001D0391">
            <w:pPr>
              <w:pStyle w:val="a7"/>
              <w:jc w:val="center"/>
            </w:pPr>
            <w:r>
              <w:rPr>
                <w:rFonts w:hint="eastAsia"/>
              </w:rPr>
              <w:t>序号</w:t>
            </w:r>
          </w:p>
        </w:tc>
        <w:tc>
          <w:tcPr>
            <w:tcW w:w="851" w:type="dxa"/>
            <w:vAlign w:val="center"/>
          </w:tcPr>
          <w:p w14:paraId="754C7C74" w14:textId="3189325C" w:rsidR="001D0391" w:rsidRPr="001D0391" w:rsidRDefault="001D0391" w:rsidP="001D0391">
            <w:pPr>
              <w:pStyle w:val="a7"/>
              <w:jc w:val="center"/>
            </w:pPr>
            <w:r>
              <w:rPr>
                <w:rFonts w:hint="eastAsia"/>
              </w:rPr>
              <w:t>污染物</w:t>
            </w:r>
          </w:p>
        </w:tc>
        <w:tc>
          <w:tcPr>
            <w:tcW w:w="1275" w:type="dxa"/>
            <w:vAlign w:val="center"/>
          </w:tcPr>
          <w:p w14:paraId="1B37370E" w14:textId="77777777" w:rsidR="001D0391" w:rsidRDefault="001D0391" w:rsidP="001D0391">
            <w:pPr>
              <w:pStyle w:val="a7"/>
              <w:jc w:val="center"/>
            </w:pPr>
            <w:r>
              <w:rPr>
                <w:rFonts w:hint="eastAsia"/>
              </w:rPr>
              <w:t>排气筒高度</w:t>
            </w:r>
          </w:p>
          <w:p w14:paraId="124F5971" w14:textId="2C8D2C40" w:rsidR="001D0391" w:rsidRPr="001D0391" w:rsidRDefault="001D0391" w:rsidP="001D0391">
            <w:pPr>
              <w:pStyle w:val="a7"/>
              <w:jc w:val="center"/>
            </w:pPr>
            <w:r>
              <w:rPr>
                <w:rFonts w:hint="eastAsia"/>
              </w:rPr>
              <w:t>（</w:t>
            </w:r>
            <w:r>
              <w:rPr>
                <w:rFonts w:hint="eastAsia"/>
              </w:rPr>
              <w:t>m</w:t>
            </w:r>
            <w:r>
              <w:rPr>
                <w:rFonts w:hint="eastAsia"/>
              </w:rPr>
              <w:t>）</w:t>
            </w:r>
          </w:p>
        </w:tc>
        <w:tc>
          <w:tcPr>
            <w:tcW w:w="1985" w:type="dxa"/>
            <w:vAlign w:val="center"/>
          </w:tcPr>
          <w:p w14:paraId="0926FBBA" w14:textId="2E2479F4" w:rsidR="001D0391" w:rsidRPr="001D0391" w:rsidRDefault="001D0391" w:rsidP="001D0391">
            <w:pPr>
              <w:pStyle w:val="a7"/>
              <w:jc w:val="center"/>
            </w:pPr>
            <w:r>
              <w:rPr>
                <w:rFonts w:hint="eastAsia"/>
              </w:rPr>
              <w:t>最高允许排放速率（</w:t>
            </w:r>
            <w:r>
              <w:rPr>
                <w:rFonts w:hint="eastAsia"/>
              </w:rPr>
              <w:t>kg</w:t>
            </w:r>
            <w:r>
              <w:t>/h</w:t>
            </w:r>
            <w:r>
              <w:rPr>
                <w:rFonts w:hint="eastAsia"/>
              </w:rPr>
              <w:t>）</w:t>
            </w:r>
          </w:p>
        </w:tc>
        <w:tc>
          <w:tcPr>
            <w:tcW w:w="2098" w:type="dxa"/>
            <w:vAlign w:val="center"/>
          </w:tcPr>
          <w:p w14:paraId="3793C079" w14:textId="31C9D7DC" w:rsidR="001D0391" w:rsidRPr="001D0391" w:rsidRDefault="001D0391" w:rsidP="001D0391">
            <w:pPr>
              <w:pStyle w:val="a7"/>
              <w:jc w:val="center"/>
            </w:pPr>
            <w:r>
              <w:rPr>
                <w:rFonts w:hint="eastAsia"/>
              </w:rPr>
              <w:t>厂界最高允许浓度限值（</w:t>
            </w:r>
            <w:r>
              <w:rPr>
                <w:rFonts w:hint="eastAsia"/>
              </w:rPr>
              <w:t>mg</w:t>
            </w:r>
            <w:r>
              <w:t>/</w:t>
            </w:r>
            <w:r>
              <w:rPr>
                <w:rFonts w:hint="eastAsia"/>
              </w:rPr>
              <w:t>m</w:t>
            </w:r>
            <w:r>
              <w:rPr>
                <w:rFonts w:hint="eastAsia"/>
              </w:rPr>
              <w:t>³）</w:t>
            </w:r>
          </w:p>
        </w:tc>
        <w:tc>
          <w:tcPr>
            <w:tcW w:w="1383" w:type="dxa"/>
            <w:vAlign w:val="center"/>
          </w:tcPr>
          <w:p w14:paraId="3A4BBABF" w14:textId="79703371" w:rsidR="001D0391" w:rsidRPr="001D0391" w:rsidRDefault="001D0391" w:rsidP="001D0391">
            <w:pPr>
              <w:pStyle w:val="a7"/>
              <w:jc w:val="center"/>
            </w:pPr>
            <w:r>
              <w:rPr>
                <w:rFonts w:hint="eastAsia"/>
              </w:rPr>
              <w:t>采用标准</w:t>
            </w:r>
          </w:p>
        </w:tc>
      </w:tr>
      <w:tr w:rsidR="001D0391" w14:paraId="156DD941" w14:textId="77777777" w:rsidTr="001D0391">
        <w:tc>
          <w:tcPr>
            <w:tcW w:w="704" w:type="dxa"/>
          </w:tcPr>
          <w:p w14:paraId="26FA4E6D" w14:textId="6FE99039" w:rsidR="001D0391" w:rsidRPr="001D0391" w:rsidRDefault="001D0391" w:rsidP="001D0391">
            <w:pPr>
              <w:pStyle w:val="a7"/>
              <w:jc w:val="center"/>
            </w:pPr>
            <w:r>
              <w:rPr>
                <w:rFonts w:hint="eastAsia"/>
              </w:rPr>
              <w:t>1</w:t>
            </w:r>
          </w:p>
        </w:tc>
        <w:tc>
          <w:tcPr>
            <w:tcW w:w="851" w:type="dxa"/>
          </w:tcPr>
          <w:p w14:paraId="6B9F62AB" w14:textId="4D4056AC" w:rsidR="001D0391" w:rsidRPr="001D0391" w:rsidRDefault="001D0391" w:rsidP="001D0391">
            <w:pPr>
              <w:pStyle w:val="a7"/>
              <w:jc w:val="center"/>
            </w:pPr>
            <w:r>
              <w:rPr>
                <w:rFonts w:hint="eastAsia"/>
              </w:rPr>
              <w:t>氨气</w:t>
            </w:r>
          </w:p>
        </w:tc>
        <w:tc>
          <w:tcPr>
            <w:tcW w:w="1275" w:type="dxa"/>
          </w:tcPr>
          <w:p w14:paraId="5C99275D" w14:textId="68B294E4" w:rsidR="001D0391" w:rsidRPr="001D0391" w:rsidRDefault="001D0391" w:rsidP="001D0391">
            <w:pPr>
              <w:pStyle w:val="a7"/>
              <w:jc w:val="center"/>
            </w:pPr>
            <w:r>
              <w:rPr>
                <w:rFonts w:hint="eastAsia"/>
              </w:rPr>
              <w:t>15</w:t>
            </w:r>
          </w:p>
        </w:tc>
        <w:tc>
          <w:tcPr>
            <w:tcW w:w="1985" w:type="dxa"/>
          </w:tcPr>
          <w:p w14:paraId="7A8814B1" w14:textId="7F5CE93B" w:rsidR="001D0391" w:rsidRPr="001D0391" w:rsidRDefault="001D0391" w:rsidP="001D0391">
            <w:pPr>
              <w:pStyle w:val="a7"/>
              <w:jc w:val="center"/>
            </w:pPr>
            <w:r>
              <w:rPr>
                <w:rFonts w:hint="eastAsia"/>
              </w:rPr>
              <w:t>4.9</w:t>
            </w:r>
          </w:p>
        </w:tc>
        <w:tc>
          <w:tcPr>
            <w:tcW w:w="2098" w:type="dxa"/>
          </w:tcPr>
          <w:p w14:paraId="518EB872" w14:textId="05421F54" w:rsidR="001D0391" w:rsidRPr="001D0391" w:rsidRDefault="001D0391" w:rsidP="001D0391">
            <w:pPr>
              <w:pStyle w:val="a7"/>
              <w:jc w:val="center"/>
            </w:pPr>
            <w:r>
              <w:rPr>
                <w:rFonts w:hint="eastAsia"/>
              </w:rPr>
              <w:t>1.5</w:t>
            </w:r>
          </w:p>
        </w:tc>
        <w:tc>
          <w:tcPr>
            <w:tcW w:w="1383" w:type="dxa"/>
            <w:vMerge w:val="restart"/>
            <w:vAlign w:val="center"/>
          </w:tcPr>
          <w:p w14:paraId="6466145B" w14:textId="77777777" w:rsidR="001D0391" w:rsidRDefault="001D0391" w:rsidP="001D0391">
            <w:pPr>
              <w:pStyle w:val="a7"/>
              <w:jc w:val="center"/>
              <w:rPr>
                <w:sz w:val="18"/>
                <w:szCs w:val="20"/>
              </w:rPr>
            </w:pPr>
            <w:r w:rsidRPr="001D0391">
              <w:rPr>
                <w:rFonts w:hint="eastAsia"/>
                <w:sz w:val="18"/>
                <w:szCs w:val="20"/>
              </w:rPr>
              <w:t>G</w:t>
            </w:r>
            <w:r w:rsidRPr="001D0391">
              <w:rPr>
                <w:sz w:val="18"/>
                <w:szCs w:val="20"/>
              </w:rPr>
              <w:t>B</w:t>
            </w:r>
            <w:r w:rsidRPr="001D0391">
              <w:rPr>
                <w:rFonts w:hint="eastAsia"/>
                <w:sz w:val="18"/>
                <w:szCs w:val="20"/>
              </w:rPr>
              <w:t>18918-2002</w:t>
            </w:r>
          </w:p>
          <w:p w14:paraId="6B46C7DA" w14:textId="28240E90" w:rsidR="001D0391" w:rsidRPr="001D0391" w:rsidRDefault="001D0391" w:rsidP="001D0391">
            <w:pPr>
              <w:pStyle w:val="a7"/>
              <w:jc w:val="center"/>
            </w:pPr>
            <w:r>
              <w:rPr>
                <w:rFonts w:hint="eastAsia"/>
                <w:sz w:val="18"/>
                <w:szCs w:val="20"/>
              </w:rPr>
              <w:t>G</w:t>
            </w:r>
            <w:r>
              <w:rPr>
                <w:sz w:val="18"/>
                <w:szCs w:val="20"/>
              </w:rPr>
              <w:t>B</w:t>
            </w:r>
            <w:r>
              <w:rPr>
                <w:rFonts w:hint="eastAsia"/>
                <w:sz w:val="18"/>
                <w:szCs w:val="20"/>
              </w:rPr>
              <w:t>14554-93</w:t>
            </w:r>
          </w:p>
        </w:tc>
      </w:tr>
      <w:tr w:rsidR="001D0391" w14:paraId="25274E0A" w14:textId="77777777" w:rsidTr="001D0391">
        <w:tc>
          <w:tcPr>
            <w:tcW w:w="704" w:type="dxa"/>
          </w:tcPr>
          <w:p w14:paraId="2E1186D5" w14:textId="6E4EDC8E" w:rsidR="001D0391" w:rsidRPr="001D0391" w:rsidRDefault="001D0391" w:rsidP="001D0391">
            <w:pPr>
              <w:pStyle w:val="a7"/>
              <w:jc w:val="center"/>
            </w:pPr>
            <w:r>
              <w:rPr>
                <w:rFonts w:hint="eastAsia"/>
              </w:rPr>
              <w:t>2</w:t>
            </w:r>
          </w:p>
        </w:tc>
        <w:tc>
          <w:tcPr>
            <w:tcW w:w="851" w:type="dxa"/>
          </w:tcPr>
          <w:p w14:paraId="716E5C10" w14:textId="4D84D7F4" w:rsidR="001D0391" w:rsidRPr="001D0391" w:rsidRDefault="001D0391" w:rsidP="001D0391">
            <w:pPr>
              <w:pStyle w:val="a7"/>
              <w:jc w:val="center"/>
            </w:pPr>
            <w:r>
              <w:rPr>
                <w:rFonts w:hint="eastAsia"/>
              </w:rPr>
              <w:t>硫化氢</w:t>
            </w:r>
          </w:p>
        </w:tc>
        <w:tc>
          <w:tcPr>
            <w:tcW w:w="1275" w:type="dxa"/>
          </w:tcPr>
          <w:p w14:paraId="31CEC4FA" w14:textId="707A9531" w:rsidR="001D0391" w:rsidRPr="001D0391" w:rsidRDefault="001D0391" w:rsidP="001D0391">
            <w:pPr>
              <w:pStyle w:val="a7"/>
              <w:jc w:val="center"/>
            </w:pPr>
            <w:r>
              <w:rPr>
                <w:rFonts w:hint="eastAsia"/>
              </w:rPr>
              <w:t>15</w:t>
            </w:r>
          </w:p>
        </w:tc>
        <w:tc>
          <w:tcPr>
            <w:tcW w:w="1985" w:type="dxa"/>
          </w:tcPr>
          <w:p w14:paraId="64678BB3" w14:textId="34CB9509" w:rsidR="001D0391" w:rsidRPr="001D0391" w:rsidRDefault="001D0391" w:rsidP="001D0391">
            <w:pPr>
              <w:pStyle w:val="a7"/>
              <w:jc w:val="center"/>
            </w:pPr>
            <w:r>
              <w:rPr>
                <w:rFonts w:hint="eastAsia"/>
              </w:rPr>
              <w:t>0.33</w:t>
            </w:r>
          </w:p>
        </w:tc>
        <w:tc>
          <w:tcPr>
            <w:tcW w:w="2098" w:type="dxa"/>
          </w:tcPr>
          <w:p w14:paraId="73674CE8" w14:textId="361EC341" w:rsidR="001D0391" w:rsidRPr="001D0391" w:rsidRDefault="001D0391" w:rsidP="001D0391">
            <w:pPr>
              <w:pStyle w:val="a7"/>
              <w:jc w:val="center"/>
            </w:pPr>
            <w:r>
              <w:rPr>
                <w:rFonts w:hint="eastAsia"/>
              </w:rPr>
              <w:t>0.06</w:t>
            </w:r>
          </w:p>
        </w:tc>
        <w:tc>
          <w:tcPr>
            <w:tcW w:w="1383" w:type="dxa"/>
            <w:vMerge/>
          </w:tcPr>
          <w:p w14:paraId="5CFE5C49" w14:textId="77777777" w:rsidR="001D0391" w:rsidRPr="001D0391" w:rsidRDefault="001D0391" w:rsidP="001D0391">
            <w:pPr>
              <w:pStyle w:val="a7"/>
              <w:jc w:val="center"/>
            </w:pPr>
          </w:p>
        </w:tc>
      </w:tr>
      <w:tr w:rsidR="001D0391" w14:paraId="4591B356" w14:textId="77777777" w:rsidTr="001D0391">
        <w:tc>
          <w:tcPr>
            <w:tcW w:w="704" w:type="dxa"/>
          </w:tcPr>
          <w:p w14:paraId="275D7319" w14:textId="0199B506" w:rsidR="001D0391" w:rsidRDefault="001D0391" w:rsidP="001D0391">
            <w:pPr>
              <w:pStyle w:val="a7"/>
              <w:jc w:val="center"/>
            </w:pPr>
            <w:r>
              <w:rPr>
                <w:rFonts w:hint="eastAsia"/>
              </w:rPr>
              <w:t>3</w:t>
            </w:r>
          </w:p>
        </w:tc>
        <w:tc>
          <w:tcPr>
            <w:tcW w:w="851" w:type="dxa"/>
          </w:tcPr>
          <w:p w14:paraId="47154805" w14:textId="7ABDA051" w:rsidR="001D0391" w:rsidRDefault="001D0391" w:rsidP="001D0391">
            <w:pPr>
              <w:pStyle w:val="a7"/>
              <w:jc w:val="center"/>
            </w:pPr>
            <w:r>
              <w:rPr>
                <w:rFonts w:hint="eastAsia"/>
              </w:rPr>
              <w:t>臭气</w:t>
            </w:r>
          </w:p>
        </w:tc>
        <w:tc>
          <w:tcPr>
            <w:tcW w:w="1275" w:type="dxa"/>
          </w:tcPr>
          <w:p w14:paraId="1678BBAA" w14:textId="6F626852" w:rsidR="001D0391" w:rsidRPr="001D0391" w:rsidRDefault="001D0391" w:rsidP="001D0391">
            <w:pPr>
              <w:pStyle w:val="a7"/>
              <w:jc w:val="center"/>
            </w:pPr>
            <w:r>
              <w:rPr>
                <w:rFonts w:hint="eastAsia"/>
              </w:rPr>
              <w:t>15</w:t>
            </w:r>
          </w:p>
        </w:tc>
        <w:tc>
          <w:tcPr>
            <w:tcW w:w="1985" w:type="dxa"/>
          </w:tcPr>
          <w:p w14:paraId="30C4260D" w14:textId="1E3BD522" w:rsidR="001D0391" w:rsidRPr="001D0391" w:rsidRDefault="001D0391" w:rsidP="001D0391">
            <w:pPr>
              <w:pStyle w:val="a7"/>
              <w:jc w:val="center"/>
            </w:pPr>
            <w:r>
              <w:rPr>
                <w:rFonts w:hint="eastAsia"/>
              </w:rPr>
              <w:t>2000</w:t>
            </w:r>
            <w:r>
              <w:rPr>
                <w:rFonts w:hint="eastAsia"/>
              </w:rPr>
              <w:t>（无量纲）</w:t>
            </w:r>
          </w:p>
        </w:tc>
        <w:tc>
          <w:tcPr>
            <w:tcW w:w="2098" w:type="dxa"/>
          </w:tcPr>
          <w:p w14:paraId="6FF48A86" w14:textId="2038F559" w:rsidR="001D0391" w:rsidRPr="001D0391" w:rsidRDefault="001D0391" w:rsidP="001D0391">
            <w:pPr>
              <w:pStyle w:val="a7"/>
              <w:jc w:val="center"/>
            </w:pPr>
            <w:r>
              <w:rPr>
                <w:rFonts w:hint="eastAsia"/>
              </w:rPr>
              <w:t>20</w:t>
            </w:r>
            <w:r>
              <w:rPr>
                <w:rFonts w:hint="eastAsia"/>
              </w:rPr>
              <w:t>（无量纲）</w:t>
            </w:r>
          </w:p>
        </w:tc>
        <w:tc>
          <w:tcPr>
            <w:tcW w:w="1383" w:type="dxa"/>
            <w:vMerge/>
          </w:tcPr>
          <w:p w14:paraId="137333AA" w14:textId="77777777" w:rsidR="001D0391" w:rsidRPr="001D0391" w:rsidRDefault="001D0391" w:rsidP="001D0391">
            <w:pPr>
              <w:pStyle w:val="a7"/>
              <w:jc w:val="center"/>
            </w:pPr>
          </w:p>
        </w:tc>
      </w:tr>
    </w:tbl>
    <w:p w14:paraId="4D2C818B" w14:textId="77777777" w:rsidR="00BC0DD6" w:rsidRPr="00BC0DD6" w:rsidRDefault="00BC0DD6" w:rsidP="00BC0DD6">
      <w:pPr>
        <w:pStyle w:val="a3"/>
        <w:ind w:firstLine="480"/>
      </w:pPr>
      <w:r w:rsidRPr="00BC0DD6">
        <w:rPr>
          <w:rFonts w:hint="eastAsia"/>
        </w:rPr>
        <w:t>（</w:t>
      </w:r>
      <w:r w:rsidRPr="00BC0DD6">
        <w:rPr>
          <w:rFonts w:hint="eastAsia"/>
        </w:rPr>
        <w:t>2</w:t>
      </w:r>
      <w:r w:rsidRPr="00BC0DD6">
        <w:rPr>
          <w:rFonts w:hint="eastAsia"/>
        </w:rPr>
        <w:t>）废水</w:t>
      </w:r>
    </w:p>
    <w:p w14:paraId="459F4C7F" w14:textId="15597B35" w:rsidR="00D77EBC" w:rsidRDefault="00BC0DD6" w:rsidP="00BC0DD6">
      <w:pPr>
        <w:pStyle w:val="a3"/>
        <w:ind w:firstLine="482"/>
      </w:pPr>
      <w:r w:rsidRPr="00374637">
        <w:rPr>
          <w:rFonts w:hint="eastAsia"/>
          <w:b/>
          <w:bCs/>
        </w:rPr>
        <w:t>接管标准：</w:t>
      </w:r>
      <w:r>
        <w:rPr>
          <w:rFonts w:hint="eastAsia"/>
        </w:rPr>
        <w:t>污水接管标准执行《污染综合排放标准》（</w:t>
      </w:r>
      <w:r>
        <w:rPr>
          <w:rFonts w:hint="eastAsia"/>
        </w:rPr>
        <w:t>G</w:t>
      </w:r>
      <w:r>
        <w:t>B</w:t>
      </w:r>
      <w:r>
        <w:rPr>
          <w:rFonts w:hint="eastAsia"/>
        </w:rPr>
        <w:t>8978-1996</w:t>
      </w:r>
      <w:r>
        <w:rPr>
          <w:rFonts w:hint="eastAsia"/>
        </w:rPr>
        <w:t>）中三级标准和《污水排入城市下水道水质标准》（</w:t>
      </w:r>
      <w:r>
        <w:rPr>
          <w:rFonts w:hint="eastAsia"/>
        </w:rPr>
        <w:t>G</w:t>
      </w:r>
      <w:r>
        <w:t>B</w:t>
      </w:r>
      <w:r>
        <w:rPr>
          <w:rFonts w:hint="eastAsia"/>
        </w:rPr>
        <w:t>/</w:t>
      </w:r>
      <w:r>
        <w:t>T</w:t>
      </w:r>
      <w:r>
        <w:rPr>
          <w:rFonts w:hint="eastAsia"/>
        </w:rPr>
        <w:t>31992-2015</w:t>
      </w:r>
      <w:r>
        <w:rPr>
          <w:rFonts w:hint="eastAsia"/>
        </w:rPr>
        <w:t>），</w:t>
      </w:r>
      <w:r w:rsidR="00043BB1">
        <w:rPr>
          <w:rFonts w:hint="eastAsia"/>
        </w:rPr>
        <w:t>具体指标</w:t>
      </w:r>
      <w:r>
        <w:rPr>
          <w:rFonts w:hint="eastAsia"/>
        </w:rPr>
        <w:t>详见表</w:t>
      </w:r>
      <w:r>
        <w:rPr>
          <w:rFonts w:hint="eastAsia"/>
        </w:rPr>
        <w:t>2.7.2</w:t>
      </w:r>
      <w:r>
        <w:t>-</w:t>
      </w:r>
      <w:r>
        <w:rPr>
          <w:rFonts w:hint="eastAsia"/>
        </w:rPr>
        <w:t>3</w:t>
      </w:r>
      <w:r w:rsidR="006E30E8">
        <w:rPr>
          <w:rFonts w:hint="eastAsia"/>
        </w:rPr>
        <w:t>。</w:t>
      </w:r>
    </w:p>
    <w:p w14:paraId="4D4127B5" w14:textId="1D9395D7" w:rsidR="00AA5012" w:rsidRDefault="00374637" w:rsidP="00527C92">
      <w:pPr>
        <w:pStyle w:val="a3"/>
        <w:ind w:firstLine="482"/>
      </w:pPr>
      <w:r w:rsidRPr="00374637">
        <w:rPr>
          <w:rFonts w:hint="eastAsia"/>
          <w:b/>
          <w:bCs/>
        </w:rPr>
        <w:t>污水外排标准：</w:t>
      </w:r>
      <w:r w:rsidR="00043BB1" w:rsidRPr="00043BB1">
        <w:rPr>
          <w:rFonts w:hint="eastAsia"/>
        </w:rPr>
        <w:t>污水处理厂尾水</w:t>
      </w:r>
      <w:r w:rsidR="0091753E">
        <w:rPr>
          <w:rFonts w:hint="eastAsia"/>
        </w:rPr>
        <w:t>用于厂内及周边植被绿化</w:t>
      </w:r>
      <w:r w:rsidR="00043BB1">
        <w:rPr>
          <w:rFonts w:hint="eastAsia"/>
        </w:rPr>
        <w:t>，</w:t>
      </w:r>
      <w:r w:rsidR="00310EB1">
        <w:rPr>
          <w:rFonts w:hint="eastAsia"/>
        </w:rPr>
        <w:t>排放标准</w:t>
      </w:r>
      <w:r w:rsidR="00043BB1">
        <w:rPr>
          <w:rFonts w:hint="eastAsia"/>
        </w:rPr>
        <w:t>执行《城镇污水处理厂污染物排放标准》（</w:t>
      </w:r>
      <w:r w:rsidR="00043BB1">
        <w:rPr>
          <w:rFonts w:hint="eastAsia"/>
        </w:rPr>
        <w:t>G</w:t>
      </w:r>
      <w:r w:rsidR="00043BB1">
        <w:t>B</w:t>
      </w:r>
      <w:r w:rsidR="00043BB1">
        <w:rPr>
          <w:rFonts w:hint="eastAsia"/>
        </w:rPr>
        <w:t>18918-2002</w:t>
      </w:r>
      <w:r w:rsidR="00043BB1">
        <w:rPr>
          <w:rFonts w:hint="eastAsia"/>
        </w:rPr>
        <w:t>）表</w:t>
      </w:r>
      <w:r w:rsidR="00043BB1">
        <w:rPr>
          <w:rFonts w:hint="eastAsia"/>
        </w:rPr>
        <w:t>1</w:t>
      </w:r>
      <w:r w:rsidR="00043BB1">
        <w:rPr>
          <w:rFonts w:hint="eastAsia"/>
        </w:rPr>
        <w:t>中一级</w:t>
      </w:r>
      <w:r w:rsidR="00043BB1">
        <w:rPr>
          <w:rFonts w:hint="eastAsia"/>
        </w:rPr>
        <w:t>A</w:t>
      </w:r>
      <w:r w:rsidR="00043BB1">
        <w:rPr>
          <w:rFonts w:hint="eastAsia"/>
        </w:rPr>
        <w:t>标准。具体指标详见表</w:t>
      </w:r>
      <w:r w:rsidR="00043BB1">
        <w:rPr>
          <w:rFonts w:hint="eastAsia"/>
        </w:rPr>
        <w:t>2.7.2</w:t>
      </w:r>
      <w:r w:rsidR="00043BB1">
        <w:t>-</w:t>
      </w:r>
      <w:r w:rsidR="00043BB1">
        <w:rPr>
          <w:rFonts w:hint="eastAsia"/>
        </w:rPr>
        <w:t>4</w:t>
      </w:r>
      <w:r w:rsidR="001450E8">
        <w:rPr>
          <w:rFonts w:hint="eastAsia"/>
        </w:rPr>
        <w:t>。</w:t>
      </w:r>
    </w:p>
    <w:p w14:paraId="6A6FC520" w14:textId="46656879" w:rsidR="005F1D1B" w:rsidRDefault="005F1D1B" w:rsidP="005F1D1B">
      <w:pPr>
        <w:pStyle w:val="a3"/>
        <w:ind w:firstLine="482"/>
      </w:pPr>
      <w:r w:rsidRPr="000043EF">
        <w:rPr>
          <w:rFonts w:hint="eastAsia"/>
          <w:b/>
          <w:bCs/>
        </w:rPr>
        <w:t>中水回用标准：</w:t>
      </w:r>
      <w:r>
        <w:rPr>
          <w:rFonts w:hint="eastAsia"/>
        </w:rPr>
        <w:t>污水处理厂尾水回用于</w:t>
      </w:r>
      <w:r w:rsidR="00616C04">
        <w:rPr>
          <w:rFonts w:hint="eastAsia"/>
        </w:rPr>
        <w:t>厂界西侧戈壁绿化</w:t>
      </w:r>
      <w:r>
        <w:rPr>
          <w:rFonts w:hint="eastAsia"/>
        </w:rPr>
        <w:t>，执行《城市污水再生利用</w:t>
      </w:r>
      <w:r>
        <w:rPr>
          <w:rFonts w:hint="eastAsia"/>
        </w:rPr>
        <w:t xml:space="preserve"> </w:t>
      </w:r>
      <w:r>
        <w:rPr>
          <w:rFonts w:hint="eastAsia"/>
        </w:rPr>
        <w:t>绿地灌溉水质》（</w:t>
      </w:r>
      <w:r>
        <w:t>GB</w:t>
      </w:r>
      <w:r>
        <w:rPr>
          <w:rFonts w:hint="eastAsia"/>
        </w:rPr>
        <w:t>/</w:t>
      </w:r>
      <w:r>
        <w:t>T</w:t>
      </w:r>
      <w:r>
        <w:rPr>
          <w:rFonts w:hint="eastAsia"/>
        </w:rPr>
        <w:t>25499-2010</w:t>
      </w:r>
      <w:r>
        <w:rPr>
          <w:rFonts w:hint="eastAsia"/>
        </w:rPr>
        <w:t>）中</w:t>
      </w:r>
      <w:r w:rsidR="00447308">
        <w:rPr>
          <w:rFonts w:hint="eastAsia"/>
        </w:rPr>
        <w:t>表</w:t>
      </w:r>
      <w:r w:rsidR="00447308">
        <w:rPr>
          <w:rFonts w:hint="eastAsia"/>
        </w:rPr>
        <w:t>1</w:t>
      </w:r>
      <w:r w:rsidR="00447308">
        <w:rPr>
          <w:rFonts w:hint="eastAsia"/>
        </w:rPr>
        <w:t>标准，具体指标详见表</w:t>
      </w:r>
      <w:r w:rsidR="00447308">
        <w:rPr>
          <w:rFonts w:hint="eastAsia"/>
        </w:rPr>
        <w:t>2.7.2-5</w:t>
      </w:r>
      <w:r w:rsidR="00447308">
        <w:rPr>
          <w:rFonts w:hint="eastAsia"/>
        </w:rPr>
        <w:t>。</w:t>
      </w:r>
    </w:p>
    <w:p w14:paraId="5186F2D8" w14:textId="5121CBE0" w:rsidR="005B3B52" w:rsidRDefault="005B3B52" w:rsidP="005B3B52">
      <w:pPr>
        <w:pStyle w:val="a5"/>
        <w:ind w:firstLine="422"/>
      </w:pPr>
      <w:r>
        <w:rPr>
          <w:rFonts w:hint="eastAsia"/>
        </w:rPr>
        <w:t>表</w:t>
      </w:r>
      <w:r>
        <w:rPr>
          <w:rFonts w:hint="eastAsia"/>
        </w:rPr>
        <w:t>2.7.2</w:t>
      </w:r>
      <w:r>
        <w:t>-</w:t>
      </w:r>
      <w:r>
        <w:rPr>
          <w:rFonts w:hint="eastAsia"/>
        </w:rPr>
        <w:t xml:space="preserve">3 </w:t>
      </w:r>
      <w:r>
        <w:t xml:space="preserve">         </w:t>
      </w:r>
      <w:r w:rsidR="00C67F70">
        <w:t xml:space="preserve">  </w:t>
      </w:r>
      <w:r>
        <w:t xml:space="preserve"> </w:t>
      </w:r>
      <w:r>
        <w:rPr>
          <w:rFonts w:hint="eastAsia"/>
        </w:rPr>
        <w:t>污水处理厂接管废水标准</w:t>
      </w:r>
      <w:r>
        <w:rPr>
          <w:rFonts w:hint="eastAsia"/>
        </w:rPr>
        <w:t xml:space="preserve"> </w:t>
      </w:r>
      <w:r>
        <w:t xml:space="preserve">    </w:t>
      </w:r>
      <w:r w:rsidR="00C67F70">
        <w:t xml:space="preserve">  </w:t>
      </w:r>
      <w:r>
        <w:t xml:space="preserve">   </w:t>
      </w:r>
      <w:r>
        <w:rPr>
          <w:rFonts w:hint="eastAsia"/>
        </w:rPr>
        <w:t>单位：</w:t>
      </w:r>
      <w:r>
        <w:rPr>
          <w:rFonts w:hint="eastAsia"/>
        </w:rPr>
        <w:t>mg</w:t>
      </w:r>
      <w:r>
        <w:t>/L</w:t>
      </w:r>
      <w:r>
        <w:rPr>
          <w:rFonts w:hint="eastAsia"/>
        </w:rPr>
        <w:t>（</w:t>
      </w:r>
      <w:proofErr w:type="spellStart"/>
      <w:r>
        <w:rPr>
          <w:rFonts w:hint="eastAsia"/>
        </w:rPr>
        <w:t>ph</w:t>
      </w:r>
      <w:proofErr w:type="spellEnd"/>
      <w:r>
        <w:rPr>
          <w:rFonts w:hint="eastAsia"/>
        </w:rPr>
        <w:t>除外）</w:t>
      </w:r>
    </w:p>
    <w:tbl>
      <w:tblPr>
        <w:tblStyle w:val="af4"/>
        <w:tblW w:w="0" w:type="auto"/>
        <w:tblLook w:val="04A0" w:firstRow="1" w:lastRow="0" w:firstColumn="1" w:lastColumn="0" w:noHBand="0" w:noVBand="1"/>
      </w:tblPr>
      <w:tblGrid>
        <w:gridCol w:w="1413"/>
        <w:gridCol w:w="2735"/>
        <w:gridCol w:w="2074"/>
        <w:gridCol w:w="2074"/>
      </w:tblGrid>
      <w:tr w:rsidR="005B3B52" w14:paraId="6F1B5A45" w14:textId="77777777" w:rsidTr="00C03586">
        <w:trPr>
          <w:trHeight w:val="133"/>
        </w:trPr>
        <w:tc>
          <w:tcPr>
            <w:tcW w:w="1413" w:type="dxa"/>
          </w:tcPr>
          <w:p w14:paraId="53D6C10F" w14:textId="2DA0DFE5" w:rsidR="005B3B52" w:rsidRDefault="005B3B52" w:rsidP="005B3B52">
            <w:pPr>
              <w:pStyle w:val="a7"/>
              <w:jc w:val="center"/>
            </w:pPr>
            <w:r>
              <w:rPr>
                <w:rFonts w:hint="eastAsia"/>
              </w:rPr>
              <w:t>序号</w:t>
            </w:r>
          </w:p>
        </w:tc>
        <w:tc>
          <w:tcPr>
            <w:tcW w:w="2735" w:type="dxa"/>
          </w:tcPr>
          <w:p w14:paraId="70B941D3" w14:textId="74D5FBF6" w:rsidR="005B3B52" w:rsidRDefault="005B3B52" w:rsidP="005B3B52">
            <w:pPr>
              <w:pStyle w:val="a7"/>
              <w:jc w:val="center"/>
            </w:pPr>
            <w:r>
              <w:rPr>
                <w:rFonts w:hint="eastAsia"/>
              </w:rPr>
              <w:t>项目名称</w:t>
            </w:r>
          </w:p>
        </w:tc>
        <w:tc>
          <w:tcPr>
            <w:tcW w:w="2074" w:type="dxa"/>
          </w:tcPr>
          <w:p w14:paraId="0E1F32A4" w14:textId="7163CC25" w:rsidR="005B3B52" w:rsidRDefault="005B3B52" w:rsidP="005B3B52">
            <w:pPr>
              <w:pStyle w:val="a7"/>
              <w:jc w:val="center"/>
            </w:pPr>
            <w:r>
              <w:rPr>
                <w:rFonts w:hint="eastAsia"/>
              </w:rPr>
              <w:t>单位</w:t>
            </w:r>
          </w:p>
        </w:tc>
        <w:tc>
          <w:tcPr>
            <w:tcW w:w="2074" w:type="dxa"/>
          </w:tcPr>
          <w:p w14:paraId="5DE68223" w14:textId="52A5C445" w:rsidR="005B3B52" w:rsidRDefault="005B3B52" w:rsidP="005B3B52">
            <w:pPr>
              <w:pStyle w:val="a7"/>
              <w:jc w:val="center"/>
            </w:pPr>
            <w:r>
              <w:rPr>
                <w:rFonts w:hint="eastAsia"/>
              </w:rPr>
              <w:t>标准值</w:t>
            </w:r>
          </w:p>
        </w:tc>
      </w:tr>
      <w:tr w:rsidR="005B3B52" w14:paraId="1D9A5731" w14:textId="77777777" w:rsidTr="005B3B52">
        <w:tc>
          <w:tcPr>
            <w:tcW w:w="1413" w:type="dxa"/>
          </w:tcPr>
          <w:p w14:paraId="3F508633" w14:textId="1592C18A" w:rsidR="005B3B52" w:rsidRDefault="009B3FD2" w:rsidP="005B3B52">
            <w:pPr>
              <w:pStyle w:val="a7"/>
              <w:jc w:val="center"/>
            </w:pPr>
            <w:r>
              <w:rPr>
                <w:rFonts w:hint="eastAsia"/>
              </w:rPr>
              <w:t>1</w:t>
            </w:r>
          </w:p>
        </w:tc>
        <w:tc>
          <w:tcPr>
            <w:tcW w:w="2735" w:type="dxa"/>
          </w:tcPr>
          <w:p w14:paraId="0F3925A0" w14:textId="05A8DBF3" w:rsidR="005B3B52" w:rsidRDefault="009B3FD2" w:rsidP="005B3B52">
            <w:pPr>
              <w:pStyle w:val="a7"/>
              <w:jc w:val="center"/>
            </w:pPr>
            <w:r>
              <w:rPr>
                <w:rFonts w:hint="eastAsia"/>
              </w:rPr>
              <w:t>p</w:t>
            </w:r>
            <w:r>
              <w:t>H</w:t>
            </w:r>
          </w:p>
        </w:tc>
        <w:tc>
          <w:tcPr>
            <w:tcW w:w="2074" w:type="dxa"/>
          </w:tcPr>
          <w:p w14:paraId="1E652F76" w14:textId="77EBE9AF" w:rsidR="005B3B52" w:rsidRDefault="00F8015C" w:rsidP="005B3B52">
            <w:pPr>
              <w:pStyle w:val="a7"/>
              <w:jc w:val="center"/>
            </w:pPr>
            <w:r>
              <w:rPr>
                <w:rFonts w:hint="eastAsia"/>
              </w:rPr>
              <w:t>/</w:t>
            </w:r>
          </w:p>
        </w:tc>
        <w:tc>
          <w:tcPr>
            <w:tcW w:w="2074" w:type="dxa"/>
          </w:tcPr>
          <w:p w14:paraId="2ADA8E85" w14:textId="42862D8F" w:rsidR="005B3B52" w:rsidRDefault="00F8015C" w:rsidP="005B3B52">
            <w:pPr>
              <w:pStyle w:val="a7"/>
              <w:jc w:val="center"/>
            </w:pPr>
            <w:r>
              <w:rPr>
                <w:rFonts w:hint="eastAsia"/>
              </w:rPr>
              <w:t>6</w:t>
            </w:r>
            <w:r>
              <w:t>~9</w:t>
            </w:r>
          </w:p>
        </w:tc>
      </w:tr>
      <w:tr w:rsidR="005B3B52" w14:paraId="29529351" w14:textId="77777777" w:rsidTr="005B3B52">
        <w:tc>
          <w:tcPr>
            <w:tcW w:w="1413" w:type="dxa"/>
          </w:tcPr>
          <w:p w14:paraId="33DE8661" w14:textId="3A1779BD" w:rsidR="005B3B52" w:rsidRDefault="009B3FD2" w:rsidP="005B3B52">
            <w:pPr>
              <w:pStyle w:val="a7"/>
              <w:jc w:val="center"/>
            </w:pPr>
            <w:r>
              <w:rPr>
                <w:rFonts w:hint="eastAsia"/>
              </w:rPr>
              <w:t>2</w:t>
            </w:r>
          </w:p>
        </w:tc>
        <w:tc>
          <w:tcPr>
            <w:tcW w:w="2735" w:type="dxa"/>
          </w:tcPr>
          <w:p w14:paraId="7AD617E4" w14:textId="232ECB1F" w:rsidR="005B3B52" w:rsidRDefault="009B3FD2" w:rsidP="005B3B52">
            <w:pPr>
              <w:pStyle w:val="a7"/>
              <w:jc w:val="center"/>
            </w:pPr>
            <w:r>
              <w:rPr>
                <w:rFonts w:hint="eastAsia"/>
              </w:rPr>
              <w:t>色度</w:t>
            </w:r>
          </w:p>
        </w:tc>
        <w:tc>
          <w:tcPr>
            <w:tcW w:w="2074" w:type="dxa"/>
          </w:tcPr>
          <w:p w14:paraId="025F922C" w14:textId="00256AD1" w:rsidR="005B3B52" w:rsidRDefault="00F8015C" w:rsidP="005B3B52">
            <w:pPr>
              <w:pStyle w:val="a7"/>
              <w:jc w:val="center"/>
            </w:pPr>
            <w:r>
              <w:rPr>
                <w:rFonts w:hint="eastAsia"/>
              </w:rPr>
              <w:t>倍</w:t>
            </w:r>
          </w:p>
        </w:tc>
        <w:tc>
          <w:tcPr>
            <w:tcW w:w="2074" w:type="dxa"/>
          </w:tcPr>
          <w:p w14:paraId="27775DB4" w14:textId="45ADDA54" w:rsidR="005B3B52" w:rsidRDefault="00F8015C" w:rsidP="005B3B52">
            <w:pPr>
              <w:pStyle w:val="a7"/>
              <w:jc w:val="center"/>
            </w:pPr>
            <w:r>
              <w:rPr>
                <w:rFonts w:hint="eastAsia"/>
              </w:rPr>
              <w:t>＜</w:t>
            </w:r>
            <w:r>
              <w:rPr>
                <w:rFonts w:hint="eastAsia"/>
              </w:rPr>
              <w:t>64</w:t>
            </w:r>
          </w:p>
        </w:tc>
      </w:tr>
      <w:tr w:rsidR="005B3B52" w14:paraId="00DD0438" w14:textId="77777777" w:rsidTr="005B3B52">
        <w:tc>
          <w:tcPr>
            <w:tcW w:w="1413" w:type="dxa"/>
          </w:tcPr>
          <w:p w14:paraId="4005181E" w14:textId="31A620C0" w:rsidR="005B3B52" w:rsidRDefault="009B3FD2" w:rsidP="005B3B52">
            <w:pPr>
              <w:pStyle w:val="a7"/>
              <w:jc w:val="center"/>
            </w:pPr>
            <w:r>
              <w:rPr>
                <w:rFonts w:hint="eastAsia"/>
              </w:rPr>
              <w:t>3</w:t>
            </w:r>
          </w:p>
        </w:tc>
        <w:tc>
          <w:tcPr>
            <w:tcW w:w="2735" w:type="dxa"/>
          </w:tcPr>
          <w:p w14:paraId="1E7B03C7" w14:textId="269A4979" w:rsidR="005B3B52" w:rsidRDefault="009B3FD2" w:rsidP="005B3B52">
            <w:pPr>
              <w:pStyle w:val="a7"/>
              <w:jc w:val="center"/>
            </w:pPr>
            <w:r>
              <w:rPr>
                <w:rFonts w:hint="eastAsia"/>
              </w:rPr>
              <w:t>C</w:t>
            </w:r>
            <w:r>
              <w:t>OD</w:t>
            </w:r>
          </w:p>
        </w:tc>
        <w:tc>
          <w:tcPr>
            <w:tcW w:w="2074" w:type="dxa"/>
          </w:tcPr>
          <w:p w14:paraId="704CAAB4" w14:textId="6C010D91" w:rsidR="005B3B52" w:rsidRDefault="00F8015C" w:rsidP="005B3B52">
            <w:pPr>
              <w:pStyle w:val="a7"/>
              <w:jc w:val="center"/>
            </w:pPr>
            <w:r>
              <w:rPr>
                <w:rFonts w:hint="eastAsia"/>
              </w:rPr>
              <w:t>mg</w:t>
            </w:r>
            <w:r>
              <w:t>/L</w:t>
            </w:r>
          </w:p>
        </w:tc>
        <w:tc>
          <w:tcPr>
            <w:tcW w:w="2074" w:type="dxa"/>
          </w:tcPr>
          <w:p w14:paraId="483DAB2F" w14:textId="38CA82F7" w:rsidR="005B3B52" w:rsidRDefault="00F8015C" w:rsidP="005B3B52">
            <w:pPr>
              <w:pStyle w:val="a7"/>
              <w:jc w:val="center"/>
            </w:pPr>
            <w:r>
              <w:rPr>
                <w:rFonts w:hint="eastAsia"/>
              </w:rPr>
              <w:t>＜</w:t>
            </w:r>
            <w:r>
              <w:rPr>
                <w:rFonts w:hint="eastAsia"/>
              </w:rPr>
              <w:t>500</w:t>
            </w:r>
          </w:p>
        </w:tc>
      </w:tr>
      <w:tr w:rsidR="005B3B52" w14:paraId="5544C5FE" w14:textId="77777777" w:rsidTr="005B3B52">
        <w:tc>
          <w:tcPr>
            <w:tcW w:w="1413" w:type="dxa"/>
          </w:tcPr>
          <w:p w14:paraId="7C7431BC" w14:textId="4D433E77" w:rsidR="005B3B52" w:rsidRDefault="009B3FD2" w:rsidP="005B3B52">
            <w:pPr>
              <w:pStyle w:val="a7"/>
              <w:jc w:val="center"/>
            </w:pPr>
            <w:r>
              <w:rPr>
                <w:rFonts w:hint="eastAsia"/>
              </w:rPr>
              <w:t>4</w:t>
            </w:r>
          </w:p>
        </w:tc>
        <w:tc>
          <w:tcPr>
            <w:tcW w:w="2735" w:type="dxa"/>
          </w:tcPr>
          <w:p w14:paraId="10A4EBCA" w14:textId="73CC21EC" w:rsidR="005B3B52" w:rsidRPr="009B3FD2" w:rsidRDefault="009B3FD2" w:rsidP="005B3B52">
            <w:pPr>
              <w:pStyle w:val="a7"/>
              <w:jc w:val="center"/>
            </w:pPr>
            <w:r>
              <w:rPr>
                <w:rFonts w:hint="eastAsia"/>
              </w:rPr>
              <w:t>B</w:t>
            </w:r>
            <w:r>
              <w:t>OD</w:t>
            </w:r>
            <w:r>
              <w:rPr>
                <w:rFonts w:hint="eastAsia"/>
                <w:vertAlign w:val="subscript"/>
              </w:rPr>
              <w:t>5</w:t>
            </w:r>
          </w:p>
        </w:tc>
        <w:tc>
          <w:tcPr>
            <w:tcW w:w="2074" w:type="dxa"/>
          </w:tcPr>
          <w:p w14:paraId="21F66CD7" w14:textId="197842CD" w:rsidR="005B3B52" w:rsidRDefault="00F8015C" w:rsidP="005B3B52">
            <w:pPr>
              <w:pStyle w:val="a7"/>
              <w:jc w:val="center"/>
            </w:pPr>
            <w:r>
              <w:rPr>
                <w:rFonts w:hint="eastAsia"/>
              </w:rPr>
              <w:t>mg</w:t>
            </w:r>
            <w:r>
              <w:t>/L</w:t>
            </w:r>
          </w:p>
        </w:tc>
        <w:tc>
          <w:tcPr>
            <w:tcW w:w="2074" w:type="dxa"/>
          </w:tcPr>
          <w:p w14:paraId="05BA4063" w14:textId="59BF7979" w:rsidR="005B3B52" w:rsidRDefault="00F8015C" w:rsidP="005B3B52">
            <w:pPr>
              <w:pStyle w:val="a7"/>
              <w:jc w:val="center"/>
            </w:pPr>
            <w:r>
              <w:rPr>
                <w:rFonts w:hint="eastAsia"/>
              </w:rPr>
              <w:t>＜</w:t>
            </w:r>
            <w:r>
              <w:rPr>
                <w:rFonts w:hint="eastAsia"/>
              </w:rPr>
              <w:t>300</w:t>
            </w:r>
          </w:p>
        </w:tc>
      </w:tr>
      <w:tr w:rsidR="005B3B52" w14:paraId="050C880E" w14:textId="77777777" w:rsidTr="005B3B52">
        <w:tc>
          <w:tcPr>
            <w:tcW w:w="1413" w:type="dxa"/>
          </w:tcPr>
          <w:p w14:paraId="46C5B907" w14:textId="27C03778" w:rsidR="005B3B52" w:rsidRDefault="009B3FD2" w:rsidP="005B3B52">
            <w:pPr>
              <w:pStyle w:val="a7"/>
              <w:jc w:val="center"/>
            </w:pPr>
            <w:r>
              <w:rPr>
                <w:rFonts w:hint="eastAsia"/>
              </w:rPr>
              <w:t>5</w:t>
            </w:r>
          </w:p>
        </w:tc>
        <w:tc>
          <w:tcPr>
            <w:tcW w:w="2735" w:type="dxa"/>
          </w:tcPr>
          <w:p w14:paraId="2A581D53" w14:textId="66FFE8B2" w:rsidR="005B3B52" w:rsidRDefault="009B3FD2" w:rsidP="005B3B52">
            <w:pPr>
              <w:pStyle w:val="a7"/>
              <w:jc w:val="center"/>
            </w:pPr>
            <w:r>
              <w:rPr>
                <w:rFonts w:hint="eastAsia"/>
              </w:rPr>
              <w:t>S</w:t>
            </w:r>
            <w:r>
              <w:t>S</w:t>
            </w:r>
          </w:p>
        </w:tc>
        <w:tc>
          <w:tcPr>
            <w:tcW w:w="2074" w:type="dxa"/>
          </w:tcPr>
          <w:p w14:paraId="1169B0E7" w14:textId="35A766C6" w:rsidR="005B3B52" w:rsidRDefault="00F8015C" w:rsidP="005B3B52">
            <w:pPr>
              <w:pStyle w:val="a7"/>
              <w:jc w:val="center"/>
            </w:pPr>
            <w:r>
              <w:rPr>
                <w:rFonts w:hint="eastAsia"/>
              </w:rPr>
              <w:t>mg</w:t>
            </w:r>
            <w:r>
              <w:t>/L</w:t>
            </w:r>
          </w:p>
        </w:tc>
        <w:tc>
          <w:tcPr>
            <w:tcW w:w="2074" w:type="dxa"/>
          </w:tcPr>
          <w:p w14:paraId="1EB446CA" w14:textId="136B7746" w:rsidR="005B3B52" w:rsidRDefault="00F8015C" w:rsidP="005B3B52">
            <w:pPr>
              <w:pStyle w:val="a7"/>
              <w:jc w:val="center"/>
            </w:pPr>
            <w:r>
              <w:rPr>
                <w:rFonts w:hint="eastAsia"/>
              </w:rPr>
              <w:t>＜</w:t>
            </w:r>
            <w:r>
              <w:rPr>
                <w:rFonts w:hint="eastAsia"/>
              </w:rPr>
              <w:t>400</w:t>
            </w:r>
          </w:p>
        </w:tc>
      </w:tr>
      <w:tr w:rsidR="005B3B52" w14:paraId="4ED289C0" w14:textId="77777777" w:rsidTr="005B3B52">
        <w:tc>
          <w:tcPr>
            <w:tcW w:w="1413" w:type="dxa"/>
          </w:tcPr>
          <w:p w14:paraId="453009B6" w14:textId="141CC113" w:rsidR="005B3B52" w:rsidRDefault="009B3FD2" w:rsidP="005B3B52">
            <w:pPr>
              <w:pStyle w:val="a7"/>
              <w:jc w:val="center"/>
            </w:pPr>
            <w:r>
              <w:rPr>
                <w:rFonts w:hint="eastAsia"/>
              </w:rPr>
              <w:t>6</w:t>
            </w:r>
          </w:p>
        </w:tc>
        <w:tc>
          <w:tcPr>
            <w:tcW w:w="2735" w:type="dxa"/>
          </w:tcPr>
          <w:p w14:paraId="5EF163FB" w14:textId="39315766" w:rsidR="005B3B52" w:rsidRDefault="009B3FD2" w:rsidP="005B3B52">
            <w:pPr>
              <w:pStyle w:val="a7"/>
              <w:jc w:val="center"/>
            </w:pPr>
            <w:r>
              <w:rPr>
                <w:rFonts w:hint="eastAsia"/>
              </w:rPr>
              <w:t>氨氮</w:t>
            </w:r>
          </w:p>
        </w:tc>
        <w:tc>
          <w:tcPr>
            <w:tcW w:w="2074" w:type="dxa"/>
          </w:tcPr>
          <w:p w14:paraId="6D957E5B" w14:textId="721E8B86" w:rsidR="005B3B52" w:rsidRDefault="00F8015C" w:rsidP="005B3B52">
            <w:pPr>
              <w:pStyle w:val="a7"/>
              <w:jc w:val="center"/>
            </w:pPr>
            <w:r>
              <w:rPr>
                <w:rFonts w:hint="eastAsia"/>
              </w:rPr>
              <w:t>mg</w:t>
            </w:r>
            <w:r>
              <w:t>/L</w:t>
            </w:r>
          </w:p>
        </w:tc>
        <w:tc>
          <w:tcPr>
            <w:tcW w:w="2074" w:type="dxa"/>
          </w:tcPr>
          <w:p w14:paraId="1B1D51A9" w14:textId="1C2485D6" w:rsidR="005B3B52" w:rsidRDefault="00F8015C" w:rsidP="005B3B52">
            <w:pPr>
              <w:pStyle w:val="a7"/>
              <w:jc w:val="center"/>
            </w:pPr>
            <w:r>
              <w:rPr>
                <w:rFonts w:hint="eastAsia"/>
              </w:rPr>
              <w:t>＜</w:t>
            </w:r>
            <w:r>
              <w:rPr>
                <w:rFonts w:hint="eastAsia"/>
              </w:rPr>
              <w:t>35</w:t>
            </w:r>
          </w:p>
        </w:tc>
      </w:tr>
      <w:tr w:rsidR="005B3B52" w14:paraId="230FC239" w14:textId="77777777" w:rsidTr="005B3B52">
        <w:tc>
          <w:tcPr>
            <w:tcW w:w="1413" w:type="dxa"/>
          </w:tcPr>
          <w:p w14:paraId="6B6768FF" w14:textId="2E27BE82" w:rsidR="005B3B52" w:rsidRDefault="009B3FD2" w:rsidP="005B3B52">
            <w:pPr>
              <w:pStyle w:val="a7"/>
              <w:jc w:val="center"/>
            </w:pPr>
            <w:r>
              <w:rPr>
                <w:rFonts w:hint="eastAsia"/>
              </w:rPr>
              <w:t>7</w:t>
            </w:r>
          </w:p>
        </w:tc>
        <w:tc>
          <w:tcPr>
            <w:tcW w:w="2735" w:type="dxa"/>
          </w:tcPr>
          <w:p w14:paraId="7933DD0B" w14:textId="0EF630D0" w:rsidR="005B3B52" w:rsidRDefault="009B3FD2" w:rsidP="005B3B52">
            <w:pPr>
              <w:pStyle w:val="a7"/>
              <w:jc w:val="center"/>
            </w:pPr>
            <w:r>
              <w:rPr>
                <w:rFonts w:hint="eastAsia"/>
              </w:rPr>
              <w:t>总氮</w:t>
            </w:r>
          </w:p>
        </w:tc>
        <w:tc>
          <w:tcPr>
            <w:tcW w:w="2074" w:type="dxa"/>
          </w:tcPr>
          <w:p w14:paraId="55B3EA1A" w14:textId="18DB8C78" w:rsidR="005B3B52" w:rsidRDefault="00F8015C" w:rsidP="005B3B52">
            <w:pPr>
              <w:pStyle w:val="a7"/>
              <w:jc w:val="center"/>
            </w:pPr>
            <w:r>
              <w:rPr>
                <w:rFonts w:hint="eastAsia"/>
              </w:rPr>
              <w:t>mg</w:t>
            </w:r>
            <w:r>
              <w:t>/L</w:t>
            </w:r>
          </w:p>
        </w:tc>
        <w:tc>
          <w:tcPr>
            <w:tcW w:w="2074" w:type="dxa"/>
          </w:tcPr>
          <w:p w14:paraId="7228D211" w14:textId="11B448CC" w:rsidR="005B3B52" w:rsidRDefault="00F8015C" w:rsidP="005B3B52">
            <w:pPr>
              <w:pStyle w:val="a7"/>
              <w:jc w:val="center"/>
            </w:pPr>
            <w:r>
              <w:rPr>
                <w:rFonts w:hint="eastAsia"/>
              </w:rPr>
              <w:t>＜</w:t>
            </w:r>
            <w:r>
              <w:rPr>
                <w:rFonts w:hint="eastAsia"/>
              </w:rPr>
              <w:t>70</w:t>
            </w:r>
          </w:p>
        </w:tc>
      </w:tr>
      <w:tr w:rsidR="009B3FD2" w14:paraId="5F9EA33E" w14:textId="77777777" w:rsidTr="005B3B52">
        <w:tc>
          <w:tcPr>
            <w:tcW w:w="1413" w:type="dxa"/>
          </w:tcPr>
          <w:p w14:paraId="6567C7AB" w14:textId="63E96BD8" w:rsidR="009B3FD2" w:rsidRDefault="009B3FD2" w:rsidP="005B3B52">
            <w:pPr>
              <w:pStyle w:val="a7"/>
              <w:jc w:val="center"/>
            </w:pPr>
            <w:r>
              <w:rPr>
                <w:rFonts w:hint="eastAsia"/>
              </w:rPr>
              <w:t>8</w:t>
            </w:r>
          </w:p>
        </w:tc>
        <w:tc>
          <w:tcPr>
            <w:tcW w:w="2735" w:type="dxa"/>
          </w:tcPr>
          <w:p w14:paraId="5963D644" w14:textId="0AD86728" w:rsidR="009B3FD2" w:rsidRDefault="009B3FD2" w:rsidP="005B3B52">
            <w:pPr>
              <w:pStyle w:val="a7"/>
              <w:jc w:val="center"/>
            </w:pPr>
            <w:r>
              <w:rPr>
                <w:rFonts w:hint="eastAsia"/>
              </w:rPr>
              <w:t>总磷</w:t>
            </w:r>
          </w:p>
        </w:tc>
        <w:tc>
          <w:tcPr>
            <w:tcW w:w="2074" w:type="dxa"/>
          </w:tcPr>
          <w:p w14:paraId="661FE52A" w14:textId="39A88394" w:rsidR="009B3FD2" w:rsidRDefault="00F8015C" w:rsidP="005B3B52">
            <w:pPr>
              <w:pStyle w:val="a7"/>
              <w:jc w:val="center"/>
            </w:pPr>
            <w:r>
              <w:rPr>
                <w:rFonts w:hint="eastAsia"/>
              </w:rPr>
              <w:t>mg</w:t>
            </w:r>
            <w:r>
              <w:t>/L</w:t>
            </w:r>
          </w:p>
        </w:tc>
        <w:tc>
          <w:tcPr>
            <w:tcW w:w="2074" w:type="dxa"/>
          </w:tcPr>
          <w:p w14:paraId="70A75CC3" w14:textId="06BA51F3" w:rsidR="009B3FD2" w:rsidRDefault="00F8015C" w:rsidP="005B3B52">
            <w:pPr>
              <w:pStyle w:val="a7"/>
              <w:jc w:val="center"/>
            </w:pPr>
            <w:r>
              <w:rPr>
                <w:rFonts w:hint="eastAsia"/>
              </w:rPr>
              <w:t>＜</w:t>
            </w:r>
            <w:r>
              <w:rPr>
                <w:rFonts w:hint="eastAsia"/>
              </w:rPr>
              <w:t>8.0</w:t>
            </w:r>
          </w:p>
        </w:tc>
      </w:tr>
      <w:tr w:rsidR="009B3FD2" w14:paraId="55CC7677" w14:textId="77777777" w:rsidTr="005B3B52">
        <w:tc>
          <w:tcPr>
            <w:tcW w:w="1413" w:type="dxa"/>
          </w:tcPr>
          <w:p w14:paraId="4045EC3B" w14:textId="1FE98E32" w:rsidR="009B3FD2" w:rsidRDefault="009B3FD2" w:rsidP="005B3B52">
            <w:pPr>
              <w:pStyle w:val="a7"/>
              <w:jc w:val="center"/>
            </w:pPr>
            <w:r>
              <w:rPr>
                <w:rFonts w:hint="eastAsia"/>
              </w:rPr>
              <w:t>9</w:t>
            </w:r>
          </w:p>
        </w:tc>
        <w:tc>
          <w:tcPr>
            <w:tcW w:w="2735" w:type="dxa"/>
          </w:tcPr>
          <w:p w14:paraId="55846A80" w14:textId="5925C8C1" w:rsidR="009B3FD2" w:rsidRDefault="0041646E" w:rsidP="005B3B52">
            <w:pPr>
              <w:pStyle w:val="a7"/>
              <w:jc w:val="center"/>
            </w:pPr>
            <w:r>
              <w:rPr>
                <w:rFonts w:hint="eastAsia"/>
              </w:rPr>
              <w:t>阴离子表面活性剂</w:t>
            </w:r>
          </w:p>
        </w:tc>
        <w:tc>
          <w:tcPr>
            <w:tcW w:w="2074" w:type="dxa"/>
          </w:tcPr>
          <w:p w14:paraId="53F68CE3" w14:textId="10CC9026" w:rsidR="009B3FD2" w:rsidRDefault="00F8015C" w:rsidP="005B3B52">
            <w:pPr>
              <w:pStyle w:val="a7"/>
              <w:jc w:val="center"/>
            </w:pPr>
            <w:r>
              <w:rPr>
                <w:rFonts w:hint="eastAsia"/>
              </w:rPr>
              <w:t>mg</w:t>
            </w:r>
            <w:r>
              <w:t>/L</w:t>
            </w:r>
          </w:p>
        </w:tc>
        <w:tc>
          <w:tcPr>
            <w:tcW w:w="2074" w:type="dxa"/>
          </w:tcPr>
          <w:p w14:paraId="3487B8E2" w14:textId="6CCC3A29" w:rsidR="009B3FD2" w:rsidRDefault="00F8015C" w:rsidP="005B3B52">
            <w:pPr>
              <w:pStyle w:val="a7"/>
              <w:jc w:val="center"/>
            </w:pPr>
            <w:r>
              <w:rPr>
                <w:rFonts w:hint="eastAsia"/>
              </w:rPr>
              <w:t>＜</w:t>
            </w:r>
            <w:r>
              <w:rPr>
                <w:rFonts w:hint="eastAsia"/>
              </w:rPr>
              <w:t>10</w:t>
            </w:r>
          </w:p>
        </w:tc>
      </w:tr>
      <w:tr w:rsidR="00F8015C" w14:paraId="78977AC6" w14:textId="77777777" w:rsidTr="005B3B52">
        <w:tc>
          <w:tcPr>
            <w:tcW w:w="1413" w:type="dxa"/>
          </w:tcPr>
          <w:p w14:paraId="66F8DA5F" w14:textId="583AFA2F" w:rsidR="00F8015C" w:rsidRDefault="00F8015C" w:rsidP="005B3B52">
            <w:pPr>
              <w:pStyle w:val="a7"/>
              <w:jc w:val="center"/>
            </w:pPr>
            <w:r>
              <w:rPr>
                <w:rFonts w:hint="eastAsia"/>
              </w:rPr>
              <w:t>10</w:t>
            </w:r>
          </w:p>
        </w:tc>
        <w:tc>
          <w:tcPr>
            <w:tcW w:w="2735" w:type="dxa"/>
          </w:tcPr>
          <w:p w14:paraId="73DE4A72" w14:textId="7ED53D23" w:rsidR="00F8015C" w:rsidRDefault="00F8015C" w:rsidP="005B3B52">
            <w:pPr>
              <w:pStyle w:val="a7"/>
              <w:jc w:val="center"/>
            </w:pPr>
            <w:r>
              <w:rPr>
                <w:rFonts w:hint="eastAsia"/>
              </w:rPr>
              <w:t>动植物油</w:t>
            </w:r>
          </w:p>
        </w:tc>
        <w:tc>
          <w:tcPr>
            <w:tcW w:w="2074" w:type="dxa"/>
          </w:tcPr>
          <w:p w14:paraId="31DAF2BF" w14:textId="12C2AAF2" w:rsidR="00F8015C" w:rsidRDefault="00F8015C" w:rsidP="005B3B52">
            <w:pPr>
              <w:pStyle w:val="a7"/>
              <w:jc w:val="center"/>
            </w:pPr>
            <w:r>
              <w:rPr>
                <w:rFonts w:hint="eastAsia"/>
              </w:rPr>
              <w:t>mg</w:t>
            </w:r>
            <w:r>
              <w:t>/L</w:t>
            </w:r>
          </w:p>
        </w:tc>
        <w:tc>
          <w:tcPr>
            <w:tcW w:w="2074" w:type="dxa"/>
          </w:tcPr>
          <w:p w14:paraId="379F62A1" w14:textId="219654E1" w:rsidR="00F8015C" w:rsidRDefault="00F8015C" w:rsidP="005B3B52">
            <w:pPr>
              <w:pStyle w:val="a7"/>
              <w:jc w:val="center"/>
            </w:pPr>
            <w:r>
              <w:rPr>
                <w:rFonts w:hint="eastAsia"/>
              </w:rPr>
              <w:t>＜</w:t>
            </w:r>
            <w:r>
              <w:rPr>
                <w:rFonts w:hint="eastAsia"/>
              </w:rPr>
              <w:t>100</w:t>
            </w:r>
          </w:p>
        </w:tc>
      </w:tr>
      <w:tr w:rsidR="00F8015C" w14:paraId="2715F8BA" w14:textId="77777777" w:rsidTr="005B3B52">
        <w:tc>
          <w:tcPr>
            <w:tcW w:w="1413" w:type="dxa"/>
          </w:tcPr>
          <w:p w14:paraId="0797BB6B" w14:textId="7373894C" w:rsidR="00F8015C" w:rsidRDefault="00F8015C" w:rsidP="005B3B52">
            <w:pPr>
              <w:pStyle w:val="a7"/>
              <w:jc w:val="center"/>
            </w:pPr>
            <w:r>
              <w:rPr>
                <w:rFonts w:hint="eastAsia"/>
              </w:rPr>
              <w:t>11</w:t>
            </w:r>
          </w:p>
        </w:tc>
        <w:tc>
          <w:tcPr>
            <w:tcW w:w="2735" w:type="dxa"/>
          </w:tcPr>
          <w:p w14:paraId="62FDB5D6" w14:textId="7A570872" w:rsidR="00F8015C" w:rsidRDefault="00F8015C" w:rsidP="005B3B52">
            <w:pPr>
              <w:pStyle w:val="a7"/>
              <w:jc w:val="center"/>
            </w:pPr>
            <w:r>
              <w:rPr>
                <w:rFonts w:hint="eastAsia"/>
              </w:rPr>
              <w:t>石油类</w:t>
            </w:r>
          </w:p>
        </w:tc>
        <w:tc>
          <w:tcPr>
            <w:tcW w:w="2074" w:type="dxa"/>
          </w:tcPr>
          <w:p w14:paraId="3A35B4E6" w14:textId="5124AEAD" w:rsidR="00F8015C" w:rsidRDefault="00F8015C" w:rsidP="005B3B52">
            <w:pPr>
              <w:pStyle w:val="a7"/>
              <w:jc w:val="center"/>
            </w:pPr>
            <w:r>
              <w:rPr>
                <w:rFonts w:hint="eastAsia"/>
              </w:rPr>
              <w:t>mg</w:t>
            </w:r>
            <w:r>
              <w:t>/L</w:t>
            </w:r>
          </w:p>
        </w:tc>
        <w:tc>
          <w:tcPr>
            <w:tcW w:w="2074" w:type="dxa"/>
          </w:tcPr>
          <w:p w14:paraId="3969B372" w14:textId="25A1FEB0" w:rsidR="00F8015C" w:rsidRDefault="00F8015C" w:rsidP="005B3B52">
            <w:pPr>
              <w:pStyle w:val="a7"/>
              <w:jc w:val="center"/>
            </w:pPr>
            <w:r>
              <w:rPr>
                <w:rFonts w:hint="eastAsia"/>
              </w:rPr>
              <w:t>＜</w:t>
            </w:r>
            <w:r>
              <w:rPr>
                <w:rFonts w:hint="eastAsia"/>
              </w:rPr>
              <w:t>15</w:t>
            </w:r>
          </w:p>
        </w:tc>
      </w:tr>
    </w:tbl>
    <w:p w14:paraId="259CE66C" w14:textId="70F053C0" w:rsidR="00EC37B9" w:rsidRDefault="00EC37B9" w:rsidP="00EC37B9">
      <w:pPr>
        <w:pStyle w:val="a5"/>
        <w:ind w:firstLine="422"/>
      </w:pPr>
      <w:r>
        <w:rPr>
          <w:rFonts w:hint="eastAsia"/>
        </w:rPr>
        <w:t>表</w:t>
      </w:r>
      <w:r>
        <w:rPr>
          <w:rFonts w:hint="eastAsia"/>
        </w:rPr>
        <w:t>2.7.2</w:t>
      </w:r>
      <w:r>
        <w:t>-</w:t>
      </w:r>
      <w:r>
        <w:rPr>
          <w:rFonts w:hint="eastAsia"/>
        </w:rPr>
        <w:t xml:space="preserve">4 </w:t>
      </w:r>
      <w:r>
        <w:t xml:space="preserve">                   </w:t>
      </w:r>
      <w:r>
        <w:rPr>
          <w:rFonts w:hint="eastAsia"/>
        </w:rPr>
        <w:t>尾水排放标准</w:t>
      </w:r>
      <w:r>
        <w:rPr>
          <w:rFonts w:hint="eastAsia"/>
        </w:rPr>
        <w:t xml:space="preserve"> </w:t>
      </w:r>
      <w:r>
        <w:t xml:space="preserve">           </w:t>
      </w:r>
      <w:r>
        <w:rPr>
          <w:rFonts w:hint="eastAsia"/>
        </w:rPr>
        <w:t>单位：</w:t>
      </w:r>
      <w:r>
        <w:rPr>
          <w:rFonts w:hint="eastAsia"/>
        </w:rPr>
        <w:t>mg</w:t>
      </w:r>
      <w:r>
        <w:t>/L</w:t>
      </w:r>
      <w:r>
        <w:rPr>
          <w:rFonts w:hint="eastAsia"/>
        </w:rPr>
        <w:t>（</w:t>
      </w:r>
      <w:proofErr w:type="spellStart"/>
      <w:r>
        <w:rPr>
          <w:rFonts w:hint="eastAsia"/>
        </w:rPr>
        <w:t>ph</w:t>
      </w:r>
      <w:proofErr w:type="spellEnd"/>
      <w:r>
        <w:rPr>
          <w:rFonts w:hint="eastAsia"/>
        </w:rPr>
        <w:t>除外）</w:t>
      </w:r>
    </w:p>
    <w:tbl>
      <w:tblPr>
        <w:tblStyle w:val="af4"/>
        <w:tblW w:w="0" w:type="auto"/>
        <w:tblLook w:val="04A0" w:firstRow="1" w:lastRow="0" w:firstColumn="1" w:lastColumn="0" w:noHBand="0" w:noVBand="1"/>
      </w:tblPr>
      <w:tblGrid>
        <w:gridCol w:w="2074"/>
        <w:gridCol w:w="2074"/>
        <w:gridCol w:w="2074"/>
        <w:gridCol w:w="2074"/>
      </w:tblGrid>
      <w:tr w:rsidR="00EC37B9" w14:paraId="19F73CF3" w14:textId="77777777" w:rsidTr="00C03586">
        <w:trPr>
          <w:trHeight w:val="335"/>
        </w:trPr>
        <w:tc>
          <w:tcPr>
            <w:tcW w:w="2074" w:type="dxa"/>
          </w:tcPr>
          <w:p w14:paraId="6B2E9488" w14:textId="782E2829" w:rsidR="00EC37B9" w:rsidRDefault="00EC37B9" w:rsidP="00EC37B9">
            <w:pPr>
              <w:pStyle w:val="a7"/>
              <w:jc w:val="center"/>
            </w:pPr>
            <w:r>
              <w:rPr>
                <w:rFonts w:hint="eastAsia"/>
              </w:rPr>
              <w:t>序号</w:t>
            </w:r>
          </w:p>
        </w:tc>
        <w:tc>
          <w:tcPr>
            <w:tcW w:w="2074" w:type="dxa"/>
          </w:tcPr>
          <w:p w14:paraId="750523F5" w14:textId="10597FA6" w:rsidR="00EC37B9" w:rsidRDefault="00EC37B9" w:rsidP="00EC37B9">
            <w:pPr>
              <w:pStyle w:val="a7"/>
              <w:jc w:val="center"/>
            </w:pPr>
            <w:r>
              <w:rPr>
                <w:rFonts w:hint="eastAsia"/>
              </w:rPr>
              <w:t>项目名称</w:t>
            </w:r>
          </w:p>
        </w:tc>
        <w:tc>
          <w:tcPr>
            <w:tcW w:w="2074" w:type="dxa"/>
          </w:tcPr>
          <w:p w14:paraId="61416643" w14:textId="69258F80" w:rsidR="00EC37B9" w:rsidRDefault="00EC37B9" w:rsidP="00EC37B9">
            <w:pPr>
              <w:pStyle w:val="a7"/>
              <w:jc w:val="center"/>
            </w:pPr>
            <w:r>
              <w:rPr>
                <w:rFonts w:hint="eastAsia"/>
              </w:rPr>
              <w:t>单位</w:t>
            </w:r>
          </w:p>
        </w:tc>
        <w:tc>
          <w:tcPr>
            <w:tcW w:w="2074" w:type="dxa"/>
          </w:tcPr>
          <w:p w14:paraId="24FD06B6" w14:textId="66B36E16" w:rsidR="00EC37B9" w:rsidRDefault="00EC37B9" w:rsidP="00EC37B9">
            <w:pPr>
              <w:pStyle w:val="a7"/>
              <w:jc w:val="center"/>
            </w:pPr>
            <w:r>
              <w:rPr>
                <w:rFonts w:hint="eastAsia"/>
              </w:rPr>
              <w:t>标准值</w:t>
            </w:r>
          </w:p>
        </w:tc>
      </w:tr>
      <w:tr w:rsidR="00C03586" w14:paraId="1206A299" w14:textId="77777777" w:rsidTr="00C03586">
        <w:trPr>
          <w:trHeight w:val="28"/>
        </w:trPr>
        <w:tc>
          <w:tcPr>
            <w:tcW w:w="2074" w:type="dxa"/>
          </w:tcPr>
          <w:p w14:paraId="46D124EC" w14:textId="7F1D70D2" w:rsidR="00C03586" w:rsidRDefault="00C03586" w:rsidP="00C03586">
            <w:pPr>
              <w:pStyle w:val="a7"/>
              <w:jc w:val="center"/>
            </w:pPr>
            <w:r>
              <w:rPr>
                <w:rFonts w:hint="eastAsia"/>
              </w:rPr>
              <w:t>1</w:t>
            </w:r>
          </w:p>
        </w:tc>
        <w:tc>
          <w:tcPr>
            <w:tcW w:w="2074" w:type="dxa"/>
          </w:tcPr>
          <w:p w14:paraId="60825F34" w14:textId="6CB67C92" w:rsidR="00C03586" w:rsidRDefault="00C03586" w:rsidP="00C03586">
            <w:pPr>
              <w:pStyle w:val="a7"/>
              <w:jc w:val="center"/>
            </w:pPr>
            <w:r>
              <w:rPr>
                <w:rFonts w:hint="eastAsia"/>
              </w:rPr>
              <w:t>p</w:t>
            </w:r>
            <w:r>
              <w:t>H</w:t>
            </w:r>
          </w:p>
        </w:tc>
        <w:tc>
          <w:tcPr>
            <w:tcW w:w="2074" w:type="dxa"/>
          </w:tcPr>
          <w:p w14:paraId="048B3632" w14:textId="732BD839" w:rsidR="00C03586" w:rsidRDefault="00C03586" w:rsidP="00C03586">
            <w:pPr>
              <w:pStyle w:val="a7"/>
              <w:jc w:val="center"/>
            </w:pPr>
            <w:r>
              <w:rPr>
                <w:rFonts w:hint="eastAsia"/>
              </w:rPr>
              <w:t>/</w:t>
            </w:r>
          </w:p>
        </w:tc>
        <w:tc>
          <w:tcPr>
            <w:tcW w:w="2074" w:type="dxa"/>
          </w:tcPr>
          <w:p w14:paraId="6BAAC9A5" w14:textId="3E4B7153" w:rsidR="00C03586" w:rsidRDefault="00424499" w:rsidP="00C03586">
            <w:pPr>
              <w:pStyle w:val="a7"/>
              <w:jc w:val="center"/>
            </w:pPr>
            <w:r>
              <w:rPr>
                <w:rFonts w:hint="eastAsia"/>
              </w:rPr>
              <w:t>6~9</w:t>
            </w:r>
          </w:p>
        </w:tc>
      </w:tr>
      <w:tr w:rsidR="00C03586" w14:paraId="1ED91C35" w14:textId="77777777" w:rsidTr="00EC37B9">
        <w:trPr>
          <w:trHeight w:val="22"/>
        </w:trPr>
        <w:tc>
          <w:tcPr>
            <w:tcW w:w="2074" w:type="dxa"/>
          </w:tcPr>
          <w:p w14:paraId="1F3031A5" w14:textId="277E1ED4" w:rsidR="00C03586" w:rsidRDefault="00C03586" w:rsidP="00C03586">
            <w:pPr>
              <w:pStyle w:val="a7"/>
              <w:jc w:val="center"/>
            </w:pPr>
            <w:r>
              <w:rPr>
                <w:rFonts w:hint="eastAsia"/>
              </w:rPr>
              <w:t>2</w:t>
            </w:r>
          </w:p>
        </w:tc>
        <w:tc>
          <w:tcPr>
            <w:tcW w:w="2074" w:type="dxa"/>
          </w:tcPr>
          <w:p w14:paraId="16ED4DD4" w14:textId="2FD5D856" w:rsidR="00C03586" w:rsidRDefault="00C03586" w:rsidP="00C03586">
            <w:pPr>
              <w:pStyle w:val="a7"/>
              <w:jc w:val="center"/>
            </w:pPr>
            <w:r>
              <w:rPr>
                <w:rFonts w:hint="eastAsia"/>
              </w:rPr>
              <w:t>色度</w:t>
            </w:r>
          </w:p>
        </w:tc>
        <w:tc>
          <w:tcPr>
            <w:tcW w:w="2074" w:type="dxa"/>
          </w:tcPr>
          <w:p w14:paraId="28CF6B0D" w14:textId="7412ED41" w:rsidR="00C03586" w:rsidRDefault="00C03586" w:rsidP="00C03586">
            <w:pPr>
              <w:pStyle w:val="a7"/>
              <w:jc w:val="center"/>
            </w:pPr>
            <w:r>
              <w:rPr>
                <w:rFonts w:hint="eastAsia"/>
              </w:rPr>
              <w:t>倍</w:t>
            </w:r>
          </w:p>
        </w:tc>
        <w:tc>
          <w:tcPr>
            <w:tcW w:w="2074" w:type="dxa"/>
          </w:tcPr>
          <w:p w14:paraId="384A8B91" w14:textId="6FA5E932" w:rsidR="00C03586" w:rsidRDefault="00424499" w:rsidP="00C03586">
            <w:pPr>
              <w:pStyle w:val="a7"/>
              <w:jc w:val="center"/>
            </w:pPr>
            <w:r>
              <w:rPr>
                <w:rFonts w:hint="eastAsia"/>
              </w:rPr>
              <w:t>＜</w:t>
            </w:r>
            <w:r>
              <w:rPr>
                <w:rFonts w:hint="eastAsia"/>
              </w:rPr>
              <w:t>30</w:t>
            </w:r>
          </w:p>
        </w:tc>
      </w:tr>
      <w:tr w:rsidR="00C03586" w14:paraId="6CB6475A" w14:textId="77777777" w:rsidTr="00EC37B9">
        <w:trPr>
          <w:trHeight w:val="22"/>
        </w:trPr>
        <w:tc>
          <w:tcPr>
            <w:tcW w:w="2074" w:type="dxa"/>
          </w:tcPr>
          <w:p w14:paraId="0A1BF1A0" w14:textId="2C716C48" w:rsidR="00C03586" w:rsidRDefault="00C03586" w:rsidP="00C03586">
            <w:pPr>
              <w:pStyle w:val="a7"/>
              <w:jc w:val="center"/>
            </w:pPr>
            <w:r>
              <w:rPr>
                <w:rFonts w:hint="eastAsia"/>
              </w:rPr>
              <w:t>3</w:t>
            </w:r>
          </w:p>
        </w:tc>
        <w:tc>
          <w:tcPr>
            <w:tcW w:w="2074" w:type="dxa"/>
          </w:tcPr>
          <w:p w14:paraId="6D114ED4" w14:textId="39D93947" w:rsidR="00C03586" w:rsidRDefault="00C03586" w:rsidP="00C03586">
            <w:pPr>
              <w:pStyle w:val="a7"/>
              <w:jc w:val="center"/>
            </w:pPr>
            <w:r>
              <w:rPr>
                <w:rFonts w:hint="eastAsia"/>
              </w:rPr>
              <w:t>C</w:t>
            </w:r>
            <w:r>
              <w:t>OD</w:t>
            </w:r>
          </w:p>
        </w:tc>
        <w:tc>
          <w:tcPr>
            <w:tcW w:w="2074" w:type="dxa"/>
          </w:tcPr>
          <w:p w14:paraId="4C0A14B3" w14:textId="1524BBD8" w:rsidR="00C03586" w:rsidRDefault="00C03586" w:rsidP="00C03586">
            <w:pPr>
              <w:pStyle w:val="a7"/>
              <w:jc w:val="center"/>
            </w:pPr>
            <w:r>
              <w:rPr>
                <w:rFonts w:hint="eastAsia"/>
              </w:rPr>
              <w:t>mg</w:t>
            </w:r>
            <w:r>
              <w:t>/L</w:t>
            </w:r>
          </w:p>
        </w:tc>
        <w:tc>
          <w:tcPr>
            <w:tcW w:w="2074" w:type="dxa"/>
          </w:tcPr>
          <w:p w14:paraId="39C8F045" w14:textId="75C0EA8D" w:rsidR="00C03586" w:rsidRDefault="00424499" w:rsidP="00C03586">
            <w:pPr>
              <w:pStyle w:val="a7"/>
              <w:jc w:val="center"/>
            </w:pPr>
            <w:r>
              <w:rPr>
                <w:rFonts w:hint="eastAsia"/>
              </w:rPr>
              <w:t>＜</w:t>
            </w:r>
            <w:r>
              <w:rPr>
                <w:rFonts w:hint="eastAsia"/>
              </w:rPr>
              <w:t>50</w:t>
            </w:r>
          </w:p>
        </w:tc>
      </w:tr>
      <w:tr w:rsidR="00C03586" w14:paraId="4A233CE4" w14:textId="77777777" w:rsidTr="00EC37B9">
        <w:trPr>
          <w:trHeight w:val="22"/>
        </w:trPr>
        <w:tc>
          <w:tcPr>
            <w:tcW w:w="2074" w:type="dxa"/>
          </w:tcPr>
          <w:p w14:paraId="27DC420E" w14:textId="1653C1A7" w:rsidR="00C03586" w:rsidRDefault="00C03586" w:rsidP="00C03586">
            <w:pPr>
              <w:pStyle w:val="a7"/>
              <w:jc w:val="center"/>
            </w:pPr>
            <w:r>
              <w:rPr>
                <w:rFonts w:hint="eastAsia"/>
              </w:rPr>
              <w:lastRenderedPageBreak/>
              <w:t>4</w:t>
            </w:r>
          </w:p>
        </w:tc>
        <w:tc>
          <w:tcPr>
            <w:tcW w:w="2074" w:type="dxa"/>
          </w:tcPr>
          <w:p w14:paraId="47DEDE64" w14:textId="5D77310F" w:rsidR="00C03586" w:rsidRDefault="00C03586" w:rsidP="00C03586">
            <w:pPr>
              <w:pStyle w:val="a7"/>
              <w:jc w:val="center"/>
            </w:pPr>
            <w:r>
              <w:rPr>
                <w:rFonts w:hint="eastAsia"/>
              </w:rPr>
              <w:t>B</w:t>
            </w:r>
            <w:r>
              <w:t>OD</w:t>
            </w:r>
            <w:r>
              <w:rPr>
                <w:rFonts w:hint="eastAsia"/>
                <w:vertAlign w:val="subscript"/>
              </w:rPr>
              <w:t>5</w:t>
            </w:r>
          </w:p>
        </w:tc>
        <w:tc>
          <w:tcPr>
            <w:tcW w:w="2074" w:type="dxa"/>
          </w:tcPr>
          <w:p w14:paraId="4C066ADC" w14:textId="3D47103B" w:rsidR="00C03586" w:rsidRDefault="00C03586" w:rsidP="00C03586">
            <w:pPr>
              <w:pStyle w:val="a7"/>
              <w:jc w:val="center"/>
            </w:pPr>
            <w:r>
              <w:rPr>
                <w:rFonts w:hint="eastAsia"/>
              </w:rPr>
              <w:t>mg</w:t>
            </w:r>
            <w:r>
              <w:t>/L</w:t>
            </w:r>
          </w:p>
        </w:tc>
        <w:tc>
          <w:tcPr>
            <w:tcW w:w="2074" w:type="dxa"/>
          </w:tcPr>
          <w:p w14:paraId="2D3E4D2B" w14:textId="1ABA2A3B" w:rsidR="00C03586" w:rsidRDefault="00424499" w:rsidP="00C03586">
            <w:pPr>
              <w:pStyle w:val="a7"/>
              <w:jc w:val="center"/>
            </w:pPr>
            <w:r>
              <w:rPr>
                <w:rFonts w:hint="eastAsia"/>
              </w:rPr>
              <w:t>＜</w:t>
            </w:r>
            <w:r>
              <w:rPr>
                <w:rFonts w:hint="eastAsia"/>
              </w:rPr>
              <w:t>10</w:t>
            </w:r>
          </w:p>
        </w:tc>
      </w:tr>
      <w:tr w:rsidR="00C03586" w14:paraId="542778A4" w14:textId="77777777" w:rsidTr="00EC37B9">
        <w:trPr>
          <w:trHeight w:val="22"/>
        </w:trPr>
        <w:tc>
          <w:tcPr>
            <w:tcW w:w="2074" w:type="dxa"/>
          </w:tcPr>
          <w:p w14:paraId="44E3E19A" w14:textId="2638DFB0" w:rsidR="00C03586" w:rsidRDefault="00C03586" w:rsidP="00C03586">
            <w:pPr>
              <w:pStyle w:val="a7"/>
              <w:jc w:val="center"/>
            </w:pPr>
            <w:r>
              <w:rPr>
                <w:rFonts w:hint="eastAsia"/>
              </w:rPr>
              <w:t>5</w:t>
            </w:r>
          </w:p>
        </w:tc>
        <w:tc>
          <w:tcPr>
            <w:tcW w:w="2074" w:type="dxa"/>
          </w:tcPr>
          <w:p w14:paraId="7552A490" w14:textId="40A1E53D" w:rsidR="00C03586" w:rsidRDefault="00C03586" w:rsidP="00C03586">
            <w:pPr>
              <w:pStyle w:val="a7"/>
              <w:jc w:val="center"/>
            </w:pPr>
            <w:r>
              <w:rPr>
                <w:rFonts w:hint="eastAsia"/>
              </w:rPr>
              <w:t>S</w:t>
            </w:r>
            <w:r>
              <w:t>S</w:t>
            </w:r>
          </w:p>
        </w:tc>
        <w:tc>
          <w:tcPr>
            <w:tcW w:w="2074" w:type="dxa"/>
          </w:tcPr>
          <w:p w14:paraId="7E801D6C" w14:textId="6A467B33" w:rsidR="00C03586" w:rsidRDefault="00C03586" w:rsidP="00C03586">
            <w:pPr>
              <w:pStyle w:val="a7"/>
              <w:jc w:val="center"/>
            </w:pPr>
            <w:r>
              <w:rPr>
                <w:rFonts w:hint="eastAsia"/>
              </w:rPr>
              <w:t>mg</w:t>
            </w:r>
            <w:r>
              <w:t>/L</w:t>
            </w:r>
          </w:p>
        </w:tc>
        <w:tc>
          <w:tcPr>
            <w:tcW w:w="2074" w:type="dxa"/>
          </w:tcPr>
          <w:p w14:paraId="13F5B4D8" w14:textId="67E275DB" w:rsidR="00C03586" w:rsidRDefault="00424499" w:rsidP="00C03586">
            <w:pPr>
              <w:pStyle w:val="a7"/>
              <w:jc w:val="center"/>
            </w:pPr>
            <w:r>
              <w:rPr>
                <w:rFonts w:hint="eastAsia"/>
              </w:rPr>
              <w:t>＜</w:t>
            </w:r>
            <w:r>
              <w:rPr>
                <w:rFonts w:hint="eastAsia"/>
              </w:rPr>
              <w:t>10</w:t>
            </w:r>
          </w:p>
        </w:tc>
      </w:tr>
      <w:tr w:rsidR="00C03586" w14:paraId="0B5F46AE" w14:textId="77777777" w:rsidTr="00EC37B9">
        <w:trPr>
          <w:trHeight w:val="22"/>
        </w:trPr>
        <w:tc>
          <w:tcPr>
            <w:tcW w:w="2074" w:type="dxa"/>
          </w:tcPr>
          <w:p w14:paraId="094C11EF" w14:textId="6EEA295E" w:rsidR="00C03586" w:rsidRDefault="00C03586" w:rsidP="00C03586">
            <w:pPr>
              <w:pStyle w:val="a7"/>
              <w:jc w:val="center"/>
            </w:pPr>
            <w:r>
              <w:rPr>
                <w:rFonts w:hint="eastAsia"/>
              </w:rPr>
              <w:t>6</w:t>
            </w:r>
          </w:p>
        </w:tc>
        <w:tc>
          <w:tcPr>
            <w:tcW w:w="2074" w:type="dxa"/>
          </w:tcPr>
          <w:p w14:paraId="4658B5F2" w14:textId="1DE4385E" w:rsidR="00C03586" w:rsidRDefault="00C03586" w:rsidP="00C03586">
            <w:pPr>
              <w:pStyle w:val="a7"/>
              <w:jc w:val="center"/>
            </w:pPr>
            <w:r>
              <w:rPr>
                <w:rFonts w:hint="eastAsia"/>
              </w:rPr>
              <w:t>氨氮</w:t>
            </w:r>
          </w:p>
        </w:tc>
        <w:tc>
          <w:tcPr>
            <w:tcW w:w="2074" w:type="dxa"/>
          </w:tcPr>
          <w:p w14:paraId="5448E0A0" w14:textId="2CF15694" w:rsidR="00C03586" w:rsidRDefault="00C03586" w:rsidP="00C03586">
            <w:pPr>
              <w:pStyle w:val="a7"/>
              <w:jc w:val="center"/>
            </w:pPr>
            <w:r>
              <w:rPr>
                <w:rFonts w:hint="eastAsia"/>
              </w:rPr>
              <w:t>mg</w:t>
            </w:r>
            <w:r>
              <w:t>/L</w:t>
            </w:r>
          </w:p>
        </w:tc>
        <w:tc>
          <w:tcPr>
            <w:tcW w:w="2074" w:type="dxa"/>
          </w:tcPr>
          <w:p w14:paraId="0ADE408E" w14:textId="68E00C22" w:rsidR="00C03586" w:rsidRDefault="00424499" w:rsidP="00C03586">
            <w:pPr>
              <w:pStyle w:val="a7"/>
              <w:jc w:val="center"/>
            </w:pPr>
            <w:r>
              <w:rPr>
                <w:rFonts w:hint="eastAsia"/>
              </w:rPr>
              <w:t>＜</w:t>
            </w:r>
            <w:r>
              <w:rPr>
                <w:rFonts w:hint="eastAsia"/>
              </w:rPr>
              <w:t>5</w:t>
            </w:r>
            <w:r>
              <w:rPr>
                <w:rFonts w:hint="eastAsia"/>
              </w:rPr>
              <w:t>（</w:t>
            </w:r>
            <w:r>
              <w:rPr>
                <w:rFonts w:hint="eastAsia"/>
              </w:rPr>
              <w:t>8</w:t>
            </w:r>
            <w:r>
              <w:rPr>
                <w:rFonts w:hint="eastAsia"/>
              </w:rPr>
              <w:t>）</w:t>
            </w:r>
          </w:p>
        </w:tc>
      </w:tr>
      <w:tr w:rsidR="00C03586" w14:paraId="5EAFE550" w14:textId="77777777" w:rsidTr="00EC37B9">
        <w:trPr>
          <w:trHeight w:val="22"/>
        </w:trPr>
        <w:tc>
          <w:tcPr>
            <w:tcW w:w="2074" w:type="dxa"/>
          </w:tcPr>
          <w:p w14:paraId="61273270" w14:textId="2841F176" w:rsidR="00C03586" w:rsidRDefault="00C03586" w:rsidP="00C03586">
            <w:pPr>
              <w:pStyle w:val="a7"/>
              <w:jc w:val="center"/>
            </w:pPr>
            <w:r>
              <w:rPr>
                <w:rFonts w:hint="eastAsia"/>
              </w:rPr>
              <w:t>7</w:t>
            </w:r>
          </w:p>
        </w:tc>
        <w:tc>
          <w:tcPr>
            <w:tcW w:w="2074" w:type="dxa"/>
          </w:tcPr>
          <w:p w14:paraId="37C6D97D" w14:textId="57533481" w:rsidR="00C03586" w:rsidRDefault="00C03586" w:rsidP="00C03586">
            <w:pPr>
              <w:pStyle w:val="a7"/>
              <w:jc w:val="center"/>
            </w:pPr>
            <w:r>
              <w:rPr>
                <w:rFonts w:hint="eastAsia"/>
              </w:rPr>
              <w:t>总氮</w:t>
            </w:r>
          </w:p>
        </w:tc>
        <w:tc>
          <w:tcPr>
            <w:tcW w:w="2074" w:type="dxa"/>
          </w:tcPr>
          <w:p w14:paraId="62927257" w14:textId="419339B1" w:rsidR="00C03586" w:rsidRDefault="00C03586" w:rsidP="00C03586">
            <w:pPr>
              <w:pStyle w:val="a7"/>
              <w:jc w:val="center"/>
            </w:pPr>
            <w:r>
              <w:rPr>
                <w:rFonts w:hint="eastAsia"/>
              </w:rPr>
              <w:t>mg</w:t>
            </w:r>
            <w:r>
              <w:t>/L</w:t>
            </w:r>
          </w:p>
        </w:tc>
        <w:tc>
          <w:tcPr>
            <w:tcW w:w="2074" w:type="dxa"/>
          </w:tcPr>
          <w:p w14:paraId="27395CF5" w14:textId="552CBBB4" w:rsidR="00C03586" w:rsidRDefault="00424499" w:rsidP="00C03586">
            <w:pPr>
              <w:pStyle w:val="a7"/>
              <w:jc w:val="center"/>
            </w:pPr>
            <w:r>
              <w:rPr>
                <w:rFonts w:hint="eastAsia"/>
              </w:rPr>
              <w:t>＜</w:t>
            </w:r>
            <w:r>
              <w:rPr>
                <w:rFonts w:hint="eastAsia"/>
              </w:rPr>
              <w:t>15</w:t>
            </w:r>
          </w:p>
        </w:tc>
      </w:tr>
      <w:tr w:rsidR="00C03586" w14:paraId="2959985A" w14:textId="77777777" w:rsidTr="00EC37B9">
        <w:trPr>
          <w:trHeight w:val="22"/>
        </w:trPr>
        <w:tc>
          <w:tcPr>
            <w:tcW w:w="2074" w:type="dxa"/>
          </w:tcPr>
          <w:p w14:paraId="1CFD24C0" w14:textId="04D90E84" w:rsidR="00C03586" w:rsidRDefault="00C03586" w:rsidP="00C03586">
            <w:pPr>
              <w:pStyle w:val="a7"/>
              <w:jc w:val="center"/>
            </w:pPr>
            <w:r>
              <w:rPr>
                <w:rFonts w:hint="eastAsia"/>
              </w:rPr>
              <w:t>8</w:t>
            </w:r>
          </w:p>
        </w:tc>
        <w:tc>
          <w:tcPr>
            <w:tcW w:w="2074" w:type="dxa"/>
          </w:tcPr>
          <w:p w14:paraId="3677A8CD" w14:textId="2E122835" w:rsidR="00C03586" w:rsidRDefault="00C03586" w:rsidP="00C03586">
            <w:pPr>
              <w:pStyle w:val="a7"/>
              <w:jc w:val="center"/>
            </w:pPr>
            <w:r>
              <w:rPr>
                <w:rFonts w:hint="eastAsia"/>
              </w:rPr>
              <w:t>总磷</w:t>
            </w:r>
          </w:p>
        </w:tc>
        <w:tc>
          <w:tcPr>
            <w:tcW w:w="2074" w:type="dxa"/>
          </w:tcPr>
          <w:p w14:paraId="27938C27" w14:textId="4819118B" w:rsidR="00C03586" w:rsidRDefault="00C03586" w:rsidP="00C03586">
            <w:pPr>
              <w:pStyle w:val="a7"/>
              <w:jc w:val="center"/>
            </w:pPr>
            <w:r>
              <w:rPr>
                <w:rFonts w:hint="eastAsia"/>
              </w:rPr>
              <w:t>mg</w:t>
            </w:r>
            <w:r>
              <w:t>/L</w:t>
            </w:r>
          </w:p>
        </w:tc>
        <w:tc>
          <w:tcPr>
            <w:tcW w:w="2074" w:type="dxa"/>
          </w:tcPr>
          <w:p w14:paraId="6274792D" w14:textId="1F0D84D7" w:rsidR="00C03586" w:rsidRDefault="00424499" w:rsidP="00C03586">
            <w:pPr>
              <w:pStyle w:val="a7"/>
              <w:jc w:val="center"/>
            </w:pPr>
            <w:r>
              <w:rPr>
                <w:rFonts w:hint="eastAsia"/>
              </w:rPr>
              <w:t>＜</w:t>
            </w:r>
            <w:r>
              <w:rPr>
                <w:rFonts w:hint="eastAsia"/>
              </w:rPr>
              <w:t>0.5</w:t>
            </w:r>
          </w:p>
        </w:tc>
      </w:tr>
      <w:tr w:rsidR="00C03586" w14:paraId="0FA4AF49" w14:textId="77777777" w:rsidTr="00EC37B9">
        <w:trPr>
          <w:trHeight w:val="22"/>
        </w:trPr>
        <w:tc>
          <w:tcPr>
            <w:tcW w:w="2074" w:type="dxa"/>
          </w:tcPr>
          <w:p w14:paraId="6D3688D6" w14:textId="160E9ED8" w:rsidR="00C03586" w:rsidRDefault="00C03586" w:rsidP="00C03586">
            <w:pPr>
              <w:pStyle w:val="a7"/>
              <w:jc w:val="center"/>
            </w:pPr>
            <w:r>
              <w:rPr>
                <w:rFonts w:hint="eastAsia"/>
              </w:rPr>
              <w:t>9</w:t>
            </w:r>
          </w:p>
        </w:tc>
        <w:tc>
          <w:tcPr>
            <w:tcW w:w="2074" w:type="dxa"/>
          </w:tcPr>
          <w:p w14:paraId="602C7945" w14:textId="099D4FF3" w:rsidR="00C03586" w:rsidRDefault="00C03586" w:rsidP="00C03586">
            <w:pPr>
              <w:pStyle w:val="a7"/>
              <w:jc w:val="center"/>
            </w:pPr>
            <w:r>
              <w:rPr>
                <w:rFonts w:hint="eastAsia"/>
              </w:rPr>
              <w:t>阴离子表面活性剂</w:t>
            </w:r>
          </w:p>
        </w:tc>
        <w:tc>
          <w:tcPr>
            <w:tcW w:w="2074" w:type="dxa"/>
          </w:tcPr>
          <w:p w14:paraId="25352BE7" w14:textId="04C2DDF6" w:rsidR="00C03586" w:rsidRDefault="00C03586" w:rsidP="00C03586">
            <w:pPr>
              <w:pStyle w:val="a7"/>
              <w:jc w:val="center"/>
            </w:pPr>
            <w:r>
              <w:rPr>
                <w:rFonts w:hint="eastAsia"/>
              </w:rPr>
              <w:t>mg</w:t>
            </w:r>
            <w:r>
              <w:t>/L</w:t>
            </w:r>
          </w:p>
        </w:tc>
        <w:tc>
          <w:tcPr>
            <w:tcW w:w="2074" w:type="dxa"/>
          </w:tcPr>
          <w:p w14:paraId="03E1FC9C" w14:textId="6D902FF1" w:rsidR="00C03586" w:rsidRDefault="00424499" w:rsidP="00C03586">
            <w:pPr>
              <w:pStyle w:val="a7"/>
              <w:jc w:val="center"/>
            </w:pPr>
            <w:r>
              <w:rPr>
                <w:rFonts w:hint="eastAsia"/>
              </w:rPr>
              <w:t>＜</w:t>
            </w:r>
            <w:r>
              <w:rPr>
                <w:rFonts w:hint="eastAsia"/>
              </w:rPr>
              <w:t>0.5</w:t>
            </w:r>
          </w:p>
        </w:tc>
      </w:tr>
      <w:tr w:rsidR="00C03586" w14:paraId="5EE4EB49" w14:textId="77777777" w:rsidTr="00EC37B9">
        <w:trPr>
          <w:trHeight w:val="22"/>
        </w:trPr>
        <w:tc>
          <w:tcPr>
            <w:tcW w:w="2074" w:type="dxa"/>
          </w:tcPr>
          <w:p w14:paraId="3BE5495A" w14:textId="2AF0FCAC" w:rsidR="00C03586" w:rsidRDefault="00C03586" w:rsidP="00C03586">
            <w:pPr>
              <w:pStyle w:val="a7"/>
              <w:jc w:val="center"/>
            </w:pPr>
            <w:r>
              <w:rPr>
                <w:rFonts w:hint="eastAsia"/>
              </w:rPr>
              <w:t>10</w:t>
            </w:r>
          </w:p>
        </w:tc>
        <w:tc>
          <w:tcPr>
            <w:tcW w:w="2074" w:type="dxa"/>
          </w:tcPr>
          <w:p w14:paraId="663BE69F" w14:textId="7310D6D2" w:rsidR="00C03586" w:rsidRDefault="00C03586" w:rsidP="00C03586">
            <w:pPr>
              <w:pStyle w:val="a7"/>
              <w:jc w:val="center"/>
            </w:pPr>
            <w:r>
              <w:rPr>
                <w:rFonts w:hint="eastAsia"/>
              </w:rPr>
              <w:t>动植物油</w:t>
            </w:r>
          </w:p>
        </w:tc>
        <w:tc>
          <w:tcPr>
            <w:tcW w:w="2074" w:type="dxa"/>
          </w:tcPr>
          <w:p w14:paraId="230B554E" w14:textId="42C9DF63" w:rsidR="00C03586" w:rsidRDefault="00C03586" w:rsidP="00C03586">
            <w:pPr>
              <w:pStyle w:val="a7"/>
              <w:jc w:val="center"/>
            </w:pPr>
            <w:r>
              <w:rPr>
                <w:rFonts w:hint="eastAsia"/>
              </w:rPr>
              <w:t>mg</w:t>
            </w:r>
            <w:r>
              <w:t>/L</w:t>
            </w:r>
          </w:p>
        </w:tc>
        <w:tc>
          <w:tcPr>
            <w:tcW w:w="2074" w:type="dxa"/>
          </w:tcPr>
          <w:p w14:paraId="04D44843" w14:textId="0F11CB8B" w:rsidR="00C03586" w:rsidRDefault="00424499" w:rsidP="00C03586">
            <w:pPr>
              <w:pStyle w:val="a7"/>
              <w:jc w:val="center"/>
            </w:pPr>
            <w:r>
              <w:rPr>
                <w:rFonts w:hint="eastAsia"/>
              </w:rPr>
              <w:t>＜</w:t>
            </w:r>
            <w:r>
              <w:rPr>
                <w:rFonts w:hint="eastAsia"/>
              </w:rPr>
              <w:t>1.0</w:t>
            </w:r>
          </w:p>
        </w:tc>
      </w:tr>
      <w:tr w:rsidR="00C03586" w14:paraId="2E03099A" w14:textId="77777777" w:rsidTr="00EC37B9">
        <w:trPr>
          <w:trHeight w:val="22"/>
        </w:trPr>
        <w:tc>
          <w:tcPr>
            <w:tcW w:w="2074" w:type="dxa"/>
          </w:tcPr>
          <w:p w14:paraId="013D140D" w14:textId="6193E8F2" w:rsidR="00C03586" w:rsidRDefault="00C03586" w:rsidP="00C03586">
            <w:pPr>
              <w:pStyle w:val="a7"/>
              <w:jc w:val="center"/>
            </w:pPr>
            <w:r>
              <w:rPr>
                <w:rFonts w:hint="eastAsia"/>
              </w:rPr>
              <w:t>11</w:t>
            </w:r>
          </w:p>
        </w:tc>
        <w:tc>
          <w:tcPr>
            <w:tcW w:w="2074" w:type="dxa"/>
          </w:tcPr>
          <w:p w14:paraId="1F36E0E9" w14:textId="680E234F" w:rsidR="00C03586" w:rsidRDefault="00C03586" w:rsidP="00C03586">
            <w:pPr>
              <w:pStyle w:val="a7"/>
              <w:jc w:val="center"/>
            </w:pPr>
            <w:r>
              <w:rPr>
                <w:rFonts w:hint="eastAsia"/>
              </w:rPr>
              <w:t>石油类</w:t>
            </w:r>
          </w:p>
        </w:tc>
        <w:tc>
          <w:tcPr>
            <w:tcW w:w="2074" w:type="dxa"/>
          </w:tcPr>
          <w:p w14:paraId="175F083D" w14:textId="558BBB92" w:rsidR="00C03586" w:rsidRDefault="00C03586" w:rsidP="00C03586">
            <w:pPr>
              <w:pStyle w:val="a7"/>
              <w:jc w:val="center"/>
            </w:pPr>
            <w:r>
              <w:rPr>
                <w:rFonts w:hint="eastAsia"/>
              </w:rPr>
              <w:t>mg</w:t>
            </w:r>
            <w:r>
              <w:t>/L</w:t>
            </w:r>
          </w:p>
        </w:tc>
        <w:tc>
          <w:tcPr>
            <w:tcW w:w="2074" w:type="dxa"/>
          </w:tcPr>
          <w:p w14:paraId="33CBD6FA" w14:textId="313117DE" w:rsidR="00C03586" w:rsidRDefault="00424499" w:rsidP="00C03586">
            <w:pPr>
              <w:pStyle w:val="a7"/>
              <w:jc w:val="center"/>
            </w:pPr>
            <w:r>
              <w:rPr>
                <w:rFonts w:hint="eastAsia"/>
              </w:rPr>
              <w:t>＜</w:t>
            </w:r>
            <w:r>
              <w:rPr>
                <w:rFonts w:hint="eastAsia"/>
              </w:rPr>
              <w:t>1.0</w:t>
            </w:r>
          </w:p>
        </w:tc>
      </w:tr>
    </w:tbl>
    <w:p w14:paraId="635C519E" w14:textId="3FFCA89D" w:rsidR="00EC2F18" w:rsidRDefault="00EC2F18" w:rsidP="00EC2F18">
      <w:pPr>
        <w:pStyle w:val="a5"/>
        <w:ind w:firstLine="422"/>
      </w:pPr>
      <w:r>
        <w:rPr>
          <w:rFonts w:hint="eastAsia"/>
        </w:rPr>
        <w:t>表</w:t>
      </w:r>
      <w:r>
        <w:rPr>
          <w:rFonts w:hint="eastAsia"/>
        </w:rPr>
        <w:t>2.7.2</w:t>
      </w:r>
      <w:r>
        <w:t>-</w:t>
      </w:r>
      <w:r w:rsidR="00C55912">
        <w:rPr>
          <w:rFonts w:hint="eastAsia"/>
        </w:rPr>
        <w:t>5</w:t>
      </w:r>
      <w:r>
        <w:t xml:space="preserve">                  </w:t>
      </w:r>
      <w:r>
        <w:rPr>
          <w:rFonts w:hint="eastAsia"/>
        </w:rPr>
        <w:t>绿化灌溉水质标准</w:t>
      </w:r>
      <w:r>
        <w:t xml:space="preserve">          </w:t>
      </w:r>
      <w:r>
        <w:rPr>
          <w:rFonts w:hint="eastAsia"/>
        </w:rPr>
        <w:t>单位：</w:t>
      </w:r>
      <w:r>
        <w:rPr>
          <w:rFonts w:hint="eastAsia"/>
        </w:rPr>
        <w:t>mg</w:t>
      </w:r>
      <w:r>
        <w:t>/L</w:t>
      </w:r>
      <w:r>
        <w:rPr>
          <w:rFonts w:hint="eastAsia"/>
        </w:rPr>
        <w:t>（</w:t>
      </w:r>
      <w:proofErr w:type="spellStart"/>
      <w:r>
        <w:rPr>
          <w:rFonts w:hint="eastAsia"/>
        </w:rPr>
        <w:t>ph</w:t>
      </w:r>
      <w:proofErr w:type="spellEnd"/>
      <w:r>
        <w:rPr>
          <w:rFonts w:hint="eastAsia"/>
        </w:rPr>
        <w:t>除外）</w:t>
      </w:r>
    </w:p>
    <w:tbl>
      <w:tblPr>
        <w:tblStyle w:val="af4"/>
        <w:tblW w:w="0" w:type="auto"/>
        <w:tblLook w:val="04A0" w:firstRow="1" w:lastRow="0" w:firstColumn="1" w:lastColumn="0" w:noHBand="0" w:noVBand="1"/>
      </w:tblPr>
      <w:tblGrid>
        <w:gridCol w:w="2074"/>
        <w:gridCol w:w="2074"/>
        <w:gridCol w:w="2074"/>
        <w:gridCol w:w="2074"/>
      </w:tblGrid>
      <w:tr w:rsidR="007933D9" w14:paraId="25CC97AC" w14:textId="77777777" w:rsidTr="007933D9">
        <w:tc>
          <w:tcPr>
            <w:tcW w:w="2074" w:type="dxa"/>
          </w:tcPr>
          <w:p w14:paraId="68292E20" w14:textId="29B730F9" w:rsidR="007933D9" w:rsidRDefault="007933D9" w:rsidP="007933D9">
            <w:pPr>
              <w:pStyle w:val="a7"/>
              <w:jc w:val="center"/>
            </w:pPr>
            <w:r>
              <w:rPr>
                <w:rFonts w:hint="eastAsia"/>
              </w:rPr>
              <w:t>序号</w:t>
            </w:r>
          </w:p>
        </w:tc>
        <w:tc>
          <w:tcPr>
            <w:tcW w:w="2074" w:type="dxa"/>
          </w:tcPr>
          <w:p w14:paraId="0EDB5F70" w14:textId="0157D71B" w:rsidR="007933D9" w:rsidRDefault="007933D9" w:rsidP="007933D9">
            <w:pPr>
              <w:pStyle w:val="a7"/>
              <w:jc w:val="center"/>
            </w:pPr>
            <w:r>
              <w:rPr>
                <w:rFonts w:hint="eastAsia"/>
              </w:rPr>
              <w:t>控制项目</w:t>
            </w:r>
          </w:p>
        </w:tc>
        <w:tc>
          <w:tcPr>
            <w:tcW w:w="2074" w:type="dxa"/>
          </w:tcPr>
          <w:p w14:paraId="10E90F0D" w14:textId="374E13C1" w:rsidR="007933D9" w:rsidRDefault="007933D9" w:rsidP="007933D9">
            <w:pPr>
              <w:pStyle w:val="a7"/>
              <w:jc w:val="center"/>
            </w:pPr>
            <w:r>
              <w:rPr>
                <w:rFonts w:hint="eastAsia"/>
              </w:rPr>
              <w:t>单位</w:t>
            </w:r>
          </w:p>
        </w:tc>
        <w:tc>
          <w:tcPr>
            <w:tcW w:w="2074" w:type="dxa"/>
          </w:tcPr>
          <w:p w14:paraId="57F32483" w14:textId="77C2A250" w:rsidR="007933D9" w:rsidRDefault="007933D9" w:rsidP="007933D9">
            <w:pPr>
              <w:pStyle w:val="a7"/>
              <w:jc w:val="center"/>
            </w:pPr>
            <w:r>
              <w:rPr>
                <w:rFonts w:hint="eastAsia"/>
              </w:rPr>
              <w:t>限值</w:t>
            </w:r>
          </w:p>
        </w:tc>
      </w:tr>
      <w:tr w:rsidR="007933D9" w14:paraId="49F198DF" w14:textId="77777777" w:rsidTr="007933D9">
        <w:trPr>
          <w:trHeight w:val="28"/>
        </w:trPr>
        <w:tc>
          <w:tcPr>
            <w:tcW w:w="2074" w:type="dxa"/>
          </w:tcPr>
          <w:p w14:paraId="382673CD" w14:textId="6664BD26" w:rsidR="007933D9" w:rsidRDefault="007933D9" w:rsidP="007933D9">
            <w:pPr>
              <w:pStyle w:val="a7"/>
              <w:jc w:val="center"/>
            </w:pPr>
            <w:r>
              <w:rPr>
                <w:rFonts w:hint="eastAsia"/>
              </w:rPr>
              <w:t>1</w:t>
            </w:r>
          </w:p>
        </w:tc>
        <w:tc>
          <w:tcPr>
            <w:tcW w:w="2074" w:type="dxa"/>
          </w:tcPr>
          <w:p w14:paraId="36354130" w14:textId="6FC81B69" w:rsidR="007933D9" w:rsidRDefault="007933D9" w:rsidP="007933D9">
            <w:pPr>
              <w:pStyle w:val="a7"/>
              <w:jc w:val="center"/>
            </w:pPr>
            <w:r>
              <w:rPr>
                <w:rFonts w:hint="eastAsia"/>
              </w:rPr>
              <w:t>浊度</w:t>
            </w:r>
          </w:p>
        </w:tc>
        <w:tc>
          <w:tcPr>
            <w:tcW w:w="2074" w:type="dxa"/>
          </w:tcPr>
          <w:p w14:paraId="34128D61" w14:textId="0E51C0F8" w:rsidR="007933D9" w:rsidRDefault="007933D9" w:rsidP="007933D9">
            <w:pPr>
              <w:pStyle w:val="a7"/>
              <w:jc w:val="center"/>
            </w:pPr>
            <w:r>
              <w:rPr>
                <w:rFonts w:hint="eastAsia"/>
              </w:rPr>
              <w:t>N</w:t>
            </w:r>
            <w:r>
              <w:t>TU</w:t>
            </w:r>
          </w:p>
        </w:tc>
        <w:tc>
          <w:tcPr>
            <w:tcW w:w="2074" w:type="dxa"/>
          </w:tcPr>
          <w:p w14:paraId="46C68BE5" w14:textId="646FA6BE" w:rsidR="007933D9" w:rsidRDefault="007933D9" w:rsidP="007933D9">
            <w:pPr>
              <w:pStyle w:val="a7"/>
              <w:jc w:val="center"/>
            </w:pPr>
            <w:r>
              <w:rPr>
                <w:rFonts w:hint="eastAsia"/>
              </w:rPr>
              <w:t>≤</w:t>
            </w:r>
            <w:r>
              <w:rPr>
                <w:rFonts w:hint="eastAsia"/>
              </w:rPr>
              <w:t>5</w:t>
            </w:r>
          </w:p>
        </w:tc>
      </w:tr>
      <w:tr w:rsidR="007933D9" w14:paraId="4ECD31B6" w14:textId="77777777" w:rsidTr="007933D9">
        <w:trPr>
          <w:trHeight w:val="22"/>
        </w:trPr>
        <w:tc>
          <w:tcPr>
            <w:tcW w:w="2074" w:type="dxa"/>
          </w:tcPr>
          <w:p w14:paraId="20EA64D7" w14:textId="41B93997" w:rsidR="007933D9" w:rsidRDefault="007933D9" w:rsidP="007933D9">
            <w:pPr>
              <w:pStyle w:val="a7"/>
              <w:jc w:val="center"/>
            </w:pPr>
            <w:r>
              <w:rPr>
                <w:rFonts w:hint="eastAsia"/>
              </w:rPr>
              <w:t>2</w:t>
            </w:r>
          </w:p>
        </w:tc>
        <w:tc>
          <w:tcPr>
            <w:tcW w:w="2074" w:type="dxa"/>
          </w:tcPr>
          <w:p w14:paraId="5B2B3FA8" w14:textId="5D7426F1" w:rsidR="007933D9" w:rsidRDefault="007933D9" w:rsidP="007933D9">
            <w:pPr>
              <w:pStyle w:val="a7"/>
              <w:jc w:val="center"/>
            </w:pPr>
            <w:r>
              <w:rPr>
                <w:rFonts w:hint="eastAsia"/>
              </w:rPr>
              <w:t>嗅</w:t>
            </w:r>
          </w:p>
        </w:tc>
        <w:tc>
          <w:tcPr>
            <w:tcW w:w="2074" w:type="dxa"/>
          </w:tcPr>
          <w:p w14:paraId="2535E8AC" w14:textId="4C06E336" w:rsidR="007933D9" w:rsidRDefault="007933D9" w:rsidP="007933D9">
            <w:pPr>
              <w:pStyle w:val="a7"/>
              <w:jc w:val="center"/>
            </w:pPr>
            <w:r>
              <w:rPr>
                <w:rFonts w:hint="eastAsia"/>
              </w:rPr>
              <w:t>/</w:t>
            </w:r>
          </w:p>
        </w:tc>
        <w:tc>
          <w:tcPr>
            <w:tcW w:w="2074" w:type="dxa"/>
          </w:tcPr>
          <w:p w14:paraId="202BE3C1" w14:textId="2A52BF71" w:rsidR="007933D9" w:rsidRDefault="007933D9" w:rsidP="007933D9">
            <w:pPr>
              <w:pStyle w:val="a7"/>
              <w:jc w:val="center"/>
            </w:pPr>
            <w:r>
              <w:rPr>
                <w:rFonts w:hint="eastAsia"/>
              </w:rPr>
              <w:t>无不快感</w:t>
            </w:r>
          </w:p>
        </w:tc>
      </w:tr>
      <w:tr w:rsidR="007933D9" w14:paraId="000D5F02" w14:textId="77777777" w:rsidTr="007933D9">
        <w:trPr>
          <w:trHeight w:val="22"/>
        </w:trPr>
        <w:tc>
          <w:tcPr>
            <w:tcW w:w="2074" w:type="dxa"/>
          </w:tcPr>
          <w:p w14:paraId="30F901B6" w14:textId="79E32713" w:rsidR="007933D9" w:rsidRDefault="007933D9" w:rsidP="007933D9">
            <w:pPr>
              <w:pStyle w:val="a7"/>
              <w:jc w:val="center"/>
            </w:pPr>
            <w:r>
              <w:rPr>
                <w:rFonts w:hint="eastAsia"/>
              </w:rPr>
              <w:t>3</w:t>
            </w:r>
          </w:p>
        </w:tc>
        <w:tc>
          <w:tcPr>
            <w:tcW w:w="2074" w:type="dxa"/>
          </w:tcPr>
          <w:p w14:paraId="5BC380DA" w14:textId="4DEC4103" w:rsidR="007933D9" w:rsidRDefault="007933D9" w:rsidP="007933D9">
            <w:pPr>
              <w:pStyle w:val="a7"/>
              <w:jc w:val="center"/>
            </w:pPr>
            <w:r>
              <w:rPr>
                <w:rFonts w:hint="eastAsia"/>
              </w:rPr>
              <w:t>色度</w:t>
            </w:r>
          </w:p>
        </w:tc>
        <w:tc>
          <w:tcPr>
            <w:tcW w:w="2074" w:type="dxa"/>
          </w:tcPr>
          <w:p w14:paraId="76330DF3" w14:textId="440F0FDE" w:rsidR="007933D9" w:rsidRDefault="007933D9" w:rsidP="007933D9">
            <w:pPr>
              <w:pStyle w:val="a7"/>
              <w:jc w:val="center"/>
            </w:pPr>
            <w:r>
              <w:rPr>
                <w:rFonts w:hint="eastAsia"/>
              </w:rPr>
              <w:t>度</w:t>
            </w:r>
          </w:p>
        </w:tc>
        <w:tc>
          <w:tcPr>
            <w:tcW w:w="2074" w:type="dxa"/>
          </w:tcPr>
          <w:p w14:paraId="1FAB0C8E" w14:textId="5FB48B6F" w:rsidR="007933D9" w:rsidRDefault="007933D9" w:rsidP="007933D9">
            <w:pPr>
              <w:pStyle w:val="a7"/>
              <w:jc w:val="center"/>
            </w:pPr>
            <w:r>
              <w:rPr>
                <w:rFonts w:hint="eastAsia"/>
              </w:rPr>
              <w:t>≤</w:t>
            </w:r>
            <w:r>
              <w:rPr>
                <w:rFonts w:hint="eastAsia"/>
              </w:rPr>
              <w:t>30</w:t>
            </w:r>
          </w:p>
        </w:tc>
      </w:tr>
      <w:tr w:rsidR="007933D9" w14:paraId="52EC4B00" w14:textId="77777777" w:rsidTr="007933D9">
        <w:trPr>
          <w:trHeight w:val="22"/>
        </w:trPr>
        <w:tc>
          <w:tcPr>
            <w:tcW w:w="2074" w:type="dxa"/>
          </w:tcPr>
          <w:p w14:paraId="1C0284C7" w14:textId="1A5F0036" w:rsidR="007933D9" w:rsidRDefault="007933D9" w:rsidP="007933D9">
            <w:pPr>
              <w:pStyle w:val="a7"/>
              <w:jc w:val="center"/>
            </w:pPr>
            <w:r>
              <w:rPr>
                <w:rFonts w:hint="eastAsia"/>
              </w:rPr>
              <w:t>4</w:t>
            </w:r>
          </w:p>
        </w:tc>
        <w:tc>
          <w:tcPr>
            <w:tcW w:w="2074" w:type="dxa"/>
          </w:tcPr>
          <w:p w14:paraId="27AC90DA" w14:textId="358D731A" w:rsidR="007933D9" w:rsidRDefault="00403467" w:rsidP="007933D9">
            <w:pPr>
              <w:pStyle w:val="a7"/>
              <w:jc w:val="center"/>
            </w:pPr>
            <w:proofErr w:type="spellStart"/>
            <w:r>
              <w:rPr>
                <w:rFonts w:hint="eastAsia"/>
              </w:rPr>
              <w:t>ph</w:t>
            </w:r>
            <w:proofErr w:type="spellEnd"/>
            <w:r>
              <w:rPr>
                <w:rFonts w:hint="eastAsia"/>
              </w:rPr>
              <w:t>值</w:t>
            </w:r>
          </w:p>
        </w:tc>
        <w:tc>
          <w:tcPr>
            <w:tcW w:w="2074" w:type="dxa"/>
          </w:tcPr>
          <w:p w14:paraId="223DB20C" w14:textId="0E858B88" w:rsidR="007933D9" w:rsidRDefault="00403467" w:rsidP="007933D9">
            <w:pPr>
              <w:pStyle w:val="a7"/>
              <w:jc w:val="center"/>
            </w:pPr>
            <w:r>
              <w:rPr>
                <w:rFonts w:hint="eastAsia"/>
              </w:rPr>
              <w:t>/</w:t>
            </w:r>
          </w:p>
        </w:tc>
        <w:tc>
          <w:tcPr>
            <w:tcW w:w="2074" w:type="dxa"/>
          </w:tcPr>
          <w:p w14:paraId="33E42856" w14:textId="70BAD138" w:rsidR="007933D9" w:rsidRDefault="00403467" w:rsidP="007933D9">
            <w:pPr>
              <w:pStyle w:val="a7"/>
              <w:jc w:val="center"/>
            </w:pPr>
            <w:r>
              <w:rPr>
                <w:rFonts w:hint="eastAsia"/>
              </w:rPr>
              <w:t>6~9</w:t>
            </w:r>
          </w:p>
        </w:tc>
      </w:tr>
      <w:tr w:rsidR="007933D9" w14:paraId="45A7FB34" w14:textId="77777777" w:rsidTr="007933D9">
        <w:trPr>
          <w:trHeight w:val="22"/>
        </w:trPr>
        <w:tc>
          <w:tcPr>
            <w:tcW w:w="2074" w:type="dxa"/>
          </w:tcPr>
          <w:p w14:paraId="4E061E15" w14:textId="4997D848" w:rsidR="007933D9" w:rsidRDefault="007933D9" w:rsidP="007933D9">
            <w:pPr>
              <w:pStyle w:val="a7"/>
              <w:jc w:val="center"/>
            </w:pPr>
            <w:r>
              <w:rPr>
                <w:rFonts w:hint="eastAsia"/>
              </w:rPr>
              <w:t>5</w:t>
            </w:r>
          </w:p>
        </w:tc>
        <w:tc>
          <w:tcPr>
            <w:tcW w:w="2074" w:type="dxa"/>
          </w:tcPr>
          <w:p w14:paraId="5BBCF8B9" w14:textId="49CCE96A" w:rsidR="007933D9" w:rsidRDefault="00403467" w:rsidP="007933D9">
            <w:pPr>
              <w:pStyle w:val="a7"/>
              <w:jc w:val="center"/>
            </w:pPr>
            <w:r>
              <w:rPr>
                <w:rFonts w:hint="eastAsia"/>
              </w:rPr>
              <w:t>溶解性总固体</w:t>
            </w:r>
          </w:p>
        </w:tc>
        <w:tc>
          <w:tcPr>
            <w:tcW w:w="2074" w:type="dxa"/>
          </w:tcPr>
          <w:p w14:paraId="7B9EBD07" w14:textId="31D83C39" w:rsidR="007933D9" w:rsidRDefault="00403467" w:rsidP="007933D9">
            <w:pPr>
              <w:pStyle w:val="a7"/>
              <w:jc w:val="center"/>
            </w:pPr>
            <w:r>
              <w:t>mg/L</w:t>
            </w:r>
          </w:p>
        </w:tc>
        <w:tc>
          <w:tcPr>
            <w:tcW w:w="2074" w:type="dxa"/>
          </w:tcPr>
          <w:p w14:paraId="13C69DFF" w14:textId="7A3AB7FC" w:rsidR="007933D9" w:rsidRDefault="00403467" w:rsidP="007933D9">
            <w:pPr>
              <w:pStyle w:val="a7"/>
              <w:jc w:val="center"/>
            </w:pPr>
            <w:r>
              <w:rPr>
                <w:rFonts w:hint="eastAsia"/>
              </w:rPr>
              <w:t>≤</w:t>
            </w:r>
            <w:r>
              <w:rPr>
                <w:rFonts w:hint="eastAsia"/>
              </w:rPr>
              <w:t>1000</w:t>
            </w:r>
          </w:p>
        </w:tc>
      </w:tr>
      <w:tr w:rsidR="007933D9" w14:paraId="563B8CBF" w14:textId="77777777" w:rsidTr="007933D9">
        <w:trPr>
          <w:trHeight w:val="22"/>
        </w:trPr>
        <w:tc>
          <w:tcPr>
            <w:tcW w:w="2074" w:type="dxa"/>
          </w:tcPr>
          <w:p w14:paraId="585CE33D" w14:textId="615112A1" w:rsidR="007933D9" w:rsidRDefault="007933D9" w:rsidP="007933D9">
            <w:pPr>
              <w:pStyle w:val="a7"/>
              <w:jc w:val="center"/>
            </w:pPr>
            <w:r>
              <w:rPr>
                <w:rFonts w:hint="eastAsia"/>
              </w:rPr>
              <w:t>6</w:t>
            </w:r>
          </w:p>
        </w:tc>
        <w:tc>
          <w:tcPr>
            <w:tcW w:w="2074" w:type="dxa"/>
          </w:tcPr>
          <w:p w14:paraId="7E8683D5" w14:textId="376ADF00" w:rsidR="007933D9" w:rsidRDefault="00403467" w:rsidP="007933D9">
            <w:pPr>
              <w:pStyle w:val="a7"/>
              <w:jc w:val="center"/>
            </w:pPr>
            <w:r>
              <w:rPr>
                <w:rFonts w:hint="eastAsia"/>
              </w:rPr>
              <w:t>五日生化需氧量</w:t>
            </w:r>
          </w:p>
        </w:tc>
        <w:tc>
          <w:tcPr>
            <w:tcW w:w="2074" w:type="dxa"/>
          </w:tcPr>
          <w:p w14:paraId="097C7912" w14:textId="7C2BDC3E" w:rsidR="007933D9" w:rsidRDefault="00403467" w:rsidP="007933D9">
            <w:pPr>
              <w:pStyle w:val="a7"/>
              <w:jc w:val="center"/>
            </w:pPr>
            <w:r>
              <w:rPr>
                <w:rFonts w:hint="eastAsia"/>
              </w:rPr>
              <w:t>mg</w:t>
            </w:r>
            <w:r>
              <w:t>/L</w:t>
            </w:r>
          </w:p>
        </w:tc>
        <w:tc>
          <w:tcPr>
            <w:tcW w:w="2074" w:type="dxa"/>
          </w:tcPr>
          <w:p w14:paraId="073D503B" w14:textId="09A49750" w:rsidR="007933D9" w:rsidRDefault="00403467" w:rsidP="007933D9">
            <w:pPr>
              <w:pStyle w:val="a7"/>
              <w:jc w:val="center"/>
            </w:pPr>
            <w:r>
              <w:rPr>
                <w:rFonts w:hint="eastAsia"/>
              </w:rPr>
              <w:t>≤</w:t>
            </w:r>
            <w:r>
              <w:rPr>
                <w:rFonts w:hint="eastAsia"/>
              </w:rPr>
              <w:t>2</w:t>
            </w:r>
            <w:r>
              <w:t>0</w:t>
            </w:r>
          </w:p>
        </w:tc>
      </w:tr>
      <w:tr w:rsidR="007933D9" w14:paraId="782C1564" w14:textId="77777777" w:rsidTr="007933D9">
        <w:trPr>
          <w:trHeight w:val="22"/>
        </w:trPr>
        <w:tc>
          <w:tcPr>
            <w:tcW w:w="2074" w:type="dxa"/>
          </w:tcPr>
          <w:p w14:paraId="459366C2" w14:textId="7E448779" w:rsidR="007933D9" w:rsidRDefault="007933D9" w:rsidP="007933D9">
            <w:pPr>
              <w:pStyle w:val="a7"/>
              <w:jc w:val="center"/>
            </w:pPr>
            <w:r>
              <w:rPr>
                <w:rFonts w:hint="eastAsia"/>
              </w:rPr>
              <w:t>7</w:t>
            </w:r>
          </w:p>
        </w:tc>
        <w:tc>
          <w:tcPr>
            <w:tcW w:w="2074" w:type="dxa"/>
          </w:tcPr>
          <w:p w14:paraId="42DA057B" w14:textId="52F161DA" w:rsidR="007933D9" w:rsidRDefault="00E94C56" w:rsidP="007933D9">
            <w:pPr>
              <w:pStyle w:val="a7"/>
              <w:jc w:val="center"/>
            </w:pPr>
            <w:r>
              <w:rPr>
                <w:rFonts w:hint="eastAsia"/>
              </w:rPr>
              <w:t>总余氯</w:t>
            </w:r>
          </w:p>
        </w:tc>
        <w:tc>
          <w:tcPr>
            <w:tcW w:w="2074" w:type="dxa"/>
          </w:tcPr>
          <w:p w14:paraId="411113D4" w14:textId="0F456935" w:rsidR="007933D9" w:rsidRDefault="00E94C56" w:rsidP="007933D9">
            <w:pPr>
              <w:pStyle w:val="a7"/>
              <w:jc w:val="center"/>
            </w:pPr>
            <w:r>
              <w:rPr>
                <w:rFonts w:hint="eastAsia"/>
              </w:rPr>
              <w:t>mg</w:t>
            </w:r>
            <w:r>
              <w:t>/L</w:t>
            </w:r>
          </w:p>
        </w:tc>
        <w:tc>
          <w:tcPr>
            <w:tcW w:w="2074" w:type="dxa"/>
          </w:tcPr>
          <w:p w14:paraId="4732852E" w14:textId="0C61BB7C" w:rsidR="007933D9" w:rsidRDefault="00E94C56" w:rsidP="007933D9">
            <w:pPr>
              <w:pStyle w:val="a7"/>
              <w:jc w:val="center"/>
            </w:pPr>
            <w:r>
              <w:rPr>
                <w:rFonts w:hint="eastAsia"/>
              </w:rPr>
              <w:t>0.2</w:t>
            </w:r>
            <w:r>
              <w:rPr>
                <w:rFonts w:hint="eastAsia"/>
              </w:rPr>
              <w:t>≤管网末端≤</w:t>
            </w:r>
            <w:r>
              <w:rPr>
                <w:rFonts w:hint="eastAsia"/>
              </w:rPr>
              <w:t>0.5</w:t>
            </w:r>
          </w:p>
        </w:tc>
      </w:tr>
      <w:tr w:rsidR="007933D9" w14:paraId="6790493D" w14:textId="77777777" w:rsidTr="007933D9">
        <w:trPr>
          <w:trHeight w:val="22"/>
        </w:trPr>
        <w:tc>
          <w:tcPr>
            <w:tcW w:w="2074" w:type="dxa"/>
          </w:tcPr>
          <w:p w14:paraId="4E3D9BCE" w14:textId="33C9D9B9" w:rsidR="007933D9" w:rsidRDefault="00131153" w:rsidP="007933D9">
            <w:pPr>
              <w:pStyle w:val="a7"/>
              <w:jc w:val="center"/>
            </w:pPr>
            <w:r>
              <w:rPr>
                <w:rFonts w:hint="eastAsia"/>
              </w:rPr>
              <w:t>8</w:t>
            </w:r>
          </w:p>
        </w:tc>
        <w:tc>
          <w:tcPr>
            <w:tcW w:w="2074" w:type="dxa"/>
          </w:tcPr>
          <w:p w14:paraId="2C8F1F0E" w14:textId="3A50ACBE" w:rsidR="007933D9" w:rsidRDefault="00131153" w:rsidP="007933D9">
            <w:pPr>
              <w:pStyle w:val="a7"/>
              <w:jc w:val="center"/>
            </w:pPr>
            <w:r>
              <w:rPr>
                <w:rFonts w:hint="eastAsia"/>
              </w:rPr>
              <w:t>氯化物</w:t>
            </w:r>
          </w:p>
        </w:tc>
        <w:tc>
          <w:tcPr>
            <w:tcW w:w="2074" w:type="dxa"/>
          </w:tcPr>
          <w:p w14:paraId="09A7212C" w14:textId="3DE5B2EE" w:rsidR="007933D9" w:rsidRDefault="00131153" w:rsidP="007933D9">
            <w:pPr>
              <w:pStyle w:val="a7"/>
              <w:jc w:val="center"/>
            </w:pPr>
            <w:r>
              <w:rPr>
                <w:rFonts w:hint="eastAsia"/>
              </w:rPr>
              <w:t>mg</w:t>
            </w:r>
            <w:r>
              <w:t>/L</w:t>
            </w:r>
          </w:p>
        </w:tc>
        <w:tc>
          <w:tcPr>
            <w:tcW w:w="2074" w:type="dxa"/>
          </w:tcPr>
          <w:p w14:paraId="6BB05A97" w14:textId="485B9931" w:rsidR="007933D9" w:rsidRDefault="00131153" w:rsidP="007933D9">
            <w:pPr>
              <w:pStyle w:val="a7"/>
              <w:jc w:val="center"/>
            </w:pPr>
            <w:r>
              <w:rPr>
                <w:rFonts w:hint="eastAsia"/>
              </w:rPr>
              <w:t>≤</w:t>
            </w:r>
            <w:r>
              <w:rPr>
                <w:rFonts w:hint="eastAsia"/>
              </w:rPr>
              <w:t>250</w:t>
            </w:r>
          </w:p>
        </w:tc>
      </w:tr>
      <w:tr w:rsidR="007933D9" w14:paraId="71D5A125" w14:textId="77777777" w:rsidTr="007933D9">
        <w:trPr>
          <w:trHeight w:val="22"/>
        </w:trPr>
        <w:tc>
          <w:tcPr>
            <w:tcW w:w="2074" w:type="dxa"/>
          </w:tcPr>
          <w:p w14:paraId="2556A911" w14:textId="61B2578F" w:rsidR="007933D9" w:rsidRDefault="00131153" w:rsidP="007933D9">
            <w:pPr>
              <w:pStyle w:val="a7"/>
              <w:jc w:val="center"/>
            </w:pPr>
            <w:r>
              <w:rPr>
                <w:rFonts w:hint="eastAsia"/>
              </w:rPr>
              <w:t>9</w:t>
            </w:r>
          </w:p>
        </w:tc>
        <w:tc>
          <w:tcPr>
            <w:tcW w:w="2074" w:type="dxa"/>
          </w:tcPr>
          <w:p w14:paraId="08A0A6FA" w14:textId="7D69E975" w:rsidR="007933D9" w:rsidRDefault="00131153" w:rsidP="007933D9">
            <w:pPr>
              <w:pStyle w:val="a7"/>
              <w:jc w:val="center"/>
            </w:pPr>
            <w:r>
              <w:rPr>
                <w:rFonts w:hint="eastAsia"/>
              </w:rPr>
              <w:t>氨氮</w:t>
            </w:r>
          </w:p>
        </w:tc>
        <w:tc>
          <w:tcPr>
            <w:tcW w:w="2074" w:type="dxa"/>
          </w:tcPr>
          <w:p w14:paraId="16328855" w14:textId="5893CBAA" w:rsidR="007933D9" w:rsidRDefault="00131153" w:rsidP="007933D9">
            <w:pPr>
              <w:pStyle w:val="a7"/>
              <w:jc w:val="center"/>
            </w:pPr>
            <w:r>
              <w:rPr>
                <w:rFonts w:hint="eastAsia"/>
              </w:rPr>
              <w:t>mg</w:t>
            </w:r>
            <w:r>
              <w:t>/L</w:t>
            </w:r>
          </w:p>
        </w:tc>
        <w:tc>
          <w:tcPr>
            <w:tcW w:w="2074" w:type="dxa"/>
          </w:tcPr>
          <w:p w14:paraId="2BA4F19B" w14:textId="2E230860" w:rsidR="007933D9" w:rsidRDefault="00131153" w:rsidP="007933D9">
            <w:pPr>
              <w:pStyle w:val="a7"/>
              <w:jc w:val="center"/>
            </w:pPr>
            <w:r>
              <w:rPr>
                <w:rFonts w:hint="eastAsia"/>
              </w:rPr>
              <w:t>≤</w:t>
            </w:r>
            <w:r>
              <w:rPr>
                <w:rFonts w:hint="eastAsia"/>
              </w:rPr>
              <w:t>20</w:t>
            </w:r>
          </w:p>
        </w:tc>
      </w:tr>
      <w:tr w:rsidR="007933D9" w14:paraId="56E6AD97" w14:textId="77777777" w:rsidTr="007933D9">
        <w:trPr>
          <w:trHeight w:val="22"/>
        </w:trPr>
        <w:tc>
          <w:tcPr>
            <w:tcW w:w="2074" w:type="dxa"/>
          </w:tcPr>
          <w:p w14:paraId="2B94007A" w14:textId="5A2A1A59" w:rsidR="007933D9" w:rsidRDefault="00131153" w:rsidP="007933D9">
            <w:pPr>
              <w:pStyle w:val="a7"/>
              <w:jc w:val="center"/>
            </w:pPr>
            <w:r>
              <w:rPr>
                <w:rFonts w:hint="eastAsia"/>
              </w:rPr>
              <w:t>10</w:t>
            </w:r>
          </w:p>
        </w:tc>
        <w:tc>
          <w:tcPr>
            <w:tcW w:w="2074" w:type="dxa"/>
          </w:tcPr>
          <w:p w14:paraId="67E321DC" w14:textId="2D675A80" w:rsidR="007933D9" w:rsidRDefault="00131153" w:rsidP="007933D9">
            <w:pPr>
              <w:pStyle w:val="a7"/>
              <w:jc w:val="center"/>
            </w:pPr>
            <w:r>
              <w:rPr>
                <w:rFonts w:hint="eastAsia"/>
              </w:rPr>
              <w:t>阴离子表面活性剂</w:t>
            </w:r>
          </w:p>
        </w:tc>
        <w:tc>
          <w:tcPr>
            <w:tcW w:w="2074" w:type="dxa"/>
          </w:tcPr>
          <w:p w14:paraId="0F96D116" w14:textId="7BE5A3CD" w:rsidR="007933D9" w:rsidRDefault="00131153" w:rsidP="007933D9">
            <w:pPr>
              <w:pStyle w:val="a7"/>
              <w:jc w:val="center"/>
            </w:pPr>
            <w:r>
              <w:rPr>
                <w:rFonts w:hint="eastAsia"/>
              </w:rPr>
              <w:t>mg</w:t>
            </w:r>
            <w:r>
              <w:t>/L</w:t>
            </w:r>
          </w:p>
        </w:tc>
        <w:tc>
          <w:tcPr>
            <w:tcW w:w="2074" w:type="dxa"/>
          </w:tcPr>
          <w:p w14:paraId="27DFFC81" w14:textId="62FBC4C7" w:rsidR="007933D9" w:rsidRDefault="00131153" w:rsidP="007933D9">
            <w:pPr>
              <w:pStyle w:val="a7"/>
              <w:jc w:val="center"/>
            </w:pPr>
            <w:r>
              <w:rPr>
                <w:rFonts w:hint="eastAsia"/>
              </w:rPr>
              <w:t>≤</w:t>
            </w:r>
            <w:r>
              <w:rPr>
                <w:rFonts w:hint="eastAsia"/>
              </w:rPr>
              <w:t>1.0</w:t>
            </w:r>
          </w:p>
        </w:tc>
      </w:tr>
      <w:tr w:rsidR="00131153" w14:paraId="2CD42BA3" w14:textId="77777777" w:rsidTr="007933D9">
        <w:trPr>
          <w:trHeight w:val="22"/>
        </w:trPr>
        <w:tc>
          <w:tcPr>
            <w:tcW w:w="2074" w:type="dxa"/>
          </w:tcPr>
          <w:p w14:paraId="76698AC4" w14:textId="6B925797" w:rsidR="00131153" w:rsidRDefault="00131153" w:rsidP="007933D9">
            <w:pPr>
              <w:pStyle w:val="a7"/>
              <w:jc w:val="center"/>
            </w:pPr>
            <w:r>
              <w:rPr>
                <w:rFonts w:hint="eastAsia"/>
              </w:rPr>
              <w:t>11</w:t>
            </w:r>
          </w:p>
        </w:tc>
        <w:tc>
          <w:tcPr>
            <w:tcW w:w="2074" w:type="dxa"/>
          </w:tcPr>
          <w:p w14:paraId="49FD696E" w14:textId="14E59418" w:rsidR="00131153" w:rsidRDefault="00131153" w:rsidP="007933D9">
            <w:pPr>
              <w:pStyle w:val="a7"/>
              <w:jc w:val="center"/>
            </w:pPr>
            <w:r>
              <w:rPr>
                <w:rFonts w:hint="eastAsia"/>
              </w:rPr>
              <w:t>粪大肠菌群</w:t>
            </w:r>
          </w:p>
        </w:tc>
        <w:tc>
          <w:tcPr>
            <w:tcW w:w="2074" w:type="dxa"/>
          </w:tcPr>
          <w:p w14:paraId="19C26DEA" w14:textId="60BE0D0D" w:rsidR="00131153" w:rsidRDefault="00131153" w:rsidP="007933D9">
            <w:pPr>
              <w:pStyle w:val="a7"/>
              <w:jc w:val="center"/>
            </w:pPr>
            <w:r>
              <w:rPr>
                <w:rFonts w:hint="eastAsia"/>
              </w:rPr>
              <w:t>（个</w:t>
            </w:r>
            <w:r>
              <w:rPr>
                <w:rFonts w:hint="eastAsia"/>
              </w:rPr>
              <w:t>/</w:t>
            </w:r>
            <w:r>
              <w:t>L</w:t>
            </w:r>
            <w:r>
              <w:rPr>
                <w:rFonts w:hint="eastAsia"/>
              </w:rPr>
              <w:t>）</w:t>
            </w:r>
          </w:p>
        </w:tc>
        <w:tc>
          <w:tcPr>
            <w:tcW w:w="2074" w:type="dxa"/>
          </w:tcPr>
          <w:p w14:paraId="52FF7263" w14:textId="612F5B68" w:rsidR="00131153" w:rsidRDefault="00131153" w:rsidP="007933D9">
            <w:pPr>
              <w:pStyle w:val="a7"/>
              <w:jc w:val="center"/>
            </w:pPr>
            <w:r>
              <w:rPr>
                <w:rFonts w:hint="eastAsia"/>
              </w:rPr>
              <w:t>≤</w:t>
            </w:r>
            <w:r>
              <w:rPr>
                <w:rFonts w:hint="eastAsia"/>
              </w:rPr>
              <w:t>200</w:t>
            </w:r>
          </w:p>
        </w:tc>
      </w:tr>
      <w:tr w:rsidR="00131153" w14:paraId="45DC1BB8" w14:textId="77777777" w:rsidTr="007933D9">
        <w:trPr>
          <w:trHeight w:val="22"/>
        </w:trPr>
        <w:tc>
          <w:tcPr>
            <w:tcW w:w="2074" w:type="dxa"/>
          </w:tcPr>
          <w:p w14:paraId="5C35CF4E" w14:textId="2A277BDA" w:rsidR="00131153" w:rsidRDefault="00131153" w:rsidP="007933D9">
            <w:pPr>
              <w:pStyle w:val="a7"/>
              <w:jc w:val="center"/>
            </w:pPr>
            <w:r>
              <w:rPr>
                <w:rFonts w:hint="eastAsia"/>
              </w:rPr>
              <w:t>12</w:t>
            </w:r>
          </w:p>
        </w:tc>
        <w:tc>
          <w:tcPr>
            <w:tcW w:w="2074" w:type="dxa"/>
          </w:tcPr>
          <w:p w14:paraId="175ED874" w14:textId="66FB6751" w:rsidR="00131153" w:rsidRDefault="00131153" w:rsidP="007933D9">
            <w:pPr>
              <w:pStyle w:val="a7"/>
              <w:jc w:val="center"/>
            </w:pPr>
            <w:r>
              <w:rPr>
                <w:rFonts w:hint="eastAsia"/>
              </w:rPr>
              <w:t>蛔虫卵数</w:t>
            </w:r>
          </w:p>
        </w:tc>
        <w:tc>
          <w:tcPr>
            <w:tcW w:w="2074" w:type="dxa"/>
          </w:tcPr>
          <w:p w14:paraId="2CA2A0F3" w14:textId="2EC3D608" w:rsidR="00131153" w:rsidRDefault="00131153" w:rsidP="007933D9">
            <w:pPr>
              <w:pStyle w:val="a7"/>
              <w:jc w:val="center"/>
            </w:pPr>
            <w:r>
              <w:rPr>
                <w:rFonts w:hint="eastAsia"/>
              </w:rPr>
              <w:t>（个</w:t>
            </w:r>
            <w:r>
              <w:rPr>
                <w:rFonts w:hint="eastAsia"/>
              </w:rPr>
              <w:t>/</w:t>
            </w:r>
            <w:r>
              <w:t>L</w:t>
            </w:r>
            <w:r>
              <w:rPr>
                <w:rFonts w:hint="eastAsia"/>
              </w:rPr>
              <w:t>）</w:t>
            </w:r>
          </w:p>
        </w:tc>
        <w:tc>
          <w:tcPr>
            <w:tcW w:w="2074" w:type="dxa"/>
          </w:tcPr>
          <w:p w14:paraId="760556B4" w14:textId="5BE80001" w:rsidR="00131153" w:rsidRDefault="00131153" w:rsidP="007933D9">
            <w:pPr>
              <w:pStyle w:val="a7"/>
              <w:jc w:val="center"/>
            </w:pPr>
            <w:r>
              <w:rPr>
                <w:rFonts w:hint="eastAsia"/>
              </w:rPr>
              <w:t>≤</w:t>
            </w:r>
            <w:r>
              <w:rPr>
                <w:rFonts w:hint="eastAsia"/>
              </w:rPr>
              <w:t>1</w:t>
            </w:r>
          </w:p>
        </w:tc>
      </w:tr>
    </w:tbl>
    <w:p w14:paraId="16CDC98E" w14:textId="77777777" w:rsidR="00D74CB8" w:rsidRPr="00626F69" w:rsidRDefault="00D74CB8" w:rsidP="00D74CB8">
      <w:pPr>
        <w:pStyle w:val="a3"/>
        <w:ind w:firstLine="480"/>
      </w:pPr>
      <w:r w:rsidRPr="00626F69">
        <w:rPr>
          <w:rFonts w:hint="eastAsia"/>
        </w:rPr>
        <w:t>（</w:t>
      </w:r>
      <w:r w:rsidRPr="00626F69">
        <w:rPr>
          <w:rFonts w:hint="eastAsia"/>
        </w:rPr>
        <w:t>3</w:t>
      </w:r>
      <w:r w:rsidRPr="00626F69">
        <w:rPr>
          <w:rFonts w:hint="eastAsia"/>
        </w:rPr>
        <w:t>）噪声</w:t>
      </w:r>
    </w:p>
    <w:p w14:paraId="6FB9FE69" w14:textId="1C93B258" w:rsidR="00D74CB8" w:rsidRDefault="00D74CB8" w:rsidP="00D74CB8">
      <w:pPr>
        <w:pStyle w:val="a3"/>
        <w:ind w:firstLine="480"/>
      </w:pPr>
      <w:r w:rsidRPr="00626F69">
        <w:t>施工期执行《</w:t>
      </w:r>
      <w:r w:rsidRPr="00626F69">
        <w:rPr>
          <w:rFonts w:hint="eastAsia"/>
        </w:rPr>
        <w:t>建设施工场界环境噪声排放标准》（</w:t>
      </w:r>
      <w:r w:rsidRPr="00626F69">
        <w:rPr>
          <w:rFonts w:hint="eastAsia"/>
        </w:rPr>
        <w:t>G</w:t>
      </w:r>
      <w:r w:rsidRPr="00626F69">
        <w:t>B12523-2011</w:t>
      </w:r>
      <w:r w:rsidRPr="00626F69">
        <w:rPr>
          <w:rFonts w:hint="eastAsia"/>
        </w:rPr>
        <w:t>）中表</w:t>
      </w:r>
      <w:r w:rsidRPr="00626F69">
        <w:rPr>
          <w:rFonts w:hint="eastAsia"/>
        </w:rPr>
        <w:t>1</w:t>
      </w:r>
      <w:r w:rsidRPr="00626F69">
        <w:rPr>
          <w:rFonts w:hint="eastAsia"/>
        </w:rPr>
        <w:t>标准限值；运营期执行《工业企业厂界环境噪声排放标准》（</w:t>
      </w:r>
      <w:r w:rsidRPr="00626F69">
        <w:rPr>
          <w:rFonts w:hint="eastAsia"/>
        </w:rPr>
        <w:t>G</w:t>
      </w:r>
      <w:r w:rsidRPr="00626F69">
        <w:t>B12348-2008</w:t>
      </w:r>
      <w:r w:rsidRPr="00626F69">
        <w:rPr>
          <w:rFonts w:hint="eastAsia"/>
        </w:rPr>
        <w:t>）中</w:t>
      </w:r>
      <w:r w:rsidR="002D7675">
        <w:rPr>
          <w:rFonts w:hint="eastAsia"/>
        </w:rPr>
        <w:t>3</w:t>
      </w:r>
      <w:r w:rsidRPr="00626F69">
        <w:rPr>
          <w:rFonts w:hint="eastAsia"/>
        </w:rPr>
        <w:t>类标准。具体标准限值见表</w:t>
      </w:r>
      <w:r>
        <w:rPr>
          <w:rFonts w:hint="eastAsia"/>
        </w:rPr>
        <w:t>2.7.2-</w:t>
      </w:r>
      <w:r w:rsidR="00C55912">
        <w:rPr>
          <w:rFonts w:hint="eastAsia"/>
        </w:rPr>
        <w:t>6</w:t>
      </w:r>
      <w:r w:rsidR="007345A0">
        <w:rPr>
          <w:rFonts w:hint="eastAsia"/>
        </w:rPr>
        <w:t>和表</w:t>
      </w:r>
      <w:r w:rsidR="007345A0">
        <w:rPr>
          <w:rFonts w:hint="eastAsia"/>
        </w:rPr>
        <w:t>2.7.2-7</w:t>
      </w:r>
      <w:r>
        <w:rPr>
          <w:rFonts w:hint="eastAsia"/>
        </w:rPr>
        <w:t>。</w:t>
      </w:r>
    </w:p>
    <w:p w14:paraId="2824194A" w14:textId="1A932A0C" w:rsidR="00966E50" w:rsidRDefault="00966E50" w:rsidP="00966E50">
      <w:pPr>
        <w:pStyle w:val="a5"/>
        <w:ind w:firstLine="422"/>
      </w:pPr>
      <w:r>
        <w:rPr>
          <w:rFonts w:hint="eastAsia"/>
        </w:rPr>
        <w:t>表</w:t>
      </w:r>
      <w:r>
        <w:rPr>
          <w:rFonts w:hint="eastAsia"/>
        </w:rPr>
        <w:t>2.7.2-6</w:t>
      </w:r>
      <w:r>
        <w:t xml:space="preserve">             </w:t>
      </w:r>
      <w:r>
        <w:rPr>
          <w:rFonts w:hint="eastAsia"/>
        </w:rPr>
        <w:t>建筑施工厂界环境噪声排放标准</w:t>
      </w:r>
      <w:r>
        <w:t xml:space="preserve">   </w:t>
      </w:r>
      <w:r w:rsidR="00857623">
        <w:t xml:space="preserve">      </w:t>
      </w:r>
      <w:r>
        <w:t xml:space="preserve"> </w:t>
      </w:r>
      <w:r>
        <w:rPr>
          <w:rFonts w:hint="eastAsia"/>
        </w:rPr>
        <w:t>单位：</w:t>
      </w:r>
      <w:r>
        <w:rPr>
          <w:rFonts w:hint="eastAsia"/>
        </w:rPr>
        <w:t>d</w:t>
      </w:r>
      <w:r>
        <w:t>B</w:t>
      </w:r>
      <w:r>
        <w:rPr>
          <w:rFonts w:hint="eastAsia"/>
        </w:rPr>
        <w:t>（</w:t>
      </w:r>
      <w:r>
        <w:rPr>
          <w:rFonts w:hint="eastAsia"/>
        </w:rPr>
        <w:t>A</w:t>
      </w:r>
      <w:r>
        <w:rPr>
          <w:rFonts w:hint="eastAsia"/>
        </w:rPr>
        <w:t>）</w:t>
      </w:r>
    </w:p>
    <w:tbl>
      <w:tblPr>
        <w:tblStyle w:val="af4"/>
        <w:tblW w:w="0" w:type="auto"/>
        <w:tblLook w:val="04A0" w:firstRow="1" w:lastRow="0" w:firstColumn="1" w:lastColumn="0" w:noHBand="0" w:noVBand="1"/>
      </w:tblPr>
      <w:tblGrid>
        <w:gridCol w:w="4148"/>
        <w:gridCol w:w="4148"/>
      </w:tblGrid>
      <w:tr w:rsidR="00857623" w14:paraId="6AAE2907" w14:textId="77777777" w:rsidTr="007D3FC3">
        <w:tc>
          <w:tcPr>
            <w:tcW w:w="8296" w:type="dxa"/>
            <w:gridSpan w:val="2"/>
          </w:tcPr>
          <w:p w14:paraId="61D2AFC6" w14:textId="49ED86FE" w:rsidR="00857623" w:rsidRPr="00857623" w:rsidRDefault="00857623" w:rsidP="00857623">
            <w:pPr>
              <w:pStyle w:val="a7"/>
              <w:jc w:val="center"/>
            </w:pPr>
            <w:r>
              <w:rPr>
                <w:rFonts w:hint="eastAsia"/>
              </w:rPr>
              <w:t>噪声排放限值</w:t>
            </w:r>
          </w:p>
        </w:tc>
      </w:tr>
      <w:tr w:rsidR="00857623" w14:paraId="60FC9B72" w14:textId="77777777" w:rsidTr="00857623">
        <w:tc>
          <w:tcPr>
            <w:tcW w:w="4148" w:type="dxa"/>
          </w:tcPr>
          <w:p w14:paraId="3668D32D" w14:textId="52BFA496" w:rsidR="00857623" w:rsidRPr="00857623" w:rsidRDefault="00857623" w:rsidP="00857623">
            <w:pPr>
              <w:pStyle w:val="a7"/>
              <w:jc w:val="center"/>
            </w:pPr>
            <w:r>
              <w:rPr>
                <w:rFonts w:hint="eastAsia"/>
              </w:rPr>
              <w:t>昼间</w:t>
            </w:r>
          </w:p>
        </w:tc>
        <w:tc>
          <w:tcPr>
            <w:tcW w:w="4148" w:type="dxa"/>
          </w:tcPr>
          <w:p w14:paraId="6E7A32D2" w14:textId="3D9F73F6" w:rsidR="00857623" w:rsidRPr="00857623" w:rsidRDefault="00857623" w:rsidP="00857623">
            <w:pPr>
              <w:pStyle w:val="a7"/>
              <w:jc w:val="center"/>
            </w:pPr>
            <w:r>
              <w:rPr>
                <w:rFonts w:hint="eastAsia"/>
              </w:rPr>
              <w:t>夜间</w:t>
            </w:r>
          </w:p>
        </w:tc>
      </w:tr>
      <w:tr w:rsidR="00857623" w14:paraId="2829CEE5" w14:textId="77777777" w:rsidTr="00857623">
        <w:tc>
          <w:tcPr>
            <w:tcW w:w="4148" w:type="dxa"/>
          </w:tcPr>
          <w:p w14:paraId="55E459AD" w14:textId="42F3B99C" w:rsidR="00857623" w:rsidRPr="00857623" w:rsidRDefault="00857623" w:rsidP="00857623">
            <w:pPr>
              <w:pStyle w:val="a7"/>
              <w:jc w:val="center"/>
            </w:pPr>
            <w:r>
              <w:rPr>
                <w:rFonts w:hint="eastAsia"/>
              </w:rPr>
              <w:t>70</w:t>
            </w:r>
          </w:p>
        </w:tc>
        <w:tc>
          <w:tcPr>
            <w:tcW w:w="4148" w:type="dxa"/>
          </w:tcPr>
          <w:p w14:paraId="345125F4" w14:textId="5EF3B07A" w:rsidR="00857623" w:rsidRPr="00857623" w:rsidRDefault="00857623" w:rsidP="00857623">
            <w:pPr>
              <w:pStyle w:val="a7"/>
              <w:jc w:val="center"/>
            </w:pPr>
            <w:r>
              <w:rPr>
                <w:rFonts w:hint="eastAsia"/>
              </w:rPr>
              <w:t>55</w:t>
            </w:r>
          </w:p>
        </w:tc>
      </w:tr>
    </w:tbl>
    <w:p w14:paraId="65006360" w14:textId="79249FF8" w:rsidR="002D7675" w:rsidRDefault="002D7675" w:rsidP="002D7675">
      <w:pPr>
        <w:pStyle w:val="a5"/>
        <w:ind w:firstLine="422"/>
      </w:pPr>
      <w:r>
        <w:rPr>
          <w:rFonts w:hint="eastAsia"/>
        </w:rPr>
        <w:t>表</w:t>
      </w:r>
      <w:r>
        <w:rPr>
          <w:rFonts w:hint="eastAsia"/>
        </w:rPr>
        <w:t>2.7.2-7</w:t>
      </w:r>
      <w:r>
        <w:t xml:space="preserve">                </w:t>
      </w:r>
      <w:r>
        <w:rPr>
          <w:rFonts w:hint="eastAsia"/>
        </w:rPr>
        <w:t>工业企业厂界环境噪声排放标准</w:t>
      </w:r>
      <w:r>
        <w:rPr>
          <w:rFonts w:hint="eastAsia"/>
        </w:rPr>
        <w:t xml:space="preserve"> </w:t>
      </w:r>
      <w:r>
        <w:t xml:space="preserve">      </w:t>
      </w:r>
      <w:r>
        <w:rPr>
          <w:rFonts w:hint="eastAsia"/>
        </w:rPr>
        <w:t>单位：</w:t>
      </w:r>
      <w:r>
        <w:rPr>
          <w:rFonts w:hint="eastAsia"/>
        </w:rPr>
        <w:t>d</w:t>
      </w:r>
      <w:r>
        <w:t>B</w:t>
      </w:r>
      <w:r>
        <w:rPr>
          <w:rFonts w:hint="eastAsia"/>
        </w:rPr>
        <w:t>（</w:t>
      </w:r>
      <w:r>
        <w:rPr>
          <w:rFonts w:hint="eastAsia"/>
        </w:rPr>
        <w:t>A</w:t>
      </w:r>
      <w:r>
        <w:rPr>
          <w:rFonts w:hint="eastAsia"/>
        </w:rPr>
        <w:t>）</w:t>
      </w:r>
    </w:p>
    <w:tbl>
      <w:tblPr>
        <w:tblStyle w:val="af4"/>
        <w:tblW w:w="0" w:type="auto"/>
        <w:tblLook w:val="04A0" w:firstRow="1" w:lastRow="0" w:firstColumn="1" w:lastColumn="0" w:noHBand="0" w:noVBand="1"/>
      </w:tblPr>
      <w:tblGrid>
        <w:gridCol w:w="1980"/>
        <w:gridCol w:w="1559"/>
        <w:gridCol w:w="1559"/>
        <w:gridCol w:w="3198"/>
      </w:tblGrid>
      <w:tr w:rsidR="002D7675" w14:paraId="4A3106CD" w14:textId="77777777" w:rsidTr="007D3FC3">
        <w:tc>
          <w:tcPr>
            <w:tcW w:w="1980" w:type="dxa"/>
            <w:vMerge w:val="restart"/>
            <w:vAlign w:val="center"/>
          </w:tcPr>
          <w:p w14:paraId="19135BDD" w14:textId="5F874CD8" w:rsidR="002D7675" w:rsidRDefault="002D7675" w:rsidP="002D7675">
            <w:pPr>
              <w:pStyle w:val="a7"/>
              <w:jc w:val="center"/>
            </w:pPr>
            <w:r>
              <w:rPr>
                <w:rFonts w:hint="eastAsia"/>
              </w:rPr>
              <w:t>类别</w:t>
            </w:r>
          </w:p>
        </w:tc>
        <w:tc>
          <w:tcPr>
            <w:tcW w:w="3118" w:type="dxa"/>
            <w:gridSpan w:val="2"/>
            <w:vAlign w:val="center"/>
          </w:tcPr>
          <w:p w14:paraId="272DCAE7" w14:textId="623117F0" w:rsidR="002D7675" w:rsidRDefault="002D7675" w:rsidP="002D7675">
            <w:pPr>
              <w:pStyle w:val="a7"/>
              <w:jc w:val="center"/>
            </w:pPr>
            <w:r>
              <w:rPr>
                <w:rFonts w:hint="eastAsia"/>
              </w:rPr>
              <w:t>标准值</w:t>
            </w:r>
          </w:p>
        </w:tc>
        <w:tc>
          <w:tcPr>
            <w:tcW w:w="3198" w:type="dxa"/>
            <w:vMerge w:val="restart"/>
            <w:vAlign w:val="center"/>
          </w:tcPr>
          <w:p w14:paraId="22CDBF4F" w14:textId="39F551CB" w:rsidR="002D7675" w:rsidRDefault="002D7675" w:rsidP="002D7675">
            <w:pPr>
              <w:pStyle w:val="a7"/>
              <w:jc w:val="center"/>
            </w:pPr>
            <w:r>
              <w:rPr>
                <w:rFonts w:hint="eastAsia"/>
              </w:rPr>
              <w:t>标准</w:t>
            </w:r>
          </w:p>
        </w:tc>
      </w:tr>
      <w:tr w:rsidR="002D7675" w14:paraId="35BCEACB" w14:textId="77777777" w:rsidTr="002D7675">
        <w:tc>
          <w:tcPr>
            <w:tcW w:w="1980" w:type="dxa"/>
            <w:vMerge/>
            <w:vAlign w:val="center"/>
          </w:tcPr>
          <w:p w14:paraId="40AE5539" w14:textId="77777777" w:rsidR="002D7675" w:rsidRDefault="002D7675" w:rsidP="002D7675">
            <w:pPr>
              <w:pStyle w:val="a7"/>
            </w:pPr>
          </w:p>
        </w:tc>
        <w:tc>
          <w:tcPr>
            <w:tcW w:w="1559" w:type="dxa"/>
            <w:vAlign w:val="center"/>
          </w:tcPr>
          <w:p w14:paraId="7B08307E" w14:textId="7B611039" w:rsidR="002D7675" w:rsidRDefault="002D7675" w:rsidP="002D7675">
            <w:pPr>
              <w:pStyle w:val="a7"/>
              <w:jc w:val="center"/>
            </w:pPr>
            <w:r>
              <w:rPr>
                <w:rFonts w:hint="eastAsia"/>
              </w:rPr>
              <w:t>昼间</w:t>
            </w:r>
          </w:p>
        </w:tc>
        <w:tc>
          <w:tcPr>
            <w:tcW w:w="1559" w:type="dxa"/>
            <w:vAlign w:val="center"/>
          </w:tcPr>
          <w:p w14:paraId="043938E1" w14:textId="232F7E99" w:rsidR="002D7675" w:rsidRDefault="002D7675" w:rsidP="002D7675">
            <w:pPr>
              <w:pStyle w:val="a7"/>
              <w:jc w:val="center"/>
            </w:pPr>
            <w:r>
              <w:rPr>
                <w:rFonts w:hint="eastAsia"/>
              </w:rPr>
              <w:t>夜间</w:t>
            </w:r>
          </w:p>
        </w:tc>
        <w:tc>
          <w:tcPr>
            <w:tcW w:w="3198" w:type="dxa"/>
            <w:vMerge/>
            <w:vAlign w:val="center"/>
          </w:tcPr>
          <w:p w14:paraId="2247C0D2" w14:textId="77777777" w:rsidR="002D7675" w:rsidRDefault="002D7675" w:rsidP="002D7675">
            <w:pPr>
              <w:pStyle w:val="a7"/>
            </w:pPr>
          </w:p>
        </w:tc>
      </w:tr>
      <w:tr w:rsidR="002D7675" w14:paraId="2080427A" w14:textId="77777777" w:rsidTr="002D7675">
        <w:tc>
          <w:tcPr>
            <w:tcW w:w="1980" w:type="dxa"/>
            <w:vAlign w:val="center"/>
          </w:tcPr>
          <w:p w14:paraId="43113F50" w14:textId="04A0D95F" w:rsidR="002D7675" w:rsidRDefault="002D7675" w:rsidP="002D7675">
            <w:pPr>
              <w:pStyle w:val="a7"/>
              <w:jc w:val="center"/>
            </w:pPr>
            <w:r>
              <w:rPr>
                <w:rFonts w:hint="eastAsia"/>
              </w:rPr>
              <w:t>厂界噪声</w:t>
            </w:r>
          </w:p>
        </w:tc>
        <w:tc>
          <w:tcPr>
            <w:tcW w:w="1559" w:type="dxa"/>
            <w:vAlign w:val="center"/>
          </w:tcPr>
          <w:p w14:paraId="07B6B8EE" w14:textId="3D5C6AED" w:rsidR="002D7675" w:rsidRDefault="002D7675" w:rsidP="002D7675">
            <w:pPr>
              <w:pStyle w:val="a7"/>
              <w:jc w:val="center"/>
            </w:pPr>
            <w:r>
              <w:rPr>
                <w:rFonts w:hint="eastAsia"/>
              </w:rPr>
              <w:t>65</w:t>
            </w:r>
          </w:p>
        </w:tc>
        <w:tc>
          <w:tcPr>
            <w:tcW w:w="1559" w:type="dxa"/>
            <w:vAlign w:val="center"/>
          </w:tcPr>
          <w:p w14:paraId="07E14646" w14:textId="0629BA65" w:rsidR="002D7675" w:rsidRDefault="002D7675" w:rsidP="002D7675">
            <w:pPr>
              <w:pStyle w:val="a7"/>
              <w:jc w:val="center"/>
            </w:pPr>
            <w:r>
              <w:rPr>
                <w:rFonts w:hint="eastAsia"/>
              </w:rPr>
              <w:t>55</w:t>
            </w:r>
          </w:p>
        </w:tc>
        <w:tc>
          <w:tcPr>
            <w:tcW w:w="3198" w:type="dxa"/>
            <w:vAlign w:val="center"/>
          </w:tcPr>
          <w:p w14:paraId="6851ADAA" w14:textId="5AF09531" w:rsidR="002D7675" w:rsidRDefault="002D7675" w:rsidP="002D7675">
            <w:pPr>
              <w:pStyle w:val="a7"/>
              <w:jc w:val="center"/>
            </w:pPr>
            <w:r w:rsidRPr="00626F69">
              <w:rPr>
                <w:rFonts w:hint="eastAsia"/>
              </w:rPr>
              <w:t>（</w:t>
            </w:r>
            <w:r w:rsidRPr="00626F69">
              <w:rPr>
                <w:rFonts w:hint="eastAsia"/>
              </w:rPr>
              <w:t>G</w:t>
            </w:r>
            <w:r w:rsidRPr="00626F69">
              <w:t>B12348-2008</w:t>
            </w:r>
            <w:r w:rsidRPr="00626F69">
              <w:rPr>
                <w:rFonts w:hint="eastAsia"/>
              </w:rPr>
              <w:t>）</w:t>
            </w:r>
            <w:r>
              <w:rPr>
                <w:rFonts w:hint="eastAsia"/>
              </w:rPr>
              <w:t>3</w:t>
            </w:r>
            <w:r>
              <w:rPr>
                <w:rFonts w:hint="eastAsia"/>
              </w:rPr>
              <w:t>类标准</w:t>
            </w:r>
          </w:p>
        </w:tc>
      </w:tr>
    </w:tbl>
    <w:p w14:paraId="0A220977" w14:textId="77777777" w:rsidR="002D7675" w:rsidRDefault="002D7675" w:rsidP="002D7675">
      <w:pPr>
        <w:pStyle w:val="a3"/>
        <w:ind w:firstLine="480"/>
      </w:pPr>
      <w:r>
        <w:rPr>
          <w:rFonts w:hint="eastAsia"/>
        </w:rPr>
        <w:t>（</w:t>
      </w:r>
      <w:r>
        <w:rPr>
          <w:rFonts w:hint="eastAsia"/>
        </w:rPr>
        <w:t>4</w:t>
      </w:r>
      <w:r>
        <w:rPr>
          <w:rFonts w:hint="eastAsia"/>
        </w:rPr>
        <w:t>）固体废物</w:t>
      </w:r>
    </w:p>
    <w:p w14:paraId="56D1D32D" w14:textId="2CC3A696" w:rsidR="002D7675" w:rsidRDefault="002D7675" w:rsidP="00A82A31">
      <w:pPr>
        <w:pStyle w:val="a3"/>
        <w:ind w:firstLine="480"/>
      </w:pPr>
      <w:r>
        <w:rPr>
          <w:rFonts w:hint="eastAsia"/>
        </w:rPr>
        <w:t>项目产生的一般工业固体废物贮存执行《一般工业固体废物贮存、处置场污染控制标准》（</w:t>
      </w:r>
      <w:r>
        <w:t>GB18599-2001</w:t>
      </w:r>
      <w:r>
        <w:t>）</w:t>
      </w:r>
      <w:r>
        <w:rPr>
          <w:rFonts w:hint="eastAsia"/>
        </w:rPr>
        <w:t>及其修改单（公告</w:t>
      </w:r>
      <w:r>
        <w:rPr>
          <w:rFonts w:hint="eastAsia"/>
        </w:rPr>
        <w:t>2013</w:t>
      </w:r>
      <w:r>
        <w:rPr>
          <w:rFonts w:hint="eastAsia"/>
        </w:rPr>
        <w:t>年第</w:t>
      </w:r>
      <w:r>
        <w:rPr>
          <w:rFonts w:hint="eastAsia"/>
        </w:rPr>
        <w:t>36</w:t>
      </w:r>
      <w:r>
        <w:rPr>
          <w:rFonts w:hint="eastAsia"/>
        </w:rPr>
        <w:t>号）中相关要求。</w:t>
      </w:r>
      <w:r w:rsidR="00A82A31">
        <w:rPr>
          <w:rFonts w:hint="eastAsia"/>
        </w:rPr>
        <w:t>危险废物执行《危险废物贮存污染控制标准》（</w:t>
      </w:r>
      <w:r w:rsidR="00A82A31">
        <w:t>GB18597-2001</w:t>
      </w:r>
      <w:r w:rsidR="00A82A31">
        <w:t>）及其修改</w:t>
      </w:r>
      <w:r w:rsidR="00A82A31">
        <w:rPr>
          <w:rFonts w:hint="eastAsia"/>
        </w:rPr>
        <w:t>单要求。</w:t>
      </w:r>
    </w:p>
    <w:p w14:paraId="0D19E3B5" w14:textId="77777777" w:rsidR="002D7675" w:rsidRPr="002D7675" w:rsidRDefault="002D7675" w:rsidP="002D7675">
      <w:pPr>
        <w:pStyle w:val="a5"/>
        <w:ind w:firstLineChars="0" w:firstLine="0"/>
      </w:pPr>
    </w:p>
    <w:p w14:paraId="1AC0C822" w14:textId="77777777" w:rsidR="00857623" w:rsidRPr="00857623" w:rsidRDefault="00857623" w:rsidP="00857623">
      <w:pPr>
        <w:pStyle w:val="a5"/>
        <w:ind w:firstLineChars="0" w:firstLine="0"/>
      </w:pPr>
    </w:p>
    <w:p w14:paraId="4F168A9F" w14:textId="73445664" w:rsidR="005B3B52" w:rsidRDefault="005B3B52" w:rsidP="005B3B52">
      <w:pPr>
        <w:pStyle w:val="a5"/>
        <w:ind w:firstLineChars="0" w:firstLine="0"/>
      </w:pPr>
    </w:p>
    <w:p w14:paraId="1FB330F1" w14:textId="386955B5" w:rsidR="009D3A51" w:rsidRDefault="009D3A51" w:rsidP="005B3B52">
      <w:pPr>
        <w:pStyle w:val="a5"/>
        <w:ind w:firstLineChars="0" w:firstLine="0"/>
      </w:pPr>
    </w:p>
    <w:p w14:paraId="3C09D785" w14:textId="609DF031" w:rsidR="009D3A51" w:rsidRDefault="009D3A51" w:rsidP="005B3B52">
      <w:pPr>
        <w:pStyle w:val="a5"/>
        <w:ind w:firstLineChars="0" w:firstLine="0"/>
      </w:pPr>
    </w:p>
    <w:p w14:paraId="261470B4" w14:textId="5EE62676" w:rsidR="009D3A51" w:rsidRDefault="009D3A51" w:rsidP="005B3B52">
      <w:pPr>
        <w:pStyle w:val="a5"/>
        <w:ind w:firstLineChars="0" w:firstLine="0"/>
      </w:pPr>
    </w:p>
    <w:p w14:paraId="6A906EA9" w14:textId="41F23CB6" w:rsidR="009D3A51" w:rsidRDefault="009D3A51" w:rsidP="005B3B52">
      <w:pPr>
        <w:pStyle w:val="a5"/>
        <w:ind w:firstLineChars="0" w:firstLine="0"/>
      </w:pPr>
    </w:p>
    <w:p w14:paraId="12FF7FBF" w14:textId="6ED46D9E" w:rsidR="009D3A51" w:rsidRPr="000C4D9E" w:rsidRDefault="009D3A51" w:rsidP="005B3B52">
      <w:pPr>
        <w:pStyle w:val="a5"/>
        <w:ind w:firstLineChars="0" w:firstLine="0"/>
      </w:pPr>
    </w:p>
    <w:p w14:paraId="667E3F2E" w14:textId="609086DD" w:rsidR="009D3A51" w:rsidRDefault="009D3A51" w:rsidP="005B3B52">
      <w:pPr>
        <w:pStyle w:val="a5"/>
        <w:ind w:firstLineChars="0" w:firstLine="0"/>
      </w:pPr>
    </w:p>
    <w:p w14:paraId="2392C6A5" w14:textId="50DB732B" w:rsidR="000C4D9E" w:rsidRDefault="000C4D9E" w:rsidP="005B3B52">
      <w:pPr>
        <w:pStyle w:val="a5"/>
        <w:ind w:firstLineChars="0" w:firstLine="0"/>
      </w:pPr>
    </w:p>
    <w:p w14:paraId="0DDE208D" w14:textId="453CAE06" w:rsidR="000C4D9E" w:rsidRDefault="000C4D9E" w:rsidP="005B3B52">
      <w:pPr>
        <w:pStyle w:val="a5"/>
        <w:ind w:firstLineChars="0" w:firstLine="0"/>
      </w:pPr>
    </w:p>
    <w:p w14:paraId="43ED0468" w14:textId="455D18B4" w:rsidR="000C4D9E" w:rsidRDefault="000C4D9E" w:rsidP="005B3B52">
      <w:pPr>
        <w:pStyle w:val="a5"/>
        <w:ind w:firstLineChars="0" w:firstLine="0"/>
      </w:pPr>
    </w:p>
    <w:p w14:paraId="1F899293" w14:textId="317ABFB3" w:rsidR="000C4D9E" w:rsidRDefault="000C4D9E" w:rsidP="005B3B52">
      <w:pPr>
        <w:pStyle w:val="a5"/>
        <w:ind w:firstLineChars="0" w:firstLine="0"/>
      </w:pPr>
    </w:p>
    <w:p w14:paraId="4D1908E6" w14:textId="3550D814" w:rsidR="000C4D9E" w:rsidRDefault="000C4D9E" w:rsidP="005B3B52">
      <w:pPr>
        <w:pStyle w:val="a5"/>
        <w:ind w:firstLineChars="0" w:firstLine="0"/>
      </w:pPr>
    </w:p>
    <w:p w14:paraId="797E57B2" w14:textId="24843ACA" w:rsidR="000C4D9E" w:rsidRDefault="000C4D9E" w:rsidP="005B3B52">
      <w:pPr>
        <w:pStyle w:val="a5"/>
        <w:ind w:firstLineChars="0" w:firstLine="0"/>
      </w:pPr>
    </w:p>
    <w:p w14:paraId="7FD01EF0" w14:textId="14F7080F" w:rsidR="000C4D9E" w:rsidRDefault="000C4D9E" w:rsidP="005B3B52">
      <w:pPr>
        <w:pStyle w:val="a5"/>
        <w:ind w:firstLineChars="0" w:firstLine="0"/>
      </w:pPr>
    </w:p>
    <w:p w14:paraId="63FCDAD9" w14:textId="5F315A06" w:rsidR="000C4D9E" w:rsidRDefault="000C4D9E" w:rsidP="005B3B52">
      <w:pPr>
        <w:pStyle w:val="a5"/>
        <w:ind w:firstLineChars="0" w:firstLine="0"/>
      </w:pPr>
    </w:p>
    <w:p w14:paraId="03578DD2" w14:textId="35AD98ED" w:rsidR="000C4D9E" w:rsidRDefault="000C4D9E" w:rsidP="005B3B52">
      <w:pPr>
        <w:pStyle w:val="a5"/>
        <w:ind w:firstLineChars="0" w:firstLine="0"/>
      </w:pPr>
    </w:p>
    <w:p w14:paraId="5FD085C0" w14:textId="36CFFD7E" w:rsidR="000C4D9E" w:rsidRDefault="000C4D9E" w:rsidP="005B3B52">
      <w:pPr>
        <w:pStyle w:val="a5"/>
        <w:ind w:firstLineChars="0" w:firstLine="0"/>
      </w:pPr>
    </w:p>
    <w:p w14:paraId="643C8FEE" w14:textId="2717A2B5" w:rsidR="000C4D9E" w:rsidRDefault="000C4D9E" w:rsidP="005B3B52">
      <w:pPr>
        <w:pStyle w:val="a5"/>
        <w:ind w:firstLineChars="0" w:firstLine="0"/>
      </w:pPr>
    </w:p>
    <w:p w14:paraId="50C9C308" w14:textId="44D3E0C2" w:rsidR="000C4D9E" w:rsidRDefault="000C4D9E" w:rsidP="005B3B52">
      <w:pPr>
        <w:pStyle w:val="a5"/>
        <w:ind w:firstLineChars="0" w:firstLine="0"/>
      </w:pPr>
    </w:p>
    <w:p w14:paraId="0F62493F" w14:textId="1A4228DF" w:rsidR="000C4D9E" w:rsidRDefault="000C4D9E" w:rsidP="005B3B52">
      <w:pPr>
        <w:pStyle w:val="a5"/>
        <w:ind w:firstLineChars="0" w:firstLine="0"/>
      </w:pPr>
    </w:p>
    <w:p w14:paraId="7726B5B2" w14:textId="0E8D9D14" w:rsidR="000C4D9E" w:rsidRDefault="000C4D9E" w:rsidP="005B3B52">
      <w:pPr>
        <w:pStyle w:val="a5"/>
        <w:ind w:firstLineChars="0" w:firstLine="0"/>
      </w:pPr>
    </w:p>
    <w:p w14:paraId="69CFB78B" w14:textId="1ED0CAF5" w:rsidR="000C4D9E" w:rsidRDefault="000C4D9E" w:rsidP="005B3B52">
      <w:pPr>
        <w:pStyle w:val="a5"/>
        <w:ind w:firstLineChars="0" w:firstLine="0"/>
      </w:pPr>
    </w:p>
    <w:p w14:paraId="4B06EA27" w14:textId="047C624D" w:rsidR="000C4D9E" w:rsidRDefault="000C4D9E" w:rsidP="005B3B52">
      <w:pPr>
        <w:pStyle w:val="a5"/>
        <w:ind w:firstLineChars="0" w:firstLine="0"/>
      </w:pPr>
    </w:p>
    <w:p w14:paraId="32D3E23D" w14:textId="2758660C" w:rsidR="000C4D9E" w:rsidRDefault="000C4D9E" w:rsidP="005B3B52">
      <w:pPr>
        <w:pStyle w:val="a5"/>
        <w:ind w:firstLineChars="0" w:firstLine="0"/>
      </w:pPr>
    </w:p>
    <w:p w14:paraId="054F9DB9" w14:textId="421E9BC4" w:rsidR="000C4D9E" w:rsidRDefault="000C4D9E" w:rsidP="005B3B52">
      <w:pPr>
        <w:pStyle w:val="a5"/>
        <w:ind w:firstLineChars="0" w:firstLine="0"/>
      </w:pPr>
    </w:p>
    <w:p w14:paraId="2B4A8EA3" w14:textId="30370DA9" w:rsidR="000C4D9E" w:rsidRDefault="000C4D9E" w:rsidP="005B3B52">
      <w:pPr>
        <w:pStyle w:val="a5"/>
        <w:ind w:firstLineChars="0" w:firstLine="0"/>
      </w:pPr>
    </w:p>
    <w:p w14:paraId="4B13D526" w14:textId="7CEC2C8A" w:rsidR="000C4D9E" w:rsidRDefault="000C4D9E" w:rsidP="005B3B52">
      <w:pPr>
        <w:pStyle w:val="a5"/>
        <w:ind w:firstLineChars="0" w:firstLine="0"/>
      </w:pPr>
    </w:p>
    <w:p w14:paraId="0B75998E" w14:textId="74EEFBBF" w:rsidR="000C4D9E" w:rsidRDefault="000C4D9E" w:rsidP="005B3B52">
      <w:pPr>
        <w:pStyle w:val="a5"/>
        <w:ind w:firstLineChars="0" w:firstLine="0"/>
      </w:pPr>
    </w:p>
    <w:p w14:paraId="0F3CD689" w14:textId="4A17DBEF" w:rsidR="000C4D9E" w:rsidRDefault="000C4D9E" w:rsidP="005B3B52">
      <w:pPr>
        <w:pStyle w:val="a5"/>
        <w:ind w:firstLineChars="0" w:firstLine="0"/>
      </w:pPr>
    </w:p>
    <w:p w14:paraId="105D365F" w14:textId="77777777" w:rsidR="000C4D9E" w:rsidRDefault="000C4D9E" w:rsidP="005B3B52">
      <w:pPr>
        <w:pStyle w:val="a5"/>
        <w:ind w:firstLineChars="0" w:firstLine="0"/>
      </w:pPr>
    </w:p>
    <w:p w14:paraId="34380090" w14:textId="7731E34A" w:rsidR="009D3A51" w:rsidRDefault="009D3A51" w:rsidP="009D3A51">
      <w:pPr>
        <w:pStyle w:val="ab"/>
      </w:pPr>
      <w:bookmarkStart w:id="16" w:name="_Toc18185936"/>
      <w:bookmarkStart w:id="17" w:name="_Hlk17101253"/>
      <w:r>
        <w:rPr>
          <w:rFonts w:hint="eastAsia"/>
        </w:rPr>
        <w:t>第三章</w:t>
      </w:r>
      <w:r>
        <w:rPr>
          <w:rFonts w:hint="eastAsia"/>
        </w:rPr>
        <w:t xml:space="preserve"> </w:t>
      </w:r>
      <w:r>
        <w:rPr>
          <w:rFonts w:hint="eastAsia"/>
        </w:rPr>
        <w:t>建设项目工程分析</w:t>
      </w:r>
      <w:bookmarkEnd w:id="16"/>
    </w:p>
    <w:p w14:paraId="63DB6AF1" w14:textId="77777777" w:rsidR="00CD0FF1" w:rsidRDefault="00CD0FF1" w:rsidP="00CD0FF1">
      <w:pPr>
        <w:pStyle w:val="21"/>
      </w:pPr>
      <w:bookmarkStart w:id="18" w:name="_Toc18185937"/>
      <w:bookmarkEnd w:id="17"/>
      <w:r>
        <w:rPr>
          <w:rFonts w:hint="eastAsia"/>
        </w:rPr>
        <w:t>3.1</w:t>
      </w:r>
      <w:r>
        <w:t xml:space="preserve"> </w:t>
      </w:r>
      <w:r>
        <w:rPr>
          <w:rFonts w:hint="eastAsia"/>
        </w:rPr>
        <w:t>工程概况</w:t>
      </w:r>
      <w:bookmarkEnd w:id="18"/>
    </w:p>
    <w:p w14:paraId="73A2859A" w14:textId="77777777" w:rsidR="00CD0FF1" w:rsidRDefault="00CD0FF1" w:rsidP="00CD0FF1">
      <w:pPr>
        <w:pStyle w:val="31"/>
      </w:pPr>
      <w:r>
        <w:rPr>
          <w:rFonts w:hint="eastAsia"/>
        </w:rPr>
        <w:t>3.1.1</w:t>
      </w:r>
      <w:r>
        <w:rPr>
          <w:rFonts w:hint="eastAsia"/>
        </w:rPr>
        <w:t>项目现状说明</w:t>
      </w:r>
    </w:p>
    <w:p w14:paraId="0BA48D85" w14:textId="322D0C6A" w:rsidR="004C1F1D" w:rsidRPr="006B0E17" w:rsidRDefault="004C1F1D" w:rsidP="006B0E17">
      <w:pPr>
        <w:pStyle w:val="a3"/>
        <w:ind w:firstLine="480"/>
        <w:rPr>
          <w:rFonts w:ascii="Calibri" w:hAnsi="Calibri" w:cs="Times New Roman"/>
        </w:rPr>
      </w:pPr>
      <w:r>
        <w:rPr>
          <w:rFonts w:ascii="Calibri" w:hAnsi="Calibri" w:cs="Times New Roman" w:hint="eastAsia"/>
        </w:rPr>
        <w:t>克州阿克陶江西（奥依塔克）工业园污水处理</w:t>
      </w:r>
      <w:r>
        <w:rPr>
          <w:rFonts w:ascii="Calibri" w:hAnsi="Calibri" w:cs="Times New Roman"/>
        </w:rPr>
        <w:t>厂</w:t>
      </w:r>
      <w:r>
        <w:rPr>
          <w:rFonts w:ascii="Calibri" w:hAnsi="Calibri" w:cs="Times New Roman" w:hint="eastAsia"/>
        </w:rPr>
        <w:t>建设工程</w:t>
      </w:r>
      <w:r>
        <w:rPr>
          <w:rFonts w:hint="eastAsia"/>
        </w:rPr>
        <w:t>现已按原批复中内容建成</w:t>
      </w:r>
      <w:r w:rsidR="006B0E17">
        <w:rPr>
          <w:rFonts w:hint="eastAsia"/>
        </w:rPr>
        <w:t>现已建好主要建构筑物包括办公楼、值班室、锅炉房、食堂、宿舍、机修间、配电室、格栅间、沉砂间、氧化沟、二沉池、污泥脱水机房、污泥储池、污泥回流泵池、鼓风机房、紫外线消毒车间等，尚未运行。</w:t>
      </w:r>
      <w:r>
        <w:rPr>
          <w:rFonts w:hint="eastAsia"/>
        </w:rPr>
        <w:t>但由于园区中企业较少，每日产生废水</w:t>
      </w:r>
      <w:r>
        <w:rPr>
          <w:rFonts w:hint="eastAsia"/>
        </w:rPr>
        <w:t>100m</w:t>
      </w:r>
      <w:r>
        <w:rPr>
          <w:rFonts w:hint="eastAsia"/>
        </w:rPr>
        <w:t>³</w:t>
      </w:r>
      <w:r>
        <w:rPr>
          <w:rFonts w:hint="eastAsia"/>
        </w:rPr>
        <w:t>/d</w:t>
      </w:r>
      <w:r>
        <w:rPr>
          <w:rFonts w:hint="eastAsia"/>
        </w:rPr>
        <w:t>，无法满足现有氧化沟运行条件且已建成的污水处理工艺</w:t>
      </w:r>
      <w:r>
        <w:rPr>
          <w:rFonts w:hint="eastAsia"/>
        </w:rPr>
        <w:lastRenderedPageBreak/>
        <w:t>无法达到一级</w:t>
      </w:r>
      <w:r>
        <w:rPr>
          <w:rFonts w:hint="eastAsia"/>
        </w:rPr>
        <w:t>A</w:t>
      </w:r>
      <w:r>
        <w:rPr>
          <w:rFonts w:hint="eastAsia"/>
        </w:rPr>
        <w:t>标准，因此，</w:t>
      </w:r>
      <w:r w:rsidR="007269BF">
        <w:rPr>
          <w:rFonts w:hint="eastAsia"/>
        </w:rPr>
        <w:t>放弃氧化沟处理工艺并</w:t>
      </w:r>
      <w:r w:rsidR="006B0E17">
        <w:rPr>
          <w:rFonts w:hint="eastAsia"/>
        </w:rPr>
        <w:t>准备新建</w:t>
      </w:r>
      <w:r w:rsidR="0051388A">
        <w:rPr>
          <w:rFonts w:hint="eastAsia"/>
        </w:rPr>
        <w:t>A</w:t>
      </w:r>
      <w:r w:rsidR="0051388A">
        <w:t>/O-</w:t>
      </w:r>
      <w:proofErr w:type="spellStart"/>
      <w:r w:rsidR="0051388A">
        <w:t>P</w:t>
      </w:r>
      <w:r w:rsidR="0051388A">
        <w:rPr>
          <w:rFonts w:hint="eastAsia"/>
        </w:rPr>
        <w:t>ost</w:t>
      </w:r>
      <w:r w:rsidR="0051388A">
        <w:t>rip</w:t>
      </w:r>
      <w:proofErr w:type="spellEnd"/>
      <w:r w:rsidR="0051388A">
        <w:t>+</w:t>
      </w:r>
      <w:r w:rsidR="0051388A">
        <w:rPr>
          <w:rFonts w:hint="eastAsia"/>
        </w:rPr>
        <w:t>人工湿地</w:t>
      </w:r>
      <w:r w:rsidRPr="0088610A">
        <w:rPr>
          <w:rFonts w:hint="eastAsia"/>
        </w:rPr>
        <w:t>污水处理</w:t>
      </w:r>
      <w:r>
        <w:rPr>
          <w:rFonts w:hint="eastAsia"/>
        </w:rPr>
        <w:t>工艺</w:t>
      </w:r>
      <w:r w:rsidRPr="0088610A">
        <w:rPr>
          <w:rFonts w:hint="eastAsia"/>
        </w:rPr>
        <w:t>对园区废水进行处理</w:t>
      </w:r>
      <w:r>
        <w:rPr>
          <w:rFonts w:hint="eastAsia"/>
        </w:rPr>
        <w:t>，现有氧化沟作为污水应急池使用</w:t>
      </w:r>
      <w:r w:rsidR="000130B5">
        <w:rPr>
          <w:rFonts w:hint="eastAsia"/>
        </w:rPr>
        <w:t>，二沉池及紫外线消毒间等原有氧化沟污水处理工艺设备停止使用</w:t>
      </w:r>
      <w:r>
        <w:rPr>
          <w:rFonts w:hint="eastAsia"/>
        </w:rPr>
        <w:t>。</w:t>
      </w:r>
    </w:p>
    <w:p w14:paraId="7DDAC00B" w14:textId="4406EC70" w:rsidR="006B0E17" w:rsidRDefault="00406D4B" w:rsidP="004C1F1D">
      <w:pPr>
        <w:pStyle w:val="a3"/>
        <w:ind w:firstLine="480"/>
      </w:pPr>
      <w:r>
        <w:rPr>
          <w:rFonts w:hint="eastAsia"/>
        </w:rPr>
        <w:t>本项目现已建好建筑物情况如下：</w:t>
      </w:r>
    </w:p>
    <w:p w14:paraId="58A966EB" w14:textId="1A5BF28C" w:rsidR="00406D4B" w:rsidRDefault="00406D4B" w:rsidP="00E342B4">
      <w:pPr>
        <w:pStyle w:val="a5"/>
        <w:ind w:firstLine="422"/>
      </w:pPr>
      <w:r>
        <w:rPr>
          <w:rFonts w:hint="eastAsia"/>
        </w:rPr>
        <w:t>表</w:t>
      </w:r>
      <w:r>
        <w:rPr>
          <w:rFonts w:hint="eastAsia"/>
        </w:rPr>
        <w:t>3.1.1-1</w:t>
      </w:r>
      <w:r>
        <w:t xml:space="preserve">                 </w:t>
      </w:r>
      <w:r>
        <w:rPr>
          <w:rFonts w:hint="eastAsia"/>
        </w:rPr>
        <w:t>本项目已建建筑情况一览表</w:t>
      </w:r>
    </w:p>
    <w:tbl>
      <w:tblPr>
        <w:tblW w:w="5000" w:type="pct"/>
        <w:tblLook w:val="0000" w:firstRow="0" w:lastRow="0" w:firstColumn="0" w:lastColumn="0" w:noHBand="0" w:noVBand="0"/>
      </w:tblPr>
      <w:tblGrid>
        <w:gridCol w:w="807"/>
        <w:gridCol w:w="2753"/>
        <w:gridCol w:w="1501"/>
        <w:gridCol w:w="807"/>
        <w:gridCol w:w="807"/>
        <w:gridCol w:w="807"/>
        <w:gridCol w:w="804"/>
      </w:tblGrid>
      <w:tr w:rsidR="00E342B4" w:rsidRPr="00E342B4" w14:paraId="53A9A2F5" w14:textId="77777777" w:rsidTr="00E342B4">
        <w:trPr>
          <w:trHeight w:val="270"/>
        </w:trPr>
        <w:tc>
          <w:tcPr>
            <w:tcW w:w="5000" w:type="pct"/>
            <w:gridSpan w:val="7"/>
            <w:tcBorders>
              <w:top w:val="single" w:sz="8" w:space="0" w:color="auto"/>
              <w:left w:val="single" w:sz="8" w:space="0" w:color="auto"/>
              <w:bottom w:val="single" w:sz="4" w:space="0" w:color="auto"/>
              <w:right w:val="single" w:sz="8" w:space="0" w:color="000000"/>
            </w:tcBorders>
            <w:vAlign w:val="center"/>
          </w:tcPr>
          <w:p w14:paraId="061E4E2C" w14:textId="77777777" w:rsidR="00E342B4" w:rsidRPr="00E342B4" w:rsidRDefault="00E342B4" w:rsidP="00E342B4">
            <w:pPr>
              <w:pStyle w:val="a7"/>
              <w:jc w:val="center"/>
            </w:pPr>
            <w:r w:rsidRPr="00E342B4">
              <w:rPr>
                <w:rFonts w:hint="eastAsia"/>
              </w:rPr>
              <w:t>污水处理厂构筑物一览表</w:t>
            </w:r>
          </w:p>
        </w:tc>
      </w:tr>
      <w:tr w:rsidR="00E342B4" w:rsidRPr="00E342B4" w14:paraId="7F3CD397" w14:textId="77777777" w:rsidTr="00E342B4">
        <w:trPr>
          <w:trHeight w:val="270"/>
        </w:trPr>
        <w:tc>
          <w:tcPr>
            <w:tcW w:w="487" w:type="pct"/>
            <w:tcBorders>
              <w:top w:val="nil"/>
              <w:left w:val="single" w:sz="8" w:space="0" w:color="auto"/>
              <w:bottom w:val="single" w:sz="4" w:space="0" w:color="auto"/>
              <w:right w:val="single" w:sz="4" w:space="0" w:color="auto"/>
            </w:tcBorders>
            <w:vAlign w:val="center"/>
          </w:tcPr>
          <w:p w14:paraId="2DDD7AF4" w14:textId="77777777" w:rsidR="00E342B4" w:rsidRPr="00E342B4" w:rsidRDefault="00E342B4" w:rsidP="00E342B4">
            <w:pPr>
              <w:pStyle w:val="a7"/>
            </w:pPr>
            <w:r w:rsidRPr="00E342B4">
              <w:rPr>
                <w:rFonts w:hint="eastAsia"/>
              </w:rPr>
              <w:t>序号</w:t>
            </w:r>
          </w:p>
        </w:tc>
        <w:tc>
          <w:tcPr>
            <w:tcW w:w="1661" w:type="pct"/>
            <w:tcBorders>
              <w:top w:val="nil"/>
              <w:left w:val="nil"/>
              <w:bottom w:val="single" w:sz="4" w:space="0" w:color="auto"/>
              <w:right w:val="single" w:sz="4" w:space="0" w:color="auto"/>
            </w:tcBorders>
            <w:vAlign w:val="center"/>
          </w:tcPr>
          <w:p w14:paraId="24C2B656" w14:textId="77777777" w:rsidR="00E342B4" w:rsidRPr="00E342B4" w:rsidRDefault="00E342B4" w:rsidP="00E342B4">
            <w:pPr>
              <w:pStyle w:val="a7"/>
              <w:jc w:val="center"/>
            </w:pPr>
            <w:r w:rsidRPr="00E342B4">
              <w:rPr>
                <w:rFonts w:hint="eastAsia"/>
              </w:rPr>
              <w:t>名称</w:t>
            </w:r>
          </w:p>
        </w:tc>
        <w:tc>
          <w:tcPr>
            <w:tcW w:w="906" w:type="pct"/>
            <w:tcBorders>
              <w:top w:val="nil"/>
              <w:left w:val="nil"/>
              <w:bottom w:val="single" w:sz="4" w:space="0" w:color="auto"/>
              <w:right w:val="single" w:sz="4" w:space="0" w:color="auto"/>
            </w:tcBorders>
            <w:vAlign w:val="center"/>
          </w:tcPr>
          <w:p w14:paraId="5CD9D6F5" w14:textId="77777777" w:rsidR="00E342B4" w:rsidRPr="00E342B4" w:rsidRDefault="00E342B4" w:rsidP="00E342B4">
            <w:pPr>
              <w:pStyle w:val="a7"/>
              <w:jc w:val="center"/>
            </w:pPr>
            <w:r w:rsidRPr="00E342B4">
              <w:rPr>
                <w:rFonts w:hint="eastAsia"/>
              </w:rPr>
              <w:t>占地面积（</w:t>
            </w:r>
            <w:r w:rsidRPr="00E342B4">
              <w:rPr>
                <w:rFonts w:hint="eastAsia"/>
              </w:rPr>
              <w:t>m</w:t>
            </w:r>
            <w:r w:rsidRPr="00E342B4">
              <w:rPr>
                <w:rFonts w:hint="eastAsia"/>
                <w:vertAlign w:val="superscript"/>
              </w:rPr>
              <w:t>2</w:t>
            </w:r>
            <w:r w:rsidRPr="00E342B4">
              <w:rPr>
                <w:rFonts w:hint="eastAsia"/>
              </w:rPr>
              <w:t>）</w:t>
            </w:r>
          </w:p>
        </w:tc>
        <w:tc>
          <w:tcPr>
            <w:tcW w:w="487" w:type="pct"/>
            <w:tcBorders>
              <w:top w:val="nil"/>
              <w:left w:val="nil"/>
              <w:bottom w:val="single" w:sz="4" w:space="0" w:color="auto"/>
              <w:right w:val="single" w:sz="4" w:space="0" w:color="auto"/>
            </w:tcBorders>
            <w:vAlign w:val="center"/>
          </w:tcPr>
          <w:p w14:paraId="2C186D6A" w14:textId="77777777" w:rsidR="00E342B4" w:rsidRPr="00E342B4" w:rsidRDefault="00E342B4" w:rsidP="00E342B4">
            <w:pPr>
              <w:pStyle w:val="a7"/>
              <w:jc w:val="center"/>
            </w:pPr>
            <w:r w:rsidRPr="00E342B4">
              <w:rPr>
                <w:rFonts w:hint="eastAsia"/>
              </w:rPr>
              <w:t>材料</w:t>
            </w:r>
          </w:p>
        </w:tc>
        <w:tc>
          <w:tcPr>
            <w:tcW w:w="487" w:type="pct"/>
            <w:tcBorders>
              <w:top w:val="nil"/>
              <w:left w:val="nil"/>
              <w:bottom w:val="single" w:sz="4" w:space="0" w:color="auto"/>
              <w:right w:val="single" w:sz="4" w:space="0" w:color="auto"/>
            </w:tcBorders>
            <w:vAlign w:val="center"/>
          </w:tcPr>
          <w:p w14:paraId="402A5160" w14:textId="77777777" w:rsidR="00E342B4" w:rsidRPr="00E342B4" w:rsidRDefault="00E342B4" w:rsidP="00E342B4">
            <w:pPr>
              <w:pStyle w:val="a7"/>
              <w:jc w:val="center"/>
            </w:pPr>
            <w:r w:rsidRPr="00E342B4">
              <w:rPr>
                <w:rFonts w:hint="eastAsia"/>
              </w:rPr>
              <w:t>数量</w:t>
            </w:r>
          </w:p>
        </w:tc>
        <w:tc>
          <w:tcPr>
            <w:tcW w:w="487" w:type="pct"/>
            <w:tcBorders>
              <w:top w:val="nil"/>
              <w:left w:val="nil"/>
              <w:bottom w:val="single" w:sz="4" w:space="0" w:color="auto"/>
              <w:right w:val="single" w:sz="4" w:space="0" w:color="auto"/>
            </w:tcBorders>
            <w:vAlign w:val="center"/>
          </w:tcPr>
          <w:p w14:paraId="3280AFDC" w14:textId="77777777" w:rsidR="00E342B4" w:rsidRPr="00E342B4" w:rsidRDefault="00E342B4" w:rsidP="00E342B4">
            <w:pPr>
              <w:pStyle w:val="a7"/>
              <w:jc w:val="center"/>
            </w:pPr>
            <w:r w:rsidRPr="00E342B4">
              <w:rPr>
                <w:rFonts w:hint="eastAsia"/>
              </w:rPr>
              <w:t>单位</w:t>
            </w:r>
          </w:p>
        </w:tc>
        <w:tc>
          <w:tcPr>
            <w:tcW w:w="485" w:type="pct"/>
            <w:tcBorders>
              <w:top w:val="nil"/>
              <w:left w:val="nil"/>
              <w:bottom w:val="single" w:sz="4" w:space="0" w:color="auto"/>
              <w:right w:val="single" w:sz="8" w:space="0" w:color="auto"/>
            </w:tcBorders>
            <w:vAlign w:val="center"/>
          </w:tcPr>
          <w:p w14:paraId="0DE7588D" w14:textId="77777777" w:rsidR="00E342B4" w:rsidRPr="00E342B4" w:rsidRDefault="00E342B4" w:rsidP="00E342B4">
            <w:pPr>
              <w:pStyle w:val="a7"/>
              <w:jc w:val="center"/>
            </w:pPr>
            <w:r w:rsidRPr="00E342B4">
              <w:rPr>
                <w:rFonts w:hint="eastAsia"/>
              </w:rPr>
              <w:t>备注</w:t>
            </w:r>
          </w:p>
        </w:tc>
      </w:tr>
      <w:tr w:rsidR="00E342B4" w:rsidRPr="00E342B4" w14:paraId="38970119" w14:textId="77777777" w:rsidTr="00E342B4">
        <w:trPr>
          <w:trHeight w:val="270"/>
        </w:trPr>
        <w:tc>
          <w:tcPr>
            <w:tcW w:w="487" w:type="pct"/>
            <w:vMerge w:val="restart"/>
            <w:tcBorders>
              <w:top w:val="nil"/>
              <w:left w:val="single" w:sz="8" w:space="0" w:color="auto"/>
              <w:right w:val="single" w:sz="4" w:space="0" w:color="auto"/>
            </w:tcBorders>
            <w:vAlign w:val="center"/>
          </w:tcPr>
          <w:p w14:paraId="5B8E34CD" w14:textId="77777777" w:rsidR="00E342B4" w:rsidRPr="00E342B4" w:rsidRDefault="00E342B4" w:rsidP="00E342B4">
            <w:pPr>
              <w:pStyle w:val="a7"/>
            </w:pPr>
            <w:r w:rsidRPr="00E342B4">
              <w:rPr>
                <w:rFonts w:hint="eastAsia"/>
              </w:rPr>
              <w:t>主体工程</w:t>
            </w:r>
          </w:p>
        </w:tc>
        <w:tc>
          <w:tcPr>
            <w:tcW w:w="1661" w:type="pct"/>
            <w:tcBorders>
              <w:top w:val="nil"/>
              <w:left w:val="nil"/>
              <w:bottom w:val="single" w:sz="4" w:space="0" w:color="auto"/>
              <w:right w:val="single" w:sz="4" w:space="0" w:color="auto"/>
            </w:tcBorders>
            <w:vAlign w:val="center"/>
          </w:tcPr>
          <w:p w14:paraId="798C7A81" w14:textId="77777777" w:rsidR="00E342B4" w:rsidRPr="00E342B4" w:rsidRDefault="00E342B4" w:rsidP="00E342B4">
            <w:pPr>
              <w:pStyle w:val="a7"/>
              <w:jc w:val="center"/>
            </w:pPr>
            <w:r w:rsidRPr="00E342B4">
              <w:rPr>
                <w:rFonts w:hint="eastAsia"/>
              </w:rPr>
              <w:t>进水控制井</w:t>
            </w:r>
          </w:p>
        </w:tc>
        <w:tc>
          <w:tcPr>
            <w:tcW w:w="906" w:type="pct"/>
            <w:tcBorders>
              <w:top w:val="nil"/>
              <w:left w:val="nil"/>
              <w:bottom w:val="single" w:sz="4" w:space="0" w:color="auto"/>
              <w:right w:val="single" w:sz="4" w:space="0" w:color="auto"/>
            </w:tcBorders>
            <w:vAlign w:val="center"/>
          </w:tcPr>
          <w:p w14:paraId="1D44A57F" w14:textId="77777777" w:rsidR="00E342B4" w:rsidRPr="00E342B4" w:rsidRDefault="00E342B4" w:rsidP="00E342B4">
            <w:pPr>
              <w:pStyle w:val="a7"/>
              <w:jc w:val="center"/>
            </w:pPr>
            <w:r w:rsidRPr="00E342B4">
              <w:rPr>
                <w:rFonts w:hint="eastAsia"/>
              </w:rPr>
              <w:t>16</w:t>
            </w:r>
          </w:p>
        </w:tc>
        <w:tc>
          <w:tcPr>
            <w:tcW w:w="487" w:type="pct"/>
            <w:tcBorders>
              <w:top w:val="nil"/>
              <w:left w:val="nil"/>
              <w:bottom w:val="single" w:sz="4" w:space="0" w:color="auto"/>
              <w:right w:val="single" w:sz="4" w:space="0" w:color="auto"/>
            </w:tcBorders>
            <w:vAlign w:val="center"/>
          </w:tcPr>
          <w:p w14:paraId="6D8DABB6" w14:textId="77777777" w:rsidR="00E342B4" w:rsidRPr="00E342B4" w:rsidRDefault="00E342B4" w:rsidP="00E342B4">
            <w:pPr>
              <w:pStyle w:val="a7"/>
              <w:jc w:val="center"/>
            </w:pPr>
            <w:r w:rsidRPr="00E342B4">
              <w:rPr>
                <w:rFonts w:hint="eastAsia"/>
              </w:rPr>
              <w:t>钢砼</w:t>
            </w:r>
          </w:p>
        </w:tc>
        <w:tc>
          <w:tcPr>
            <w:tcW w:w="487" w:type="pct"/>
            <w:tcBorders>
              <w:top w:val="nil"/>
              <w:left w:val="nil"/>
              <w:bottom w:val="single" w:sz="4" w:space="0" w:color="auto"/>
              <w:right w:val="single" w:sz="4" w:space="0" w:color="auto"/>
            </w:tcBorders>
            <w:vAlign w:val="center"/>
          </w:tcPr>
          <w:p w14:paraId="6F015642"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2157069C" w14:textId="77777777"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vAlign w:val="center"/>
          </w:tcPr>
          <w:p w14:paraId="22A5400D" w14:textId="74EECF36" w:rsidR="00E342B4" w:rsidRPr="00E342B4" w:rsidRDefault="00E342B4" w:rsidP="00E342B4">
            <w:pPr>
              <w:pStyle w:val="a7"/>
              <w:jc w:val="center"/>
            </w:pPr>
            <w:r>
              <w:rPr>
                <w:rFonts w:hint="eastAsia"/>
              </w:rPr>
              <w:t>已</w:t>
            </w:r>
            <w:r w:rsidRPr="00E342B4">
              <w:rPr>
                <w:rFonts w:hint="eastAsia"/>
              </w:rPr>
              <w:t>建</w:t>
            </w:r>
          </w:p>
        </w:tc>
      </w:tr>
      <w:tr w:rsidR="00E342B4" w:rsidRPr="00E342B4" w14:paraId="247454D1" w14:textId="77777777" w:rsidTr="00347E37">
        <w:trPr>
          <w:trHeight w:val="270"/>
        </w:trPr>
        <w:tc>
          <w:tcPr>
            <w:tcW w:w="487" w:type="pct"/>
            <w:vMerge/>
            <w:tcBorders>
              <w:left w:val="single" w:sz="8" w:space="0" w:color="auto"/>
              <w:right w:val="single" w:sz="4" w:space="0" w:color="auto"/>
            </w:tcBorders>
            <w:vAlign w:val="center"/>
          </w:tcPr>
          <w:p w14:paraId="1411F5C6"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100E70AB" w14:textId="77777777" w:rsidR="00E342B4" w:rsidRPr="00E342B4" w:rsidRDefault="00E342B4" w:rsidP="00E342B4">
            <w:pPr>
              <w:pStyle w:val="a7"/>
              <w:jc w:val="center"/>
            </w:pPr>
            <w:r w:rsidRPr="00E342B4">
              <w:rPr>
                <w:rFonts w:hint="eastAsia"/>
              </w:rPr>
              <w:t>格栅间</w:t>
            </w:r>
          </w:p>
        </w:tc>
        <w:tc>
          <w:tcPr>
            <w:tcW w:w="906" w:type="pct"/>
            <w:tcBorders>
              <w:top w:val="nil"/>
              <w:left w:val="nil"/>
              <w:bottom w:val="single" w:sz="4" w:space="0" w:color="auto"/>
              <w:right w:val="single" w:sz="4" w:space="0" w:color="auto"/>
            </w:tcBorders>
            <w:vAlign w:val="center"/>
          </w:tcPr>
          <w:p w14:paraId="15050B64" w14:textId="77777777" w:rsidR="00E342B4" w:rsidRPr="00E342B4" w:rsidRDefault="00E342B4" w:rsidP="00E342B4">
            <w:pPr>
              <w:pStyle w:val="a7"/>
              <w:jc w:val="center"/>
            </w:pPr>
            <w:r w:rsidRPr="00E342B4">
              <w:rPr>
                <w:rFonts w:hint="eastAsia"/>
              </w:rPr>
              <w:t>189</w:t>
            </w:r>
          </w:p>
        </w:tc>
        <w:tc>
          <w:tcPr>
            <w:tcW w:w="487" w:type="pct"/>
            <w:tcBorders>
              <w:top w:val="nil"/>
              <w:left w:val="nil"/>
              <w:bottom w:val="single" w:sz="4" w:space="0" w:color="auto"/>
              <w:right w:val="single" w:sz="4" w:space="0" w:color="auto"/>
            </w:tcBorders>
            <w:vAlign w:val="center"/>
          </w:tcPr>
          <w:p w14:paraId="7D92C8CD" w14:textId="77777777" w:rsidR="00E342B4" w:rsidRPr="00E342B4" w:rsidRDefault="00E342B4" w:rsidP="00E342B4">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032E59A3"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24316AC1" w14:textId="3A20DE2B"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16D92BDC" w14:textId="7C2D3AEB" w:rsidR="00E342B4" w:rsidRPr="00E342B4" w:rsidRDefault="00E342B4" w:rsidP="00E342B4">
            <w:pPr>
              <w:pStyle w:val="a7"/>
              <w:jc w:val="center"/>
            </w:pPr>
            <w:r w:rsidRPr="00BE559A">
              <w:rPr>
                <w:rFonts w:hint="eastAsia"/>
              </w:rPr>
              <w:t>已建</w:t>
            </w:r>
          </w:p>
        </w:tc>
      </w:tr>
      <w:tr w:rsidR="00E342B4" w:rsidRPr="00E342B4" w14:paraId="6BDA648B" w14:textId="77777777" w:rsidTr="00347E37">
        <w:trPr>
          <w:trHeight w:val="270"/>
        </w:trPr>
        <w:tc>
          <w:tcPr>
            <w:tcW w:w="487" w:type="pct"/>
            <w:vMerge/>
            <w:tcBorders>
              <w:left w:val="single" w:sz="8" w:space="0" w:color="auto"/>
              <w:right w:val="single" w:sz="4" w:space="0" w:color="auto"/>
            </w:tcBorders>
            <w:vAlign w:val="center"/>
          </w:tcPr>
          <w:p w14:paraId="1DE68AC1"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3065C3C3" w14:textId="77777777" w:rsidR="00E342B4" w:rsidRPr="00E342B4" w:rsidRDefault="00E342B4" w:rsidP="00E342B4">
            <w:pPr>
              <w:pStyle w:val="a7"/>
              <w:jc w:val="center"/>
            </w:pPr>
            <w:r w:rsidRPr="00E342B4">
              <w:rPr>
                <w:rFonts w:hint="eastAsia"/>
              </w:rPr>
              <w:t>沉砂池</w:t>
            </w:r>
          </w:p>
        </w:tc>
        <w:tc>
          <w:tcPr>
            <w:tcW w:w="906" w:type="pct"/>
            <w:tcBorders>
              <w:top w:val="nil"/>
              <w:left w:val="nil"/>
              <w:bottom w:val="single" w:sz="4" w:space="0" w:color="auto"/>
              <w:right w:val="single" w:sz="4" w:space="0" w:color="auto"/>
            </w:tcBorders>
            <w:vAlign w:val="center"/>
          </w:tcPr>
          <w:p w14:paraId="4B13EBC7" w14:textId="77777777" w:rsidR="00E342B4" w:rsidRPr="00E342B4" w:rsidRDefault="00E342B4" w:rsidP="00E342B4">
            <w:pPr>
              <w:pStyle w:val="a7"/>
              <w:jc w:val="center"/>
            </w:pPr>
            <w:r w:rsidRPr="00E342B4">
              <w:rPr>
                <w:rFonts w:hint="eastAsia"/>
              </w:rPr>
              <w:t>419</w:t>
            </w:r>
          </w:p>
        </w:tc>
        <w:tc>
          <w:tcPr>
            <w:tcW w:w="487" w:type="pct"/>
            <w:tcBorders>
              <w:top w:val="nil"/>
              <w:left w:val="nil"/>
              <w:bottom w:val="single" w:sz="4" w:space="0" w:color="auto"/>
              <w:right w:val="single" w:sz="4" w:space="0" w:color="auto"/>
            </w:tcBorders>
            <w:vAlign w:val="center"/>
          </w:tcPr>
          <w:p w14:paraId="56490643" w14:textId="77777777" w:rsidR="00E342B4" w:rsidRPr="00E342B4" w:rsidRDefault="00E342B4" w:rsidP="00E342B4">
            <w:pPr>
              <w:pStyle w:val="a7"/>
              <w:jc w:val="center"/>
            </w:pPr>
            <w:r w:rsidRPr="00E342B4">
              <w:rPr>
                <w:rFonts w:hint="eastAsia"/>
              </w:rPr>
              <w:t>框架</w:t>
            </w:r>
          </w:p>
        </w:tc>
        <w:tc>
          <w:tcPr>
            <w:tcW w:w="487" w:type="pct"/>
            <w:tcBorders>
              <w:top w:val="nil"/>
              <w:left w:val="nil"/>
              <w:bottom w:val="single" w:sz="4" w:space="0" w:color="auto"/>
              <w:right w:val="single" w:sz="4" w:space="0" w:color="auto"/>
            </w:tcBorders>
            <w:vAlign w:val="center"/>
          </w:tcPr>
          <w:p w14:paraId="4A82116E"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7AE381AC" w14:textId="5592C916"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04F2A617" w14:textId="4AE00040" w:rsidR="00E342B4" w:rsidRPr="00E342B4" w:rsidRDefault="00E342B4" w:rsidP="00E342B4">
            <w:pPr>
              <w:pStyle w:val="a7"/>
              <w:jc w:val="center"/>
            </w:pPr>
            <w:r w:rsidRPr="00BE559A">
              <w:rPr>
                <w:rFonts w:hint="eastAsia"/>
              </w:rPr>
              <w:t>已建</w:t>
            </w:r>
          </w:p>
        </w:tc>
      </w:tr>
      <w:tr w:rsidR="00E342B4" w:rsidRPr="00E342B4" w14:paraId="2F8D465D" w14:textId="77777777" w:rsidTr="00347E37">
        <w:trPr>
          <w:trHeight w:val="270"/>
        </w:trPr>
        <w:tc>
          <w:tcPr>
            <w:tcW w:w="487" w:type="pct"/>
            <w:vMerge/>
            <w:tcBorders>
              <w:left w:val="single" w:sz="8" w:space="0" w:color="auto"/>
              <w:right w:val="single" w:sz="4" w:space="0" w:color="auto"/>
            </w:tcBorders>
            <w:vAlign w:val="center"/>
          </w:tcPr>
          <w:p w14:paraId="34501E6F"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00AC5E92" w14:textId="77777777" w:rsidR="00E342B4" w:rsidRPr="00E342B4" w:rsidRDefault="00E342B4" w:rsidP="00E342B4">
            <w:pPr>
              <w:pStyle w:val="a7"/>
              <w:jc w:val="center"/>
            </w:pPr>
            <w:r w:rsidRPr="00E342B4">
              <w:rPr>
                <w:rFonts w:hint="eastAsia"/>
              </w:rPr>
              <w:t>氧化沟配水井</w:t>
            </w:r>
          </w:p>
        </w:tc>
        <w:tc>
          <w:tcPr>
            <w:tcW w:w="906" w:type="pct"/>
            <w:tcBorders>
              <w:top w:val="nil"/>
              <w:left w:val="nil"/>
              <w:bottom w:val="single" w:sz="4" w:space="0" w:color="auto"/>
              <w:right w:val="single" w:sz="4" w:space="0" w:color="auto"/>
            </w:tcBorders>
            <w:vAlign w:val="center"/>
          </w:tcPr>
          <w:p w14:paraId="6FB4BD22" w14:textId="77777777" w:rsidR="00E342B4" w:rsidRPr="00E342B4" w:rsidRDefault="00E342B4" w:rsidP="00E342B4">
            <w:pPr>
              <w:pStyle w:val="a7"/>
              <w:jc w:val="center"/>
            </w:pPr>
            <w:r w:rsidRPr="00E342B4">
              <w:rPr>
                <w:rFonts w:hint="eastAsia"/>
              </w:rPr>
              <w:t>64</w:t>
            </w:r>
          </w:p>
        </w:tc>
        <w:tc>
          <w:tcPr>
            <w:tcW w:w="487" w:type="pct"/>
            <w:tcBorders>
              <w:top w:val="nil"/>
              <w:left w:val="nil"/>
              <w:bottom w:val="single" w:sz="4" w:space="0" w:color="auto"/>
              <w:right w:val="single" w:sz="4" w:space="0" w:color="auto"/>
            </w:tcBorders>
            <w:vAlign w:val="center"/>
          </w:tcPr>
          <w:p w14:paraId="03C8C71B" w14:textId="77777777" w:rsidR="00E342B4" w:rsidRPr="00E342B4" w:rsidRDefault="00E342B4" w:rsidP="00E342B4">
            <w:pPr>
              <w:pStyle w:val="a7"/>
              <w:jc w:val="center"/>
            </w:pPr>
            <w:r w:rsidRPr="00E342B4">
              <w:rPr>
                <w:rFonts w:hint="eastAsia"/>
              </w:rPr>
              <w:t>钢砼</w:t>
            </w:r>
          </w:p>
        </w:tc>
        <w:tc>
          <w:tcPr>
            <w:tcW w:w="487" w:type="pct"/>
            <w:tcBorders>
              <w:top w:val="nil"/>
              <w:left w:val="nil"/>
              <w:bottom w:val="single" w:sz="4" w:space="0" w:color="auto"/>
              <w:right w:val="single" w:sz="4" w:space="0" w:color="auto"/>
            </w:tcBorders>
            <w:vAlign w:val="center"/>
          </w:tcPr>
          <w:p w14:paraId="488AF84D"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1664833C" w14:textId="5A6C67B7"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290B3F6F" w14:textId="6F7EA0CD" w:rsidR="00E342B4" w:rsidRPr="00E342B4" w:rsidRDefault="00E342B4" w:rsidP="00E342B4">
            <w:pPr>
              <w:pStyle w:val="a7"/>
              <w:jc w:val="center"/>
            </w:pPr>
            <w:r w:rsidRPr="00BE559A">
              <w:rPr>
                <w:rFonts w:hint="eastAsia"/>
              </w:rPr>
              <w:t>已建</w:t>
            </w:r>
          </w:p>
        </w:tc>
      </w:tr>
      <w:tr w:rsidR="00E342B4" w:rsidRPr="00E342B4" w14:paraId="49C1AE93" w14:textId="77777777" w:rsidTr="00347E37">
        <w:trPr>
          <w:trHeight w:val="270"/>
        </w:trPr>
        <w:tc>
          <w:tcPr>
            <w:tcW w:w="487" w:type="pct"/>
            <w:vMerge/>
            <w:tcBorders>
              <w:left w:val="single" w:sz="8" w:space="0" w:color="auto"/>
              <w:right w:val="single" w:sz="4" w:space="0" w:color="auto"/>
            </w:tcBorders>
            <w:vAlign w:val="center"/>
          </w:tcPr>
          <w:p w14:paraId="59D12ABC"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48615D0A" w14:textId="77777777" w:rsidR="00E342B4" w:rsidRPr="00E342B4" w:rsidRDefault="00E342B4" w:rsidP="00E342B4">
            <w:pPr>
              <w:pStyle w:val="a7"/>
              <w:jc w:val="center"/>
            </w:pPr>
            <w:r w:rsidRPr="00E342B4">
              <w:rPr>
                <w:rFonts w:hint="eastAsia"/>
              </w:rPr>
              <w:t>厌氧池及氧化沟</w:t>
            </w:r>
          </w:p>
        </w:tc>
        <w:tc>
          <w:tcPr>
            <w:tcW w:w="906" w:type="pct"/>
            <w:tcBorders>
              <w:top w:val="nil"/>
              <w:left w:val="nil"/>
              <w:bottom w:val="single" w:sz="4" w:space="0" w:color="auto"/>
              <w:right w:val="single" w:sz="4" w:space="0" w:color="auto"/>
            </w:tcBorders>
            <w:vAlign w:val="center"/>
          </w:tcPr>
          <w:p w14:paraId="5A3B344E" w14:textId="77777777" w:rsidR="00E342B4" w:rsidRPr="00E342B4" w:rsidRDefault="00E342B4" w:rsidP="00E342B4">
            <w:pPr>
              <w:pStyle w:val="a7"/>
              <w:jc w:val="center"/>
            </w:pPr>
            <w:r w:rsidRPr="00E342B4">
              <w:rPr>
                <w:rFonts w:hint="eastAsia"/>
              </w:rPr>
              <w:t>1010</w:t>
            </w:r>
          </w:p>
        </w:tc>
        <w:tc>
          <w:tcPr>
            <w:tcW w:w="487" w:type="pct"/>
            <w:tcBorders>
              <w:top w:val="nil"/>
              <w:left w:val="nil"/>
              <w:bottom w:val="single" w:sz="4" w:space="0" w:color="auto"/>
              <w:right w:val="single" w:sz="4" w:space="0" w:color="auto"/>
            </w:tcBorders>
            <w:vAlign w:val="center"/>
          </w:tcPr>
          <w:p w14:paraId="2C526EDA" w14:textId="77777777" w:rsidR="00E342B4" w:rsidRPr="00E342B4" w:rsidRDefault="00E342B4" w:rsidP="00E342B4">
            <w:pPr>
              <w:pStyle w:val="a7"/>
              <w:jc w:val="center"/>
            </w:pPr>
            <w:r w:rsidRPr="00E342B4">
              <w:rPr>
                <w:rFonts w:hint="eastAsia"/>
              </w:rPr>
              <w:t>钢砼</w:t>
            </w:r>
          </w:p>
        </w:tc>
        <w:tc>
          <w:tcPr>
            <w:tcW w:w="487" w:type="pct"/>
            <w:tcBorders>
              <w:top w:val="nil"/>
              <w:left w:val="nil"/>
              <w:bottom w:val="single" w:sz="4" w:space="0" w:color="auto"/>
              <w:right w:val="single" w:sz="4" w:space="0" w:color="auto"/>
            </w:tcBorders>
            <w:vAlign w:val="center"/>
          </w:tcPr>
          <w:p w14:paraId="717364DA"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72F10038" w14:textId="545A5C0B"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22A25C75" w14:textId="5E6E3063" w:rsidR="00E342B4" w:rsidRPr="00E342B4" w:rsidRDefault="00E342B4" w:rsidP="00E342B4">
            <w:pPr>
              <w:pStyle w:val="a7"/>
              <w:jc w:val="center"/>
            </w:pPr>
            <w:r w:rsidRPr="00BE559A">
              <w:rPr>
                <w:rFonts w:hint="eastAsia"/>
              </w:rPr>
              <w:t>已建</w:t>
            </w:r>
          </w:p>
        </w:tc>
      </w:tr>
      <w:tr w:rsidR="00E342B4" w:rsidRPr="00E342B4" w14:paraId="650F7FB1" w14:textId="77777777" w:rsidTr="00347E37">
        <w:trPr>
          <w:trHeight w:val="270"/>
        </w:trPr>
        <w:tc>
          <w:tcPr>
            <w:tcW w:w="487" w:type="pct"/>
            <w:vMerge/>
            <w:tcBorders>
              <w:left w:val="single" w:sz="8" w:space="0" w:color="auto"/>
              <w:right w:val="single" w:sz="4" w:space="0" w:color="auto"/>
            </w:tcBorders>
            <w:vAlign w:val="center"/>
          </w:tcPr>
          <w:p w14:paraId="26530E7A"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5B5F2653" w14:textId="77777777" w:rsidR="00E342B4" w:rsidRPr="00E342B4" w:rsidRDefault="00E342B4" w:rsidP="00E342B4">
            <w:pPr>
              <w:pStyle w:val="a7"/>
              <w:jc w:val="center"/>
            </w:pPr>
            <w:r w:rsidRPr="00E342B4">
              <w:rPr>
                <w:rFonts w:hint="eastAsia"/>
              </w:rPr>
              <w:t>二沉池</w:t>
            </w:r>
          </w:p>
        </w:tc>
        <w:tc>
          <w:tcPr>
            <w:tcW w:w="906" w:type="pct"/>
            <w:tcBorders>
              <w:top w:val="nil"/>
              <w:left w:val="nil"/>
              <w:bottom w:val="single" w:sz="4" w:space="0" w:color="auto"/>
              <w:right w:val="single" w:sz="4" w:space="0" w:color="auto"/>
            </w:tcBorders>
            <w:vAlign w:val="center"/>
          </w:tcPr>
          <w:p w14:paraId="6C4E2D58" w14:textId="77777777" w:rsidR="00E342B4" w:rsidRPr="00E342B4" w:rsidRDefault="00E342B4" w:rsidP="00E342B4">
            <w:pPr>
              <w:pStyle w:val="a7"/>
              <w:jc w:val="center"/>
            </w:pPr>
            <w:r w:rsidRPr="00E342B4">
              <w:rPr>
                <w:rFonts w:hint="eastAsia"/>
              </w:rPr>
              <w:t>314</w:t>
            </w:r>
          </w:p>
        </w:tc>
        <w:tc>
          <w:tcPr>
            <w:tcW w:w="487" w:type="pct"/>
            <w:tcBorders>
              <w:top w:val="nil"/>
              <w:left w:val="nil"/>
              <w:bottom w:val="single" w:sz="4" w:space="0" w:color="auto"/>
              <w:right w:val="single" w:sz="4" w:space="0" w:color="auto"/>
            </w:tcBorders>
            <w:vAlign w:val="center"/>
          </w:tcPr>
          <w:p w14:paraId="0E2E7817" w14:textId="77777777" w:rsidR="00E342B4" w:rsidRPr="00E342B4" w:rsidRDefault="00E342B4" w:rsidP="00E342B4">
            <w:pPr>
              <w:pStyle w:val="a7"/>
              <w:jc w:val="center"/>
            </w:pPr>
            <w:r w:rsidRPr="00E342B4">
              <w:rPr>
                <w:rFonts w:hint="eastAsia"/>
              </w:rPr>
              <w:t>钢砼</w:t>
            </w:r>
          </w:p>
        </w:tc>
        <w:tc>
          <w:tcPr>
            <w:tcW w:w="487" w:type="pct"/>
            <w:tcBorders>
              <w:top w:val="nil"/>
              <w:left w:val="nil"/>
              <w:bottom w:val="single" w:sz="4" w:space="0" w:color="auto"/>
              <w:right w:val="single" w:sz="4" w:space="0" w:color="auto"/>
            </w:tcBorders>
            <w:vAlign w:val="center"/>
          </w:tcPr>
          <w:p w14:paraId="27C1CC38"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50C44D38" w14:textId="2F0BD5AB"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15D3451F" w14:textId="5E3C129A" w:rsidR="00E342B4" w:rsidRPr="00E342B4" w:rsidRDefault="00E342B4" w:rsidP="00E342B4">
            <w:pPr>
              <w:pStyle w:val="a7"/>
              <w:jc w:val="center"/>
            </w:pPr>
            <w:r w:rsidRPr="00BE559A">
              <w:rPr>
                <w:rFonts w:hint="eastAsia"/>
              </w:rPr>
              <w:t>已建</w:t>
            </w:r>
          </w:p>
        </w:tc>
      </w:tr>
      <w:tr w:rsidR="00E342B4" w:rsidRPr="00E342B4" w14:paraId="06017EDF" w14:textId="77777777" w:rsidTr="00347E37">
        <w:trPr>
          <w:trHeight w:val="270"/>
        </w:trPr>
        <w:tc>
          <w:tcPr>
            <w:tcW w:w="487" w:type="pct"/>
            <w:vMerge/>
            <w:tcBorders>
              <w:left w:val="single" w:sz="8" w:space="0" w:color="auto"/>
              <w:right w:val="single" w:sz="4" w:space="0" w:color="auto"/>
            </w:tcBorders>
            <w:vAlign w:val="center"/>
          </w:tcPr>
          <w:p w14:paraId="1EA28371"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5B994D3B" w14:textId="77777777" w:rsidR="00E342B4" w:rsidRPr="00E342B4" w:rsidRDefault="00E342B4" w:rsidP="00E342B4">
            <w:pPr>
              <w:pStyle w:val="a7"/>
              <w:jc w:val="center"/>
            </w:pPr>
            <w:r w:rsidRPr="00E342B4">
              <w:rPr>
                <w:rFonts w:hint="eastAsia"/>
              </w:rPr>
              <w:t>污泥脱水机房</w:t>
            </w:r>
          </w:p>
        </w:tc>
        <w:tc>
          <w:tcPr>
            <w:tcW w:w="906" w:type="pct"/>
            <w:tcBorders>
              <w:top w:val="nil"/>
              <w:left w:val="nil"/>
              <w:bottom w:val="single" w:sz="4" w:space="0" w:color="auto"/>
              <w:right w:val="single" w:sz="4" w:space="0" w:color="auto"/>
            </w:tcBorders>
            <w:vAlign w:val="center"/>
          </w:tcPr>
          <w:p w14:paraId="2334BFB4" w14:textId="77777777" w:rsidR="00E342B4" w:rsidRPr="00E342B4" w:rsidRDefault="00E342B4" w:rsidP="00E342B4">
            <w:pPr>
              <w:pStyle w:val="a7"/>
              <w:jc w:val="center"/>
            </w:pPr>
            <w:r w:rsidRPr="00E342B4">
              <w:rPr>
                <w:rFonts w:hint="eastAsia"/>
              </w:rPr>
              <w:t>300</w:t>
            </w:r>
          </w:p>
        </w:tc>
        <w:tc>
          <w:tcPr>
            <w:tcW w:w="487" w:type="pct"/>
            <w:tcBorders>
              <w:top w:val="nil"/>
              <w:left w:val="nil"/>
              <w:bottom w:val="single" w:sz="4" w:space="0" w:color="auto"/>
              <w:right w:val="single" w:sz="4" w:space="0" w:color="auto"/>
            </w:tcBorders>
            <w:vAlign w:val="center"/>
          </w:tcPr>
          <w:p w14:paraId="39AB2C1D" w14:textId="77777777" w:rsidR="00E342B4" w:rsidRPr="00E342B4" w:rsidRDefault="00E342B4" w:rsidP="00E342B4">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76C83890"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7A2ED8F5" w14:textId="44A46CF0"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72461787" w14:textId="1235FC0C" w:rsidR="00E342B4" w:rsidRPr="00E342B4" w:rsidRDefault="00E342B4" w:rsidP="00E342B4">
            <w:pPr>
              <w:pStyle w:val="a7"/>
              <w:jc w:val="center"/>
            </w:pPr>
            <w:r w:rsidRPr="00BE559A">
              <w:rPr>
                <w:rFonts w:hint="eastAsia"/>
              </w:rPr>
              <w:t>已建</w:t>
            </w:r>
          </w:p>
        </w:tc>
      </w:tr>
      <w:tr w:rsidR="00E342B4" w:rsidRPr="00E342B4" w14:paraId="75706354" w14:textId="77777777" w:rsidTr="00347E37">
        <w:trPr>
          <w:trHeight w:val="270"/>
        </w:trPr>
        <w:tc>
          <w:tcPr>
            <w:tcW w:w="487" w:type="pct"/>
            <w:vMerge/>
            <w:tcBorders>
              <w:left w:val="single" w:sz="8" w:space="0" w:color="auto"/>
              <w:right w:val="single" w:sz="4" w:space="0" w:color="auto"/>
            </w:tcBorders>
            <w:vAlign w:val="center"/>
          </w:tcPr>
          <w:p w14:paraId="026CE8FD"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2732D953" w14:textId="77777777" w:rsidR="00E342B4" w:rsidRPr="00E342B4" w:rsidRDefault="00E342B4" w:rsidP="00E342B4">
            <w:pPr>
              <w:pStyle w:val="a7"/>
              <w:jc w:val="center"/>
            </w:pPr>
            <w:r w:rsidRPr="00E342B4">
              <w:rPr>
                <w:rFonts w:hint="eastAsia"/>
              </w:rPr>
              <w:t>污泥储池</w:t>
            </w:r>
          </w:p>
        </w:tc>
        <w:tc>
          <w:tcPr>
            <w:tcW w:w="906" w:type="pct"/>
            <w:tcBorders>
              <w:top w:val="nil"/>
              <w:left w:val="nil"/>
              <w:bottom w:val="single" w:sz="4" w:space="0" w:color="auto"/>
              <w:right w:val="single" w:sz="4" w:space="0" w:color="auto"/>
            </w:tcBorders>
            <w:vAlign w:val="center"/>
          </w:tcPr>
          <w:p w14:paraId="64C80D75" w14:textId="77777777" w:rsidR="00E342B4" w:rsidRPr="00E342B4" w:rsidRDefault="00E342B4" w:rsidP="00E342B4">
            <w:pPr>
              <w:pStyle w:val="a7"/>
              <w:jc w:val="center"/>
            </w:pPr>
            <w:r w:rsidRPr="00E342B4">
              <w:rPr>
                <w:rFonts w:hint="eastAsia"/>
              </w:rPr>
              <w:t>30</w:t>
            </w:r>
          </w:p>
        </w:tc>
        <w:tc>
          <w:tcPr>
            <w:tcW w:w="487" w:type="pct"/>
            <w:tcBorders>
              <w:top w:val="nil"/>
              <w:left w:val="nil"/>
              <w:bottom w:val="single" w:sz="4" w:space="0" w:color="auto"/>
              <w:right w:val="single" w:sz="4" w:space="0" w:color="auto"/>
            </w:tcBorders>
            <w:vAlign w:val="center"/>
          </w:tcPr>
          <w:p w14:paraId="69B93D35" w14:textId="77777777" w:rsidR="00E342B4" w:rsidRPr="00E342B4" w:rsidRDefault="00E342B4" w:rsidP="00E342B4">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026E1630"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5455F38C" w14:textId="16EC9F7F"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006D1FFA" w14:textId="41AB8310" w:rsidR="00E342B4" w:rsidRPr="00E342B4" w:rsidRDefault="00E342B4" w:rsidP="00E342B4">
            <w:pPr>
              <w:pStyle w:val="a7"/>
              <w:jc w:val="center"/>
            </w:pPr>
            <w:r w:rsidRPr="00BE559A">
              <w:rPr>
                <w:rFonts w:hint="eastAsia"/>
              </w:rPr>
              <w:t>已建</w:t>
            </w:r>
          </w:p>
        </w:tc>
      </w:tr>
      <w:tr w:rsidR="00E342B4" w:rsidRPr="00E342B4" w14:paraId="6D45F896" w14:textId="77777777" w:rsidTr="00347E37">
        <w:trPr>
          <w:trHeight w:val="270"/>
        </w:trPr>
        <w:tc>
          <w:tcPr>
            <w:tcW w:w="487" w:type="pct"/>
            <w:vMerge/>
            <w:tcBorders>
              <w:left w:val="single" w:sz="8" w:space="0" w:color="auto"/>
              <w:right w:val="single" w:sz="4" w:space="0" w:color="auto"/>
            </w:tcBorders>
            <w:vAlign w:val="center"/>
          </w:tcPr>
          <w:p w14:paraId="2DDA5AFF"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2CE1AC4C" w14:textId="77777777" w:rsidR="00E342B4" w:rsidRPr="00E342B4" w:rsidRDefault="00E342B4" w:rsidP="00E342B4">
            <w:pPr>
              <w:pStyle w:val="a7"/>
              <w:jc w:val="center"/>
            </w:pPr>
            <w:r w:rsidRPr="00E342B4">
              <w:rPr>
                <w:rFonts w:hint="eastAsia"/>
              </w:rPr>
              <w:t>紫外线消毒间</w:t>
            </w:r>
          </w:p>
        </w:tc>
        <w:tc>
          <w:tcPr>
            <w:tcW w:w="906" w:type="pct"/>
            <w:tcBorders>
              <w:top w:val="nil"/>
              <w:left w:val="nil"/>
              <w:bottom w:val="single" w:sz="4" w:space="0" w:color="auto"/>
              <w:right w:val="single" w:sz="4" w:space="0" w:color="auto"/>
            </w:tcBorders>
            <w:vAlign w:val="center"/>
          </w:tcPr>
          <w:p w14:paraId="689BBA45" w14:textId="77777777" w:rsidR="00E342B4" w:rsidRPr="00E342B4" w:rsidRDefault="00E342B4" w:rsidP="00E342B4">
            <w:pPr>
              <w:pStyle w:val="a7"/>
              <w:jc w:val="center"/>
            </w:pPr>
            <w:r w:rsidRPr="00E342B4">
              <w:rPr>
                <w:rFonts w:hint="eastAsia"/>
              </w:rPr>
              <w:t>142</w:t>
            </w:r>
          </w:p>
        </w:tc>
        <w:tc>
          <w:tcPr>
            <w:tcW w:w="487" w:type="pct"/>
            <w:tcBorders>
              <w:top w:val="nil"/>
              <w:left w:val="nil"/>
              <w:bottom w:val="single" w:sz="4" w:space="0" w:color="auto"/>
              <w:right w:val="single" w:sz="4" w:space="0" w:color="auto"/>
            </w:tcBorders>
            <w:vAlign w:val="center"/>
          </w:tcPr>
          <w:p w14:paraId="3945E107" w14:textId="77777777" w:rsidR="00E342B4" w:rsidRPr="00E342B4" w:rsidRDefault="00E342B4" w:rsidP="00E342B4">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48D69BF7"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6C2A2513" w14:textId="11A70EF5"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27DD3BA5" w14:textId="6F26A375" w:rsidR="00E342B4" w:rsidRPr="00E342B4" w:rsidRDefault="00E342B4" w:rsidP="00E342B4">
            <w:pPr>
              <w:pStyle w:val="a7"/>
              <w:jc w:val="center"/>
            </w:pPr>
            <w:r w:rsidRPr="00BE559A">
              <w:rPr>
                <w:rFonts w:hint="eastAsia"/>
              </w:rPr>
              <w:t>已建</w:t>
            </w:r>
          </w:p>
        </w:tc>
      </w:tr>
      <w:tr w:rsidR="00E342B4" w:rsidRPr="00E342B4" w14:paraId="6DC2B002" w14:textId="77777777" w:rsidTr="00347E37">
        <w:trPr>
          <w:trHeight w:val="270"/>
        </w:trPr>
        <w:tc>
          <w:tcPr>
            <w:tcW w:w="487" w:type="pct"/>
            <w:vMerge/>
            <w:tcBorders>
              <w:left w:val="single" w:sz="8" w:space="0" w:color="auto"/>
              <w:right w:val="single" w:sz="4" w:space="0" w:color="auto"/>
            </w:tcBorders>
            <w:vAlign w:val="center"/>
          </w:tcPr>
          <w:p w14:paraId="305E95EB"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37AA22ED" w14:textId="77777777" w:rsidR="00E342B4" w:rsidRPr="00E342B4" w:rsidRDefault="00E342B4" w:rsidP="00E342B4">
            <w:pPr>
              <w:pStyle w:val="a7"/>
              <w:jc w:val="center"/>
            </w:pPr>
            <w:r w:rsidRPr="00E342B4">
              <w:rPr>
                <w:rFonts w:hint="eastAsia"/>
              </w:rPr>
              <w:t>仓库机修间</w:t>
            </w:r>
          </w:p>
        </w:tc>
        <w:tc>
          <w:tcPr>
            <w:tcW w:w="906" w:type="pct"/>
            <w:tcBorders>
              <w:top w:val="nil"/>
              <w:left w:val="nil"/>
              <w:bottom w:val="single" w:sz="4" w:space="0" w:color="auto"/>
              <w:right w:val="single" w:sz="4" w:space="0" w:color="auto"/>
            </w:tcBorders>
            <w:vAlign w:val="center"/>
          </w:tcPr>
          <w:p w14:paraId="150AADAD" w14:textId="77777777" w:rsidR="00E342B4" w:rsidRPr="00E342B4" w:rsidRDefault="00E342B4" w:rsidP="00E342B4">
            <w:pPr>
              <w:pStyle w:val="a7"/>
              <w:jc w:val="center"/>
            </w:pPr>
            <w:r w:rsidRPr="00E342B4">
              <w:rPr>
                <w:rFonts w:hint="eastAsia"/>
              </w:rPr>
              <w:t>213</w:t>
            </w:r>
          </w:p>
        </w:tc>
        <w:tc>
          <w:tcPr>
            <w:tcW w:w="487" w:type="pct"/>
            <w:tcBorders>
              <w:top w:val="nil"/>
              <w:left w:val="nil"/>
              <w:bottom w:val="single" w:sz="4" w:space="0" w:color="auto"/>
              <w:right w:val="single" w:sz="4" w:space="0" w:color="auto"/>
            </w:tcBorders>
            <w:vAlign w:val="center"/>
          </w:tcPr>
          <w:p w14:paraId="55B57593" w14:textId="77777777" w:rsidR="00E342B4" w:rsidRPr="00E342B4" w:rsidRDefault="00E342B4" w:rsidP="00E342B4">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2D6C7D4B"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360F6782" w14:textId="75A21C9A"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0802C816" w14:textId="65251F9F" w:rsidR="00E342B4" w:rsidRPr="00E342B4" w:rsidRDefault="00E342B4" w:rsidP="00E342B4">
            <w:pPr>
              <w:pStyle w:val="a7"/>
              <w:jc w:val="center"/>
            </w:pPr>
            <w:r w:rsidRPr="00BE559A">
              <w:rPr>
                <w:rFonts w:hint="eastAsia"/>
              </w:rPr>
              <w:t>已建</w:t>
            </w:r>
          </w:p>
        </w:tc>
      </w:tr>
      <w:tr w:rsidR="00E342B4" w:rsidRPr="00E342B4" w14:paraId="4CDC8BCA" w14:textId="77777777" w:rsidTr="00347E37">
        <w:trPr>
          <w:trHeight w:val="270"/>
        </w:trPr>
        <w:tc>
          <w:tcPr>
            <w:tcW w:w="487" w:type="pct"/>
            <w:vMerge/>
            <w:tcBorders>
              <w:left w:val="single" w:sz="8" w:space="0" w:color="auto"/>
              <w:right w:val="single" w:sz="4" w:space="0" w:color="auto"/>
            </w:tcBorders>
            <w:vAlign w:val="center"/>
          </w:tcPr>
          <w:p w14:paraId="60E72985"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1F30C9A1" w14:textId="77777777" w:rsidR="00E342B4" w:rsidRPr="00E342B4" w:rsidRDefault="00E342B4" w:rsidP="00E342B4">
            <w:pPr>
              <w:pStyle w:val="a7"/>
              <w:jc w:val="center"/>
            </w:pPr>
            <w:r w:rsidRPr="00E342B4">
              <w:rPr>
                <w:rFonts w:hint="eastAsia"/>
              </w:rPr>
              <w:t>厂区提升泵井</w:t>
            </w:r>
          </w:p>
        </w:tc>
        <w:tc>
          <w:tcPr>
            <w:tcW w:w="906" w:type="pct"/>
            <w:tcBorders>
              <w:top w:val="nil"/>
              <w:left w:val="nil"/>
              <w:bottom w:val="single" w:sz="4" w:space="0" w:color="auto"/>
              <w:right w:val="single" w:sz="4" w:space="0" w:color="auto"/>
            </w:tcBorders>
            <w:vAlign w:val="center"/>
          </w:tcPr>
          <w:p w14:paraId="2DB3F810" w14:textId="77777777" w:rsidR="00E342B4" w:rsidRPr="00E342B4" w:rsidRDefault="00E342B4" w:rsidP="00E342B4">
            <w:pPr>
              <w:pStyle w:val="a7"/>
              <w:jc w:val="center"/>
            </w:pPr>
            <w:r w:rsidRPr="00E342B4">
              <w:rPr>
                <w:rFonts w:hint="eastAsia"/>
              </w:rPr>
              <w:t>19.2</w:t>
            </w:r>
          </w:p>
        </w:tc>
        <w:tc>
          <w:tcPr>
            <w:tcW w:w="487" w:type="pct"/>
            <w:tcBorders>
              <w:top w:val="nil"/>
              <w:left w:val="nil"/>
              <w:bottom w:val="single" w:sz="4" w:space="0" w:color="auto"/>
              <w:right w:val="single" w:sz="4" w:space="0" w:color="auto"/>
            </w:tcBorders>
            <w:vAlign w:val="center"/>
          </w:tcPr>
          <w:p w14:paraId="6C4037BB" w14:textId="77777777" w:rsidR="00E342B4" w:rsidRPr="00E342B4" w:rsidRDefault="00E342B4" w:rsidP="00E342B4">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76A6EA6E"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7C7C7492" w14:textId="405EEC08"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4D90F38F" w14:textId="5E85DA96" w:rsidR="00E342B4" w:rsidRPr="00E342B4" w:rsidRDefault="00E342B4" w:rsidP="00E342B4">
            <w:pPr>
              <w:pStyle w:val="a7"/>
              <w:jc w:val="center"/>
            </w:pPr>
            <w:r w:rsidRPr="00BE559A">
              <w:rPr>
                <w:rFonts w:hint="eastAsia"/>
              </w:rPr>
              <w:t>已建</w:t>
            </w:r>
          </w:p>
        </w:tc>
      </w:tr>
      <w:tr w:rsidR="00E342B4" w:rsidRPr="00E342B4" w14:paraId="28F1198D" w14:textId="77777777" w:rsidTr="00347E37">
        <w:trPr>
          <w:trHeight w:val="270"/>
        </w:trPr>
        <w:tc>
          <w:tcPr>
            <w:tcW w:w="487" w:type="pct"/>
            <w:vMerge/>
            <w:tcBorders>
              <w:left w:val="single" w:sz="8" w:space="0" w:color="auto"/>
              <w:right w:val="single" w:sz="4" w:space="0" w:color="auto"/>
            </w:tcBorders>
            <w:vAlign w:val="center"/>
          </w:tcPr>
          <w:p w14:paraId="43EBB23A"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44213FD9" w14:textId="77777777" w:rsidR="00E342B4" w:rsidRPr="00E342B4" w:rsidRDefault="00E342B4" w:rsidP="00E342B4">
            <w:pPr>
              <w:pStyle w:val="a7"/>
              <w:jc w:val="center"/>
            </w:pPr>
            <w:r w:rsidRPr="00E342B4">
              <w:rPr>
                <w:rFonts w:hint="eastAsia"/>
              </w:rPr>
              <w:t>鼓风机房</w:t>
            </w:r>
          </w:p>
        </w:tc>
        <w:tc>
          <w:tcPr>
            <w:tcW w:w="906" w:type="pct"/>
            <w:tcBorders>
              <w:top w:val="nil"/>
              <w:left w:val="nil"/>
              <w:bottom w:val="single" w:sz="4" w:space="0" w:color="auto"/>
              <w:right w:val="single" w:sz="4" w:space="0" w:color="auto"/>
            </w:tcBorders>
            <w:vAlign w:val="center"/>
          </w:tcPr>
          <w:p w14:paraId="4A9B4D6F" w14:textId="77777777" w:rsidR="00E342B4" w:rsidRPr="00E342B4" w:rsidRDefault="00E342B4" w:rsidP="00E342B4">
            <w:pPr>
              <w:pStyle w:val="a7"/>
              <w:jc w:val="center"/>
            </w:pPr>
            <w:r w:rsidRPr="00E342B4">
              <w:rPr>
                <w:rFonts w:hint="eastAsia"/>
              </w:rPr>
              <w:t>300.16</w:t>
            </w:r>
          </w:p>
        </w:tc>
        <w:tc>
          <w:tcPr>
            <w:tcW w:w="487" w:type="pct"/>
            <w:tcBorders>
              <w:top w:val="nil"/>
              <w:left w:val="nil"/>
              <w:bottom w:val="single" w:sz="4" w:space="0" w:color="auto"/>
              <w:right w:val="single" w:sz="4" w:space="0" w:color="auto"/>
            </w:tcBorders>
            <w:vAlign w:val="center"/>
          </w:tcPr>
          <w:p w14:paraId="42F680DA" w14:textId="77777777" w:rsidR="00E342B4" w:rsidRPr="00E342B4" w:rsidRDefault="00E342B4" w:rsidP="00E342B4">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05BA09C2"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4D1513CB" w14:textId="39BAA2F2"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3CA5350D" w14:textId="6787B8FC" w:rsidR="00E342B4" w:rsidRPr="00E342B4" w:rsidRDefault="00E342B4" w:rsidP="00E342B4">
            <w:pPr>
              <w:pStyle w:val="a7"/>
              <w:jc w:val="center"/>
            </w:pPr>
            <w:r w:rsidRPr="00BE559A">
              <w:rPr>
                <w:rFonts w:hint="eastAsia"/>
              </w:rPr>
              <w:t>已建</w:t>
            </w:r>
          </w:p>
        </w:tc>
      </w:tr>
      <w:tr w:rsidR="00E342B4" w:rsidRPr="00E342B4" w14:paraId="08FE5459" w14:textId="77777777" w:rsidTr="00347E37">
        <w:trPr>
          <w:trHeight w:val="270"/>
        </w:trPr>
        <w:tc>
          <w:tcPr>
            <w:tcW w:w="487" w:type="pct"/>
            <w:vMerge w:val="restart"/>
            <w:tcBorders>
              <w:top w:val="nil"/>
              <w:left w:val="single" w:sz="8" w:space="0" w:color="auto"/>
              <w:right w:val="single" w:sz="4" w:space="0" w:color="auto"/>
            </w:tcBorders>
            <w:vAlign w:val="center"/>
          </w:tcPr>
          <w:p w14:paraId="0D10176D" w14:textId="77777777" w:rsidR="00E342B4" w:rsidRPr="00E342B4" w:rsidRDefault="00E342B4" w:rsidP="001F5C6B">
            <w:pPr>
              <w:pStyle w:val="a7"/>
              <w:jc w:val="center"/>
            </w:pPr>
            <w:r w:rsidRPr="00E342B4">
              <w:rPr>
                <w:rFonts w:hint="eastAsia"/>
              </w:rPr>
              <w:t>辅助工程</w:t>
            </w:r>
          </w:p>
        </w:tc>
        <w:tc>
          <w:tcPr>
            <w:tcW w:w="1661" w:type="pct"/>
            <w:tcBorders>
              <w:top w:val="nil"/>
              <w:left w:val="nil"/>
              <w:bottom w:val="single" w:sz="4" w:space="0" w:color="auto"/>
              <w:right w:val="single" w:sz="4" w:space="0" w:color="auto"/>
            </w:tcBorders>
            <w:vAlign w:val="center"/>
          </w:tcPr>
          <w:p w14:paraId="3D5F6EDD" w14:textId="77777777" w:rsidR="00E342B4" w:rsidRPr="00E342B4" w:rsidRDefault="00E342B4" w:rsidP="00E342B4">
            <w:pPr>
              <w:pStyle w:val="a7"/>
              <w:jc w:val="center"/>
            </w:pPr>
            <w:r w:rsidRPr="00E342B4">
              <w:rPr>
                <w:rFonts w:hint="eastAsia"/>
              </w:rPr>
              <w:t>配电室</w:t>
            </w:r>
          </w:p>
        </w:tc>
        <w:tc>
          <w:tcPr>
            <w:tcW w:w="906" w:type="pct"/>
            <w:tcBorders>
              <w:top w:val="nil"/>
              <w:left w:val="nil"/>
              <w:bottom w:val="single" w:sz="4" w:space="0" w:color="auto"/>
              <w:right w:val="single" w:sz="4" w:space="0" w:color="auto"/>
            </w:tcBorders>
            <w:vAlign w:val="center"/>
          </w:tcPr>
          <w:p w14:paraId="112CEBF4" w14:textId="77777777" w:rsidR="00E342B4" w:rsidRPr="00E342B4" w:rsidRDefault="00E342B4" w:rsidP="00E342B4">
            <w:pPr>
              <w:pStyle w:val="a7"/>
              <w:jc w:val="center"/>
            </w:pPr>
            <w:r w:rsidRPr="00E342B4">
              <w:rPr>
                <w:rFonts w:hint="eastAsia"/>
              </w:rPr>
              <w:t>202.24</w:t>
            </w:r>
          </w:p>
        </w:tc>
        <w:tc>
          <w:tcPr>
            <w:tcW w:w="487" w:type="pct"/>
            <w:tcBorders>
              <w:top w:val="nil"/>
              <w:left w:val="nil"/>
              <w:bottom w:val="single" w:sz="4" w:space="0" w:color="auto"/>
              <w:right w:val="single" w:sz="4" w:space="0" w:color="auto"/>
            </w:tcBorders>
            <w:vAlign w:val="center"/>
          </w:tcPr>
          <w:p w14:paraId="0364B70D" w14:textId="77777777" w:rsidR="00E342B4" w:rsidRPr="00E342B4" w:rsidRDefault="00E342B4" w:rsidP="00E342B4">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49CF252B"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2AD1CC59" w14:textId="5FEDE7BA"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4D99311F" w14:textId="59D19CF7" w:rsidR="00E342B4" w:rsidRPr="00E342B4" w:rsidRDefault="00E342B4" w:rsidP="00E342B4">
            <w:pPr>
              <w:pStyle w:val="a7"/>
              <w:jc w:val="center"/>
            </w:pPr>
            <w:r w:rsidRPr="00BE559A">
              <w:rPr>
                <w:rFonts w:hint="eastAsia"/>
              </w:rPr>
              <w:t>已建</w:t>
            </w:r>
          </w:p>
        </w:tc>
      </w:tr>
      <w:tr w:rsidR="00E342B4" w:rsidRPr="00E342B4" w14:paraId="39234E8A" w14:textId="77777777" w:rsidTr="00347E37">
        <w:trPr>
          <w:trHeight w:val="270"/>
        </w:trPr>
        <w:tc>
          <w:tcPr>
            <w:tcW w:w="487" w:type="pct"/>
            <w:vMerge/>
            <w:tcBorders>
              <w:left w:val="single" w:sz="8" w:space="0" w:color="auto"/>
              <w:bottom w:val="single" w:sz="4" w:space="0" w:color="auto"/>
              <w:right w:val="single" w:sz="4" w:space="0" w:color="auto"/>
            </w:tcBorders>
            <w:vAlign w:val="center"/>
          </w:tcPr>
          <w:p w14:paraId="1FF684E5"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4F54FF43" w14:textId="77777777" w:rsidR="00E342B4" w:rsidRPr="00E342B4" w:rsidRDefault="00E342B4" w:rsidP="00E342B4">
            <w:pPr>
              <w:pStyle w:val="a7"/>
              <w:jc w:val="center"/>
            </w:pPr>
            <w:r w:rsidRPr="00E342B4">
              <w:rPr>
                <w:rFonts w:hint="eastAsia"/>
              </w:rPr>
              <w:t>锅炉房</w:t>
            </w:r>
          </w:p>
        </w:tc>
        <w:tc>
          <w:tcPr>
            <w:tcW w:w="906" w:type="pct"/>
            <w:tcBorders>
              <w:top w:val="nil"/>
              <w:left w:val="nil"/>
              <w:bottom w:val="single" w:sz="4" w:space="0" w:color="auto"/>
              <w:right w:val="single" w:sz="4" w:space="0" w:color="auto"/>
            </w:tcBorders>
            <w:vAlign w:val="center"/>
          </w:tcPr>
          <w:p w14:paraId="0AD17E6A" w14:textId="77777777" w:rsidR="00E342B4" w:rsidRPr="00E342B4" w:rsidRDefault="00E342B4" w:rsidP="00E342B4">
            <w:pPr>
              <w:pStyle w:val="a7"/>
              <w:jc w:val="center"/>
            </w:pPr>
            <w:r w:rsidRPr="00E342B4">
              <w:rPr>
                <w:rFonts w:hint="eastAsia"/>
              </w:rPr>
              <w:t>217</w:t>
            </w:r>
          </w:p>
        </w:tc>
        <w:tc>
          <w:tcPr>
            <w:tcW w:w="487" w:type="pct"/>
            <w:tcBorders>
              <w:top w:val="nil"/>
              <w:left w:val="nil"/>
              <w:bottom w:val="single" w:sz="4" w:space="0" w:color="auto"/>
              <w:right w:val="single" w:sz="4" w:space="0" w:color="auto"/>
            </w:tcBorders>
            <w:vAlign w:val="center"/>
          </w:tcPr>
          <w:p w14:paraId="21EB7084" w14:textId="57422D4F" w:rsidR="00E342B4" w:rsidRPr="00E342B4" w:rsidRDefault="00E342B4" w:rsidP="00E342B4">
            <w:pPr>
              <w:pStyle w:val="a7"/>
              <w:jc w:val="center"/>
            </w:pPr>
          </w:p>
        </w:tc>
        <w:tc>
          <w:tcPr>
            <w:tcW w:w="487" w:type="pct"/>
            <w:tcBorders>
              <w:top w:val="nil"/>
              <w:left w:val="nil"/>
              <w:bottom w:val="single" w:sz="4" w:space="0" w:color="auto"/>
              <w:right w:val="single" w:sz="4" w:space="0" w:color="auto"/>
            </w:tcBorders>
            <w:vAlign w:val="center"/>
          </w:tcPr>
          <w:p w14:paraId="604840C8" w14:textId="77777777" w:rsidR="00E342B4" w:rsidRPr="00E342B4" w:rsidRDefault="00E342B4" w:rsidP="00E342B4">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4EEA27C6" w14:textId="20D117ED" w:rsidR="00E342B4" w:rsidRPr="00E342B4" w:rsidRDefault="00E342B4" w:rsidP="00E342B4">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0804BF15" w14:textId="10512F3C" w:rsidR="00E342B4" w:rsidRPr="00E342B4" w:rsidRDefault="00E342B4" w:rsidP="00E342B4">
            <w:pPr>
              <w:pStyle w:val="a7"/>
              <w:jc w:val="center"/>
            </w:pPr>
            <w:r w:rsidRPr="00BE559A">
              <w:rPr>
                <w:rFonts w:hint="eastAsia"/>
              </w:rPr>
              <w:t>已建</w:t>
            </w:r>
          </w:p>
        </w:tc>
      </w:tr>
      <w:tr w:rsidR="00E342B4" w:rsidRPr="00E342B4" w14:paraId="6AB63283" w14:textId="77777777" w:rsidTr="00E342B4">
        <w:trPr>
          <w:trHeight w:val="270"/>
        </w:trPr>
        <w:tc>
          <w:tcPr>
            <w:tcW w:w="487" w:type="pct"/>
            <w:vMerge w:val="restart"/>
            <w:tcBorders>
              <w:left w:val="single" w:sz="8" w:space="0" w:color="auto"/>
              <w:right w:val="single" w:sz="4" w:space="0" w:color="auto"/>
            </w:tcBorders>
            <w:vAlign w:val="center"/>
          </w:tcPr>
          <w:p w14:paraId="1A88C9AB" w14:textId="77777777" w:rsidR="00E342B4" w:rsidRPr="00E342B4" w:rsidRDefault="00E342B4" w:rsidP="001562B7">
            <w:pPr>
              <w:pStyle w:val="a7"/>
              <w:jc w:val="center"/>
            </w:pPr>
            <w:r w:rsidRPr="00E342B4">
              <w:rPr>
                <w:rFonts w:hint="eastAsia"/>
              </w:rPr>
              <w:t>公用工程</w:t>
            </w:r>
          </w:p>
        </w:tc>
        <w:tc>
          <w:tcPr>
            <w:tcW w:w="1661" w:type="pct"/>
            <w:tcBorders>
              <w:top w:val="nil"/>
              <w:left w:val="nil"/>
              <w:bottom w:val="single" w:sz="4" w:space="0" w:color="auto"/>
              <w:right w:val="single" w:sz="4" w:space="0" w:color="auto"/>
            </w:tcBorders>
            <w:vAlign w:val="center"/>
          </w:tcPr>
          <w:p w14:paraId="0CAD6E2E" w14:textId="77777777" w:rsidR="00E342B4" w:rsidRPr="00E342B4" w:rsidRDefault="00E342B4" w:rsidP="001562B7">
            <w:pPr>
              <w:pStyle w:val="a7"/>
              <w:jc w:val="center"/>
            </w:pPr>
            <w:r w:rsidRPr="00E342B4">
              <w:rPr>
                <w:rFonts w:hint="eastAsia"/>
              </w:rPr>
              <w:t>供水</w:t>
            </w:r>
          </w:p>
        </w:tc>
        <w:tc>
          <w:tcPr>
            <w:tcW w:w="2852" w:type="pct"/>
            <w:gridSpan w:val="5"/>
            <w:tcBorders>
              <w:top w:val="nil"/>
              <w:left w:val="nil"/>
              <w:bottom w:val="single" w:sz="4" w:space="0" w:color="auto"/>
              <w:right w:val="single" w:sz="8" w:space="0" w:color="auto"/>
            </w:tcBorders>
            <w:vAlign w:val="center"/>
          </w:tcPr>
          <w:p w14:paraId="74689201" w14:textId="77777777" w:rsidR="00E342B4" w:rsidRPr="00E342B4" w:rsidRDefault="00E342B4" w:rsidP="001562B7">
            <w:pPr>
              <w:pStyle w:val="a7"/>
              <w:jc w:val="center"/>
            </w:pPr>
            <w:r w:rsidRPr="00E342B4">
              <w:t>市</w:t>
            </w:r>
            <w:r w:rsidRPr="00E342B4">
              <w:rPr>
                <w:rFonts w:hint="eastAsia"/>
              </w:rPr>
              <w:t>政</w:t>
            </w:r>
            <w:r w:rsidRPr="00E342B4">
              <w:t>给水管网供给</w:t>
            </w:r>
          </w:p>
        </w:tc>
      </w:tr>
      <w:tr w:rsidR="00E342B4" w:rsidRPr="00E342B4" w14:paraId="2EDE7BE0" w14:textId="77777777" w:rsidTr="00E342B4">
        <w:trPr>
          <w:trHeight w:val="270"/>
        </w:trPr>
        <w:tc>
          <w:tcPr>
            <w:tcW w:w="487" w:type="pct"/>
            <w:vMerge/>
            <w:tcBorders>
              <w:left w:val="single" w:sz="8" w:space="0" w:color="auto"/>
              <w:right w:val="single" w:sz="4" w:space="0" w:color="auto"/>
            </w:tcBorders>
            <w:vAlign w:val="center"/>
          </w:tcPr>
          <w:p w14:paraId="6ABCB90F" w14:textId="77777777" w:rsidR="00E342B4" w:rsidRPr="00E342B4" w:rsidRDefault="00E342B4" w:rsidP="001562B7">
            <w:pPr>
              <w:pStyle w:val="a7"/>
              <w:jc w:val="center"/>
            </w:pPr>
          </w:p>
        </w:tc>
        <w:tc>
          <w:tcPr>
            <w:tcW w:w="1661" w:type="pct"/>
            <w:tcBorders>
              <w:top w:val="nil"/>
              <w:left w:val="nil"/>
              <w:bottom w:val="single" w:sz="4" w:space="0" w:color="auto"/>
              <w:right w:val="single" w:sz="4" w:space="0" w:color="auto"/>
            </w:tcBorders>
            <w:vAlign w:val="center"/>
          </w:tcPr>
          <w:p w14:paraId="65145CBF" w14:textId="77777777" w:rsidR="00E342B4" w:rsidRPr="00E342B4" w:rsidRDefault="00E342B4" w:rsidP="001562B7">
            <w:pPr>
              <w:pStyle w:val="a7"/>
              <w:jc w:val="center"/>
            </w:pPr>
            <w:r w:rsidRPr="00E342B4">
              <w:rPr>
                <w:rFonts w:hint="eastAsia"/>
              </w:rPr>
              <w:t>供电</w:t>
            </w:r>
          </w:p>
        </w:tc>
        <w:tc>
          <w:tcPr>
            <w:tcW w:w="2852" w:type="pct"/>
            <w:gridSpan w:val="5"/>
            <w:tcBorders>
              <w:top w:val="nil"/>
              <w:left w:val="nil"/>
              <w:bottom w:val="single" w:sz="4" w:space="0" w:color="auto"/>
              <w:right w:val="single" w:sz="8" w:space="0" w:color="auto"/>
            </w:tcBorders>
            <w:vAlign w:val="center"/>
          </w:tcPr>
          <w:p w14:paraId="59370598" w14:textId="77777777" w:rsidR="00E342B4" w:rsidRPr="00E342B4" w:rsidRDefault="00E342B4" w:rsidP="001562B7">
            <w:pPr>
              <w:pStyle w:val="a7"/>
              <w:jc w:val="center"/>
            </w:pPr>
            <w:r w:rsidRPr="00E342B4">
              <w:t>市</w:t>
            </w:r>
            <w:r w:rsidRPr="00E342B4">
              <w:rPr>
                <w:rFonts w:hint="eastAsia"/>
              </w:rPr>
              <w:t>政供电</w:t>
            </w:r>
          </w:p>
        </w:tc>
      </w:tr>
      <w:tr w:rsidR="00E342B4" w:rsidRPr="00E342B4" w14:paraId="7981AB47" w14:textId="77777777" w:rsidTr="00E342B4">
        <w:trPr>
          <w:trHeight w:val="270"/>
        </w:trPr>
        <w:tc>
          <w:tcPr>
            <w:tcW w:w="487" w:type="pct"/>
            <w:vMerge/>
            <w:tcBorders>
              <w:left w:val="single" w:sz="8" w:space="0" w:color="auto"/>
              <w:bottom w:val="single" w:sz="4" w:space="0" w:color="auto"/>
              <w:right w:val="single" w:sz="4" w:space="0" w:color="auto"/>
            </w:tcBorders>
            <w:vAlign w:val="center"/>
          </w:tcPr>
          <w:p w14:paraId="28430A2E" w14:textId="77777777" w:rsidR="00E342B4" w:rsidRPr="00E342B4" w:rsidRDefault="00E342B4" w:rsidP="001562B7">
            <w:pPr>
              <w:pStyle w:val="a7"/>
              <w:jc w:val="center"/>
            </w:pPr>
          </w:p>
        </w:tc>
        <w:tc>
          <w:tcPr>
            <w:tcW w:w="1661" w:type="pct"/>
            <w:tcBorders>
              <w:top w:val="nil"/>
              <w:left w:val="nil"/>
              <w:bottom w:val="single" w:sz="4" w:space="0" w:color="auto"/>
              <w:right w:val="single" w:sz="4" w:space="0" w:color="auto"/>
            </w:tcBorders>
            <w:vAlign w:val="center"/>
          </w:tcPr>
          <w:p w14:paraId="2EEA5D54" w14:textId="77777777" w:rsidR="00E342B4" w:rsidRPr="00E342B4" w:rsidRDefault="00E342B4" w:rsidP="001562B7">
            <w:pPr>
              <w:pStyle w:val="a7"/>
              <w:jc w:val="center"/>
            </w:pPr>
            <w:r w:rsidRPr="00E342B4">
              <w:rPr>
                <w:rFonts w:hint="eastAsia"/>
              </w:rPr>
              <w:t>供暖</w:t>
            </w:r>
          </w:p>
        </w:tc>
        <w:tc>
          <w:tcPr>
            <w:tcW w:w="2852" w:type="pct"/>
            <w:gridSpan w:val="5"/>
            <w:tcBorders>
              <w:top w:val="nil"/>
              <w:left w:val="nil"/>
              <w:bottom w:val="single" w:sz="4" w:space="0" w:color="auto"/>
              <w:right w:val="single" w:sz="8" w:space="0" w:color="auto"/>
            </w:tcBorders>
            <w:vAlign w:val="center"/>
          </w:tcPr>
          <w:p w14:paraId="700B3874" w14:textId="77777777" w:rsidR="00E342B4" w:rsidRPr="00E342B4" w:rsidRDefault="00E342B4" w:rsidP="001562B7">
            <w:pPr>
              <w:pStyle w:val="a7"/>
              <w:jc w:val="center"/>
            </w:pPr>
            <w:r w:rsidRPr="00E342B4">
              <w:rPr>
                <w:rFonts w:hint="eastAsia"/>
              </w:rPr>
              <w:t>电锅炉采暖</w:t>
            </w:r>
          </w:p>
        </w:tc>
      </w:tr>
      <w:tr w:rsidR="00E342B4" w:rsidRPr="00E342B4" w14:paraId="65638F33" w14:textId="77777777" w:rsidTr="00E342B4">
        <w:trPr>
          <w:trHeight w:val="270"/>
        </w:trPr>
        <w:tc>
          <w:tcPr>
            <w:tcW w:w="487" w:type="pct"/>
            <w:vMerge w:val="restart"/>
            <w:tcBorders>
              <w:top w:val="nil"/>
              <w:left w:val="single" w:sz="8" w:space="0" w:color="auto"/>
              <w:right w:val="single" w:sz="4" w:space="0" w:color="auto"/>
            </w:tcBorders>
            <w:vAlign w:val="center"/>
          </w:tcPr>
          <w:p w14:paraId="7E94CDC8" w14:textId="77777777" w:rsidR="00E342B4" w:rsidRPr="00E342B4" w:rsidRDefault="00E342B4" w:rsidP="001562B7">
            <w:pPr>
              <w:pStyle w:val="a7"/>
              <w:jc w:val="center"/>
            </w:pPr>
            <w:r w:rsidRPr="00E342B4">
              <w:rPr>
                <w:rFonts w:hint="eastAsia"/>
              </w:rPr>
              <w:t>办公生活</w:t>
            </w:r>
          </w:p>
        </w:tc>
        <w:tc>
          <w:tcPr>
            <w:tcW w:w="1661" w:type="pct"/>
            <w:tcBorders>
              <w:top w:val="nil"/>
              <w:left w:val="nil"/>
              <w:bottom w:val="single" w:sz="4" w:space="0" w:color="auto"/>
              <w:right w:val="single" w:sz="4" w:space="0" w:color="auto"/>
            </w:tcBorders>
            <w:vAlign w:val="center"/>
          </w:tcPr>
          <w:p w14:paraId="2DA76FC3" w14:textId="77777777" w:rsidR="00E342B4" w:rsidRPr="00E342B4" w:rsidRDefault="00E342B4" w:rsidP="001562B7">
            <w:pPr>
              <w:pStyle w:val="a7"/>
              <w:jc w:val="center"/>
            </w:pPr>
            <w:r w:rsidRPr="00E342B4">
              <w:rPr>
                <w:rFonts w:hint="eastAsia"/>
              </w:rPr>
              <w:t>食堂、宿舍</w:t>
            </w:r>
          </w:p>
        </w:tc>
        <w:tc>
          <w:tcPr>
            <w:tcW w:w="906" w:type="pct"/>
            <w:tcBorders>
              <w:top w:val="nil"/>
              <w:left w:val="nil"/>
              <w:bottom w:val="single" w:sz="4" w:space="0" w:color="auto"/>
              <w:right w:val="single" w:sz="4" w:space="0" w:color="auto"/>
            </w:tcBorders>
            <w:vAlign w:val="center"/>
          </w:tcPr>
          <w:p w14:paraId="0B775A4B" w14:textId="77777777" w:rsidR="00E342B4" w:rsidRPr="00E342B4" w:rsidRDefault="00E342B4" w:rsidP="001562B7">
            <w:pPr>
              <w:pStyle w:val="a7"/>
              <w:jc w:val="center"/>
            </w:pPr>
            <w:r w:rsidRPr="00E342B4">
              <w:rPr>
                <w:rFonts w:hint="eastAsia"/>
              </w:rPr>
              <w:t>343.5</w:t>
            </w:r>
          </w:p>
        </w:tc>
        <w:tc>
          <w:tcPr>
            <w:tcW w:w="487" w:type="pct"/>
            <w:tcBorders>
              <w:top w:val="nil"/>
              <w:left w:val="nil"/>
              <w:bottom w:val="single" w:sz="4" w:space="0" w:color="auto"/>
              <w:right w:val="single" w:sz="4" w:space="0" w:color="auto"/>
            </w:tcBorders>
            <w:vAlign w:val="center"/>
          </w:tcPr>
          <w:p w14:paraId="7CCFA989" w14:textId="77777777" w:rsidR="00E342B4" w:rsidRPr="00E342B4" w:rsidRDefault="00E342B4" w:rsidP="001562B7">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45A7F91C" w14:textId="77777777" w:rsidR="00E342B4" w:rsidRPr="00E342B4" w:rsidRDefault="00E342B4" w:rsidP="001562B7">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580C8940" w14:textId="4ED8DF90" w:rsidR="00E342B4" w:rsidRPr="00E342B4" w:rsidRDefault="00E342B4" w:rsidP="001562B7">
            <w:pPr>
              <w:pStyle w:val="a7"/>
              <w:jc w:val="center"/>
            </w:pPr>
            <w:r w:rsidRPr="00E342B4">
              <w:rPr>
                <w:rFonts w:hint="eastAsia"/>
              </w:rPr>
              <w:t>座</w:t>
            </w:r>
          </w:p>
        </w:tc>
        <w:tc>
          <w:tcPr>
            <w:tcW w:w="485" w:type="pct"/>
            <w:tcBorders>
              <w:top w:val="nil"/>
              <w:left w:val="nil"/>
              <w:bottom w:val="single" w:sz="4" w:space="0" w:color="auto"/>
              <w:right w:val="single" w:sz="8" w:space="0" w:color="auto"/>
            </w:tcBorders>
            <w:vAlign w:val="center"/>
          </w:tcPr>
          <w:p w14:paraId="73FA5388" w14:textId="1557AAFA" w:rsidR="00E342B4" w:rsidRPr="00E342B4" w:rsidRDefault="00F96A71" w:rsidP="001562B7">
            <w:pPr>
              <w:pStyle w:val="a7"/>
              <w:jc w:val="center"/>
            </w:pPr>
            <w:r>
              <w:rPr>
                <w:rFonts w:hint="eastAsia"/>
              </w:rPr>
              <w:t>已</w:t>
            </w:r>
            <w:r w:rsidRPr="00E342B4">
              <w:rPr>
                <w:rFonts w:hint="eastAsia"/>
              </w:rPr>
              <w:t>建</w:t>
            </w:r>
          </w:p>
        </w:tc>
      </w:tr>
      <w:tr w:rsidR="00E342B4" w:rsidRPr="00E342B4" w14:paraId="3A21F9AB" w14:textId="77777777" w:rsidTr="00E342B4">
        <w:trPr>
          <w:trHeight w:val="270"/>
        </w:trPr>
        <w:tc>
          <w:tcPr>
            <w:tcW w:w="487" w:type="pct"/>
            <w:vMerge/>
            <w:tcBorders>
              <w:left w:val="single" w:sz="8" w:space="0" w:color="auto"/>
              <w:right w:val="single" w:sz="4" w:space="0" w:color="auto"/>
            </w:tcBorders>
            <w:vAlign w:val="center"/>
          </w:tcPr>
          <w:p w14:paraId="37798F0A" w14:textId="77777777" w:rsidR="00E342B4" w:rsidRPr="00E342B4" w:rsidRDefault="00E342B4" w:rsidP="00E342B4">
            <w:pPr>
              <w:pStyle w:val="a7"/>
            </w:pPr>
          </w:p>
        </w:tc>
        <w:tc>
          <w:tcPr>
            <w:tcW w:w="1661" w:type="pct"/>
            <w:tcBorders>
              <w:top w:val="nil"/>
              <w:left w:val="nil"/>
              <w:bottom w:val="single" w:sz="4" w:space="0" w:color="auto"/>
              <w:right w:val="single" w:sz="4" w:space="0" w:color="auto"/>
            </w:tcBorders>
            <w:vAlign w:val="center"/>
          </w:tcPr>
          <w:p w14:paraId="4D71419B" w14:textId="77777777" w:rsidR="00E342B4" w:rsidRPr="00E342B4" w:rsidRDefault="00E342B4" w:rsidP="001F5C6B">
            <w:pPr>
              <w:pStyle w:val="a7"/>
              <w:jc w:val="center"/>
            </w:pPr>
            <w:r w:rsidRPr="00E342B4">
              <w:rPr>
                <w:rFonts w:hint="eastAsia"/>
              </w:rPr>
              <w:t>办公室</w:t>
            </w:r>
          </w:p>
        </w:tc>
        <w:tc>
          <w:tcPr>
            <w:tcW w:w="906" w:type="pct"/>
            <w:tcBorders>
              <w:top w:val="nil"/>
              <w:left w:val="nil"/>
              <w:bottom w:val="single" w:sz="4" w:space="0" w:color="auto"/>
              <w:right w:val="single" w:sz="4" w:space="0" w:color="auto"/>
            </w:tcBorders>
            <w:vAlign w:val="center"/>
          </w:tcPr>
          <w:p w14:paraId="0CEEC262" w14:textId="77777777" w:rsidR="00E342B4" w:rsidRPr="00E342B4" w:rsidRDefault="00E342B4" w:rsidP="001F5C6B">
            <w:pPr>
              <w:pStyle w:val="a7"/>
              <w:jc w:val="center"/>
            </w:pPr>
            <w:r w:rsidRPr="00E342B4">
              <w:rPr>
                <w:rFonts w:hint="eastAsia"/>
              </w:rPr>
              <w:t>242</w:t>
            </w:r>
          </w:p>
        </w:tc>
        <w:tc>
          <w:tcPr>
            <w:tcW w:w="487" w:type="pct"/>
            <w:tcBorders>
              <w:top w:val="nil"/>
              <w:left w:val="nil"/>
              <w:bottom w:val="single" w:sz="4" w:space="0" w:color="auto"/>
              <w:right w:val="single" w:sz="4" w:space="0" w:color="auto"/>
            </w:tcBorders>
            <w:vAlign w:val="center"/>
          </w:tcPr>
          <w:p w14:paraId="3EA3F2BB" w14:textId="77777777" w:rsidR="00E342B4" w:rsidRPr="00E342B4" w:rsidRDefault="00E342B4" w:rsidP="001F5C6B">
            <w:pPr>
              <w:pStyle w:val="a7"/>
              <w:jc w:val="center"/>
            </w:pPr>
          </w:p>
        </w:tc>
        <w:tc>
          <w:tcPr>
            <w:tcW w:w="487" w:type="pct"/>
            <w:tcBorders>
              <w:top w:val="nil"/>
              <w:left w:val="nil"/>
              <w:bottom w:val="single" w:sz="4" w:space="0" w:color="auto"/>
              <w:right w:val="single" w:sz="4" w:space="0" w:color="auto"/>
            </w:tcBorders>
            <w:vAlign w:val="center"/>
          </w:tcPr>
          <w:p w14:paraId="32A3D490" w14:textId="77777777" w:rsidR="00E342B4" w:rsidRPr="00E342B4" w:rsidRDefault="00E342B4" w:rsidP="001F5C6B">
            <w:pPr>
              <w:pStyle w:val="a7"/>
              <w:jc w:val="center"/>
            </w:pPr>
          </w:p>
        </w:tc>
        <w:tc>
          <w:tcPr>
            <w:tcW w:w="487" w:type="pct"/>
            <w:tcBorders>
              <w:top w:val="nil"/>
              <w:left w:val="nil"/>
              <w:bottom w:val="single" w:sz="4" w:space="0" w:color="auto"/>
              <w:right w:val="single" w:sz="4" w:space="0" w:color="auto"/>
            </w:tcBorders>
            <w:vAlign w:val="center"/>
          </w:tcPr>
          <w:p w14:paraId="521E6FFA" w14:textId="77777777" w:rsidR="00E342B4" w:rsidRPr="00E342B4" w:rsidRDefault="00E342B4" w:rsidP="001F5C6B">
            <w:pPr>
              <w:pStyle w:val="a7"/>
              <w:jc w:val="center"/>
            </w:pPr>
          </w:p>
        </w:tc>
        <w:tc>
          <w:tcPr>
            <w:tcW w:w="485" w:type="pct"/>
            <w:tcBorders>
              <w:top w:val="nil"/>
              <w:left w:val="nil"/>
              <w:bottom w:val="single" w:sz="4" w:space="0" w:color="auto"/>
              <w:right w:val="single" w:sz="8" w:space="0" w:color="auto"/>
            </w:tcBorders>
            <w:vAlign w:val="center"/>
          </w:tcPr>
          <w:p w14:paraId="74BAB796" w14:textId="77777777" w:rsidR="00E342B4" w:rsidRPr="00E342B4" w:rsidRDefault="00E342B4" w:rsidP="001F5C6B">
            <w:pPr>
              <w:pStyle w:val="a7"/>
              <w:jc w:val="center"/>
            </w:pPr>
          </w:p>
        </w:tc>
      </w:tr>
      <w:tr w:rsidR="00F96A71" w:rsidRPr="00E342B4" w14:paraId="28D20CA8" w14:textId="77777777" w:rsidTr="00347E37">
        <w:trPr>
          <w:trHeight w:val="270"/>
        </w:trPr>
        <w:tc>
          <w:tcPr>
            <w:tcW w:w="487" w:type="pct"/>
            <w:vMerge/>
            <w:tcBorders>
              <w:left w:val="single" w:sz="8" w:space="0" w:color="auto"/>
              <w:right w:val="single" w:sz="4" w:space="0" w:color="auto"/>
            </w:tcBorders>
            <w:vAlign w:val="center"/>
          </w:tcPr>
          <w:p w14:paraId="4473D87B" w14:textId="77777777" w:rsidR="00F96A71" w:rsidRPr="00E342B4" w:rsidRDefault="00F96A71" w:rsidP="00F96A71">
            <w:pPr>
              <w:pStyle w:val="a7"/>
            </w:pPr>
          </w:p>
        </w:tc>
        <w:tc>
          <w:tcPr>
            <w:tcW w:w="1661" w:type="pct"/>
            <w:tcBorders>
              <w:top w:val="nil"/>
              <w:left w:val="nil"/>
              <w:bottom w:val="single" w:sz="4" w:space="0" w:color="auto"/>
              <w:right w:val="single" w:sz="4" w:space="0" w:color="auto"/>
            </w:tcBorders>
            <w:vAlign w:val="center"/>
          </w:tcPr>
          <w:p w14:paraId="2B44CBD7" w14:textId="77777777" w:rsidR="00F96A71" w:rsidRPr="00E342B4" w:rsidRDefault="00F96A71" w:rsidP="00F96A71">
            <w:pPr>
              <w:pStyle w:val="a7"/>
              <w:jc w:val="center"/>
            </w:pPr>
            <w:r w:rsidRPr="00E342B4">
              <w:rPr>
                <w:rFonts w:hint="eastAsia"/>
              </w:rPr>
              <w:t>值班室</w:t>
            </w:r>
          </w:p>
        </w:tc>
        <w:tc>
          <w:tcPr>
            <w:tcW w:w="906" w:type="pct"/>
            <w:tcBorders>
              <w:top w:val="nil"/>
              <w:left w:val="nil"/>
              <w:bottom w:val="single" w:sz="4" w:space="0" w:color="auto"/>
              <w:right w:val="single" w:sz="4" w:space="0" w:color="auto"/>
            </w:tcBorders>
            <w:vAlign w:val="center"/>
          </w:tcPr>
          <w:p w14:paraId="094CB2D4" w14:textId="77777777" w:rsidR="00F96A71" w:rsidRPr="00E342B4" w:rsidRDefault="00F96A71" w:rsidP="00F96A71">
            <w:pPr>
              <w:pStyle w:val="a7"/>
              <w:jc w:val="center"/>
            </w:pPr>
            <w:r w:rsidRPr="00E342B4">
              <w:rPr>
                <w:rFonts w:hint="eastAsia"/>
              </w:rPr>
              <w:t>41.35</w:t>
            </w:r>
          </w:p>
        </w:tc>
        <w:tc>
          <w:tcPr>
            <w:tcW w:w="487" w:type="pct"/>
            <w:tcBorders>
              <w:top w:val="nil"/>
              <w:left w:val="nil"/>
              <w:bottom w:val="single" w:sz="4" w:space="0" w:color="auto"/>
              <w:right w:val="single" w:sz="4" w:space="0" w:color="auto"/>
            </w:tcBorders>
            <w:vAlign w:val="center"/>
          </w:tcPr>
          <w:p w14:paraId="5E751993" w14:textId="77777777" w:rsidR="00F96A71" w:rsidRPr="00E342B4" w:rsidRDefault="00F96A71" w:rsidP="00F96A71">
            <w:pPr>
              <w:pStyle w:val="a7"/>
              <w:jc w:val="center"/>
            </w:pPr>
            <w:r w:rsidRPr="00E342B4">
              <w:rPr>
                <w:rFonts w:hint="eastAsia"/>
              </w:rPr>
              <w:t>砖混</w:t>
            </w:r>
          </w:p>
        </w:tc>
        <w:tc>
          <w:tcPr>
            <w:tcW w:w="487" w:type="pct"/>
            <w:tcBorders>
              <w:top w:val="nil"/>
              <w:left w:val="nil"/>
              <w:bottom w:val="single" w:sz="4" w:space="0" w:color="auto"/>
              <w:right w:val="single" w:sz="4" w:space="0" w:color="auto"/>
            </w:tcBorders>
            <w:vAlign w:val="center"/>
          </w:tcPr>
          <w:p w14:paraId="4D62FCD6" w14:textId="77777777" w:rsidR="00F96A71" w:rsidRPr="00E342B4" w:rsidRDefault="00F96A71" w:rsidP="00F96A71">
            <w:pPr>
              <w:pStyle w:val="a7"/>
              <w:jc w:val="center"/>
            </w:pPr>
            <w:r w:rsidRPr="00E342B4">
              <w:rPr>
                <w:rFonts w:hint="eastAsia"/>
              </w:rPr>
              <w:t>1</w:t>
            </w:r>
          </w:p>
        </w:tc>
        <w:tc>
          <w:tcPr>
            <w:tcW w:w="487" w:type="pct"/>
            <w:tcBorders>
              <w:top w:val="nil"/>
              <w:left w:val="nil"/>
              <w:bottom w:val="single" w:sz="4" w:space="0" w:color="auto"/>
              <w:right w:val="single" w:sz="4" w:space="0" w:color="auto"/>
            </w:tcBorders>
            <w:vAlign w:val="center"/>
          </w:tcPr>
          <w:p w14:paraId="698A6ED0" w14:textId="387D896E" w:rsidR="00F96A71" w:rsidRPr="00E342B4" w:rsidRDefault="00F96A71" w:rsidP="00F96A71">
            <w:pPr>
              <w:pStyle w:val="a7"/>
              <w:jc w:val="center"/>
            </w:pPr>
            <w:r w:rsidRPr="00E342B4">
              <w:rPr>
                <w:rFonts w:hint="eastAsia"/>
              </w:rPr>
              <w:t>座</w:t>
            </w:r>
          </w:p>
        </w:tc>
        <w:tc>
          <w:tcPr>
            <w:tcW w:w="485" w:type="pct"/>
            <w:tcBorders>
              <w:top w:val="nil"/>
              <w:left w:val="nil"/>
              <w:bottom w:val="single" w:sz="4" w:space="0" w:color="auto"/>
              <w:right w:val="single" w:sz="8" w:space="0" w:color="auto"/>
            </w:tcBorders>
          </w:tcPr>
          <w:p w14:paraId="7ECA0FEE" w14:textId="49627891" w:rsidR="00F96A71" w:rsidRPr="00E342B4" w:rsidRDefault="00F96A71" w:rsidP="00F96A71">
            <w:pPr>
              <w:pStyle w:val="a7"/>
              <w:jc w:val="center"/>
            </w:pPr>
            <w:r w:rsidRPr="00134A5D">
              <w:rPr>
                <w:rFonts w:hint="eastAsia"/>
              </w:rPr>
              <w:t>已建</w:t>
            </w:r>
          </w:p>
        </w:tc>
      </w:tr>
      <w:tr w:rsidR="00F96A71" w:rsidRPr="00E342B4" w14:paraId="2EF1183C" w14:textId="77777777" w:rsidTr="00347E37">
        <w:trPr>
          <w:trHeight w:val="300"/>
        </w:trPr>
        <w:tc>
          <w:tcPr>
            <w:tcW w:w="487" w:type="pct"/>
            <w:vMerge/>
            <w:tcBorders>
              <w:left w:val="single" w:sz="8" w:space="0" w:color="auto"/>
              <w:bottom w:val="single" w:sz="4" w:space="0" w:color="auto"/>
              <w:right w:val="single" w:sz="4" w:space="0" w:color="auto"/>
            </w:tcBorders>
            <w:vAlign w:val="center"/>
          </w:tcPr>
          <w:p w14:paraId="1D3C51CA" w14:textId="77777777" w:rsidR="00F96A71" w:rsidRPr="00E342B4" w:rsidRDefault="00F96A71" w:rsidP="00F96A71">
            <w:pPr>
              <w:pStyle w:val="a7"/>
            </w:pPr>
          </w:p>
        </w:tc>
        <w:tc>
          <w:tcPr>
            <w:tcW w:w="1661" w:type="pct"/>
            <w:tcBorders>
              <w:top w:val="nil"/>
              <w:left w:val="nil"/>
              <w:bottom w:val="single" w:sz="4" w:space="0" w:color="auto"/>
              <w:right w:val="single" w:sz="4" w:space="0" w:color="auto"/>
            </w:tcBorders>
            <w:vAlign w:val="center"/>
          </w:tcPr>
          <w:p w14:paraId="2E1A742C" w14:textId="77777777" w:rsidR="00F96A71" w:rsidRPr="00E342B4" w:rsidRDefault="00F96A71" w:rsidP="00F96A71">
            <w:pPr>
              <w:pStyle w:val="a7"/>
              <w:jc w:val="center"/>
            </w:pPr>
            <w:r w:rsidRPr="00E342B4">
              <w:rPr>
                <w:rFonts w:hint="eastAsia"/>
              </w:rPr>
              <w:t>围墙</w:t>
            </w:r>
          </w:p>
        </w:tc>
        <w:tc>
          <w:tcPr>
            <w:tcW w:w="906" w:type="pct"/>
            <w:tcBorders>
              <w:top w:val="nil"/>
              <w:left w:val="nil"/>
              <w:bottom w:val="single" w:sz="4" w:space="0" w:color="auto"/>
              <w:right w:val="single" w:sz="4" w:space="0" w:color="auto"/>
            </w:tcBorders>
            <w:vAlign w:val="center"/>
          </w:tcPr>
          <w:p w14:paraId="47E781E4" w14:textId="77777777" w:rsidR="00F96A71" w:rsidRPr="00E342B4" w:rsidRDefault="00F96A71" w:rsidP="00F96A71">
            <w:pPr>
              <w:pStyle w:val="a7"/>
              <w:jc w:val="center"/>
            </w:pPr>
            <w:r w:rsidRPr="00E342B4">
              <w:rPr>
                <w:rFonts w:hint="eastAsia"/>
              </w:rPr>
              <w:t>/</w:t>
            </w:r>
          </w:p>
        </w:tc>
        <w:tc>
          <w:tcPr>
            <w:tcW w:w="487" w:type="pct"/>
            <w:tcBorders>
              <w:top w:val="nil"/>
              <w:left w:val="nil"/>
              <w:bottom w:val="single" w:sz="4" w:space="0" w:color="auto"/>
              <w:right w:val="single" w:sz="4" w:space="0" w:color="auto"/>
            </w:tcBorders>
            <w:vAlign w:val="center"/>
          </w:tcPr>
          <w:p w14:paraId="176EF3BA" w14:textId="77777777" w:rsidR="00F96A71" w:rsidRPr="00E342B4" w:rsidRDefault="00F96A71" w:rsidP="00F96A71">
            <w:pPr>
              <w:pStyle w:val="a7"/>
              <w:jc w:val="center"/>
            </w:pPr>
            <w:r w:rsidRPr="00E342B4">
              <w:rPr>
                <w:rFonts w:hint="eastAsia"/>
              </w:rPr>
              <w:t>砖砌</w:t>
            </w:r>
          </w:p>
        </w:tc>
        <w:tc>
          <w:tcPr>
            <w:tcW w:w="487" w:type="pct"/>
            <w:tcBorders>
              <w:top w:val="nil"/>
              <w:left w:val="nil"/>
              <w:bottom w:val="single" w:sz="4" w:space="0" w:color="auto"/>
              <w:right w:val="single" w:sz="4" w:space="0" w:color="auto"/>
            </w:tcBorders>
            <w:vAlign w:val="bottom"/>
          </w:tcPr>
          <w:p w14:paraId="1688EFA1" w14:textId="0DA00DBC" w:rsidR="00F96A71" w:rsidRPr="00E342B4" w:rsidRDefault="00F96A71" w:rsidP="00F96A71">
            <w:pPr>
              <w:pStyle w:val="a7"/>
              <w:jc w:val="center"/>
              <w:rPr>
                <w:rFonts w:cs="Calibri"/>
              </w:rPr>
            </w:pPr>
            <w:r w:rsidRPr="00E342B4">
              <w:rPr>
                <w:rFonts w:cs="Calibri" w:hint="eastAsia"/>
              </w:rPr>
              <w:t>800</w:t>
            </w:r>
          </w:p>
        </w:tc>
        <w:tc>
          <w:tcPr>
            <w:tcW w:w="487" w:type="pct"/>
            <w:tcBorders>
              <w:top w:val="nil"/>
              <w:left w:val="nil"/>
              <w:bottom w:val="single" w:sz="4" w:space="0" w:color="auto"/>
              <w:right w:val="single" w:sz="4" w:space="0" w:color="auto"/>
            </w:tcBorders>
            <w:vAlign w:val="center"/>
          </w:tcPr>
          <w:p w14:paraId="1E5DAACA" w14:textId="503BAFB3" w:rsidR="00F96A71" w:rsidRPr="00E342B4" w:rsidRDefault="00F96A71" w:rsidP="00F96A71">
            <w:pPr>
              <w:pStyle w:val="a7"/>
              <w:jc w:val="center"/>
            </w:pPr>
            <w:r w:rsidRPr="00E342B4">
              <w:rPr>
                <w:rFonts w:hint="eastAsia"/>
              </w:rPr>
              <w:t>米</w:t>
            </w:r>
          </w:p>
        </w:tc>
        <w:tc>
          <w:tcPr>
            <w:tcW w:w="485" w:type="pct"/>
            <w:tcBorders>
              <w:top w:val="nil"/>
              <w:left w:val="nil"/>
              <w:bottom w:val="single" w:sz="4" w:space="0" w:color="auto"/>
              <w:right w:val="single" w:sz="8" w:space="0" w:color="auto"/>
            </w:tcBorders>
          </w:tcPr>
          <w:p w14:paraId="0A6DBCCF" w14:textId="735F60CD" w:rsidR="00F96A71" w:rsidRPr="00E342B4" w:rsidRDefault="00F96A71" w:rsidP="00F96A71">
            <w:pPr>
              <w:pStyle w:val="a7"/>
              <w:jc w:val="center"/>
            </w:pPr>
            <w:r w:rsidRPr="00134A5D">
              <w:rPr>
                <w:rFonts w:hint="eastAsia"/>
              </w:rPr>
              <w:t>已建</w:t>
            </w:r>
          </w:p>
        </w:tc>
      </w:tr>
    </w:tbl>
    <w:p w14:paraId="48E4607D" w14:textId="77777777" w:rsidR="00CF0116" w:rsidRDefault="00CF0116" w:rsidP="00CF0116">
      <w:pPr>
        <w:pStyle w:val="af1"/>
      </w:pPr>
      <w:r>
        <w:rPr>
          <w:rFonts w:hint="eastAsia"/>
        </w:rPr>
        <w:t>3.1.2</w:t>
      </w:r>
      <w:r>
        <w:rPr>
          <w:rFonts w:hint="eastAsia"/>
        </w:rPr>
        <w:t>项目基本情况</w:t>
      </w:r>
    </w:p>
    <w:p w14:paraId="7C56783E" w14:textId="77777777" w:rsidR="00CF0116" w:rsidRDefault="00CF0116" w:rsidP="00CF0116">
      <w:pPr>
        <w:pStyle w:val="a3"/>
        <w:ind w:firstLine="480"/>
      </w:pPr>
      <w:r>
        <w:rPr>
          <w:rFonts w:hint="eastAsia"/>
        </w:rPr>
        <w:t>（</w:t>
      </w:r>
      <w:r>
        <w:rPr>
          <w:rFonts w:hint="eastAsia"/>
        </w:rPr>
        <w:t>1</w:t>
      </w:r>
      <w:r>
        <w:rPr>
          <w:rFonts w:hint="eastAsia"/>
        </w:rPr>
        <w:t>）项目名称</w:t>
      </w:r>
    </w:p>
    <w:p w14:paraId="1C4FE4C0" w14:textId="77777777" w:rsidR="00CF0116" w:rsidRDefault="00CF0116" w:rsidP="00CF0116">
      <w:pPr>
        <w:pStyle w:val="a3"/>
        <w:ind w:firstLine="480"/>
      </w:pPr>
      <w:r>
        <w:rPr>
          <w:rFonts w:ascii="Calibri" w:hAnsi="Calibri" w:cs="Times New Roman" w:hint="eastAsia"/>
        </w:rPr>
        <w:t>克州阿克陶江西（奥依塔克）工业园污水处理</w:t>
      </w:r>
      <w:r>
        <w:rPr>
          <w:rFonts w:ascii="Calibri" w:hAnsi="Calibri" w:cs="Times New Roman"/>
        </w:rPr>
        <w:t>厂</w:t>
      </w:r>
      <w:r>
        <w:rPr>
          <w:rFonts w:ascii="Calibri" w:hAnsi="Calibri" w:cs="Times New Roman" w:hint="eastAsia"/>
        </w:rPr>
        <w:t>建设工程。</w:t>
      </w:r>
    </w:p>
    <w:p w14:paraId="400767E7" w14:textId="77777777" w:rsidR="00CF0116" w:rsidRDefault="00CF0116" w:rsidP="00CF0116">
      <w:pPr>
        <w:pStyle w:val="a3"/>
        <w:ind w:firstLine="480"/>
      </w:pPr>
      <w:r>
        <w:rPr>
          <w:rFonts w:hint="eastAsia"/>
        </w:rPr>
        <w:t>（</w:t>
      </w:r>
      <w:r>
        <w:rPr>
          <w:rFonts w:hint="eastAsia"/>
        </w:rPr>
        <w:t>2</w:t>
      </w:r>
      <w:r>
        <w:rPr>
          <w:rFonts w:hint="eastAsia"/>
        </w:rPr>
        <w:t>）建设单位</w:t>
      </w:r>
    </w:p>
    <w:p w14:paraId="7729CDB3" w14:textId="77777777" w:rsidR="00CF0116" w:rsidRDefault="00CF0116" w:rsidP="00CF0116">
      <w:pPr>
        <w:pStyle w:val="a3"/>
        <w:ind w:firstLine="480"/>
      </w:pPr>
      <w:r>
        <w:rPr>
          <w:rFonts w:hint="eastAsia"/>
        </w:rPr>
        <w:t>阿克陶县住房和城乡建设局。</w:t>
      </w:r>
    </w:p>
    <w:p w14:paraId="19C5427E" w14:textId="77777777" w:rsidR="00CF0116" w:rsidRDefault="00CF0116" w:rsidP="00CF0116">
      <w:pPr>
        <w:pStyle w:val="a3"/>
        <w:ind w:firstLine="480"/>
      </w:pPr>
      <w:r>
        <w:rPr>
          <w:rFonts w:hint="eastAsia"/>
        </w:rPr>
        <w:t>（</w:t>
      </w:r>
      <w:r>
        <w:rPr>
          <w:rFonts w:hint="eastAsia"/>
        </w:rPr>
        <w:t>3</w:t>
      </w:r>
      <w:r>
        <w:rPr>
          <w:rFonts w:hint="eastAsia"/>
        </w:rPr>
        <w:t>）建设性质</w:t>
      </w:r>
    </w:p>
    <w:p w14:paraId="3F9495FE" w14:textId="23DCC474" w:rsidR="00CF0116" w:rsidRDefault="008E156A" w:rsidP="00CF0116">
      <w:pPr>
        <w:pStyle w:val="a3"/>
        <w:ind w:firstLine="480"/>
      </w:pPr>
      <w:r>
        <w:rPr>
          <w:rFonts w:hint="eastAsia"/>
        </w:rPr>
        <w:t>技改</w:t>
      </w:r>
      <w:r w:rsidR="00CF0116">
        <w:rPr>
          <w:rFonts w:hint="eastAsia"/>
        </w:rPr>
        <w:t>。</w:t>
      </w:r>
    </w:p>
    <w:p w14:paraId="424B1048" w14:textId="77777777" w:rsidR="00CF0116" w:rsidRDefault="00CF0116" w:rsidP="00CF0116">
      <w:pPr>
        <w:pStyle w:val="a3"/>
        <w:ind w:firstLine="480"/>
      </w:pPr>
      <w:r>
        <w:rPr>
          <w:rFonts w:hint="eastAsia"/>
        </w:rPr>
        <w:t>（</w:t>
      </w:r>
      <w:r>
        <w:rPr>
          <w:rFonts w:hint="eastAsia"/>
        </w:rPr>
        <w:t>4</w:t>
      </w:r>
      <w:r>
        <w:rPr>
          <w:rFonts w:hint="eastAsia"/>
        </w:rPr>
        <w:t>）建设地点</w:t>
      </w:r>
    </w:p>
    <w:p w14:paraId="54BC8048" w14:textId="77777777" w:rsidR="00CF0116" w:rsidRPr="00144C68" w:rsidRDefault="00CF0116" w:rsidP="00CF0116">
      <w:pPr>
        <w:pStyle w:val="a3"/>
        <w:ind w:firstLine="480"/>
      </w:pPr>
      <w:r w:rsidRPr="00144C68">
        <w:rPr>
          <w:rFonts w:hint="eastAsia"/>
        </w:rPr>
        <w:lastRenderedPageBreak/>
        <w:t>阿克陶</w:t>
      </w:r>
      <w:r>
        <w:rPr>
          <w:rFonts w:hint="eastAsia"/>
        </w:rPr>
        <w:t>县</w:t>
      </w:r>
      <w:r w:rsidRPr="00144C68">
        <w:rPr>
          <w:rFonts w:hint="eastAsia"/>
        </w:rPr>
        <w:t>奥依塔克</w:t>
      </w:r>
      <w:r>
        <w:rPr>
          <w:rFonts w:hint="eastAsia"/>
        </w:rPr>
        <w:t>重</w:t>
      </w:r>
      <w:r w:rsidRPr="00144C68">
        <w:t>工业</w:t>
      </w:r>
      <w:r w:rsidRPr="00144C68">
        <w:rPr>
          <w:rFonts w:hint="eastAsia"/>
        </w:rPr>
        <w:t>园区西北角，北环路南侧约</w:t>
      </w:r>
      <w:smartTag w:uri="urn:schemas-microsoft-com:office:smarttags" w:element="chmetcnv">
        <w:smartTagPr>
          <w:attr w:name="UnitName" w:val="公里"/>
          <w:attr w:name="SourceValue" w:val="1"/>
          <w:attr w:name="HasSpace" w:val="False"/>
          <w:attr w:name="Negative" w:val="False"/>
          <w:attr w:name="NumberType" w:val="1"/>
          <w:attr w:name="TCSC" w:val="0"/>
        </w:smartTagPr>
        <w:r w:rsidRPr="00144C68">
          <w:rPr>
            <w:rFonts w:hint="eastAsia"/>
          </w:rPr>
          <w:t>1</w:t>
        </w:r>
        <w:r w:rsidRPr="00144C68">
          <w:rPr>
            <w:rFonts w:hint="eastAsia"/>
          </w:rPr>
          <w:t>公里</w:t>
        </w:r>
      </w:smartTag>
      <w:r w:rsidRPr="00144C68">
        <w:rPr>
          <w:rFonts w:hint="eastAsia"/>
        </w:rPr>
        <w:t>处</w:t>
      </w:r>
      <w:r w:rsidRPr="00144C68">
        <w:t>，拟建厂区</w:t>
      </w:r>
      <w:r w:rsidRPr="00144C68">
        <w:rPr>
          <w:rFonts w:hint="eastAsia"/>
        </w:rPr>
        <w:t>中心</w:t>
      </w:r>
      <w:r w:rsidRPr="00144C68">
        <w:t>地理坐标为：东经</w:t>
      </w:r>
      <w:r w:rsidRPr="00144C68">
        <w:t>75°</w:t>
      </w:r>
      <w:r w:rsidRPr="00144C68">
        <w:rPr>
          <w:rFonts w:hint="eastAsia"/>
        </w:rPr>
        <w:t>32</w:t>
      </w:r>
      <w:r w:rsidRPr="00144C68">
        <w:t>′</w:t>
      </w:r>
      <w:r w:rsidRPr="00144C68">
        <w:rPr>
          <w:rFonts w:hint="eastAsia"/>
        </w:rPr>
        <w:t>37</w:t>
      </w:r>
      <w:r w:rsidRPr="00144C68">
        <w:t>″</w:t>
      </w:r>
      <w:r w:rsidRPr="00144C68">
        <w:t>，北纬</w:t>
      </w:r>
      <w:r w:rsidRPr="00144C68">
        <w:t>39°</w:t>
      </w:r>
      <w:r w:rsidRPr="00144C68">
        <w:rPr>
          <w:rFonts w:hint="eastAsia"/>
        </w:rPr>
        <w:t>07</w:t>
      </w:r>
      <w:r w:rsidRPr="00144C68">
        <w:t>′</w:t>
      </w:r>
      <w:r w:rsidRPr="00144C68">
        <w:rPr>
          <w:rFonts w:hint="eastAsia"/>
        </w:rPr>
        <w:t>08</w:t>
      </w:r>
      <w:r w:rsidRPr="00144C68">
        <w:t>″</w:t>
      </w:r>
      <w:r w:rsidRPr="00144C68">
        <w:rPr>
          <w:rFonts w:hint="eastAsia"/>
        </w:rPr>
        <w:t>。</w:t>
      </w:r>
    </w:p>
    <w:p w14:paraId="5E923A19" w14:textId="77777777" w:rsidR="00CF0116" w:rsidRDefault="00CF0116" w:rsidP="00CF0116">
      <w:pPr>
        <w:pStyle w:val="a3"/>
        <w:ind w:firstLine="480"/>
      </w:pPr>
      <w:r>
        <w:rPr>
          <w:rFonts w:hint="eastAsia"/>
        </w:rPr>
        <w:t>（</w:t>
      </w:r>
      <w:r>
        <w:rPr>
          <w:rFonts w:hint="eastAsia"/>
        </w:rPr>
        <w:t>5</w:t>
      </w:r>
      <w:r>
        <w:rPr>
          <w:rFonts w:hint="eastAsia"/>
        </w:rPr>
        <w:t>）建设规模及服务范围</w:t>
      </w:r>
    </w:p>
    <w:p w14:paraId="2ACBB929" w14:textId="3FAEB880" w:rsidR="00CF0116" w:rsidRDefault="00CF0116" w:rsidP="00CF0116">
      <w:pPr>
        <w:pStyle w:val="a3"/>
        <w:ind w:firstLine="480"/>
      </w:pPr>
      <w:r>
        <w:rPr>
          <w:rFonts w:hint="eastAsia"/>
        </w:rPr>
        <w:t>设计处理规模近期</w:t>
      </w:r>
      <w:r>
        <w:t>为</w:t>
      </w:r>
      <w:r w:rsidR="00BB0A99">
        <w:rPr>
          <w:rFonts w:hint="eastAsia"/>
        </w:rPr>
        <w:t>2</w:t>
      </w:r>
      <w:r>
        <w:rPr>
          <w:rFonts w:hint="eastAsia"/>
        </w:rPr>
        <w:t>00</w:t>
      </w:r>
      <w:r>
        <w:t>m</w:t>
      </w:r>
      <w:r>
        <w:rPr>
          <w:vertAlign w:val="superscript"/>
        </w:rPr>
        <w:t>3</w:t>
      </w:r>
      <w:r>
        <w:t>/d</w:t>
      </w:r>
      <w:r>
        <w:t>，远期为</w:t>
      </w:r>
      <w:r w:rsidR="00BB0A99">
        <w:rPr>
          <w:rFonts w:hint="eastAsia"/>
        </w:rPr>
        <w:t>5</w:t>
      </w:r>
      <w:r>
        <w:rPr>
          <w:rFonts w:hint="eastAsia"/>
        </w:rPr>
        <w:t>00</w:t>
      </w:r>
      <w:r>
        <w:t>m</w:t>
      </w:r>
      <w:r>
        <w:rPr>
          <w:vertAlign w:val="superscript"/>
        </w:rPr>
        <w:t>3</w:t>
      </w:r>
      <w:r>
        <w:t>/d</w:t>
      </w:r>
      <w:r>
        <w:rPr>
          <w:rFonts w:hint="eastAsia"/>
        </w:rPr>
        <w:t>，</w:t>
      </w:r>
      <w:r>
        <w:rPr>
          <w:rFonts w:hint="eastAsia"/>
          <w:color w:val="000000"/>
        </w:rPr>
        <w:t>设计出水水质</w:t>
      </w:r>
      <w:r>
        <w:rPr>
          <w:rFonts w:hint="eastAsia"/>
        </w:rPr>
        <w:t>执行《城镇污水处理厂污染物排放标准》（</w:t>
      </w:r>
      <w:r>
        <w:rPr>
          <w:rFonts w:cs="ArialMT" w:hint="eastAsia"/>
        </w:rPr>
        <w:t>GB18918-2002</w:t>
      </w:r>
      <w:r>
        <w:rPr>
          <w:rFonts w:hint="eastAsia"/>
        </w:rPr>
        <w:t>）中的一级</w:t>
      </w:r>
      <w:r w:rsidRPr="00011DA3">
        <w:t>A</w:t>
      </w:r>
      <w:r>
        <w:rPr>
          <w:rFonts w:hint="eastAsia"/>
        </w:rPr>
        <w:t>标准。</w:t>
      </w:r>
      <w:r w:rsidRPr="00011DA3">
        <w:rPr>
          <w:rFonts w:hint="eastAsia"/>
        </w:rPr>
        <w:t>本工程服务范围主要为</w:t>
      </w:r>
      <w:r w:rsidRPr="00144C68">
        <w:rPr>
          <w:rFonts w:hint="eastAsia"/>
        </w:rPr>
        <w:t>阿克陶</w:t>
      </w:r>
      <w:r>
        <w:rPr>
          <w:rFonts w:hint="eastAsia"/>
        </w:rPr>
        <w:t>县</w:t>
      </w:r>
      <w:r w:rsidRPr="00144C68">
        <w:rPr>
          <w:rFonts w:hint="eastAsia"/>
        </w:rPr>
        <w:t>奥依塔克</w:t>
      </w:r>
      <w:r>
        <w:rPr>
          <w:rFonts w:hint="eastAsia"/>
        </w:rPr>
        <w:t>重</w:t>
      </w:r>
      <w:r w:rsidRPr="00144C68">
        <w:t>工业</w:t>
      </w:r>
      <w:r w:rsidRPr="00144C68">
        <w:rPr>
          <w:rFonts w:hint="eastAsia"/>
        </w:rPr>
        <w:t>园区</w:t>
      </w:r>
      <w:r w:rsidRPr="00011DA3">
        <w:rPr>
          <w:rFonts w:hint="eastAsia"/>
        </w:rPr>
        <w:t>区域内工业废水，总服务面积约</w:t>
      </w:r>
      <w:r w:rsidRPr="00011DA3">
        <w:rPr>
          <w:rFonts w:hint="eastAsia"/>
        </w:rPr>
        <w:t xml:space="preserve"> </w:t>
      </w:r>
      <w:r w:rsidRPr="00EE7881">
        <w:rPr>
          <w:rFonts w:hint="eastAsia"/>
        </w:rPr>
        <w:t>2</w:t>
      </w:r>
      <w:r>
        <w:rPr>
          <w:rFonts w:hint="eastAsia"/>
        </w:rPr>
        <w:t>0k</w:t>
      </w:r>
      <w:r w:rsidRPr="00011DA3">
        <w:rPr>
          <w:rFonts w:hint="eastAsia"/>
        </w:rPr>
        <w:t>m</w:t>
      </w:r>
      <w:r w:rsidRPr="00BA7441">
        <w:rPr>
          <w:rFonts w:hint="eastAsia"/>
          <w:vertAlign w:val="superscript"/>
        </w:rPr>
        <w:t>2</w:t>
      </w:r>
      <w:r w:rsidRPr="00011DA3">
        <w:rPr>
          <w:rFonts w:hint="eastAsia"/>
        </w:rPr>
        <w:t>。</w:t>
      </w:r>
    </w:p>
    <w:p w14:paraId="648B18D5" w14:textId="77777777" w:rsidR="00CF0116" w:rsidRDefault="00CF0116" w:rsidP="00CF0116">
      <w:pPr>
        <w:pStyle w:val="a3"/>
        <w:ind w:firstLine="480"/>
      </w:pPr>
      <w:r>
        <w:rPr>
          <w:rFonts w:hint="eastAsia"/>
        </w:rPr>
        <w:t>（</w:t>
      </w:r>
      <w:r>
        <w:rPr>
          <w:rFonts w:hint="eastAsia"/>
        </w:rPr>
        <w:t>6</w:t>
      </w:r>
      <w:r>
        <w:rPr>
          <w:rFonts w:hint="eastAsia"/>
        </w:rPr>
        <w:t>）工程投资</w:t>
      </w:r>
    </w:p>
    <w:p w14:paraId="47449366" w14:textId="7FD5C10B" w:rsidR="00CF0116" w:rsidRDefault="00CF0116" w:rsidP="00CF0116">
      <w:pPr>
        <w:pStyle w:val="a3"/>
        <w:ind w:firstLine="480"/>
        <w:rPr>
          <w:rFonts w:ascii="宋体" w:hAnsi="宋体" w:cs="Times New Roman"/>
        </w:rPr>
      </w:pPr>
      <w:r>
        <w:rPr>
          <w:rFonts w:ascii="宋体" w:hAnsi="宋体" w:hint="eastAsia"/>
        </w:rPr>
        <w:t>工程总投资</w:t>
      </w:r>
      <w:r w:rsidR="00E230A3">
        <w:rPr>
          <w:rFonts w:ascii="宋体" w:hAnsi="宋体" w:cs="Tahoma" w:hint="eastAsia"/>
        </w:rPr>
        <w:t>2600</w:t>
      </w:r>
      <w:r>
        <w:rPr>
          <w:rFonts w:ascii="宋体" w:hAnsi="宋体" w:hint="eastAsia"/>
        </w:rPr>
        <w:t>万元。</w:t>
      </w:r>
      <w:r>
        <w:rPr>
          <w:rFonts w:ascii="宋体" w:hAnsi="宋体" w:cs="Times New Roman" w:hint="eastAsia"/>
        </w:rPr>
        <w:t>其中：工程静态投资</w:t>
      </w:r>
      <w:r w:rsidR="00E230A3">
        <w:rPr>
          <w:rFonts w:ascii="宋体" w:hAnsi="宋体" w:cs="Times New Roman" w:hint="eastAsia"/>
        </w:rPr>
        <w:t>2580</w:t>
      </w:r>
      <w:r>
        <w:rPr>
          <w:rFonts w:ascii="宋体" w:hAnsi="宋体" w:cs="Times New Roman" w:hint="eastAsia"/>
        </w:rPr>
        <w:t>万元，铺底流动资金</w:t>
      </w:r>
      <w:r w:rsidR="00E230A3">
        <w:rPr>
          <w:rFonts w:ascii="宋体" w:hAnsi="宋体" w:cs="Times New Roman" w:hint="eastAsia"/>
        </w:rPr>
        <w:t>20</w:t>
      </w:r>
      <w:r>
        <w:rPr>
          <w:rFonts w:ascii="宋体" w:hAnsi="宋体" w:cs="Times New Roman" w:hint="eastAsia"/>
        </w:rPr>
        <w:t>万元。拟申请国家资金并积极自筹。</w:t>
      </w:r>
    </w:p>
    <w:p w14:paraId="467A17D9" w14:textId="0F30C24A" w:rsidR="004942DE" w:rsidRDefault="004942DE" w:rsidP="00CF0116">
      <w:pPr>
        <w:pStyle w:val="a3"/>
        <w:ind w:firstLine="480"/>
        <w:rPr>
          <w:rFonts w:ascii="宋体" w:hAnsi="宋体" w:cs="Times New Roman"/>
        </w:rPr>
      </w:pPr>
      <w:r>
        <w:rPr>
          <w:rFonts w:ascii="宋体" w:hAnsi="宋体" w:cs="Times New Roman" w:hint="eastAsia"/>
        </w:rPr>
        <w:t>（7）排污口设置</w:t>
      </w:r>
    </w:p>
    <w:p w14:paraId="5C9A4029" w14:textId="704B7932" w:rsidR="004942DE" w:rsidRDefault="004942DE" w:rsidP="00CF0116">
      <w:pPr>
        <w:pStyle w:val="a3"/>
        <w:ind w:firstLine="480"/>
      </w:pPr>
      <w:r>
        <w:rPr>
          <w:rFonts w:ascii="宋体" w:hAnsi="宋体" w:cs="Times New Roman" w:hint="eastAsia"/>
        </w:rPr>
        <w:t>本项目排污口设置在西厂界外侧。</w:t>
      </w:r>
    </w:p>
    <w:p w14:paraId="578117FE" w14:textId="77777777" w:rsidR="002F7AF6" w:rsidRDefault="002F7AF6" w:rsidP="002F7AF6">
      <w:pPr>
        <w:pStyle w:val="af1"/>
      </w:pPr>
      <w:r w:rsidRPr="00DC53E9">
        <w:rPr>
          <w:rFonts w:hint="eastAsia"/>
        </w:rPr>
        <w:t>3.1.3</w:t>
      </w:r>
      <w:r w:rsidRPr="00DC53E9">
        <w:rPr>
          <w:rFonts w:hint="eastAsia"/>
        </w:rPr>
        <w:t>项目组成</w:t>
      </w:r>
    </w:p>
    <w:p w14:paraId="0E8242DE" w14:textId="574FFDEA" w:rsidR="002F7AF6" w:rsidRDefault="002F7AF6" w:rsidP="00852570">
      <w:pPr>
        <w:pStyle w:val="a3"/>
        <w:ind w:firstLine="480"/>
      </w:pPr>
      <w:r>
        <w:rPr>
          <w:rFonts w:hint="eastAsia"/>
        </w:rPr>
        <w:t>污水处理厂现已建好主要建构筑物包括办公楼、值班室、锅炉房、食堂、宿舍、机修间、配电室、格栅间、沉砂间、氧化沟、二沉池、污泥脱水机房、污泥储池、污泥回流泵池、鼓风机房、紫外线消毒车间等</w:t>
      </w:r>
      <w:r w:rsidR="00262D30">
        <w:rPr>
          <w:rFonts w:hint="eastAsia"/>
        </w:rPr>
        <w:t>；新建建筑物包括</w:t>
      </w:r>
      <w:r w:rsidR="008C7DC1">
        <w:rPr>
          <w:rFonts w:hint="eastAsia"/>
        </w:rPr>
        <w:t>缺氧池、好氧池、</w:t>
      </w:r>
      <w:r w:rsidR="008C7DC1">
        <w:rPr>
          <w:rFonts w:hint="eastAsia"/>
        </w:rPr>
        <w:t>2</w:t>
      </w:r>
      <w:r w:rsidR="008C7DC1">
        <w:rPr>
          <w:rFonts w:hint="eastAsia"/>
        </w:rPr>
        <w:t>个短程沉淀池、释磷池、搅拌池</w:t>
      </w:r>
      <w:r w:rsidR="009B3864">
        <w:rPr>
          <w:rFonts w:hint="eastAsia"/>
        </w:rPr>
        <w:t>、人工湿地</w:t>
      </w:r>
      <w:r w:rsidR="00EE6B3B">
        <w:rPr>
          <w:rFonts w:hint="eastAsia"/>
        </w:rPr>
        <w:t>1</w:t>
      </w:r>
      <w:r w:rsidR="009B3864">
        <w:rPr>
          <w:rFonts w:hint="eastAsia"/>
        </w:rPr>
        <w:t>片和消毒池</w:t>
      </w:r>
      <w:r w:rsidR="008C7DC1">
        <w:rPr>
          <w:rFonts w:hint="eastAsia"/>
        </w:rPr>
        <w:t>；现有建筑物中氧化沟改为应急池，二沉池和紫外线消毒间放弃使用。</w:t>
      </w:r>
      <w:r>
        <w:rPr>
          <w:rFonts w:hint="eastAsia"/>
        </w:rPr>
        <w:t>项目主要工艺设备统计见表</w:t>
      </w:r>
      <w:r>
        <w:rPr>
          <w:rFonts w:hint="eastAsia"/>
        </w:rPr>
        <w:t>3.1.3-1</w:t>
      </w:r>
      <w:r>
        <w:rPr>
          <w:rFonts w:hint="eastAsia"/>
        </w:rPr>
        <w:t>。</w:t>
      </w:r>
    </w:p>
    <w:p w14:paraId="364BFF16" w14:textId="77777777" w:rsidR="002F7AF6" w:rsidRPr="006A3A17" w:rsidRDefault="002F7AF6" w:rsidP="002F7AF6">
      <w:pPr>
        <w:pStyle w:val="a5"/>
        <w:ind w:firstLine="422"/>
      </w:pPr>
      <w:r w:rsidRPr="006A3A17">
        <w:t>表</w:t>
      </w:r>
      <w:r w:rsidRPr="006A3A17">
        <w:t>3.1.3</w:t>
      </w:r>
      <w:r w:rsidRPr="006A3A17">
        <w:rPr>
          <w:rFonts w:hint="eastAsia"/>
        </w:rPr>
        <w:t>-1</w:t>
      </w:r>
      <w:r w:rsidRPr="006A3A17">
        <w:t xml:space="preserve">               </w:t>
      </w:r>
      <w:r w:rsidRPr="006A3A17">
        <w:rPr>
          <w:rFonts w:hint="eastAsia"/>
        </w:rPr>
        <w:t>污水处理厂建设内容一览表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07"/>
        <w:gridCol w:w="1033"/>
        <w:gridCol w:w="1720"/>
        <w:gridCol w:w="1501"/>
        <w:gridCol w:w="807"/>
        <w:gridCol w:w="807"/>
        <w:gridCol w:w="807"/>
        <w:gridCol w:w="804"/>
      </w:tblGrid>
      <w:tr w:rsidR="002F7AF6" w:rsidRPr="00860301" w14:paraId="54ACD715" w14:textId="77777777" w:rsidTr="007D3FC3">
        <w:trPr>
          <w:trHeight w:val="270"/>
          <w:jc w:val="center"/>
        </w:trPr>
        <w:tc>
          <w:tcPr>
            <w:tcW w:w="8286" w:type="dxa"/>
            <w:gridSpan w:val="8"/>
            <w:vAlign w:val="center"/>
          </w:tcPr>
          <w:p w14:paraId="1C85D0ED" w14:textId="77777777" w:rsidR="002F7AF6" w:rsidRPr="00860301" w:rsidRDefault="002F7AF6" w:rsidP="007D3FC3">
            <w:pPr>
              <w:pStyle w:val="a7"/>
              <w:jc w:val="center"/>
            </w:pPr>
            <w:r w:rsidRPr="00860301">
              <w:rPr>
                <w:rFonts w:hint="eastAsia"/>
              </w:rPr>
              <w:t>污水处理厂构筑物一览表</w:t>
            </w:r>
          </w:p>
        </w:tc>
      </w:tr>
      <w:tr w:rsidR="002F7AF6" w:rsidRPr="00860301" w14:paraId="59512006" w14:textId="77777777" w:rsidTr="007D3FC3">
        <w:trPr>
          <w:trHeight w:val="270"/>
          <w:jc w:val="center"/>
        </w:trPr>
        <w:tc>
          <w:tcPr>
            <w:tcW w:w="807" w:type="dxa"/>
            <w:vAlign w:val="center"/>
          </w:tcPr>
          <w:p w14:paraId="05C4294F" w14:textId="77777777" w:rsidR="002F7AF6" w:rsidRPr="00860301" w:rsidRDefault="002F7AF6" w:rsidP="007D3FC3">
            <w:pPr>
              <w:pStyle w:val="a7"/>
              <w:jc w:val="center"/>
            </w:pPr>
            <w:r w:rsidRPr="00860301">
              <w:rPr>
                <w:rFonts w:hint="eastAsia"/>
              </w:rPr>
              <w:t>序号</w:t>
            </w:r>
          </w:p>
        </w:tc>
        <w:tc>
          <w:tcPr>
            <w:tcW w:w="2753" w:type="dxa"/>
            <w:gridSpan w:val="2"/>
            <w:vAlign w:val="center"/>
          </w:tcPr>
          <w:p w14:paraId="517165A9" w14:textId="77777777" w:rsidR="002F7AF6" w:rsidRPr="00860301" w:rsidRDefault="002F7AF6" w:rsidP="007D3FC3">
            <w:pPr>
              <w:pStyle w:val="a7"/>
              <w:jc w:val="center"/>
            </w:pPr>
            <w:r w:rsidRPr="00860301">
              <w:rPr>
                <w:rFonts w:hint="eastAsia"/>
              </w:rPr>
              <w:t>名称</w:t>
            </w:r>
          </w:p>
        </w:tc>
        <w:tc>
          <w:tcPr>
            <w:tcW w:w="1501" w:type="dxa"/>
            <w:vAlign w:val="center"/>
          </w:tcPr>
          <w:p w14:paraId="02551C5B" w14:textId="77777777" w:rsidR="00D350EB" w:rsidRDefault="002F7AF6" w:rsidP="007D3FC3">
            <w:pPr>
              <w:pStyle w:val="a7"/>
              <w:jc w:val="center"/>
            </w:pPr>
            <w:r w:rsidRPr="00860301">
              <w:rPr>
                <w:rFonts w:hint="eastAsia"/>
              </w:rPr>
              <w:t>占地面积</w:t>
            </w:r>
          </w:p>
          <w:p w14:paraId="0655D373" w14:textId="12A5EBD6" w:rsidR="002F7AF6" w:rsidRPr="00860301" w:rsidRDefault="002F7AF6" w:rsidP="007D3FC3">
            <w:pPr>
              <w:pStyle w:val="a7"/>
              <w:jc w:val="center"/>
            </w:pPr>
            <w:r w:rsidRPr="00860301">
              <w:rPr>
                <w:rFonts w:hint="eastAsia"/>
              </w:rPr>
              <w:t>（</w:t>
            </w:r>
            <w:r w:rsidRPr="00860301">
              <w:rPr>
                <w:rFonts w:hint="eastAsia"/>
              </w:rPr>
              <w:t>m</w:t>
            </w:r>
            <w:r w:rsidRPr="00860301">
              <w:rPr>
                <w:rFonts w:hint="eastAsia"/>
                <w:vertAlign w:val="superscript"/>
              </w:rPr>
              <w:t>2</w:t>
            </w:r>
            <w:r w:rsidRPr="00860301">
              <w:rPr>
                <w:rFonts w:hint="eastAsia"/>
              </w:rPr>
              <w:t>）</w:t>
            </w:r>
          </w:p>
        </w:tc>
        <w:tc>
          <w:tcPr>
            <w:tcW w:w="807" w:type="dxa"/>
            <w:vAlign w:val="center"/>
          </w:tcPr>
          <w:p w14:paraId="259D8818" w14:textId="77777777" w:rsidR="002F7AF6" w:rsidRPr="00860301" w:rsidRDefault="002F7AF6" w:rsidP="007D3FC3">
            <w:pPr>
              <w:pStyle w:val="a7"/>
              <w:jc w:val="center"/>
            </w:pPr>
            <w:r w:rsidRPr="00860301">
              <w:rPr>
                <w:rFonts w:hint="eastAsia"/>
              </w:rPr>
              <w:t>材料</w:t>
            </w:r>
          </w:p>
        </w:tc>
        <w:tc>
          <w:tcPr>
            <w:tcW w:w="807" w:type="dxa"/>
            <w:vAlign w:val="center"/>
          </w:tcPr>
          <w:p w14:paraId="277AC5BB" w14:textId="77777777" w:rsidR="002F7AF6" w:rsidRPr="00860301" w:rsidRDefault="002F7AF6" w:rsidP="007D3FC3">
            <w:pPr>
              <w:pStyle w:val="a7"/>
              <w:jc w:val="center"/>
            </w:pPr>
            <w:r w:rsidRPr="00860301">
              <w:rPr>
                <w:rFonts w:hint="eastAsia"/>
              </w:rPr>
              <w:t>数量</w:t>
            </w:r>
          </w:p>
        </w:tc>
        <w:tc>
          <w:tcPr>
            <w:tcW w:w="807" w:type="dxa"/>
            <w:vAlign w:val="center"/>
          </w:tcPr>
          <w:p w14:paraId="2C005593" w14:textId="77777777" w:rsidR="002F7AF6" w:rsidRPr="00860301" w:rsidRDefault="002F7AF6" w:rsidP="007D3FC3">
            <w:pPr>
              <w:pStyle w:val="a7"/>
              <w:jc w:val="center"/>
            </w:pPr>
            <w:r w:rsidRPr="00860301">
              <w:rPr>
                <w:rFonts w:hint="eastAsia"/>
              </w:rPr>
              <w:t>单位</w:t>
            </w:r>
          </w:p>
        </w:tc>
        <w:tc>
          <w:tcPr>
            <w:tcW w:w="804" w:type="dxa"/>
            <w:vAlign w:val="center"/>
          </w:tcPr>
          <w:p w14:paraId="23DFBC8D" w14:textId="77777777" w:rsidR="002F7AF6" w:rsidRPr="00860301" w:rsidRDefault="002F7AF6" w:rsidP="007D3FC3">
            <w:pPr>
              <w:pStyle w:val="a7"/>
              <w:jc w:val="center"/>
            </w:pPr>
            <w:r w:rsidRPr="00860301">
              <w:rPr>
                <w:rFonts w:hint="eastAsia"/>
              </w:rPr>
              <w:t>备注</w:t>
            </w:r>
          </w:p>
        </w:tc>
      </w:tr>
      <w:tr w:rsidR="00F72B72" w:rsidRPr="00860301" w14:paraId="3D9E48D2" w14:textId="77777777" w:rsidTr="00EF4273">
        <w:trPr>
          <w:trHeight w:val="270"/>
          <w:jc w:val="center"/>
        </w:trPr>
        <w:tc>
          <w:tcPr>
            <w:tcW w:w="807" w:type="dxa"/>
            <w:vMerge w:val="restart"/>
            <w:vAlign w:val="center"/>
          </w:tcPr>
          <w:p w14:paraId="184665DE" w14:textId="0906F7A9" w:rsidR="00F72B72" w:rsidRPr="00860301" w:rsidRDefault="00F72B72" w:rsidP="00B67195">
            <w:pPr>
              <w:pStyle w:val="a7"/>
              <w:jc w:val="center"/>
            </w:pPr>
            <w:r>
              <w:rPr>
                <w:rFonts w:hint="eastAsia"/>
              </w:rPr>
              <w:t>主体工程</w:t>
            </w:r>
          </w:p>
        </w:tc>
        <w:tc>
          <w:tcPr>
            <w:tcW w:w="1033" w:type="dxa"/>
            <w:vMerge w:val="restart"/>
            <w:vAlign w:val="center"/>
          </w:tcPr>
          <w:p w14:paraId="64382D0B" w14:textId="5F844D0E" w:rsidR="00F72B72" w:rsidRPr="00860301" w:rsidRDefault="00B82810" w:rsidP="00EF4273">
            <w:pPr>
              <w:pStyle w:val="a7"/>
              <w:jc w:val="center"/>
            </w:pPr>
            <w:r>
              <w:rPr>
                <w:rFonts w:hint="eastAsia"/>
              </w:rPr>
              <w:t>污水预</w:t>
            </w:r>
            <w:r w:rsidR="00F72B72">
              <w:rPr>
                <w:rFonts w:hint="eastAsia"/>
              </w:rPr>
              <w:t>处理系统</w:t>
            </w:r>
          </w:p>
        </w:tc>
        <w:tc>
          <w:tcPr>
            <w:tcW w:w="1720" w:type="dxa"/>
            <w:vAlign w:val="center"/>
          </w:tcPr>
          <w:p w14:paraId="5FBEA766" w14:textId="57D51F68" w:rsidR="00F72B72" w:rsidRPr="00860301" w:rsidRDefault="00F72B72" w:rsidP="007D3FC3">
            <w:pPr>
              <w:pStyle w:val="a7"/>
              <w:jc w:val="center"/>
            </w:pPr>
            <w:r w:rsidRPr="00860301">
              <w:rPr>
                <w:rFonts w:hint="eastAsia"/>
              </w:rPr>
              <w:t>进水控制井</w:t>
            </w:r>
          </w:p>
        </w:tc>
        <w:tc>
          <w:tcPr>
            <w:tcW w:w="1501" w:type="dxa"/>
            <w:vAlign w:val="center"/>
          </w:tcPr>
          <w:p w14:paraId="3028E546" w14:textId="77777777" w:rsidR="00F72B72" w:rsidRPr="00860301" w:rsidRDefault="00F72B72" w:rsidP="007D3FC3">
            <w:pPr>
              <w:pStyle w:val="a7"/>
              <w:jc w:val="center"/>
            </w:pPr>
            <w:r w:rsidRPr="00860301">
              <w:rPr>
                <w:rFonts w:hint="eastAsia"/>
              </w:rPr>
              <w:t>16</w:t>
            </w:r>
          </w:p>
        </w:tc>
        <w:tc>
          <w:tcPr>
            <w:tcW w:w="807" w:type="dxa"/>
            <w:vAlign w:val="center"/>
          </w:tcPr>
          <w:p w14:paraId="2BF07384" w14:textId="77777777" w:rsidR="00F72B72" w:rsidRPr="00860301" w:rsidRDefault="00F72B72" w:rsidP="007D3FC3">
            <w:pPr>
              <w:pStyle w:val="a7"/>
              <w:jc w:val="center"/>
            </w:pPr>
            <w:r w:rsidRPr="00860301">
              <w:rPr>
                <w:rFonts w:hint="eastAsia"/>
              </w:rPr>
              <w:t>钢砼</w:t>
            </w:r>
          </w:p>
        </w:tc>
        <w:tc>
          <w:tcPr>
            <w:tcW w:w="807" w:type="dxa"/>
            <w:vAlign w:val="center"/>
          </w:tcPr>
          <w:p w14:paraId="428C5490" w14:textId="77777777" w:rsidR="00F72B72" w:rsidRPr="00860301" w:rsidRDefault="00F72B72" w:rsidP="007D3FC3">
            <w:pPr>
              <w:pStyle w:val="a7"/>
              <w:jc w:val="center"/>
            </w:pPr>
            <w:r w:rsidRPr="00860301">
              <w:rPr>
                <w:rFonts w:hint="eastAsia"/>
              </w:rPr>
              <w:t>1</w:t>
            </w:r>
          </w:p>
        </w:tc>
        <w:tc>
          <w:tcPr>
            <w:tcW w:w="807" w:type="dxa"/>
            <w:vAlign w:val="center"/>
          </w:tcPr>
          <w:p w14:paraId="1C94E857" w14:textId="77777777" w:rsidR="00F72B72" w:rsidRPr="00860301" w:rsidRDefault="00F72B72" w:rsidP="007D3FC3">
            <w:pPr>
              <w:pStyle w:val="a7"/>
              <w:jc w:val="center"/>
            </w:pPr>
            <w:r w:rsidRPr="00860301">
              <w:rPr>
                <w:rFonts w:hint="eastAsia"/>
              </w:rPr>
              <w:t>座</w:t>
            </w:r>
          </w:p>
        </w:tc>
        <w:tc>
          <w:tcPr>
            <w:tcW w:w="804" w:type="dxa"/>
            <w:vAlign w:val="center"/>
          </w:tcPr>
          <w:p w14:paraId="17A204C9" w14:textId="77777777" w:rsidR="00F72B72" w:rsidRPr="00860301" w:rsidRDefault="00F72B72" w:rsidP="007D3FC3">
            <w:pPr>
              <w:pStyle w:val="a7"/>
              <w:jc w:val="center"/>
            </w:pPr>
            <w:r>
              <w:rPr>
                <w:rFonts w:hint="eastAsia"/>
              </w:rPr>
              <w:t>已</w:t>
            </w:r>
            <w:r w:rsidRPr="00860301">
              <w:rPr>
                <w:rFonts w:hint="eastAsia"/>
              </w:rPr>
              <w:t>建</w:t>
            </w:r>
          </w:p>
        </w:tc>
      </w:tr>
      <w:tr w:rsidR="00F72B72" w:rsidRPr="00860301" w14:paraId="1717ED66" w14:textId="77777777" w:rsidTr="00EF4273">
        <w:trPr>
          <w:trHeight w:val="270"/>
          <w:jc w:val="center"/>
        </w:trPr>
        <w:tc>
          <w:tcPr>
            <w:tcW w:w="807" w:type="dxa"/>
            <w:vMerge/>
            <w:vAlign w:val="center"/>
          </w:tcPr>
          <w:p w14:paraId="7C5C63CC" w14:textId="5890789B" w:rsidR="00F72B72" w:rsidRPr="00860301" w:rsidRDefault="00F72B72" w:rsidP="008B67EF">
            <w:pPr>
              <w:pStyle w:val="a7"/>
            </w:pPr>
          </w:p>
        </w:tc>
        <w:tc>
          <w:tcPr>
            <w:tcW w:w="1033" w:type="dxa"/>
            <w:vMerge/>
            <w:vAlign w:val="center"/>
          </w:tcPr>
          <w:p w14:paraId="28EFE1C3" w14:textId="24DCED95" w:rsidR="00F72B72" w:rsidRPr="00860301" w:rsidRDefault="00F72B72" w:rsidP="008B67EF">
            <w:pPr>
              <w:pStyle w:val="a7"/>
              <w:jc w:val="center"/>
            </w:pPr>
          </w:p>
        </w:tc>
        <w:tc>
          <w:tcPr>
            <w:tcW w:w="1720" w:type="dxa"/>
            <w:vAlign w:val="center"/>
          </w:tcPr>
          <w:p w14:paraId="7F6D7C32" w14:textId="625371EC" w:rsidR="00F72B72" w:rsidRPr="00860301" w:rsidRDefault="00F72B72" w:rsidP="008B67EF">
            <w:pPr>
              <w:pStyle w:val="a7"/>
              <w:jc w:val="center"/>
            </w:pPr>
            <w:r w:rsidRPr="00860301">
              <w:rPr>
                <w:rFonts w:hint="eastAsia"/>
              </w:rPr>
              <w:t>格栅间</w:t>
            </w:r>
          </w:p>
        </w:tc>
        <w:tc>
          <w:tcPr>
            <w:tcW w:w="1501" w:type="dxa"/>
            <w:vAlign w:val="center"/>
          </w:tcPr>
          <w:p w14:paraId="26428A5E" w14:textId="77777777" w:rsidR="00F72B72" w:rsidRPr="00860301" w:rsidRDefault="00F72B72" w:rsidP="008B67EF">
            <w:pPr>
              <w:pStyle w:val="a7"/>
              <w:jc w:val="center"/>
            </w:pPr>
            <w:r w:rsidRPr="00860301">
              <w:rPr>
                <w:rFonts w:hint="eastAsia"/>
              </w:rPr>
              <w:t>189</w:t>
            </w:r>
          </w:p>
        </w:tc>
        <w:tc>
          <w:tcPr>
            <w:tcW w:w="807" w:type="dxa"/>
            <w:vAlign w:val="center"/>
          </w:tcPr>
          <w:p w14:paraId="61C309E5" w14:textId="77777777" w:rsidR="00F72B72" w:rsidRPr="00860301" w:rsidRDefault="00F72B72" w:rsidP="008B67EF">
            <w:pPr>
              <w:pStyle w:val="a7"/>
              <w:jc w:val="center"/>
            </w:pPr>
            <w:r w:rsidRPr="00860301">
              <w:rPr>
                <w:rFonts w:hint="eastAsia"/>
              </w:rPr>
              <w:t>砖混</w:t>
            </w:r>
          </w:p>
        </w:tc>
        <w:tc>
          <w:tcPr>
            <w:tcW w:w="807" w:type="dxa"/>
            <w:vAlign w:val="center"/>
          </w:tcPr>
          <w:p w14:paraId="125F768D" w14:textId="77777777" w:rsidR="00F72B72" w:rsidRPr="00860301" w:rsidRDefault="00F72B72" w:rsidP="008B67EF">
            <w:pPr>
              <w:pStyle w:val="a7"/>
              <w:jc w:val="center"/>
            </w:pPr>
            <w:r w:rsidRPr="00860301">
              <w:rPr>
                <w:rFonts w:hint="eastAsia"/>
              </w:rPr>
              <w:t>1</w:t>
            </w:r>
          </w:p>
        </w:tc>
        <w:tc>
          <w:tcPr>
            <w:tcW w:w="807" w:type="dxa"/>
            <w:vAlign w:val="center"/>
          </w:tcPr>
          <w:p w14:paraId="7353C953" w14:textId="77777777" w:rsidR="00F72B72" w:rsidRPr="00860301" w:rsidRDefault="00F72B72" w:rsidP="008B67EF">
            <w:pPr>
              <w:pStyle w:val="a7"/>
              <w:jc w:val="center"/>
            </w:pPr>
            <w:r w:rsidRPr="00860301">
              <w:rPr>
                <w:rFonts w:hint="eastAsia"/>
              </w:rPr>
              <w:t>座</w:t>
            </w:r>
          </w:p>
        </w:tc>
        <w:tc>
          <w:tcPr>
            <w:tcW w:w="804" w:type="dxa"/>
            <w:vAlign w:val="center"/>
          </w:tcPr>
          <w:p w14:paraId="705F67A4" w14:textId="77777777" w:rsidR="00F72B72" w:rsidRPr="00860301" w:rsidRDefault="00F72B72" w:rsidP="008B67EF">
            <w:pPr>
              <w:pStyle w:val="a7"/>
              <w:jc w:val="center"/>
            </w:pPr>
            <w:r>
              <w:rPr>
                <w:rFonts w:hint="eastAsia"/>
              </w:rPr>
              <w:t>已</w:t>
            </w:r>
            <w:r w:rsidRPr="00860301">
              <w:rPr>
                <w:rFonts w:hint="eastAsia"/>
              </w:rPr>
              <w:t>建</w:t>
            </w:r>
          </w:p>
        </w:tc>
      </w:tr>
      <w:tr w:rsidR="00F72B72" w:rsidRPr="00860301" w14:paraId="35822C09" w14:textId="77777777" w:rsidTr="00EF4273">
        <w:trPr>
          <w:trHeight w:val="270"/>
          <w:jc w:val="center"/>
        </w:trPr>
        <w:tc>
          <w:tcPr>
            <w:tcW w:w="807" w:type="dxa"/>
            <w:vMerge/>
            <w:vAlign w:val="center"/>
          </w:tcPr>
          <w:p w14:paraId="0BFB2E69" w14:textId="1C44D3F3" w:rsidR="00F72B72" w:rsidRPr="00860301" w:rsidRDefault="00F72B72" w:rsidP="008B67EF">
            <w:pPr>
              <w:pStyle w:val="a7"/>
            </w:pPr>
          </w:p>
        </w:tc>
        <w:tc>
          <w:tcPr>
            <w:tcW w:w="1033" w:type="dxa"/>
            <w:vMerge/>
            <w:vAlign w:val="center"/>
          </w:tcPr>
          <w:p w14:paraId="78C95F0F" w14:textId="4A932B52" w:rsidR="00F72B72" w:rsidRPr="00860301" w:rsidRDefault="00F72B72" w:rsidP="008B67EF">
            <w:pPr>
              <w:pStyle w:val="a7"/>
              <w:jc w:val="center"/>
            </w:pPr>
          </w:p>
        </w:tc>
        <w:tc>
          <w:tcPr>
            <w:tcW w:w="1720" w:type="dxa"/>
            <w:vAlign w:val="center"/>
          </w:tcPr>
          <w:p w14:paraId="3E302924" w14:textId="364650B6" w:rsidR="00F72B72" w:rsidRPr="00860301" w:rsidRDefault="00F72B72" w:rsidP="008B67EF">
            <w:pPr>
              <w:pStyle w:val="a7"/>
              <w:jc w:val="center"/>
            </w:pPr>
            <w:r w:rsidRPr="00860301">
              <w:rPr>
                <w:rFonts w:hint="eastAsia"/>
              </w:rPr>
              <w:t>沉砂池</w:t>
            </w:r>
          </w:p>
        </w:tc>
        <w:tc>
          <w:tcPr>
            <w:tcW w:w="1501" w:type="dxa"/>
            <w:vAlign w:val="center"/>
          </w:tcPr>
          <w:p w14:paraId="58A7305B" w14:textId="77777777" w:rsidR="00F72B72" w:rsidRPr="00860301" w:rsidRDefault="00F72B72" w:rsidP="008B67EF">
            <w:pPr>
              <w:pStyle w:val="a7"/>
              <w:jc w:val="center"/>
            </w:pPr>
            <w:r w:rsidRPr="00860301">
              <w:rPr>
                <w:rFonts w:hint="eastAsia"/>
              </w:rPr>
              <w:t>419</w:t>
            </w:r>
          </w:p>
        </w:tc>
        <w:tc>
          <w:tcPr>
            <w:tcW w:w="807" w:type="dxa"/>
            <w:vAlign w:val="center"/>
          </w:tcPr>
          <w:p w14:paraId="20F6EA94" w14:textId="77777777" w:rsidR="00F72B72" w:rsidRPr="00860301" w:rsidRDefault="00F72B72" w:rsidP="008B67EF">
            <w:pPr>
              <w:pStyle w:val="a7"/>
              <w:jc w:val="center"/>
            </w:pPr>
            <w:r w:rsidRPr="00860301">
              <w:rPr>
                <w:rFonts w:hint="eastAsia"/>
              </w:rPr>
              <w:t>框架</w:t>
            </w:r>
          </w:p>
        </w:tc>
        <w:tc>
          <w:tcPr>
            <w:tcW w:w="807" w:type="dxa"/>
            <w:vAlign w:val="center"/>
          </w:tcPr>
          <w:p w14:paraId="3B91E93C" w14:textId="77777777" w:rsidR="00F72B72" w:rsidRPr="00860301" w:rsidRDefault="00F72B72" w:rsidP="008B67EF">
            <w:pPr>
              <w:pStyle w:val="a7"/>
              <w:jc w:val="center"/>
            </w:pPr>
            <w:r w:rsidRPr="00860301">
              <w:rPr>
                <w:rFonts w:hint="eastAsia"/>
              </w:rPr>
              <w:t>1</w:t>
            </w:r>
          </w:p>
        </w:tc>
        <w:tc>
          <w:tcPr>
            <w:tcW w:w="807" w:type="dxa"/>
            <w:vAlign w:val="center"/>
          </w:tcPr>
          <w:p w14:paraId="67AD88D9" w14:textId="77777777" w:rsidR="00F72B72" w:rsidRPr="00860301" w:rsidRDefault="00F72B72" w:rsidP="008B67EF">
            <w:pPr>
              <w:pStyle w:val="a7"/>
              <w:jc w:val="center"/>
            </w:pPr>
            <w:r w:rsidRPr="00860301">
              <w:rPr>
                <w:rFonts w:hint="eastAsia"/>
              </w:rPr>
              <w:t>座</w:t>
            </w:r>
          </w:p>
        </w:tc>
        <w:tc>
          <w:tcPr>
            <w:tcW w:w="804" w:type="dxa"/>
            <w:vAlign w:val="center"/>
          </w:tcPr>
          <w:p w14:paraId="0767D5CF" w14:textId="77777777" w:rsidR="00F72B72" w:rsidRPr="00860301" w:rsidRDefault="00F72B72" w:rsidP="008B67EF">
            <w:pPr>
              <w:pStyle w:val="a7"/>
              <w:jc w:val="center"/>
            </w:pPr>
            <w:r>
              <w:rPr>
                <w:rFonts w:hint="eastAsia"/>
              </w:rPr>
              <w:t>已</w:t>
            </w:r>
            <w:r w:rsidRPr="00860301">
              <w:rPr>
                <w:rFonts w:hint="eastAsia"/>
              </w:rPr>
              <w:t>建</w:t>
            </w:r>
          </w:p>
        </w:tc>
      </w:tr>
      <w:tr w:rsidR="00BA2AB2" w:rsidRPr="00860301" w14:paraId="3AC98835" w14:textId="77777777" w:rsidTr="00EF4273">
        <w:trPr>
          <w:trHeight w:val="270"/>
          <w:jc w:val="center"/>
        </w:trPr>
        <w:tc>
          <w:tcPr>
            <w:tcW w:w="807" w:type="dxa"/>
            <w:vMerge/>
            <w:vAlign w:val="center"/>
          </w:tcPr>
          <w:p w14:paraId="229B84A6" w14:textId="0A6617CA" w:rsidR="00BA2AB2" w:rsidRPr="00860301" w:rsidRDefault="00BA2AB2" w:rsidP="008E54FD">
            <w:pPr>
              <w:pStyle w:val="a7"/>
            </w:pPr>
          </w:p>
        </w:tc>
        <w:tc>
          <w:tcPr>
            <w:tcW w:w="1033" w:type="dxa"/>
            <w:vMerge w:val="restart"/>
            <w:vAlign w:val="center"/>
          </w:tcPr>
          <w:p w14:paraId="433CA2AE" w14:textId="188F8353" w:rsidR="00BA2AB2" w:rsidRPr="00860301" w:rsidRDefault="00BA2AB2" w:rsidP="008E54FD">
            <w:pPr>
              <w:pStyle w:val="a7"/>
              <w:jc w:val="center"/>
            </w:pPr>
            <w:r>
              <w:rPr>
                <w:rFonts w:hint="eastAsia"/>
              </w:rPr>
              <w:t>污水处理系统</w:t>
            </w:r>
          </w:p>
        </w:tc>
        <w:tc>
          <w:tcPr>
            <w:tcW w:w="1720" w:type="dxa"/>
            <w:vAlign w:val="center"/>
          </w:tcPr>
          <w:p w14:paraId="0839C6E7" w14:textId="6746AD46" w:rsidR="00BA2AB2" w:rsidRPr="00EF4273" w:rsidRDefault="00BA2AB2" w:rsidP="008E54FD">
            <w:pPr>
              <w:pStyle w:val="a7"/>
              <w:jc w:val="center"/>
            </w:pPr>
            <w:r>
              <w:rPr>
                <w:rFonts w:hint="eastAsia"/>
              </w:rPr>
              <w:t>缺氧池</w:t>
            </w:r>
          </w:p>
        </w:tc>
        <w:tc>
          <w:tcPr>
            <w:tcW w:w="1501" w:type="dxa"/>
            <w:vAlign w:val="center"/>
          </w:tcPr>
          <w:p w14:paraId="2B904FA8" w14:textId="5C1DF1FB" w:rsidR="00BA2AB2" w:rsidRPr="00860301" w:rsidRDefault="00BA2AB2" w:rsidP="008E54FD">
            <w:pPr>
              <w:pStyle w:val="a7"/>
              <w:jc w:val="center"/>
            </w:pPr>
            <w:r>
              <w:rPr>
                <w:rFonts w:hint="eastAsia"/>
              </w:rPr>
              <w:t>20</w:t>
            </w:r>
          </w:p>
        </w:tc>
        <w:tc>
          <w:tcPr>
            <w:tcW w:w="807" w:type="dxa"/>
            <w:vAlign w:val="center"/>
          </w:tcPr>
          <w:p w14:paraId="5A4C9B4C" w14:textId="454D474D" w:rsidR="00BA2AB2" w:rsidRPr="00860301" w:rsidRDefault="00BA2AB2" w:rsidP="008E54FD">
            <w:pPr>
              <w:pStyle w:val="a7"/>
              <w:jc w:val="center"/>
            </w:pPr>
            <w:r w:rsidRPr="00860301">
              <w:rPr>
                <w:rFonts w:hint="eastAsia"/>
              </w:rPr>
              <w:t>钢砼</w:t>
            </w:r>
          </w:p>
        </w:tc>
        <w:tc>
          <w:tcPr>
            <w:tcW w:w="807" w:type="dxa"/>
            <w:vAlign w:val="center"/>
          </w:tcPr>
          <w:p w14:paraId="47EEA673" w14:textId="40B51DA7" w:rsidR="00BA2AB2" w:rsidRPr="00860301" w:rsidRDefault="00BA2AB2" w:rsidP="008E54FD">
            <w:pPr>
              <w:pStyle w:val="a7"/>
              <w:jc w:val="center"/>
            </w:pPr>
            <w:r w:rsidRPr="00860301">
              <w:rPr>
                <w:rFonts w:hint="eastAsia"/>
              </w:rPr>
              <w:t>1</w:t>
            </w:r>
          </w:p>
        </w:tc>
        <w:tc>
          <w:tcPr>
            <w:tcW w:w="807" w:type="dxa"/>
            <w:vAlign w:val="center"/>
          </w:tcPr>
          <w:p w14:paraId="29745C93" w14:textId="7F3F70D9" w:rsidR="00BA2AB2" w:rsidRPr="00860301" w:rsidRDefault="00BA2AB2" w:rsidP="008E54FD">
            <w:pPr>
              <w:pStyle w:val="a7"/>
              <w:jc w:val="center"/>
            </w:pPr>
            <w:r w:rsidRPr="00860301">
              <w:rPr>
                <w:rFonts w:hint="eastAsia"/>
              </w:rPr>
              <w:t>座</w:t>
            </w:r>
          </w:p>
        </w:tc>
        <w:tc>
          <w:tcPr>
            <w:tcW w:w="804" w:type="dxa"/>
            <w:vAlign w:val="center"/>
          </w:tcPr>
          <w:p w14:paraId="70104239" w14:textId="3024EA1B" w:rsidR="00BA2AB2" w:rsidRDefault="00BA2AB2" w:rsidP="008E54FD">
            <w:pPr>
              <w:pStyle w:val="a7"/>
              <w:jc w:val="center"/>
            </w:pPr>
            <w:r>
              <w:rPr>
                <w:rFonts w:hint="eastAsia"/>
              </w:rPr>
              <w:t>新</w:t>
            </w:r>
            <w:r w:rsidRPr="00860301">
              <w:rPr>
                <w:rFonts w:hint="eastAsia"/>
              </w:rPr>
              <w:t>建</w:t>
            </w:r>
          </w:p>
        </w:tc>
      </w:tr>
      <w:tr w:rsidR="00BA2AB2" w:rsidRPr="00860301" w14:paraId="62E16F1F" w14:textId="77777777" w:rsidTr="00EF4273">
        <w:trPr>
          <w:trHeight w:val="270"/>
          <w:jc w:val="center"/>
        </w:trPr>
        <w:tc>
          <w:tcPr>
            <w:tcW w:w="807" w:type="dxa"/>
            <w:vMerge/>
            <w:vAlign w:val="center"/>
          </w:tcPr>
          <w:p w14:paraId="59BBE011" w14:textId="650BCC7B" w:rsidR="00BA2AB2" w:rsidRPr="00860301" w:rsidRDefault="00BA2AB2" w:rsidP="008E54FD">
            <w:pPr>
              <w:pStyle w:val="a7"/>
            </w:pPr>
          </w:p>
        </w:tc>
        <w:tc>
          <w:tcPr>
            <w:tcW w:w="1033" w:type="dxa"/>
            <w:vMerge/>
            <w:vAlign w:val="center"/>
          </w:tcPr>
          <w:p w14:paraId="178FD24E" w14:textId="77777777" w:rsidR="00BA2AB2" w:rsidRPr="00860301" w:rsidRDefault="00BA2AB2" w:rsidP="008E54FD">
            <w:pPr>
              <w:pStyle w:val="a7"/>
              <w:jc w:val="center"/>
            </w:pPr>
          </w:p>
        </w:tc>
        <w:tc>
          <w:tcPr>
            <w:tcW w:w="1720" w:type="dxa"/>
            <w:vAlign w:val="center"/>
          </w:tcPr>
          <w:p w14:paraId="0383C3EB" w14:textId="4389D805" w:rsidR="00BA2AB2" w:rsidRPr="00EF4273" w:rsidRDefault="00BA2AB2" w:rsidP="008E54FD">
            <w:pPr>
              <w:pStyle w:val="a7"/>
              <w:jc w:val="center"/>
            </w:pPr>
            <w:r>
              <w:rPr>
                <w:rFonts w:hint="eastAsia"/>
              </w:rPr>
              <w:t>好氧池</w:t>
            </w:r>
          </w:p>
        </w:tc>
        <w:tc>
          <w:tcPr>
            <w:tcW w:w="1501" w:type="dxa"/>
            <w:vAlign w:val="center"/>
          </w:tcPr>
          <w:p w14:paraId="70FFD015" w14:textId="611BB0C6" w:rsidR="00BA2AB2" w:rsidRPr="00860301" w:rsidRDefault="00BA2AB2" w:rsidP="008E54FD">
            <w:pPr>
              <w:pStyle w:val="a7"/>
              <w:jc w:val="center"/>
            </w:pPr>
            <w:r>
              <w:rPr>
                <w:rFonts w:hint="eastAsia"/>
              </w:rPr>
              <w:t>100</w:t>
            </w:r>
          </w:p>
        </w:tc>
        <w:tc>
          <w:tcPr>
            <w:tcW w:w="807" w:type="dxa"/>
            <w:vAlign w:val="center"/>
          </w:tcPr>
          <w:p w14:paraId="20DE9AEF" w14:textId="25398514" w:rsidR="00BA2AB2" w:rsidRPr="00860301" w:rsidRDefault="00BA2AB2" w:rsidP="008E54FD">
            <w:pPr>
              <w:pStyle w:val="a7"/>
              <w:jc w:val="center"/>
            </w:pPr>
            <w:r w:rsidRPr="00860301">
              <w:rPr>
                <w:rFonts w:hint="eastAsia"/>
              </w:rPr>
              <w:t>钢砼</w:t>
            </w:r>
          </w:p>
        </w:tc>
        <w:tc>
          <w:tcPr>
            <w:tcW w:w="807" w:type="dxa"/>
            <w:vAlign w:val="center"/>
          </w:tcPr>
          <w:p w14:paraId="16EA8C7B" w14:textId="2AB32589" w:rsidR="00BA2AB2" w:rsidRPr="00860301" w:rsidRDefault="00BA2AB2" w:rsidP="008E54FD">
            <w:pPr>
              <w:pStyle w:val="a7"/>
              <w:jc w:val="center"/>
            </w:pPr>
            <w:r w:rsidRPr="00860301">
              <w:rPr>
                <w:rFonts w:hint="eastAsia"/>
              </w:rPr>
              <w:t>1</w:t>
            </w:r>
          </w:p>
        </w:tc>
        <w:tc>
          <w:tcPr>
            <w:tcW w:w="807" w:type="dxa"/>
            <w:vAlign w:val="center"/>
          </w:tcPr>
          <w:p w14:paraId="3F1C135D" w14:textId="35B3C75F" w:rsidR="00BA2AB2" w:rsidRPr="00860301" w:rsidRDefault="00BA2AB2" w:rsidP="008E54FD">
            <w:pPr>
              <w:pStyle w:val="a7"/>
              <w:jc w:val="center"/>
            </w:pPr>
            <w:r w:rsidRPr="00860301">
              <w:rPr>
                <w:rFonts w:hint="eastAsia"/>
              </w:rPr>
              <w:t>座</w:t>
            </w:r>
          </w:p>
        </w:tc>
        <w:tc>
          <w:tcPr>
            <w:tcW w:w="804" w:type="dxa"/>
            <w:vAlign w:val="center"/>
          </w:tcPr>
          <w:p w14:paraId="331FB7F8" w14:textId="356CC71C" w:rsidR="00BA2AB2" w:rsidRDefault="00BA2AB2" w:rsidP="008E54FD">
            <w:pPr>
              <w:pStyle w:val="a7"/>
              <w:jc w:val="center"/>
            </w:pPr>
            <w:r>
              <w:rPr>
                <w:rFonts w:hint="eastAsia"/>
              </w:rPr>
              <w:t>新</w:t>
            </w:r>
            <w:r w:rsidRPr="00860301">
              <w:rPr>
                <w:rFonts w:hint="eastAsia"/>
              </w:rPr>
              <w:t>建</w:t>
            </w:r>
          </w:p>
        </w:tc>
      </w:tr>
      <w:tr w:rsidR="00BA2AB2" w:rsidRPr="00860301" w14:paraId="42ABEEC8" w14:textId="77777777" w:rsidTr="00EF4273">
        <w:trPr>
          <w:trHeight w:val="270"/>
          <w:jc w:val="center"/>
        </w:trPr>
        <w:tc>
          <w:tcPr>
            <w:tcW w:w="807" w:type="dxa"/>
            <w:vMerge/>
            <w:vAlign w:val="center"/>
          </w:tcPr>
          <w:p w14:paraId="07356BA4" w14:textId="77777777" w:rsidR="00BA2AB2" w:rsidRDefault="00BA2AB2" w:rsidP="0065420D">
            <w:pPr>
              <w:pStyle w:val="a7"/>
            </w:pPr>
          </w:p>
        </w:tc>
        <w:tc>
          <w:tcPr>
            <w:tcW w:w="1033" w:type="dxa"/>
            <w:vMerge/>
            <w:vAlign w:val="center"/>
          </w:tcPr>
          <w:p w14:paraId="276F20A9" w14:textId="2CFB3519" w:rsidR="00BA2AB2" w:rsidRPr="00860301" w:rsidRDefault="00BA2AB2" w:rsidP="0065420D">
            <w:pPr>
              <w:pStyle w:val="a7"/>
              <w:jc w:val="center"/>
            </w:pPr>
          </w:p>
        </w:tc>
        <w:tc>
          <w:tcPr>
            <w:tcW w:w="1720" w:type="dxa"/>
            <w:vAlign w:val="center"/>
          </w:tcPr>
          <w:p w14:paraId="6D44C211" w14:textId="4B074447" w:rsidR="00BA2AB2" w:rsidRDefault="00BA2AB2" w:rsidP="0065420D">
            <w:pPr>
              <w:pStyle w:val="a7"/>
              <w:jc w:val="center"/>
            </w:pPr>
            <w:r>
              <w:rPr>
                <w:rFonts w:hint="eastAsia"/>
              </w:rPr>
              <w:t>短程沉淀池</w:t>
            </w:r>
          </w:p>
        </w:tc>
        <w:tc>
          <w:tcPr>
            <w:tcW w:w="1501" w:type="dxa"/>
            <w:vAlign w:val="center"/>
          </w:tcPr>
          <w:p w14:paraId="01D5FBBE" w14:textId="0F15FF75" w:rsidR="00BA2AB2" w:rsidRPr="00860301" w:rsidRDefault="00BA2AB2" w:rsidP="0065420D">
            <w:pPr>
              <w:pStyle w:val="a7"/>
              <w:jc w:val="center"/>
            </w:pPr>
            <w:r>
              <w:rPr>
                <w:rFonts w:hint="eastAsia"/>
              </w:rPr>
              <w:t>1</w:t>
            </w:r>
          </w:p>
        </w:tc>
        <w:tc>
          <w:tcPr>
            <w:tcW w:w="807" w:type="dxa"/>
            <w:vAlign w:val="center"/>
          </w:tcPr>
          <w:p w14:paraId="09275B5A" w14:textId="228E5C69" w:rsidR="00BA2AB2" w:rsidRPr="00860301" w:rsidRDefault="00BA2AB2" w:rsidP="0065420D">
            <w:pPr>
              <w:pStyle w:val="a7"/>
              <w:jc w:val="center"/>
            </w:pPr>
            <w:r w:rsidRPr="00860301">
              <w:rPr>
                <w:rFonts w:hint="eastAsia"/>
              </w:rPr>
              <w:t>钢砼</w:t>
            </w:r>
          </w:p>
        </w:tc>
        <w:tc>
          <w:tcPr>
            <w:tcW w:w="807" w:type="dxa"/>
            <w:vAlign w:val="center"/>
          </w:tcPr>
          <w:p w14:paraId="45E84F6F" w14:textId="7FDBA838" w:rsidR="00BA2AB2" w:rsidRPr="00860301" w:rsidRDefault="00BA2AB2" w:rsidP="0065420D">
            <w:pPr>
              <w:pStyle w:val="a7"/>
              <w:jc w:val="center"/>
            </w:pPr>
            <w:r>
              <w:rPr>
                <w:rFonts w:hint="eastAsia"/>
              </w:rPr>
              <w:t>2</w:t>
            </w:r>
          </w:p>
        </w:tc>
        <w:tc>
          <w:tcPr>
            <w:tcW w:w="807" w:type="dxa"/>
            <w:vAlign w:val="center"/>
          </w:tcPr>
          <w:p w14:paraId="7C3C2795" w14:textId="0E1AE3A0" w:rsidR="00BA2AB2" w:rsidRPr="00860301" w:rsidRDefault="00BA2AB2" w:rsidP="0065420D">
            <w:pPr>
              <w:pStyle w:val="a7"/>
              <w:jc w:val="center"/>
            </w:pPr>
            <w:r w:rsidRPr="00860301">
              <w:rPr>
                <w:rFonts w:hint="eastAsia"/>
              </w:rPr>
              <w:t>座</w:t>
            </w:r>
          </w:p>
        </w:tc>
        <w:tc>
          <w:tcPr>
            <w:tcW w:w="804" w:type="dxa"/>
            <w:vAlign w:val="center"/>
          </w:tcPr>
          <w:p w14:paraId="2AC780FB" w14:textId="389B2580" w:rsidR="00BA2AB2" w:rsidRDefault="00BA2AB2" w:rsidP="0065420D">
            <w:pPr>
              <w:pStyle w:val="a7"/>
              <w:jc w:val="center"/>
            </w:pPr>
            <w:r>
              <w:rPr>
                <w:rFonts w:hint="eastAsia"/>
              </w:rPr>
              <w:t>新</w:t>
            </w:r>
            <w:r w:rsidRPr="00860301">
              <w:rPr>
                <w:rFonts w:hint="eastAsia"/>
              </w:rPr>
              <w:t>建</w:t>
            </w:r>
          </w:p>
        </w:tc>
      </w:tr>
      <w:tr w:rsidR="00BA2AB2" w:rsidRPr="00860301" w14:paraId="15A08017" w14:textId="77777777" w:rsidTr="00EF4273">
        <w:trPr>
          <w:trHeight w:val="270"/>
          <w:jc w:val="center"/>
        </w:trPr>
        <w:tc>
          <w:tcPr>
            <w:tcW w:w="807" w:type="dxa"/>
            <w:vMerge/>
            <w:vAlign w:val="center"/>
          </w:tcPr>
          <w:p w14:paraId="2CB27DAE" w14:textId="77777777" w:rsidR="00BA2AB2" w:rsidRDefault="00BA2AB2" w:rsidP="0065420D">
            <w:pPr>
              <w:pStyle w:val="a7"/>
            </w:pPr>
          </w:p>
        </w:tc>
        <w:tc>
          <w:tcPr>
            <w:tcW w:w="1033" w:type="dxa"/>
            <w:vMerge/>
            <w:vAlign w:val="center"/>
          </w:tcPr>
          <w:p w14:paraId="568C5287" w14:textId="77777777" w:rsidR="00BA2AB2" w:rsidRPr="00860301" w:rsidRDefault="00BA2AB2" w:rsidP="0065420D">
            <w:pPr>
              <w:pStyle w:val="a7"/>
              <w:jc w:val="center"/>
            </w:pPr>
          </w:p>
        </w:tc>
        <w:tc>
          <w:tcPr>
            <w:tcW w:w="1720" w:type="dxa"/>
            <w:vAlign w:val="center"/>
          </w:tcPr>
          <w:p w14:paraId="6046E879" w14:textId="12AB938B" w:rsidR="00BA2AB2" w:rsidRDefault="00BA2AB2" w:rsidP="0065420D">
            <w:pPr>
              <w:pStyle w:val="a7"/>
              <w:jc w:val="center"/>
            </w:pPr>
            <w:r>
              <w:rPr>
                <w:rFonts w:hint="eastAsia"/>
              </w:rPr>
              <w:t>释磷池</w:t>
            </w:r>
          </w:p>
        </w:tc>
        <w:tc>
          <w:tcPr>
            <w:tcW w:w="1501" w:type="dxa"/>
            <w:vAlign w:val="center"/>
          </w:tcPr>
          <w:p w14:paraId="1B514539" w14:textId="49248D18" w:rsidR="00BA2AB2" w:rsidRPr="00860301" w:rsidRDefault="00BA2AB2" w:rsidP="0065420D">
            <w:pPr>
              <w:pStyle w:val="a7"/>
              <w:jc w:val="center"/>
            </w:pPr>
            <w:r>
              <w:rPr>
                <w:rFonts w:hint="eastAsia"/>
              </w:rPr>
              <w:t>20</w:t>
            </w:r>
          </w:p>
        </w:tc>
        <w:tc>
          <w:tcPr>
            <w:tcW w:w="807" w:type="dxa"/>
            <w:vAlign w:val="center"/>
          </w:tcPr>
          <w:p w14:paraId="17D95854" w14:textId="13551275" w:rsidR="00BA2AB2" w:rsidRPr="00860301" w:rsidRDefault="00BA2AB2" w:rsidP="0065420D">
            <w:pPr>
              <w:pStyle w:val="a7"/>
              <w:jc w:val="center"/>
            </w:pPr>
            <w:r w:rsidRPr="00860301">
              <w:rPr>
                <w:rFonts w:hint="eastAsia"/>
              </w:rPr>
              <w:t>钢砼</w:t>
            </w:r>
          </w:p>
        </w:tc>
        <w:tc>
          <w:tcPr>
            <w:tcW w:w="807" w:type="dxa"/>
            <w:vAlign w:val="center"/>
          </w:tcPr>
          <w:p w14:paraId="081E3FF9" w14:textId="41B1BD23" w:rsidR="00BA2AB2" w:rsidRPr="00860301" w:rsidRDefault="00BA2AB2" w:rsidP="0065420D">
            <w:pPr>
              <w:pStyle w:val="a7"/>
              <w:jc w:val="center"/>
            </w:pPr>
            <w:r w:rsidRPr="00860301">
              <w:rPr>
                <w:rFonts w:hint="eastAsia"/>
              </w:rPr>
              <w:t>1</w:t>
            </w:r>
          </w:p>
        </w:tc>
        <w:tc>
          <w:tcPr>
            <w:tcW w:w="807" w:type="dxa"/>
            <w:vAlign w:val="center"/>
          </w:tcPr>
          <w:p w14:paraId="0B88E271" w14:textId="5AB1CF1D" w:rsidR="00BA2AB2" w:rsidRPr="00860301" w:rsidRDefault="00BA2AB2" w:rsidP="0065420D">
            <w:pPr>
              <w:pStyle w:val="a7"/>
              <w:jc w:val="center"/>
            </w:pPr>
            <w:r w:rsidRPr="00860301">
              <w:rPr>
                <w:rFonts w:hint="eastAsia"/>
              </w:rPr>
              <w:t>座</w:t>
            </w:r>
          </w:p>
        </w:tc>
        <w:tc>
          <w:tcPr>
            <w:tcW w:w="804" w:type="dxa"/>
            <w:vAlign w:val="center"/>
          </w:tcPr>
          <w:p w14:paraId="1D63B842" w14:textId="72637ED9" w:rsidR="00BA2AB2" w:rsidRDefault="00BA2AB2" w:rsidP="0065420D">
            <w:pPr>
              <w:pStyle w:val="a7"/>
              <w:jc w:val="center"/>
            </w:pPr>
            <w:r>
              <w:rPr>
                <w:rFonts w:hint="eastAsia"/>
              </w:rPr>
              <w:t>新</w:t>
            </w:r>
            <w:r w:rsidRPr="00860301">
              <w:rPr>
                <w:rFonts w:hint="eastAsia"/>
              </w:rPr>
              <w:t>建</w:t>
            </w:r>
          </w:p>
        </w:tc>
      </w:tr>
      <w:tr w:rsidR="00BA2AB2" w:rsidRPr="00860301" w14:paraId="4B8ECE4C" w14:textId="77777777" w:rsidTr="00EF4273">
        <w:trPr>
          <w:trHeight w:val="270"/>
          <w:jc w:val="center"/>
        </w:trPr>
        <w:tc>
          <w:tcPr>
            <w:tcW w:w="807" w:type="dxa"/>
            <w:vMerge/>
            <w:vAlign w:val="center"/>
          </w:tcPr>
          <w:p w14:paraId="215DC113" w14:textId="77777777" w:rsidR="00BA2AB2" w:rsidRDefault="00BA2AB2" w:rsidP="0065420D">
            <w:pPr>
              <w:pStyle w:val="a7"/>
            </w:pPr>
          </w:p>
        </w:tc>
        <w:tc>
          <w:tcPr>
            <w:tcW w:w="1033" w:type="dxa"/>
            <w:vMerge/>
            <w:vAlign w:val="center"/>
          </w:tcPr>
          <w:p w14:paraId="24C4CC85" w14:textId="77777777" w:rsidR="00BA2AB2" w:rsidRPr="00860301" w:rsidRDefault="00BA2AB2" w:rsidP="0065420D">
            <w:pPr>
              <w:pStyle w:val="a7"/>
              <w:jc w:val="center"/>
            </w:pPr>
          </w:p>
        </w:tc>
        <w:tc>
          <w:tcPr>
            <w:tcW w:w="1720" w:type="dxa"/>
            <w:vAlign w:val="center"/>
          </w:tcPr>
          <w:p w14:paraId="2CE6E342" w14:textId="2435F570" w:rsidR="00BA2AB2" w:rsidRDefault="00BA2AB2" w:rsidP="0065420D">
            <w:pPr>
              <w:pStyle w:val="a7"/>
              <w:jc w:val="center"/>
            </w:pPr>
            <w:r>
              <w:rPr>
                <w:rFonts w:hint="eastAsia"/>
              </w:rPr>
              <w:t>搅拌池</w:t>
            </w:r>
          </w:p>
        </w:tc>
        <w:tc>
          <w:tcPr>
            <w:tcW w:w="1501" w:type="dxa"/>
            <w:vAlign w:val="center"/>
          </w:tcPr>
          <w:p w14:paraId="30A925C2" w14:textId="1A45C064" w:rsidR="00BA2AB2" w:rsidRPr="00860301" w:rsidRDefault="00BA2AB2" w:rsidP="0065420D">
            <w:pPr>
              <w:pStyle w:val="a7"/>
              <w:jc w:val="center"/>
            </w:pPr>
            <w:r>
              <w:rPr>
                <w:rFonts w:hint="eastAsia"/>
              </w:rPr>
              <w:t>1</w:t>
            </w:r>
          </w:p>
        </w:tc>
        <w:tc>
          <w:tcPr>
            <w:tcW w:w="807" w:type="dxa"/>
            <w:vAlign w:val="center"/>
          </w:tcPr>
          <w:p w14:paraId="641A4197" w14:textId="43EB7585" w:rsidR="00BA2AB2" w:rsidRPr="00860301" w:rsidRDefault="00BA2AB2" w:rsidP="0065420D">
            <w:pPr>
              <w:pStyle w:val="a7"/>
              <w:jc w:val="center"/>
            </w:pPr>
            <w:r w:rsidRPr="00860301">
              <w:rPr>
                <w:rFonts w:hint="eastAsia"/>
              </w:rPr>
              <w:t>钢砼</w:t>
            </w:r>
          </w:p>
        </w:tc>
        <w:tc>
          <w:tcPr>
            <w:tcW w:w="807" w:type="dxa"/>
            <w:vAlign w:val="center"/>
          </w:tcPr>
          <w:p w14:paraId="5E532DF2" w14:textId="3B0853A5" w:rsidR="00BA2AB2" w:rsidRPr="00860301" w:rsidRDefault="00BA2AB2" w:rsidP="0065420D">
            <w:pPr>
              <w:pStyle w:val="a7"/>
              <w:jc w:val="center"/>
            </w:pPr>
            <w:r w:rsidRPr="00860301">
              <w:rPr>
                <w:rFonts w:hint="eastAsia"/>
              </w:rPr>
              <w:t>1</w:t>
            </w:r>
          </w:p>
        </w:tc>
        <w:tc>
          <w:tcPr>
            <w:tcW w:w="807" w:type="dxa"/>
            <w:vAlign w:val="center"/>
          </w:tcPr>
          <w:p w14:paraId="381692ED" w14:textId="497DC319" w:rsidR="00BA2AB2" w:rsidRPr="00860301" w:rsidRDefault="00BA2AB2" w:rsidP="0065420D">
            <w:pPr>
              <w:pStyle w:val="a7"/>
              <w:jc w:val="center"/>
            </w:pPr>
            <w:r w:rsidRPr="00860301">
              <w:rPr>
                <w:rFonts w:hint="eastAsia"/>
              </w:rPr>
              <w:t>座</w:t>
            </w:r>
          </w:p>
        </w:tc>
        <w:tc>
          <w:tcPr>
            <w:tcW w:w="804" w:type="dxa"/>
            <w:vAlign w:val="center"/>
          </w:tcPr>
          <w:p w14:paraId="550F6B28" w14:textId="78B26DF8" w:rsidR="00BA2AB2" w:rsidRDefault="00BA2AB2" w:rsidP="0065420D">
            <w:pPr>
              <w:pStyle w:val="a7"/>
              <w:jc w:val="center"/>
            </w:pPr>
            <w:r>
              <w:rPr>
                <w:rFonts w:hint="eastAsia"/>
              </w:rPr>
              <w:t>新</w:t>
            </w:r>
            <w:r w:rsidRPr="00860301">
              <w:rPr>
                <w:rFonts w:hint="eastAsia"/>
              </w:rPr>
              <w:t>建</w:t>
            </w:r>
          </w:p>
        </w:tc>
      </w:tr>
      <w:tr w:rsidR="00BA2AB2" w:rsidRPr="00860301" w14:paraId="4B785219" w14:textId="77777777" w:rsidTr="00EF4273">
        <w:trPr>
          <w:trHeight w:val="270"/>
          <w:jc w:val="center"/>
        </w:trPr>
        <w:tc>
          <w:tcPr>
            <w:tcW w:w="807" w:type="dxa"/>
            <w:vMerge/>
            <w:vAlign w:val="center"/>
          </w:tcPr>
          <w:p w14:paraId="790C26B4" w14:textId="77777777" w:rsidR="00BA2AB2" w:rsidRDefault="00BA2AB2" w:rsidP="00F64F7F">
            <w:pPr>
              <w:pStyle w:val="a7"/>
            </w:pPr>
          </w:p>
        </w:tc>
        <w:tc>
          <w:tcPr>
            <w:tcW w:w="1033" w:type="dxa"/>
            <w:vMerge/>
            <w:vAlign w:val="center"/>
          </w:tcPr>
          <w:p w14:paraId="6235AE57" w14:textId="77777777" w:rsidR="00BA2AB2" w:rsidRPr="00860301" w:rsidRDefault="00BA2AB2" w:rsidP="00F64F7F">
            <w:pPr>
              <w:pStyle w:val="a7"/>
              <w:jc w:val="center"/>
            </w:pPr>
          </w:p>
        </w:tc>
        <w:tc>
          <w:tcPr>
            <w:tcW w:w="1720" w:type="dxa"/>
            <w:vAlign w:val="center"/>
          </w:tcPr>
          <w:p w14:paraId="406E2FA0" w14:textId="42376C06" w:rsidR="00BA2AB2" w:rsidRPr="00860301" w:rsidRDefault="00BA2AB2" w:rsidP="00F64F7F">
            <w:pPr>
              <w:pStyle w:val="a7"/>
              <w:jc w:val="center"/>
            </w:pPr>
            <w:r>
              <w:rPr>
                <w:rFonts w:hint="eastAsia"/>
              </w:rPr>
              <w:t>人工湿地</w:t>
            </w:r>
          </w:p>
        </w:tc>
        <w:tc>
          <w:tcPr>
            <w:tcW w:w="1501" w:type="dxa"/>
            <w:vAlign w:val="center"/>
          </w:tcPr>
          <w:p w14:paraId="5E25D5CE" w14:textId="7BBCA515" w:rsidR="00BA2AB2" w:rsidRPr="00860301" w:rsidRDefault="00BA2AB2" w:rsidP="00F64F7F">
            <w:pPr>
              <w:pStyle w:val="a7"/>
              <w:jc w:val="center"/>
            </w:pPr>
            <w:r>
              <w:rPr>
                <w:rFonts w:hint="eastAsia"/>
              </w:rPr>
              <w:t>1500</w:t>
            </w:r>
          </w:p>
        </w:tc>
        <w:tc>
          <w:tcPr>
            <w:tcW w:w="807" w:type="dxa"/>
            <w:vAlign w:val="center"/>
          </w:tcPr>
          <w:p w14:paraId="6C882104" w14:textId="693CB62B" w:rsidR="00BA2AB2" w:rsidRPr="00860301" w:rsidRDefault="00BA2AB2" w:rsidP="00F64F7F">
            <w:pPr>
              <w:pStyle w:val="a7"/>
              <w:jc w:val="center"/>
            </w:pPr>
            <w:r>
              <w:rPr>
                <w:rFonts w:hint="eastAsia"/>
              </w:rPr>
              <w:t>/</w:t>
            </w:r>
          </w:p>
        </w:tc>
        <w:tc>
          <w:tcPr>
            <w:tcW w:w="807" w:type="dxa"/>
            <w:vAlign w:val="center"/>
          </w:tcPr>
          <w:p w14:paraId="3D6786D9" w14:textId="79D07C01" w:rsidR="00BA2AB2" w:rsidRPr="00860301" w:rsidRDefault="00EE6B3B" w:rsidP="00F64F7F">
            <w:pPr>
              <w:pStyle w:val="a7"/>
              <w:jc w:val="center"/>
            </w:pPr>
            <w:r>
              <w:rPr>
                <w:rFonts w:hint="eastAsia"/>
              </w:rPr>
              <w:t>1</w:t>
            </w:r>
          </w:p>
        </w:tc>
        <w:tc>
          <w:tcPr>
            <w:tcW w:w="807" w:type="dxa"/>
            <w:vAlign w:val="center"/>
          </w:tcPr>
          <w:p w14:paraId="47ACF7FE" w14:textId="65E3D30F" w:rsidR="00BA2AB2" w:rsidRPr="00860301" w:rsidRDefault="00BA2AB2" w:rsidP="00F64F7F">
            <w:pPr>
              <w:pStyle w:val="a7"/>
              <w:jc w:val="center"/>
            </w:pPr>
            <w:r>
              <w:rPr>
                <w:rFonts w:hint="eastAsia"/>
              </w:rPr>
              <w:t>片</w:t>
            </w:r>
          </w:p>
        </w:tc>
        <w:tc>
          <w:tcPr>
            <w:tcW w:w="804" w:type="dxa"/>
            <w:vAlign w:val="center"/>
          </w:tcPr>
          <w:p w14:paraId="51B297D9" w14:textId="4E6A379D" w:rsidR="00BA2AB2" w:rsidRDefault="00BA2AB2" w:rsidP="00F64F7F">
            <w:pPr>
              <w:pStyle w:val="a7"/>
              <w:jc w:val="center"/>
            </w:pPr>
            <w:r>
              <w:rPr>
                <w:rFonts w:hint="eastAsia"/>
              </w:rPr>
              <w:t>新</w:t>
            </w:r>
            <w:r w:rsidRPr="00860301">
              <w:rPr>
                <w:rFonts w:hint="eastAsia"/>
              </w:rPr>
              <w:t>建</w:t>
            </w:r>
          </w:p>
        </w:tc>
      </w:tr>
      <w:tr w:rsidR="00BA2AB2" w:rsidRPr="00860301" w14:paraId="61BBCF72" w14:textId="77777777" w:rsidTr="00EF4273">
        <w:trPr>
          <w:trHeight w:val="270"/>
          <w:jc w:val="center"/>
        </w:trPr>
        <w:tc>
          <w:tcPr>
            <w:tcW w:w="807" w:type="dxa"/>
            <w:vMerge/>
            <w:vAlign w:val="center"/>
          </w:tcPr>
          <w:p w14:paraId="40B4C4E8" w14:textId="77777777" w:rsidR="00BA2AB2" w:rsidRDefault="00BA2AB2" w:rsidP="0065420D">
            <w:pPr>
              <w:pStyle w:val="a7"/>
            </w:pPr>
          </w:p>
        </w:tc>
        <w:tc>
          <w:tcPr>
            <w:tcW w:w="1033" w:type="dxa"/>
            <w:vMerge/>
            <w:vAlign w:val="center"/>
          </w:tcPr>
          <w:p w14:paraId="71F2D51D" w14:textId="77777777" w:rsidR="00BA2AB2" w:rsidRPr="00860301" w:rsidRDefault="00BA2AB2" w:rsidP="0065420D">
            <w:pPr>
              <w:pStyle w:val="a7"/>
              <w:jc w:val="center"/>
            </w:pPr>
          </w:p>
        </w:tc>
        <w:tc>
          <w:tcPr>
            <w:tcW w:w="1720" w:type="dxa"/>
            <w:vAlign w:val="center"/>
          </w:tcPr>
          <w:p w14:paraId="0BE6BBC4" w14:textId="26E80467" w:rsidR="00BA2AB2" w:rsidRDefault="00BA2AB2" w:rsidP="0065420D">
            <w:pPr>
              <w:pStyle w:val="a7"/>
              <w:jc w:val="center"/>
            </w:pPr>
            <w:r>
              <w:rPr>
                <w:rFonts w:hint="eastAsia"/>
              </w:rPr>
              <w:t>消毒池</w:t>
            </w:r>
          </w:p>
        </w:tc>
        <w:tc>
          <w:tcPr>
            <w:tcW w:w="1501" w:type="dxa"/>
            <w:vAlign w:val="center"/>
          </w:tcPr>
          <w:p w14:paraId="2DBDF5FE" w14:textId="750B1B9F" w:rsidR="00BA2AB2" w:rsidRPr="00860301" w:rsidRDefault="00BA2AB2" w:rsidP="0065420D">
            <w:pPr>
              <w:pStyle w:val="a7"/>
              <w:jc w:val="center"/>
            </w:pPr>
            <w:r>
              <w:rPr>
                <w:rFonts w:hint="eastAsia"/>
              </w:rPr>
              <w:t>5</w:t>
            </w:r>
          </w:p>
        </w:tc>
        <w:tc>
          <w:tcPr>
            <w:tcW w:w="807" w:type="dxa"/>
            <w:vAlign w:val="center"/>
          </w:tcPr>
          <w:p w14:paraId="6B92D60E" w14:textId="370A80D0" w:rsidR="00BA2AB2" w:rsidRPr="00860301" w:rsidRDefault="00BA2AB2" w:rsidP="0065420D">
            <w:pPr>
              <w:pStyle w:val="a7"/>
              <w:jc w:val="center"/>
            </w:pPr>
            <w:r w:rsidRPr="00860301">
              <w:rPr>
                <w:rFonts w:hint="eastAsia"/>
              </w:rPr>
              <w:t>钢砼</w:t>
            </w:r>
          </w:p>
        </w:tc>
        <w:tc>
          <w:tcPr>
            <w:tcW w:w="807" w:type="dxa"/>
            <w:vAlign w:val="center"/>
          </w:tcPr>
          <w:p w14:paraId="7B2ACD8B" w14:textId="28FC827B" w:rsidR="00BA2AB2" w:rsidRPr="00860301" w:rsidRDefault="00BA2AB2" w:rsidP="0065420D">
            <w:pPr>
              <w:pStyle w:val="a7"/>
              <w:jc w:val="center"/>
            </w:pPr>
            <w:r w:rsidRPr="00860301">
              <w:rPr>
                <w:rFonts w:hint="eastAsia"/>
              </w:rPr>
              <w:t>1</w:t>
            </w:r>
          </w:p>
        </w:tc>
        <w:tc>
          <w:tcPr>
            <w:tcW w:w="807" w:type="dxa"/>
            <w:vAlign w:val="center"/>
          </w:tcPr>
          <w:p w14:paraId="341C5471" w14:textId="7A267721" w:rsidR="00BA2AB2" w:rsidRPr="00860301" w:rsidRDefault="00BA2AB2" w:rsidP="0065420D">
            <w:pPr>
              <w:pStyle w:val="a7"/>
              <w:jc w:val="center"/>
            </w:pPr>
            <w:r w:rsidRPr="00860301">
              <w:rPr>
                <w:rFonts w:hint="eastAsia"/>
              </w:rPr>
              <w:t>座</w:t>
            </w:r>
          </w:p>
        </w:tc>
        <w:tc>
          <w:tcPr>
            <w:tcW w:w="804" w:type="dxa"/>
            <w:vAlign w:val="center"/>
          </w:tcPr>
          <w:p w14:paraId="3DE05223" w14:textId="30B53403" w:rsidR="00BA2AB2" w:rsidRDefault="00BA2AB2" w:rsidP="0065420D">
            <w:pPr>
              <w:pStyle w:val="a7"/>
              <w:jc w:val="center"/>
            </w:pPr>
            <w:r>
              <w:rPr>
                <w:rFonts w:hint="eastAsia"/>
              </w:rPr>
              <w:t>新</w:t>
            </w:r>
            <w:r w:rsidRPr="00860301">
              <w:rPr>
                <w:rFonts w:hint="eastAsia"/>
              </w:rPr>
              <w:t>建</w:t>
            </w:r>
          </w:p>
        </w:tc>
      </w:tr>
      <w:tr w:rsidR="00F72B72" w:rsidRPr="00860301" w14:paraId="017E1FAC" w14:textId="77777777" w:rsidTr="009B159D">
        <w:trPr>
          <w:trHeight w:val="270"/>
          <w:jc w:val="center"/>
        </w:trPr>
        <w:tc>
          <w:tcPr>
            <w:tcW w:w="807" w:type="dxa"/>
            <w:vMerge/>
            <w:vAlign w:val="center"/>
          </w:tcPr>
          <w:p w14:paraId="03135FEB" w14:textId="77777777" w:rsidR="00F72B72" w:rsidRPr="00860301" w:rsidRDefault="00F72B72" w:rsidP="009B159D">
            <w:pPr>
              <w:pStyle w:val="a7"/>
            </w:pPr>
          </w:p>
        </w:tc>
        <w:tc>
          <w:tcPr>
            <w:tcW w:w="1033" w:type="dxa"/>
            <w:vMerge w:val="restart"/>
            <w:vAlign w:val="center"/>
          </w:tcPr>
          <w:p w14:paraId="24265679" w14:textId="5DBC0BE5" w:rsidR="00F72B72" w:rsidRPr="00860301" w:rsidRDefault="00F72B72" w:rsidP="009B159D">
            <w:pPr>
              <w:pStyle w:val="a7"/>
              <w:jc w:val="center"/>
            </w:pPr>
            <w:r>
              <w:rPr>
                <w:rFonts w:hint="eastAsia"/>
              </w:rPr>
              <w:t>污泥处理系统</w:t>
            </w:r>
          </w:p>
        </w:tc>
        <w:tc>
          <w:tcPr>
            <w:tcW w:w="1720" w:type="dxa"/>
            <w:vAlign w:val="center"/>
          </w:tcPr>
          <w:p w14:paraId="19537139" w14:textId="7C308466" w:rsidR="00F72B72" w:rsidRPr="00860301" w:rsidRDefault="00F72B72" w:rsidP="009B159D">
            <w:pPr>
              <w:pStyle w:val="a7"/>
              <w:jc w:val="center"/>
            </w:pPr>
            <w:r w:rsidRPr="00860301">
              <w:rPr>
                <w:rFonts w:hint="eastAsia"/>
              </w:rPr>
              <w:t>污泥脱水机房</w:t>
            </w:r>
          </w:p>
        </w:tc>
        <w:tc>
          <w:tcPr>
            <w:tcW w:w="1501" w:type="dxa"/>
            <w:vAlign w:val="center"/>
          </w:tcPr>
          <w:p w14:paraId="312B49B0" w14:textId="77777777" w:rsidR="00F72B72" w:rsidRPr="00860301" w:rsidRDefault="00F72B72" w:rsidP="009B159D">
            <w:pPr>
              <w:pStyle w:val="a7"/>
              <w:jc w:val="center"/>
            </w:pPr>
            <w:r w:rsidRPr="00860301">
              <w:rPr>
                <w:rFonts w:hint="eastAsia"/>
              </w:rPr>
              <w:t>300</w:t>
            </w:r>
          </w:p>
        </w:tc>
        <w:tc>
          <w:tcPr>
            <w:tcW w:w="807" w:type="dxa"/>
            <w:vAlign w:val="center"/>
          </w:tcPr>
          <w:p w14:paraId="64B6B555" w14:textId="77777777" w:rsidR="00F72B72" w:rsidRPr="00860301" w:rsidRDefault="00F72B72" w:rsidP="009B159D">
            <w:pPr>
              <w:pStyle w:val="a7"/>
              <w:jc w:val="center"/>
            </w:pPr>
            <w:r w:rsidRPr="00860301">
              <w:rPr>
                <w:rFonts w:hint="eastAsia"/>
              </w:rPr>
              <w:t>砖混</w:t>
            </w:r>
          </w:p>
        </w:tc>
        <w:tc>
          <w:tcPr>
            <w:tcW w:w="807" w:type="dxa"/>
            <w:vAlign w:val="center"/>
          </w:tcPr>
          <w:p w14:paraId="50577A42" w14:textId="77777777" w:rsidR="00F72B72" w:rsidRPr="00860301" w:rsidRDefault="00F72B72" w:rsidP="009B159D">
            <w:pPr>
              <w:pStyle w:val="a7"/>
              <w:jc w:val="center"/>
            </w:pPr>
            <w:r w:rsidRPr="00860301">
              <w:rPr>
                <w:rFonts w:hint="eastAsia"/>
              </w:rPr>
              <w:t>1</w:t>
            </w:r>
          </w:p>
        </w:tc>
        <w:tc>
          <w:tcPr>
            <w:tcW w:w="807" w:type="dxa"/>
            <w:vAlign w:val="center"/>
          </w:tcPr>
          <w:p w14:paraId="46FA23E5" w14:textId="77777777" w:rsidR="00F72B72" w:rsidRPr="00860301" w:rsidRDefault="00F72B72" w:rsidP="009B159D">
            <w:pPr>
              <w:pStyle w:val="a7"/>
              <w:jc w:val="center"/>
            </w:pPr>
            <w:r w:rsidRPr="00860301">
              <w:rPr>
                <w:rFonts w:hint="eastAsia"/>
              </w:rPr>
              <w:t>座</w:t>
            </w:r>
          </w:p>
        </w:tc>
        <w:tc>
          <w:tcPr>
            <w:tcW w:w="804" w:type="dxa"/>
            <w:vAlign w:val="center"/>
          </w:tcPr>
          <w:p w14:paraId="053FF3F1" w14:textId="77777777" w:rsidR="00F72B72" w:rsidRPr="00860301" w:rsidRDefault="00F72B72" w:rsidP="009B159D">
            <w:pPr>
              <w:pStyle w:val="a7"/>
              <w:jc w:val="center"/>
            </w:pPr>
            <w:r>
              <w:rPr>
                <w:rFonts w:hint="eastAsia"/>
              </w:rPr>
              <w:t>已</w:t>
            </w:r>
            <w:r w:rsidRPr="00860301">
              <w:rPr>
                <w:rFonts w:hint="eastAsia"/>
              </w:rPr>
              <w:t>建</w:t>
            </w:r>
          </w:p>
        </w:tc>
      </w:tr>
      <w:tr w:rsidR="00F72B72" w:rsidRPr="00860301" w14:paraId="702E54E3" w14:textId="77777777" w:rsidTr="009B159D">
        <w:trPr>
          <w:trHeight w:val="270"/>
          <w:jc w:val="center"/>
        </w:trPr>
        <w:tc>
          <w:tcPr>
            <w:tcW w:w="807" w:type="dxa"/>
            <w:vMerge/>
            <w:vAlign w:val="center"/>
          </w:tcPr>
          <w:p w14:paraId="5E91C906" w14:textId="77777777" w:rsidR="00F72B72" w:rsidRPr="00860301" w:rsidRDefault="00F72B72" w:rsidP="009B159D">
            <w:pPr>
              <w:pStyle w:val="a7"/>
            </w:pPr>
          </w:p>
        </w:tc>
        <w:tc>
          <w:tcPr>
            <w:tcW w:w="1033" w:type="dxa"/>
            <w:vMerge/>
            <w:vAlign w:val="center"/>
          </w:tcPr>
          <w:p w14:paraId="6C47A09A" w14:textId="0ABAC98B" w:rsidR="00F72B72" w:rsidRPr="00860301" w:rsidRDefault="00F72B72" w:rsidP="009B159D">
            <w:pPr>
              <w:pStyle w:val="a7"/>
              <w:jc w:val="center"/>
            </w:pPr>
          </w:p>
        </w:tc>
        <w:tc>
          <w:tcPr>
            <w:tcW w:w="1720" w:type="dxa"/>
            <w:vAlign w:val="center"/>
          </w:tcPr>
          <w:p w14:paraId="19D9C639" w14:textId="6C542FD8" w:rsidR="00F72B72" w:rsidRPr="00860301" w:rsidRDefault="00F72B72" w:rsidP="009B159D">
            <w:pPr>
              <w:pStyle w:val="a7"/>
              <w:jc w:val="center"/>
            </w:pPr>
            <w:r w:rsidRPr="00860301">
              <w:rPr>
                <w:rFonts w:hint="eastAsia"/>
              </w:rPr>
              <w:t>污泥储池</w:t>
            </w:r>
          </w:p>
        </w:tc>
        <w:tc>
          <w:tcPr>
            <w:tcW w:w="1501" w:type="dxa"/>
            <w:vAlign w:val="center"/>
          </w:tcPr>
          <w:p w14:paraId="52962BE2" w14:textId="77777777" w:rsidR="00F72B72" w:rsidRPr="00860301" w:rsidRDefault="00F72B72" w:rsidP="009B159D">
            <w:pPr>
              <w:pStyle w:val="a7"/>
              <w:jc w:val="center"/>
            </w:pPr>
            <w:r w:rsidRPr="00860301">
              <w:rPr>
                <w:rFonts w:hint="eastAsia"/>
              </w:rPr>
              <w:t>30</w:t>
            </w:r>
          </w:p>
        </w:tc>
        <w:tc>
          <w:tcPr>
            <w:tcW w:w="807" w:type="dxa"/>
            <w:vAlign w:val="center"/>
          </w:tcPr>
          <w:p w14:paraId="661E5943" w14:textId="77777777" w:rsidR="00F72B72" w:rsidRPr="00860301" w:rsidRDefault="00F72B72" w:rsidP="009B159D">
            <w:pPr>
              <w:pStyle w:val="a7"/>
              <w:jc w:val="center"/>
            </w:pPr>
            <w:r w:rsidRPr="00860301">
              <w:rPr>
                <w:rFonts w:hint="eastAsia"/>
              </w:rPr>
              <w:t>砖混</w:t>
            </w:r>
          </w:p>
        </w:tc>
        <w:tc>
          <w:tcPr>
            <w:tcW w:w="807" w:type="dxa"/>
            <w:vAlign w:val="center"/>
          </w:tcPr>
          <w:p w14:paraId="35534937" w14:textId="77777777" w:rsidR="00F72B72" w:rsidRPr="00860301" w:rsidRDefault="00F72B72" w:rsidP="009B159D">
            <w:pPr>
              <w:pStyle w:val="a7"/>
              <w:jc w:val="center"/>
            </w:pPr>
            <w:r w:rsidRPr="00860301">
              <w:rPr>
                <w:rFonts w:hint="eastAsia"/>
              </w:rPr>
              <w:t>1</w:t>
            </w:r>
          </w:p>
        </w:tc>
        <w:tc>
          <w:tcPr>
            <w:tcW w:w="807" w:type="dxa"/>
            <w:vAlign w:val="center"/>
          </w:tcPr>
          <w:p w14:paraId="572C8FB5" w14:textId="77777777" w:rsidR="00F72B72" w:rsidRPr="00860301" w:rsidRDefault="00F72B72" w:rsidP="009B159D">
            <w:pPr>
              <w:pStyle w:val="a7"/>
              <w:jc w:val="center"/>
            </w:pPr>
            <w:r w:rsidRPr="00860301">
              <w:rPr>
                <w:rFonts w:hint="eastAsia"/>
              </w:rPr>
              <w:t>座</w:t>
            </w:r>
          </w:p>
        </w:tc>
        <w:tc>
          <w:tcPr>
            <w:tcW w:w="804" w:type="dxa"/>
            <w:vAlign w:val="center"/>
          </w:tcPr>
          <w:p w14:paraId="6391EC97" w14:textId="77777777" w:rsidR="00F72B72" w:rsidRPr="00860301" w:rsidRDefault="00F72B72" w:rsidP="009B159D">
            <w:pPr>
              <w:pStyle w:val="a7"/>
              <w:jc w:val="center"/>
            </w:pPr>
            <w:r>
              <w:rPr>
                <w:rFonts w:hint="eastAsia"/>
              </w:rPr>
              <w:t>已</w:t>
            </w:r>
            <w:r w:rsidRPr="00860301">
              <w:rPr>
                <w:rFonts w:hint="eastAsia"/>
              </w:rPr>
              <w:t>建</w:t>
            </w:r>
          </w:p>
        </w:tc>
      </w:tr>
      <w:tr w:rsidR="00F72B72" w:rsidRPr="00860301" w14:paraId="5CA961C4" w14:textId="77777777" w:rsidTr="007D3FC3">
        <w:trPr>
          <w:trHeight w:val="270"/>
          <w:jc w:val="center"/>
        </w:trPr>
        <w:tc>
          <w:tcPr>
            <w:tcW w:w="807" w:type="dxa"/>
            <w:vMerge/>
            <w:vAlign w:val="center"/>
          </w:tcPr>
          <w:p w14:paraId="0D09B319" w14:textId="77777777" w:rsidR="00F72B72" w:rsidRPr="00860301" w:rsidRDefault="00F72B72" w:rsidP="007D3FC3">
            <w:pPr>
              <w:pStyle w:val="a7"/>
            </w:pPr>
          </w:p>
        </w:tc>
        <w:tc>
          <w:tcPr>
            <w:tcW w:w="2753" w:type="dxa"/>
            <w:gridSpan w:val="2"/>
            <w:vAlign w:val="center"/>
          </w:tcPr>
          <w:p w14:paraId="48286F38" w14:textId="77777777" w:rsidR="00F72B72" w:rsidRPr="00860301" w:rsidRDefault="00F72B72" w:rsidP="007D3FC3">
            <w:pPr>
              <w:pStyle w:val="a7"/>
              <w:jc w:val="center"/>
            </w:pPr>
            <w:r w:rsidRPr="00860301">
              <w:rPr>
                <w:rFonts w:hint="eastAsia"/>
              </w:rPr>
              <w:t>仓库机修间</w:t>
            </w:r>
          </w:p>
        </w:tc>
        <w:tc>
          <w:tcPr>
            <w:tcW w:w="1501" w:type="dxa"/>
            <w:vAlign w:val="center"/>
          </w:tcPr>
          <w:p w14:paraId="523F8678" w14:textId="77777777" w:rsidR="00F72B72" w:rsidRPr="00860301" w:rsidRDefault="00F72B72" w:rsidP="007D3FC3">
            <w:pPr>
              <w:pStyle w:val="a7"/>
              <w:jc w:val="center"/>
            </w:pPr>
            <w:r w:rsidRPr="00860301">
              <w:rPr>
                <w:rFonts w:hint="eastAsia"/>
              </w:rPr>
              <w:t>213</w:t>
            </w:r>
          </w:p>
        </w:tc>
        <w:tc>
          <w:tcPr>
            <w:tcW w:w="807" w:type="dxa"/>
            <w:vAlign w:val="center"/>
          </w:tcPr>
          <w:p w14:paraId="6A167C3D" w14:textId="77777777" w:rsidR="00F72B72" w:rsidRPr="00860301" w:rsidRDefault="00F72B72" w:rsidP="007D3FC3">
            <w:pPr>
              <w:pStyle w:val="a7"/>
              <w:jc w:val="center"/>
            </w:pPr>
            <w:r w:rsidRPr="00860301">
              <w:rPr>
                <w:rFonts w:hint="eastAsia"/>
              </w:rPr>
              <w:t>砖混</w:t>
            </w:r>
          </w:p>
        </w:tc>
        <w:tc>
          <w:tcPr>
            <w:tcW w:w="807" w:type="dxa"/>
            <w:vAlign w:val="center"/>
          </w:tcPr>
          <w:p w14:paraId="7BA91768" w14:textId="77777777" w:rsidR="00F72B72" w:rsidRPr="00860301" w:rsidRDefault="00F72B72" w:rsidP="007D3FC3">
            <w:pPr>
              <w:pStyle w:val="a7"/>
              <w:jc w:val="center"/>
            </w:pPr>
            <w:r w:rsidRPr="00860301">
              <w:rPr>
                <w:rFonts w:hint="eastAsia"/>
              </w:rPr>
              <w:t>1</w:t>
            </w:r>
          </w:p>
        </w:tc>
        <w:tc>
          <w:tcPr>
            <w:tcW w:w="807" w:type="dxa"/>
            <w:vAlign w:val="center"/>
          </w:tcPr>
          <w:p w14:paraId="20F3FC86" w14:textId="77777777" w:rsidR="00F72B72" w:rsidRPr="00860301" w:rsidRDefault="00F72B72" w:rsidP="007D3FC3">
            <w:pPr>
              <w:pStyle w:val="a7"/>
              <w:jc w:val="center"/>
            </w:pPr>
            <w:r w:rsidRPr="00860301">
              <w:rPr>
                <w:rFonts w:hint="eastAsia"/>
              </w:rPr>
              <w:t>座</w:t>
            </w:r>
          </w:p>
        </w:tc>
        <w:tc>
          <w:tcPr>
            <w:tcW w:w="804" w:type="dxa"/>
            <w:vAlign w:val="center"/>
          </w:tcPr>
          <w:p w14:paraId="4B2B7161" w14:textId="77777777" w:rsidR="00F72B72" w:rsidRPr="00860301" w:rsidRDefault="00F72B72" w:rsidP="007D3FC3">
            <w:pPr>
              <w:pStyle w:val="a7"/>
              <w:jc w:val="center"/>
            </w:pPr>
            <w:r>
              <w:rPr>
                <w:rFonts w:hint="eastAsia"/>
              </w:rPr>
              <w:t>已</w:t>
            </w:r>
            <w:r w:rsidRPr="00860301">
              <w:rPr>
                <w:rFonts w:hint="eastAsia"/>
              </w:rPr>
              <w:t>建</w:t>
            </w:r>
          </w:p>
        </w:tc>
      </w:tr>
      <w:tr w:rsidR="00F72B72" w:rsidRPr="00860301" w14:paraId="677084FC" w14:textId="77777777" w:rsidTr="007D3FC3">
        <w:trPr>
          <w:trHeight w:val="270"/>
          <w:jc w:val="center"/>
        </w:trPr>
        <w:tc>
          <w:tcPr>
            <w:tcW w:w="807" w:type="dxa"/>
            <w:vMerge/>
            <w:vAlign w:val="center"/>
          </w:tcPr>
          <w:p w14:paraId="691879A3" w14:textId="77777777" w:rsidR="00F72B72" w:rsidRPr="00860301" w:rsidRDefault="00F72B72" w:rsidP="007D3FC3">
            <w:pPr>
              <w:pStyle w:val="a7"/>
            </w:pPr>
          </w:p>
        </w:tc>
        <w:tc>
          <w:tcPr>
            <w:tcW w:w="2753" w:type="dxa"/>
            <w:gridSpan w:val="2"/>
            <w:vAlign w:val="center"/>
          </w:tcPr>
          <w:p w14:paraId="6AFF4F75" w14:textId="77777777" w:rsidR="00F72B72" w:rsidRPr="00860301" w:rsidRDefault="00F72B72" w:rsidP="007D3FC3">
            <w:pPr>
              <w:pStyle w:val="a7"/>
              <w:jc w:val="center"/>
            </w:pPr>
            <w:r w:rsidRPr="00860301">
              <w:rPr>
                <w:rFonts w:hint="eastAsia"/>
              </w:rPr>
              <w:t>厂区提升泵井</w:t>
            </w:r>
          </w:p>
        </w:tc>
        <w:tc>
          <w:tcPr>
            <w:tcW w:w="1501" w:type="dxa"/>
            <w:vAlign w:val="center"/>
          </w:tcPr>
          <w:p w14:paraId="5F983543" w14:textId="77777777" w:rsidR="00F72B72" w:rsidRPr="00860301" w:rsidRDefault="00F72B72" w:rsidP="007D3FC3">
            <w:pPr>
              <w:pStyle w:val="a7"/>
              <w:jc w:val="center"/>
            </w:pPr>
            <w:r w:rsidRPr="00860301">
              <w:rPr>
                <w:rFonts w:hint="eastAsia"/>
              </w:rPr>
              <w:t>19.2</w:t>
            </w:r>
          </w:p>
        </w:tc>
        <w:tc>
          <w:tcPr>
            <w:tcW w:w="807" w:type="dxa"/>
            <w:vAlign w:val="center"/>
          </w:tcPr>
          <w:p w14:paraId="6D402B9F" w14:textId="77777777" w:rsidR="00F72B72" w:rsidRPr="00860301" w:rsidRDefault="00F72B72" w:rsidP="007D3FC3">
            <w:pPr>
              <w:pStyle w:val="a7"/>
              <w:jc w:val="center"/>
            </w:pPr>
            <w:r w:rsidRPr="00860301">
              <w:rPr>
                <w:rFonts w:hint="eastAsia"/>
              </w:rPr>
              <w:t>砖混</w:t>
            </w:r>
          </w:p>
        </w:tc>
        <w:tc>
          <w:tcPr>
            <w:tcW w:w="807" w:type="dxa"/>
            <w:vAlign w:val="center"/>
          </w:tcPr>
          <w:p w14:paraId="51D65C43" w14:textId="77777777" w:rsidR="00F72B72" w:rsidRPr="00860301" w:rsidRDefault="00F72B72" w:rsidP="007D3FC3">
            <w:pPr>
              <w:pStyle w:val="a7"/>
              <w:jc w:val="center"/>
            </w:pPr>
            <w:r w:rsidRPr="00860301">
              <w:rPr>
                <w:rFonts w:hint="eastAsia"/>
              </w:rPr>
              <w:t>1</w:t>
            </w:r>
          </w:p>
        </w:tc>
        <w:tc>
          <w:tcPr>
            <w:tcW w:w="807" w:type="dxa"/>
            <w:vAlign w:val="center"/>
          </w:tcPr>
          <w:p w14:paraId="279E4697" w14:textId="77777777" w:rsidR="00F72B72" w:rsidRPr="00860301" w:rsidRDefault="00F72B72" w:rsidP="007D3FC3">
            <w:pPr>
              <w:pStyle w:val="a7"/>
              <w:jc w:val="center"/>
            </w:pPr>
            <w:r w:rsidRPr="00860301">
              <w:rPr>
                <w:rFonts w:hint="eastAsia"/>
              </w:rPr>
              <w:t>座</w:t>
            </w:r>
          </w:p>
        </w:tc>
        <w:tc>
          <w:tcPr>
            <w:tcW w:w="804" w:type="dxa"/>
            <w:vAlign w:val="center"/>
          </w:tcPr>
          <w:p w14:paraId="7E06D6EF" w14:textId="77777777" w:rsidR="00F72B72" w:rsidRPr="00860301" w:rsidRDefault="00F72B72" w:rsidP="007D3FC3">
            <w:pPr>
              <w:pStyle w:val="a7"/>
              <w:jc w:val="center"/>
            </w:pPr>
            <w:r>
              <w:rPr>
                <w:rFonts w:hint="eastAsia"/>
              </w:rPr>
              <w:t>已</w:t>
            </w:r>
            <w:r w:rsidRPr="00860301">
              <w:rPr>
                <w:rFonts w:hint="eastAsia"/>
              </w:rPr>
              <w:t>建</w:t>
            </w:r>
          </w:p>
        </w:tc>
      </w:tr>
      <w:tr w:rsidR="00F72B72" w:rsidRPr="00860301" w14:paraId="7FA76DBA" w14:textId="77777777" w:rsidTr="007D3FC3">
        <w:trPr>
          <w:trHeight w:val="270"/>
          <w:jc w:val="center"/>
        </w:trPr>
        <w:tc>
          <w:tcPr>
            <w:tcW w:w="807" w:type="dxa"/>
            <w:vMerge/>
            <w:vAlign w:val="center"/>
          </w:tcPr>
          <w:p w14:paraId="62AAA29E" w14:textId="77777777" w:rsidR="00F72B72" w:rsidRPr="00860301" w:rsidRDefault="00F72B72" w:rsidP="007D3FC3">
            <w:pPr>
              <w:pStyle w:val="a7"/>
            </w:pPr>
          </w:p>
        </w:tc>
        <w:tc>
          <w:tcPr>
            <w:tcW w:w="2753" w:type="dxa"/>
            <w:gridSpan w:val="2"/>
            <w:vAlign w:val="center"/>
          </w:tcPr>
          <w:p w14:paraId="472D76E4" w14:textId="77777777" w:rsidR="00F72B72" w:rsidRPr="00860301" w:rsidRDefault="00F72B72" w:rsidP="007D3FC3">
            <w:pPr>
              <w:pStyle w:val="a7"/>
              <w:jc w:val="center"/>
            </w:pPr>
            <w:r w:rsidRPr="00860301">
              <w:rPr>
                <w:rFonts w:hint="eastAsia"/>
              </w:rPr>
              <w:t>鼓风机房</w:t>
            </w:r>
          </w:p>
        </w:tc>
        <w:tc>
          <w:tcPr>
            <w:tcW w:w="1501" w:type="dxa"/>
            <w:vAlign w:val="center"/>
          </w:tcPr>
          <w:p w14:paraId="3636ED75" w14:textId="77777777" w:rsidR="00F72B72" w:rsidRPr="00860301" w:rsidRDefault="00F72B72" w:rsidP="007D3FC3">
            <w:pPr>
              <w:pStyle w:val="a7"/>
              <w:jc w:val="center"/>
            </w:pPr>
            <w:r w:rsidRPr="00860301">
              <w:rPr>
                <w:rFonts w:hint="eastAsia"/>
              </w:rPr>
              <w:t>300.16</w:t>
            </w:r>
          </w:p>
        </w:tc>
        <w:tc>
          <w:tcPr>
            <w:tcW w:w="807" w:type="dxa"/>
            <w:vAlign w:val="center"/>
          </w:tcPr>
          <w:p w14:paraId="7440792B" w14:textId="77777777" w:rsidR="00F72B72" w:rsidRPr="00860301" w:rsidRDefault="00F72B72" w:rsidP="007D3FC3">
            <w:pPr>
              <w:pStyle w:val="a7"/>
              <w:jc w:val="center"/>
            </w:pPr>
            <w:r w:rsidRPr="00860301">
              <w:rPr>
                <w:rFonts w:hint="eastAsia"/>
              </w:rPr>
              <w:t>砖混</w:t>
            </w:r>
          </w:p>
        </w:tc>
        <w:tc>
          <w:tcPr>
            <w:tcW w:w="807" w:type="dxa"/>
            <w:vAlign w:val="center"/>
          </w:tcPr>
          <w:p w14:paraId="68755464" w14:textId="77777777" w:rsidR="00F72B72" w:rsidRPr="00860301" w:rsidRDefault="00F72B72" w:rsidP="007D3FC3">
            <w:pPr>
              <w:pStyle w:val="a7"/>
              <w:jc w:val="center"/>
            </w:pPr>
            <w:r w:rsidRPr="00860301">
              <w:rPr>
                <w:rFonts w:hint="eastAsia"/>
              </w:rPr>
              <w:t>1</w:t>
            </w:r>
          </w:p>
        </w:tc>
        <w:tc>
          <w:tcPr>
            <w:tcW w:w="807" w:type="dxa"/>
            <w:vAlign w:val="center"/>
          </w:tcPr>
          <w:p w14:paraId="78335E36" w14:textId="77777777" w:rsidR="00F72B72" w:rsidRPr="00860301" w:rsidRDefault="00F72B72" w:rsidP="007D3FC3">
            <w:pPr>
              <w:pStyle w:val="a7"/>
              <w:jc w:val="center"/>
            </w:pPr>
            <w:r w:rsidRPr="00860301">
              <w:rPr>
                <w:rFonts w:hint="eastAsia"/>
              </w:rPr>
              <w:t>座</w:t>
            </w:r>
          </w:p>
        </w:tc>
        <w:tc>
          <w:tcPr>
            <w:tcW w:w="804" w:type="dxa"/>
            <w:vAlign w:val="center"/>
          </w:tcPr>
          <w:p w14:paraId="65B22E4F" w14:textId="77777777" w:rsidR="00F72B72" w:rsidRPr="00860301" w:rsidRDefault="00F72B72" w:rsidP="007D3FC3">
            <w:pPr>
              <w:pStyle w:val="a7"/>
              <w:jc w:val="center"/>
            </w:pPr>
            <w:r>
              <w:rPr>
                <w:rFonts w:hint="eastAsia"/>
              </w:rPr>
              <w:t>已</w:t>
            </w:r>
            <w:r w:rsidRPr="00860301">
              <w:rPr>
                <w:rFonts w:hint="eastAsia"/>
              </w:rPr>
              <w:t>建</w:t>
            </w:r>
          </w:p>
        </w:tc>
      </w:tr>
      <w:tr w:rsidR="002F7AF6" w:rsidRPr="00860301" w14:paraId="49EDC86E" w14:textId="77777777" w:rsidTr="007D3FC3">
        <w:trPr>
          <w:trHeight w:val="270"/>
          <w:jc w:val="center"/>
        </w:trPr>
        <w:tc>
          <w:tcPr>
            <w:tcW w:w="807" w:type="dxa"/>
            <w:vAlign w:val="center"/>
          </w:tcPr>
          <w:p w14:paraId="6DD74084" w14:textId="77777777" w:rsidR="002F7AF6" w:rsidRPr="00860301" w:rsidRDefault="002F7AF6" w:rsidP="007D3FC3">
            <w:pPr>
              <w:pStyle w:val="a7"/>
              <w:jc w:val="center"/>
            </w:pPr>
            <w:r w:rsidRPr="00860301">
              <w:rPr>
                <w:rFonts w:hint="eastAsia"/>
              </w:rPr>
              <w:t>辅助工程</w:t>
            </w:r>
          </w:p>
        </w:tc>
        <w:tc>
          <w:tcPr>
            <w:tcW w:w="2753" w:type="dxa"/>
            <w:gridSpan w:val="2"/>
            <w:vAlign w:val="center"/>
          </w:tcPr>
          <w:p w14:paraId="75D2F5B8" w14:textId="77777777" w:rsidR="002F7AF6" w:rsidRPr="00860301" w:rsidRDefault="002F7AF6" w:rsidP="007D3FC3">
            <w:pPr>
              <w:pStyle w:val="a7"/>
              <w:jc w:val="center"/>
            </w:pPr>
            <w:r w:rsidRPr="00860301">
              <w:rPr>
                <w:rFonts w:hint="eastAsia"/>
              </w:rPr>
              <w:t>配电室</w:t>
            </w:r>
          </w:p>
        </w:tc>
        <w:tc>
          <w:tcPr>
            <w:tcW w:w="1501" w:type="dxa"/>
            <w:vAlign w:val="center"/>
          </w:tcPr>
          <w:p w14:paraId="39299818" w14:textId="77777777" w:rsidR="002F7AF6" w:rsidRPr="00860301" w:rsidRDefault="002F7AF6" w:rsidP="007D3FC3">
            <w:pPr>
              <w:pStyle w:val="a7"/>
              <w:jc w:val="center"/>
            </w:pPr>
            <w:r w:rsidRPr="00860301">
              <w:rPr>
                <w:rFonts w:hint="eastAsia"/>
              </w:rPr>
              <w:t>202.24</w:t>
            </w:r>
          </w:p>
        </w:tc>
        <w:tc>
          <w:tcPr>
            <w:tcW w:w="807" w:type="dxa"/>
            <w:vAlign w:val="center"/>
          </w:tcPr>
          <w:p w14:paraId="0BBC9B20" w14:textId="77777777" w:rsidR="002F7AF6" w:rsidRPr="00860301" w:rsidRDefault="002F7AF6" w:rsidP="007D3FC3">
            <w:pPr>
              <w:pStyle w:val="a7"/>
              <w:jc w:val="center"/>
            </w:pPr>
            <w:r w:rsidRPr="00860301">
              <w:rPr>
                <w:rFonts w:hint="eastAsia"/>
              </w:rPr>
              <w:t>砖混</w:t>
            </w:r>
          </w:p>
        </w:tc>
        <w:tc>
          <w:tcPr>
            <w:tcW w:w="807" w:type="dxa"/>
            <w:vAlign w:val="center"/>
          </w:tcPr>
          <w:p w14:paraId="5D97DC43" w14:textId="77777777" w:rsidR="002F7AF6" w:rsidRPr="00860301" w:rsidRDefault="002F7AF6" w:rsidP="007D3FC3">
            <w:pPr>
              <w:pStyle w:val="a7"/>
              <w:jc w:val="center"/>
            </w:pPr>
            <w:r w:rsidRPr="00860301">
              <w:rPr>
                <w:rFonts w:hint="eastAsia"/>
              </w:rPr>
              <w:t>1</w:t>
            </w:r>
          </w:p>
        </w:tc>
        <w:tc>
          <w:tcPr>
            <w:tcW w:w="807" w:type="dxa"/>
            <w:vAlign w:val="center"/>
          </w:tcPr>
          <w:p w14:paraId="25E9D4AD" w14:textId="77777777" w:rsidR="002F7AF6" w:rsidRPr="00860301" w:rsidRDefault="002F7AF6" w:rsidP="007D3FC3">
            <w:pPr>
              <w:pStyle w:val="a7"/>
              <w:jc w:val="center"/>
            </w:pPr>
            <w:r w:rsidRPr="00860301">
              <w:rPr>
                <w:rFonts w:hint="eastAsia"/>
              </w:rPr>
              <w:t>座</w:t>
            </w:r>
          </w:p>
        </w:tc>
        <w:tc>
          <w:tcPr>
            <w:tcW w:w="804" w:type="dxa"/>
            <w:vAlign w:val="center"/>
          </w:tcPr>
          <w:p w14:paraId="1690BEA0" w14:textId="77777777" w:rsidR="002F7AF6" w:rsidRPr="00860301" w:rsidRDefault="002F7AF6" w:rsidP="007D3FC3">
            <w:pPr>
              <w:pStyle w:val="a7"/>
              <w:jc w:val="center"/>
            </w:pPr>
            <w:r>
              <w:rPr>
                <w:rFonts w:hint="eastAsia"/>
              </w:rPr>
              <w:t>已</w:t>
            </w:r>
            <w:r w:rsidRPr="00860301">
              <w:rPr>
                <w:rFonts w:hint="eastAsia"/>
              </w:rPr>
              <w:t>建</w:t>
            </w:r>
          </w:p>
        </w:tc>
      </w:tr>
      <w:tr w:rsidR="002F7AF6" w:rsidRPr="00860301" w14:paraId="0190C602" w14:textId="77777777" w:rsidTr="007D3FC3">
        <w:trPr>
          <w:trHeight w:val="270"/>
          <w:jc w:val="center"/>
        </w:trPr>
        <w:tc>
          <w:tcPr>
            <w:tcW w:w="807" w:type="dxa"/>
            <w:vMerge w:val="restart"/>
            <w:vAlign w:val="center"/>
          </w:tcPr>
          <w:p w14:paraId="422F08AA" w14:textId="77777777" w:rsidR="002F7AF6" w:rsidRPr="00860301" w:rsidRDefault="002F7AF6" w:rsidP="007D3FC3">
            <w:pPr>
              <w:pStyle w:val="a7"/>
              <w:jc w:val="center"/>
            </w:pPr>
            <w:r w:rsidRPr="00860301">
              <w:rPr>
                <w:rFonts w:hint="eastAsia"/>
              </w:rPr>
              <w:t>公用工程</w:t>
            </w:r>
          </w:p>
        </w:tc>
        <w:tc>
          <w:tcPr>
            <w:tcW w:w="2753" w:type="dxa"/>
            <w:gridSpan w:val="2"/>
            <w:vAlign w:val="center"/>
          </w:tcPr>
          <w:p w14:paraId="216C4065" w14:textId="77777777" w:rsidR="002F7AF6" w:rsidRPr="00860301" w:rsidRDefault="002F7AF6" w:rsidP="007D3FC3">
            <w:pPr>
              <w:pStyle w:val="a7"/>
              <w:jc w:val="center"/>
            </w:pPr>
            <w:r w:rsidRPr="00860301">
              <w:rPr>
                <w:rFonts w:hint="eastAsia"/>
              </w:rPr>
              <w:t>供水</w:t>
            </w:r>
          </w:p>
        </w:tc>
        <w:tc>
          <w:tcPr>
            <w:tcW w:w="4726" w:type="dxa"/>
            <w:gridSpan w:val="5"/>
            <w:vAlign w:val="center"/>
          </w:tcPr>
          <w:p w14:paraId="50EF25FA" w14:textId="77777777" w:rsidR="002F7AF6" w:rsidRPr="00860301" w:rsidRDefault="002F7AF6" w:rsidP="007D3FC3">
            <w:pPr>
              <w:pStyle w:val="a7"/>
              <w:jc w:val="center"/>
            </w:pPr>
            <w:r>
              <w:rPr>
                <w:rFonts w:hint="eastAsia"/>
              </w:rPr>
              <w:t>园区</w:t>
            </w:r>
            <w:r w:rsidRPr="00860301">
              <w:t>给水管网供给</w:t>
            </w:r>
          </w:p>
        </w:tc>
      </w:tr>
      <w:tr w:rsidR="002F7AF6" w:rsidRPr="00860301" w14:paraId="09377030" w14:textId="77777777" w:rsidTr="007D3FC3">
        <w:trPr>
          <w:trHeight w:val="270"/>
          <w:jc w:val="center"/>
        </w:trPr>
        <w:tc>
          <w:tcPr>
            <w:tcW w:w="807" w:type="dxa"/>
            <w:vMerge/>
            <w:vAlign w:val="center"/>
          </w:tcPr>
          <w:p w14:paraId="2A08FA91" w14:textId="77777777" w:rsidR="002F7AF6" w:rsidRPr="00860301" w:rsidRDefault="002F7AF6" w:rsidP="007D3FC3">
            <w:pPr>
              <w:pStyle w:val="a7"/>
              <w:jc w:val="center"/>
            </w:pPr>
          </w:p>
        </w:tc>
        <w:tc>
          <w:tcPr>
            <w:tcW w:w="2753" w:type="dxa"/>
            <w:gridSpan w:val="2"/>
            <w:vAlign w:val="center"/>
          </w:tcPr>
          <w:p w14:paraId="35815D3A" w14:textId="77777777" w:rsidR="002F7AF6" w:rsidRPr="00860301" w:rsidRDefault="002F7AF6" w:rsidP="007D3FC3">
            <w:pPr>
              <w:pStyle w:val="a7"/>
              <w:jc w:val="center"/>
            </w:pPr>
            <w:r w:rsidRPr="00860301">
              <w:rPr>
                <w:rFonts w:hint="eastAsia"/>
              </w:rPr>
              <w:t>供电</w:t>
            </w:r>
          </w:p>
        </w:tc>
        <w:tc>
          <w:tcPr>
            <w:tcW w:w="4726" w:type="dxa"/>
            <w:gridSpan w:val="5"/>
            <w:vAlign w:val="center"/>
          </w:tcPr>
          <w:p w14:paraId="3EE2432A" w14:textId="77777777" w:rsidR="002F7AF6" w:rsidRPr="00860301" w:rsidRDefault="002F7AF6" w:rsidP="007D3FC3">
            <w:pPr>
              <w:pStyle w:val="a7"/>
              <w:jc w:val="center"/>
            </w:pPr>
            <w:r>
              <w:rPr>
                <w:rFonts w:hint="eastAsia"/>
              </w:rPr>
              <w:t>园区</w:t>
            </w:r>
            <w:r w:rsidRPr="00860301">
              <w:rPr>
                <w:rFonts w:hint="eastAsia"/>
              </w:rPr>
              <w:t>供电</w:t>
            </w:r>
          </w:p>
        </w:tc>
      </w:tr>
      <w:tr w:rsidR="002F7AF6" w:rsidRPr="00860301" w14:paraId="4348EA70" w14:textId="77777777" w:rsidTr="007D3FC3">
        <w:trPr>
          <w:trHeight w:val="270"/>
          <w:jc w:val="center"/>
        </w:trPr>
        <w:tc>
          <w:tcPr>
            <w:tcW w:w="807" w:type="dxa"/>
            <w:vMerge/>
            <w:vAlign w:val="center"/>
          </w:tcPr>
          <w:p w14:paraId="2ED79151" w14:textId="77777777" w:rsidR="002F7AF6" w:rsidRPr="00860301" w:rsidRDefault="002F7AF6" w:rsidP="007D3FC3">
            <w:pPr>
              <w:pStyle w:val="a7"/>
              <w:jc w:val="center"/>
            </w:pPr>
          </w:p>
        </w:tc>
        <w:tc>
          <w:tcPr>
            <w:tcW w:w="2753" w:type="dxa"/>
            <w:gridSpan w:val="2"/>
            <w:vAlign w:val="center"/>
          </w:tcPr>
          <w:p w14:paraId="1EEEACE4" w14:textId="77777777" w:rsidR="002F7AF6" w:rsidRPr="00860301" w:rsidRDefault="002F7AF6" w:rsidP="007D3FC3">
            <w:pPr>
              <w:pStyle w:val="a7"/>
              <w:jc w:val="center"/>
            </w:pPr>
            <w:r w:rsidRPr="00860301">
              <w:rPr>
                <w:rFonts w:hint="eastAsia"/>
              </w:rPr>
              <w:t>供暖</w:t>
            </w:r>
          </w:p>
        </w:tc>
        <w:tc>
          <w:tcPr>
            <w:tcW w:w="4726" w:type="dxa"/>
            <w:gridSpan w:val="5"/>
            <w:vAlign w:val="center"/>
          </w:tcPr>
          <w:p w14:paraId="456B5FD9" w14:textId="77777777" w:rsidR="002F7AF6" w:rsidRPr="00860301" w:rsidRDefault="002F7AF6" w:rsidP="007D3FC3">
            <w:pPr>
              <w:pStyle w:val="a7"/>
              <w:jc w:val="center"/>
            </w:pPr>
            <w:r w:rsidRPr="00860301">
              <w:rPr>
                <w:rFonts w:hint="eastAsia"/>
              </w:rPr>
              <w:t>电锅炉采暖</w:t>
            </w:r>
          </w:p>
        </w:tc>
      </w:tr>
      <w:tr w:rsidR="002F7AF6" w:rsidRPr="00860301" w14:paraId="288AD7F2" w14:textId="77777777" w:rsidTr="007D3FC3">
        <w:trPr>
          <w:trHeight w:val="270"/>
          <w:jc w:val="center"/>
        </w:trPr>
        <w:tc>
          <w:tcPr>
            <w:tcW w:w="807" w:type="dxa"/>
            <w:vMerge w:val="restart"/>
            <w:vAlign w:val="center"/>
          </w:tcPr>
          <w:p w14:paraId="5F56A606" w14:textId="77777777" w:rsidR="002F7AF6" w:rsidRPr="00860301" w:rsidRDefault="002F7AF6" w:rsidP="007D3FC3">
            <w:pPr>
              <w:pStyle w:val="a7"/>
              <w:jc w:val="center"/>
            </w:pPr>
            <w:r w:rsidRPr="00860301">
              <w:rPr>
                <w:rFonts w:hint="eastAsia"/>
              </w:rPr>
              <w:t>办公生活</w:t>
            </w:r>
          </w:p>
        </w:tc>
        <w:tc>
          <w:tcPr>
            <w:tcW w:w="2753" w:type="dxa"/>
            <w:gridSpan w:val="2"/>
            <w:vAlign w:val="center"/>
          </w:tcPr>
          <w:p w14:paraId="1A2C1E22" w14:textId="77777777" w:rsidR="002F7AF6" w:rsidRPr="00860301" w:rsidRDefault="002F7AF6" w:rsidP="007D3FC3">
            <w:pPr>
              <w:pStyle w:val="a7"/>
              <w:jc w:val="center"/>
            </w:pPr>
            <w:r w:rsidRPr="00860301">
              <w:rPr>
                <w:rFonts w:hint="eastAsia"/>
              </w:rPr>
              <w:t>食堂、宿舍</w:t>
            </w:r>
          </w:p>
        </w:tc>
        <w:tc>
          <w:tcPr>
            <w:tcW w:w="1501" w:type="dxa"/>
            <w:vAlign w:val="center"/>
          </w:tcPr>
          <w:p w14:paraId="298CABAF" w14:textId="77777777" w:rsidR="002F7AF6" w:rsidRPr="00860301" w:rsidRDefault="002F7AF6" w:rsidP="007D3FC3">
            <w:pPr>
              <w:pStyle w:val="a7"/>
              <w:jc w:val="center"/>
            </w:pPr>
            <w:r w:rsidRPr="00860301">
              <w:rPr>
                <w:rFonts w:hint="eastAsia"/>
              </w:rPr>
              <w:t>343.5</w:t>
            </w:r>
          </w:p>
        </w:tc>
        <w:tc>
          <w:tcPr>
            <w:tcW w:w="807" w:type="dxa"/>
            <w:vAlign w:val="center"/>
          </w:tcPr>
          <w:p w14:paraId="14A32E4C" w14:textId="77777777" w:rsidR="002F7AF6" w:rsidRPr="00860301" w:rsidRDefault="002F7AF6" w:rsidP="007D3FC3">
            <w:pPr>
              <w:pStyle w:val="a7"/>
              <w:jc w:val="center"/>
            </w:pPr>
            <w:r w:rsidRPr="00860301">
              <w:rPr>
                <w:rFonts w:hint="eastAsia"/>
              </w:rPr>
              <w:t>砖混</w:t>
            </w:r>
          </w:p>
        </w:tc>
        <w:tc>
          <w:tcPr>
            <w:tcW w:w="807" w:type="dxa"/>
            <w:vAlign w:val="center"/>
          </w:tcPr>
          <w:p w14:paraId="5333C54B" w14:textId="77777777" w:rsidR="002F7AF6" w:rsidRPr="00860301" w:rsidRDefault="002F7AF6" w:rsidP="007D3FC3">
            <w:pPr>
              <w:pStyle w:val="a7"/>
              <w:jc w:val="center"/>
            </w:pPr>
            <w:r w:rsidRPr="00860301">
              <w:rPr>
                <w:rFonts w:hint="eastAsia"/>
              </w:rPr>
              <w:t>1</w:t>
            </w:r>
          </w:p>
        </w:tc>
        <w:tc>
          <w:tcPr>
            <w:tcW w:w="807" w:type="dxa"/>
            <w:vAlign w:val="center"/>
          </w:tcPr>
          <w:p w14:paraId="0424A41E" w14:textId="77777777" w:rsidR="002F7AF6" w:rsidRPr="00860301" w:rsidRDefault="002F7AF6" w:rsidP="007D3FC3">
            <w:pPr>
              <w:pStyle w:val="a7"/>
              <w:jc w:val="center"/>
            </w:pPr>
            <w:r w:rsidRPr="00860301">
              <w:rPr>
                <w:rFonts w:hint="eastAsia"/>
              </w:rPr>
              <w:t>座</w:t>
            </w:r>
          </w:p>
        </w:tc>
        <w:tc>
          <w:tcPr>
            <w:tcW w:w="804" w:type="dxa"/>
            <w:vAlign w:val="center"/>
          </w:tcPr>
          <w:p w14:paraId="0CB8CC86" w14:textId="77777777" w:rsidR="002F7AF6" w:rsidRPr="00860301" w:rsidRDefault="002F7AF6" w:rsidP="007D3FC3">
            <w:pPr>
              <w:pStyle w:val="a7"/>
              <w:jc w:val="center"/>
            </w:pPr>
            <w:r>
              <w:rPr>
                <w:rFonts w:hint="eastAsia"/>
              </w:rPr>
              <w:t>已</w:t>
            </w:r>
            <w:r w:rsidRPr="00860301">
              <w:rPr>
                <w:rFonts w:hint="eastAsia"/>
              </w:rPr>
              <w:t>建</w:t>
            </w:r>
          </w:p>
        </w:tc>
      </w:tr>
      <w:tr w:rsidR="002F7AF6" w:rsidRPr="00860301" w14:paraId="4EB05D47" w14:textId="77777777" w:rsidTr="007D3FC3">
        <w:trPr>
          <w:trHeight w:val="270"/>
          <w:jc w:val="center"/>
        </w:trPr>
        <w:tc>
          <w:tcPr>
            <w:tcW w:w="807" w:type="dxa"/>
            <w:vMerge/>
            <w:vAlign w:val="center"/>
          </w:tcPr>
          <w:p w14:paraId="718B1948" w14:textId="77777777" w:rsidR="002F7AF6" w:rsidRPr="00860301" w:rsidRDefault="002F7AF6" w:rsidP="007D3FC3">
            <w:pPr>
              <w:pStyle w:val="a7"/>
              <w:jc w:val="center"/>
            </w:pPr>
          </w:p>
        </w:tc>
        <w:tc>
          <w:tcPr>
            <w:tcW w:w="2753" w:type="dxa"/>
            <w:gridSpan w:val="2"/>
            <w:vAlign w:val="center"/>
          </w:tcPr>
          <w:p w14:paraId="0055CC1B" w14:textId="77777777" w:rsidR="002F7AF6" w:rsidRPr="00860301" w:rsidRDefault="002F7AF6" w:rsidP="007D3FC3">
            <w:pPr>
              <w:pStyle w:val="a7"/>
              <w:jc w:val="center"/>
            </w:pPr>
            <w:r w:rsidRPr="00860301">
              <w:rPr>
                <w:rFonts w:hint="eastAsia"/>
              </w:rPr>
              <w:t>办公室</w:t>
            </w:r>
          </w:p>
        </w:tc>
        <w:tc>
          <w:tcPr>
            <w:tcW w:w="1501" w:type="dxa"/>
            <w:vAlign w:val="center"/>
          </w:tcPr>
          <w:p w14:paraId="7683DF7A" w14:textId="77777777" w:rsidR="002F7AF6" w:rsidRPr="00860301" w:rsidRDefault="002F7AF6" w:rsidP="007D3FC3">
            <w:pPr>
              <w:pStyle w:val="a7"/>
              <w:jc w:val="center"/>
            </w:pPr>
            <w:r w:rsidRPr="00860301">
              <w:rPr>
                <w:rFonts w:hint="eastAsia"/>
              </w:rPr>
              <w:t>242</w:t>
            </w:r>
          </w:p>
        </w:tc>
        <w:tc>
          <w:tcPr>
            <w:tcW w:w="807" w:type="dxa"/>
            <w:vAlign w:val="center"/>
          </w:tcPr>
          <w:p w14:paraId="3C2149F3" w14:textId="77777777" w:rsidR="002F7AF6" w:rsidRPr="00860301" w:rsidRDefault="002F7AF6" w:rsidP="007D3FC3">
            <w:pPr>
              <w:pStyle w:val="a7"/>
              <w:jc w:val="center"/>
            </w:pPr>
          </w:p>
        </w:tc>
        <w:tc>
          <w:tcPr>
            <w:tcW w:w="807" w:type="dxa"/>
            <w:vAlign w:val="center"/>
          </w:tcPr>
          <w:p w14:paraId="641ED674" w14:textId="77777777" w:rsidR="002F7AF6" w:rsidRPr="00860301" w:rsidRDefault="002F7AF6" w:rsidP="007D3FC3">
            <w:pPr>
              <w:pStyle w:val="a7"/>
              <w:jc w:val="center"/>
            </w:pPr>
          </w:p>
        </w:tc>
        <w:tc>
          <w:tcPr>
            <w:tcW w:w="807" w:type="dxa"/>
            <w:vAlign w:val="center"/>
          </w:tcPr>
          <w:p w14:paraId="0E15FE8E" w14:textId="77777777" w:rsidR="002F7AF6" w:rsidRPr="00860301" w:rsidRDefault="002F7AF6" w:rsidP="007D3FC3">
            <w:pPr>
              <w:pStyle w:val="a7"/>
              <w:jc w:val="center"/>
            </w:pPr>
          </w:p>
        </w:tc>
        <w:tc>
          <w:tcPr>
            <w:tcW w:w="804" w:type="dxa"/>
            <w:vAlign w:val="center"/>
          </w:tcPr>
          <w:p w14:paraId="7CD33BF7" w14:textId="77777777" w:rsidR="002F7AF6" w:rsidRPr="00860301" w:rsidRDefault="002F7AF6" w:rsidP="007D3FC3">
            <w:pPr>
              <w:pStyle w:val="a7"/>
              <w:jc w:val="center"/>
            </w:pPr>
            <w:r>
              <w:rPr>
                <w:rFonts w:hint="eastAsia"/>
              </w:rPr>
              <w:t>已</w:t>
            </w:r>
            <w:r w:rsidRPr="00860301">
              <w:rPr>
                <w:rFonts w:hint="eastAsia"/>
              </w:rPr>
              <w:t>建</w:t>
            </w:r>
          </w:p>
        </w:tc>
      </w:tr>
      <w:tr w:rsidR="002F7AF6" w:rsidRPr="00860301" w14:paraId="4753A302" w14:textId="77777777" w:rsidTr="007D3FC3">
        <w:trPr>
          <w:trHeight w:val="270"/>
          <w:jc w:val="center"/>
        </w:trPr>
        <w:tc>
          <w:tcPr>
            <w:tcW w:w="807" w:type="dxa"/>
            <w:vMerge/>
            <w:vAlign w:val="center"/>
          </w:tcPr>
          <w:p w14:paraId="5EF75205" w14:textId="77777777" w:rsidR="002F7AF6" w:rsidRPr="00860301" w:rsidRDefault="002F7AF6" w:rsidP="007D3FC3">
            <w:pPr>
              <w:pStyle w:val="a7"/>
              <w:jc w:val="center"/>
            </w:pPr>
          </w:p>
        </w:tc>
        <w:tc>
          <w:tcPr>
            <w:tcW w:w="2753" w:type="dxa"/>
            <w:gridSpan w:val="2"/>
            <w:vAlign w:val="center"/>
          </w:tcPr>
          <w:p w14:paraId="511272DD" w14:textId="77777777" w:rsidR="002F7AF6" w:rsidRPr="00860301" w:rsidRDefault="002F7AF6" w:rsidP="007D3FC3">
            <w:pPr>
              <w:pStyle w:val="a7"/>
              <w:jc w:val="center"/>
            </w:pPr>
            <w:r w:rsidRPr="00860301">
              <w:rPr>
                <w:rFonts w:hint="eastAsia"/>
              </w:rPr>
              <w:t>值班室</w:t>
            </w:r>
          </w:p>
        </w:tc>
        <w:tc>
          <w:tcPr>
            <w:tcW w:w="1501" w:type="dxa"/>
            <w:vAlign w:val="center"/>
          </w:tcPr>
          <w:p w14:paraId="4BCD7B73" w14:textId="77777777" w:rsidR="002F7AF6" w:rsidRPr="00860301" w:rsidRDefault="002F7AF6" w:rsidP="007D3FC3">
            <w:pPr>
              <w:pStyle w:val="a7"/>
              <w:jc w:val="center"/>
            </w:pPr>
            <w:r w:rsidRPr="00860301">
              <w:rPr>
                <w:rFonts w:hint="eastAsia"/>
              </w:rPr>
              <w:t>41.35</w:t>
            </w:r>
          </w:p>
        </w:tc>
        <w:tc>
          <w:tcPr>
            <w:tcW w:w="807" w:type="dxa"/>
            <w:vAlign w:val="center"/>
          </w:tcPr>
          <w:p w14:paraId="2505CB96" w14:textId="77777777" w:rsidR="002F7AF6" w:rsidRPr="00860301" w:rsidRDefault="002F7AF6" w:rsidP="007D3FC3">
            <w:pPr>
              <w:pStyle w:val="a7"/>
              <w:jc w:val="center"/>
            </w:pPr>
            <w:r w:rsidRPr="00860301">
              <w:rPr>
                <w:rFonts w:hint="eastAsia"/>
              </w:rPr>
              <w:t>砖混</w:t>
            </w:r>
          </w:p>
        </w:tc>
        <w:tc>
          <w:tcPr>
            <w:tcW w:w="807" w:type="dxa"/>
            <w:vAlign w:val="center"/>
          </w:tcPr>
          <w:p w14:paraId="6A60070A" w14:textId="77777777" w:rsidR="002F7AF6" w:rsidRPr="00860301" w:rsidRDefault="002F7AF6" w:rsidP="007D3FC3">
            <w:pPr>
              <w:pStyle w:val="a7"/>
              <w:jc w:val="center"/>
            </w:pPr>
            <w:r w:rsidRPr="00860301">
              <w:rPr>
                <w:rFonts w:hint="eastAsia"/>
              </w:rPr>
              <w:t>1</w:t>
            </w:r>
          </w:p>
        </w:tc>
        <w:tc>
          <w:tcPr>
            <w:tcW w:w="807" w:type="dxa"/>
            <w:vAlign w:val="center"/>
          </w:tcPr>
          <w:p w14:paraId="00FB0AC4" w14:textId="77777777" w:rsidR="002F7AF6" w:rsidRPr="00860301" w:rsidRDefault="002F7AF6" w:rsidP="007D3FC3">
            <w:pPr>
              <w:pStyle w:val="a7"/>
              <w:jc w:val="center"/>
            </w:pPr>
            <w:r w:rsidRPr="00860301">
              <w:rPr>
                <w:rFonts w:hint="eastAsia"/>
              </w:rPr>
              <w:t>座</w:t>
            </w:r>
          </w:p>
        </w:tc>
        <w:tc>
          <w:tcPr>
            <w:tcW w:w="804" w:type="dxa"/>
            <w:vAlign w:val="center"/>
          </w:tcPr>
          <w:p w14:paraId="39D8A58B" w14:textId="77777777" w:rsidR="002F7AF6" w:rsidRPr="00860301" w:rsidRDefault="002F7AF6" w:rsidP="007D3FC3">
            <w:pPr>
              <w:pStyle w:val="a7"/>
              <w:jc w:val="center"/>
            </w:pPr>
            <w:r>
              <w:rPr>
                <w:rFonts w:hint="eastAsia"/>
              </w:rPr>
              <w:t>已</w:t>
            </w:r>
            <w:r w:rsidRPr="00860301">
              <w:rPr>
                <w:rFonts w:hint="eastAsia"/>
              </w:rPr>
              <w:t>建</w:t>
            </w:r>
          </w:p>
        </w:tc>
      </w:tr>
      <w:tr w:rsidR="002F7AF6" w:rsidRPr="00860301" w14:paraId="7C1DC226" w14:textId="77777777" w:rsidTr="007D3FC3">
        <w:trPr>
          <w:trHeight w:val="300"/>
          <w:jc w:val="center"/>
        </w:trPr>
        <w:tc>
          <w:tcPr>
            <w:tcW w:w="807" w:type="dxa"/>
            <w:vMerge/>
            <w:vAlign w:val="center"/>
          </w:tcPr>
          <w:p w14:paraId="6EA15D0A" w14:textId="77777777" w:rsidR="002F7AF6" w:rsidRPr="00860301" w:rsidRDefault="002F7AF6" w:rsidP="007D3FC3">
            <w:pPr>
              <w:pStyle w:val="a7"/>
              <w:jc w:val="center"/>
            </w:pPr>
          </w:p>
        </w:tc>
        <w:tc>
          <w:tcPr>
            <w:tcW w:w="2753" w:type="dxa"/>
            <w:gridSpan w:val="2"/>
            <w:vAlign w:val="center"/>
          </w:tcPr>
          <w:p w14:paraId="3F7B3641" w14:textId="77777777" w:rsidR="002F7AF6" w:rsidRPr="00860301" w:rsidRDefault="002F7AF6" w:rsidP="007D3FC3">
            <w:pPr>
              <w:pStyle w:val="a7"/>
              <w:jc w:val="center"/>
            </w:pPr>
            <w:r w:rsidRPr="00860301">
              <w:rPr>
                <w:rFonts w:hint="eastAsia"/>
              </w:rPr>
              <w:t>围墙</w:t>
            </w:r>
          </w:p>
        </w:tc>
        <w:tc>
          <w:tcPr>
            <w:tcW w:w="1501" w:type="dxa"/>
            <w:vAlign w:val="center"/>
          </w:tcPr>
          <w:p w14:paraId="74DD2B8F" w14:textId="77777777" w:rsidR="002F7AF6" w:rsidRPr="00860301" w:rsidRDefault="002F7AF6" w:rsidP="007D3FC3">
            <w:pPr>
              <w:pStyle w:val="a7"/>
              <w:jc w:val="center"/>
            </w:pPr>
            <w:r w:rsidRPr="00860301">
              <w:rPr>
                <w:rFonts w:hint="eastAsia"/>
              </w:rPr>
              <w:t>/</w:t>
            </w:r>
          </w:p>
        </w:tc>
        <w:tc>
          <w:tcPr>
            <w:tcW w:w="807" w:type="dxa"/>
            <w:vAlign w:val="center"/>
          </w:tcPr>
          <w:p w14:paraId="63DD05E2" w14:textId="77777777" w:rsidR="002F7AF6" w:rsidRPr="00860301" w:rsidRDefault="002F7AF6" w:rsidP="007D3FC3">
            <w:pPr>
              <w:pStyle w:val="a7"/>
              <w:jc w:val="center"/>
            </w:pPr>
            <w:r w:rsidRPr="00860301">
              <w:rPr>
                <w:rFonts w:hint="eastAsia"/>
              </w:rPr>
              <w:t>砖砌</w:t>
            </w:r>
          </w:p>
        </w:tc>
        <w:tc>
          <w:tcPr>
            <w:tcW w:w="807" w:type="dxa"/>
            <w:vAlign w:val="bottom"/>
          </w:tcPr>
          <w:p w14:paraId="31378F89" w14:textId="77777777" w:rsidR="002F7AF6" w:rsidRPr="00860301" w:rsidRDefault="002F7AF6" w:rsidP="007D3FC3">
            <w:pPr>
              <w:pStyle w:val="a7"/>
              <w:jc w:val="center"/>
              <w:rPr>
                <w:rFonts w:cs="Calibri"/>
              </w:rPr>
            </w:pPr>
            <w:r w:rsidRPr="00860301">
              <w:rPr>
                <w:rFonts w:cs="Calibri" w:hint="eastAsia"/>
              </w:rPr>
              <w:t>800</w:t>
            </w:r>
          </w:p>
        </w:tc>
        <w:tc>
          <w:tcPr>
            <w:tcW w:w="807" w:type="dxa"/>
            <w:vAlign w:val="center"/>
          </w:tcPr>
          <w:p w14:paraId="3B8A4BD8" w14:textId="77777777" w:rsidR="002F7AF6" w:rsidRPr="00860301" w:rsidRDefault="002F7AF6" w:rsidP="007D3FC3">
            <w:pPr>
              <w:pStyle w:val="a7"/>
              <w:jc w:val="center"/>
            </w:pPr>
            <w:r w:rsidRPr="00860301">
              <w:rPr>
                <w:rFonts w:hint="eastAsia"/>
              </w:rPr>
              <w:t>米</w:t>
            </w:r>
          </w:p>
        </w:tc>
        <w:tc>
          <w:tcPr>
            <w:tcW w:w="804" w:type="dxa"/>
            <w:vAlign w:val="center"/>
          </w:tcPr>
          <w:p w14:paraId="438C657A" w14:textId="77777777" w:rsidR="002F7AF6" w:rsidRPr="00860301" w:rsidRDefault="002F7AF6" w:rsidP="007D3FC3">
            <w:pPr>
              <w:pStyle w:val="a7"/>
              <w:jc w:val="center"/>
            </w:pPr>
            <w:r>
              <w:rPr>
                <w:rFonts w:hint="eastAsia"/>
              </w:rPr>
              <w:t>已</w:t>
            </w:r>
            <w:r w:rsidRPr="00860301">
              <w:rPr>
                <w:rFonts w:hint="eastAsia"/>
              </w:rPr>
              <w:t>建</w:t>
            </w:r>
          </w:p>
        </w:tc>
      </w:tr>
      <w:tr w:rsidR="00811DF4" w:rsidRPr="00860301" w14:paraId="319F14D6" w14:textId="77777777" w:rsidTr="0083604A">
        <w:trPr>
          <w:trHeight w:val="300"/>
          <w:jc w:val="center"/>
        </w:trPr>
        <w:tc>
          <w:tcPr>
            <w:tcW w:w="807" w:type="dxa"/>
            <w:vAlign w:val="center"/>
          </w:tcPr>
          <w:p w14:paraId="5DA95640" w14:textId="77777777" w:rsidR="00811DF4" w:rsidRPr="00860301" w:rsidRDefault="00811DF4" w:rsidP="00811DF4">
            <w:pPr>
              <w:pStyle w:val="a7"/>
              <w:jc w:val="center"/>
            </w:pPr>
          </w:p>
        </w:tc>
        <w:tc>
          <w:tcPr>
            <w:tcW w:w="2753" w:type="dxa"/>
            <w:gridSpan w:val="2"/>
            <w:vAlign w:val="center"/>
          </w:tcPr>
          <w:p w14:paraId="445ECFC2" w14:textId="7CC3C0EE" w:rsidR="00811DF4" w:rsidRPr="00860301" w:rsidRDefault="00811DF4" w:rsidP="00811DF4">
            <w:pPr>
              <w:pStyle w:val="a7"/>
              <w:jc w:val="center"/>
            </w:pPr>
            <w:r>
              <w:rPr>
                <w:rFonts w:hint="eastAsia"/>
              </w:rPr>
              <w:t>事故池（已建氧化沟）</w:t>
            </w:r>
          </w:p>
        </w:tc>
        <w:tc>
          <w:tcPr>
            <w:tcW w:w="1501" w:type="dxa"/>
            <w:vAlign w:val="center"/>
          </w:tcPr>
          <w:p w14:paraId="04551EA5" w14:textId="239810C0" w:rsidR="00811DF4" w:rsidRPr="00860301" w:rsidRDefault="00811DF4" w:rsidP="00811DF4">
            <w:pPr>
              <w:pStyle w:val="a7"/>
              <w:jc w:val="center"/>
            </w:pPr>
            <w:r w:rsidRPr="00860301">
              <w:rPr>
                <w:rFonts w:hint="eastAsia"/>
              </w:rPr>
              <w:t>1010</w:t>
            </w:r>
          </w:p>
        </w:tc>
        <w:tc>
          <w:tcPr>
            <w:tcW w:w="807" w:type="dxa"/>
            <w:vAlign w:val="center"/>
          </w:tcPr>
          <w:p w14:paraId="50855943" w14:textId="1BC755E4" w:rsidR="00811DF4" w:rsidRPr="00860301" w:rsidRDefault="00811DF4" w:rsidP="00811DF4">
            <w:pPr>
              <w:pStyle w:val="a7"/>
              <w:jc w:val="center"/>
            </w:pPr>
            <w:r w:rsidRPr="00860301">
              <w:rPr>
                <w:rFonts w:hint="eastAsia"/>
              </w:rPr>
              <w:t>钢砼</w:t>
            </w:r>
          </w:p>
        </w:tc>
        <w:tc>
          <w:tcPr>
            <w:tcW w:w="807" w:type="dxa"/>
            <w:vAlign w:val="center"/>
          </w:tcPr>
          <w:p w14:paraId="26BE3775" w14:textId="4936D1E3" w:rsidR="00811DF4" w:rsidRPr="00860301" w:rsidRDefault="00811DF4" w:rsidP="00811DF4">
            <w:pPr>
              <w:pStyle w:val="a7"/>
              <w:jc w:val="center"/>
              <w:rPr>
                <w:rFonts w:cs="Calibri"/>
              </w:rPr>
            </w:pPr>
            <w:r w:rsidRPr="00860301">
              <w:rPr>
                <w:rFonts w:hint="eastAsia"/>
              </w:rPr>
              <w:t>1</w:t>
            </w:r>
          </w:p>
        </w:tc>
        <w:tc>
          <w:tcPr>
            <w:tcW w:w="807" w:type="dxa"/>
            <w:vAlign w:val="center"/>
          </w:tcPr>
          <w:p w14:paraId="6A624E5B" w14:textId="571EC4EF" w:rsidR="00811DF4" w:rsidRPr="00860301" w:rsidRDefault="00811DF4" w:rsidP="00811DF4">
            <w:pPr>
              <w:pStyle w:val="a7"/>
              <w:jc w:val="center"/>
            </w:pPr>
            <w:r w:rsidRPr="00860301">
              <w:rPr>
                <w:rFonts w:hint="eastAsia"/>
              </w:rPr>
              <w:t>座</w:t>
            </w:r>
          </w:p>
        </w:tc>
        <w:tc>
          <w:tcPr>
            <w:tcW w:w="804" w:type="dxa"/>
            <w:vAlign w:val="center"/>
          </w:tcPr>
          <w:p w14:paraId="5864E481" w14:textId="5275EC00" w:rsidR="00811DF4" w:rsidRDefault="00811DF4" w:rsidP="00811DF4">
            <w:pPr>
              <w:pStyle w:val="a7"/>
              <w:jc w:val="center"/>
            </w:pPr>
            <w:r>
              <w:rPr>
                <w:rFonts w:hint="eastAsia"/>
              </w:rPr>
              <w:t>已</w:t>
            </w:r>
            <w:r w:rsidRPr="00860301">
              <w:rPr>
                <w:rFonts w:hint="eastAsia"/>
              </w:rPr>
              <w:t>建</w:t>
            </w:r>
          </w:p>
        </w:tc>
      </w:tr>
      <w:tr w:rsidR="00AA37E5" w:rsidRPr="00860301" w14:paraId="5BB056CC" w14:textId="77777777" w:rsidTr="00BF287B">
        <w:trPr>
          <w:trHeight w:val="1555"/>
          <w:jc w:val="center"/>
        </w:trPr>
        <w:tc>
          <w:tcPr>
            <w:tcW w:w="807" w:type="dxa"/>
            <w:vMerge w:val="restart"/>
            <w:vAlign w:val="center"/>
          </w:tcPr>
          <w:p w14:paraId="0BDEAE54" w14:textId="77777777" w:rsidR="008E5A04" w:rsidRDefault="00AA37E5" w:rsidP="007D3FC3">
            <w:pPr>
              <w:pStyle w:val="a7"/>
              <w:jc w:val="center"/>
            </w:pPr>
            <w:r>
              <w:rPr>
                <w:rFonts w:hint="eastAsia"/>
              </w:rPr>
              <w:t>环</w:t>
            </w:r>
          </w:p>
          <w:p w14:paraId="411A2733" w14:textId="77777777" w:rsidR="008E5A04" w:rsidRDefault="00AA37E5" w:rsidP="007D3FC3">
            <w:pPr>
              <w:pStyle w:val="a7"/>
              <w:jc w:val="center"/>
            </w:pPr>
            <w:r>
              <w:rPr>
                <w:rFonts w:hint="eastAsia"/>
              </w:rPr>
              <w:t>保</w:t>
            </w:r>
          </w:p>
          <w:p w14:paraId="1FBA4783" w14:textId="77777777" w:rsidR="008E5A04" w:rsidRDefault="008E5A04" w:rsidP="008E5A04">
            <w:pPr>
              <w:pStyle w:val="a7"/>
              <w:jc w:val="center"/>
            </w:pPr>
            <w:r>
              <w:rPr>
                <w:rFonts w:hint="eastAsia"/>
              </w:rPr>
              <w:t>工</w:t>
            </w:r>
          </w:p>
          <w:p w14:paraId="7B871538" w14:textId="4509B039" w:rsidR="00AA37E5" w:rsidRPr="00860301" w:rsidRDefault="008E5A04" w:rsidP="008E5A04">
            <w:pPr>
              <w:pStyle w:val="a7"/>
              <w:jc w:val="center"/>
            </w:pPr>
            <w:r>
              <w:rPr>
                <w:rFonts w:hint="eastAsia"/>
              </w:rPr>
              <w:t>程</w:t>
            </w:r>
          </w:p>
        </w:tc>
        <w:tc>
          <w:tcPr>
            <w:tcW w:w="2753" w:type="dxa"/>
            <w:gridSpan w:val="2"/>
            <w:vMerge w:val="restart"/>
            <w:vAlign w:val="center"/>
          </w:tcPr>
          <w:p w14:paraId="0845F7D7" w14:textId="72EDBDE3" w:rsidR="00AA37E5" w:rsidRPr="00860301" w:rsidRDefault="00AA37E5" w:rsidP="007D3FC3">
            <w:pPr>
              <w:pStyle w:val="a7"/>
              <w:jc w:val="center"/>
            </w:pPr>
            <w:r>
              <w:rPr>
                <w:rFonts w:hint="eastAsia"/>
              </w:rPr>
              <w:t>废气</w:t>
            </w:r>
          </w:p>
        </w:tc>
        <w:tc>
          <w:tcPr>
            <w:tcW w:w="4726" w:type="dxa"/>
            <w:gridSpan w:val="5"/>
            <w:vAlign w:val="center"/>
          </w:tcPr>
          <w:p w14:paraId="5EDCE7AA" w14:textId="3DCBDA2F" w:rsidR="00AA37E5" w:rsidRDefault="00AA37E5" w:rsidP="00362496">
            <w:pPr>
              <w:pStyle w:val="a7"/>
            </w:pPr>
            <w:r>
              <w:rPr>
                <w:rFonts w:hint="eastAsia"/>
              </w:rPr>
              <w:t>对栅格间、沉砂池进行加盖</w:t>
            </w:r>
            <w:r w:rsidR="0011759E">
              <w:rPr>
                <w:rFonts w:hint="eastAsia"/>
              </w:rPr>
              <w:t>密封</w:t>
            </w:r>
            <w:r>
              <w:rPr>
                <w:rFonts w:hint="eastAsia"/>
              </w:rPr>
              <w:t>，产生的恶臭气体经过管道收集后采用</w:t>
            </w:r>
            <w:r w:rsidR="00CD74E2">
              <w:rPr>
                <w:rFonts w:hint="eastAsia"/>
              </w:rPr>
              <w:t>离子除臭装置</w:t>
            </w:r>
            <w:r>
              <w:rPr>
                <w:rFonts w:hint="eastAsia"/>
              </w:rPr>
              <w:t>进行处理，尾气通过</w:t>
            </w:r>
            <w:r>
              <w:rPr>
                <w:rFonts w:hint="eastAsia"/>
              </w:rPr>
              <w:t>15m</w:t>
            </w:r>
            <w:r>
              <w:rPr>
                <w:rFonts w:hint="eastAsia"/>
              </w:rPr>
              <w:t>高排气筒排放。</w:t>
            </w:r>
          </w:p>
        </w:tc>
      </w:tr>
      <w:tr w:rsidR="008D10A2" w:rsidRPr="00860301" w14:paraId="16C3ACE6" w14:textId="77777777" w:rsidTr="00AF720B">
        <w:trPr>
          <w:trHeight w:val="1877"/>
          <w:jc w:val="center"/>
        </w:trPr>
        <w:tc>
          <w:tcPr>
            <w:tcW w:w="807" w:type="dxa"/>
            <w:vMerge/>
            <w:vAlign w:val="center"/>
          </w:tcPr>
          <w:p w14:paraId="2C6E1A32" w14:textId="77777777" w:rsidR="008D10A2" w:rsidRPr="00860301" w:rsidRDefault="008D10A2" w:rsidP="007D3FC3">
            <w:pPr>
              <w:pStyle w:val="a7"/>
              <w:jc w:val="center"/>
            </w:pPr>
          </w:p>
        </w:tc>
        <w:tc>
          <w:tcPr>
            <w:tcW w:w="2753" w:type="dxa"/>
            <w:gridSpan w:val="2"/>
            <w:vMerge/>
            <w:vAlign w:val="center"/>
          </w:tcPr>
          <w:p w14:paraId="16EFAE6F" w14:textId="77777777" w:rsidR="008D10A2" w:rsidRDefault="008D10A2" w:rsidP="007D3FC3">
            <w:pPr>
              <w:pStyle w:val="a7"/>
              <w:jc w:val="center"/>
            </w:pPr>
          </w:p>
        </w:tc>
        <w:tc>
          <w:tcPr>
            <w:tcW w:w="4726" w:type="dxa"/>
            <w:gridSpan w:val="5"/>
            <w:vAlign w:val="center"/>
          </w:tcPr>
          <w:p w14:paraId="040389A2" w14:textId="2163AC65" w:rsidR="008D10A2" w:rsidRDefault="008D10A2" w:rsidP="007D3FC3">
            <w:pPr>
              <w:pStyle w:val="a7"/>
              <w:jc w:val="center"/>
            </w:pPr>
            <w:r>
              <w:rPr>
                <w:rFonts w:hint="eastAsia"/>
              </w:rPr>
              <w:t>对污泥浓缩池进行加盖</w:t>
            </w:r>
            <w:r w:rsidR="00E25976">
              <w:rPr>
                <w:rFonts w:hint="eastAsia"/>
              </w:rPr>
              <w:t>密封</w:t>
            </w:r>
            <w:r>
              <w:rPr>
                <w:rFonts w:hint="eastAsia"/>
              </w:rPr>
              <w:t>，产生的恶臭气体经管道收集后采用离子除臭装置进行除臭处理，尾气通过</w:t>
            </w:r>
            <w:r>
              <w:rPr>
                <w:rFonts w:hint="eastAsia"/>
              </w:rPr>
              <w:t>15m</w:t>
            </w:r>
            <w:r>
              <w:rPr>
                <w:rFonts w:hint="eastAsia"/>
              </w:rPr>
              <w:t>高排气筒排放。对污泥脱水器设置集尘罩收集恶臭气体，恶臭气体经离子除臭装置处理后通过</w:t>
            </w:r>
            <w:r>
              <w:rPr>
                <w:rFonts w:hint="eastAsia"/>
              </w:rPr>
              <w:t>15m</w:t>
            </w:r>
            <w:r>
              <w:rPr>
                <w:rFonts w:hint="eastAsia"/>
              </w:rPr>
              <w:t>高排气筒排放</w:t>
            </w:r>
          </w:p>
        </w:tc>
      </w:tr>
      <w:tr w:rsidR="00AA37E5" w:rsidRPr="00860301" w14:paraId="3F83D7B2" w14:textId="77777777" w:rsidTr="0083604A">
        <w:trPr>
          <w:trHeight w:val="300"/>
          <w:jc w:val="center"/>
        </w:trPr>
        <w:tc>
          <w:tcPr>
            <w:tcW w:w="807" w:type="dxa"/>
            <w:vMerge/>
            <w:vAlign w:val="center"/>
          </w:tcPr>
          <w:p w14:paraId="44F5D931" w14:textId="77777777" w:rsidR="00AA37E5" w:rsidRPr="00860301" w:rsidRDefault="00AA37E5" w:rsidP="007D3FC3">
            <w:pPr>
              <w:pStyle w:val="a7"/>
              <w:jc w:val="center"/>
            </w:pPr>
          </w:p>
        </w:tc>
        <w:tc>
          <w:tcPr>
            <w:tcW w:w="2753" w:type="dxa"/>
            <w:gridSpan w:val="2"/>
            <w:vAlign w:val="center"/>
          </w:tcPr>
          <w:p w14:paraId="2699F628" w14:textId="749A6214" w:rsidR="00AA37E5" w:rsidRDefault="00AA37E5" w:rsidP="007D3FC3">
            <w:pPr>
              <w:pStyle w:val="a7"/>
              <w:jc w:val="center"/>
            </w:pPr>
            <w:r>
              <w:rPr>
                <w:rFonts w:hint="eastAsia"/>
              </w:rPr>
              <w:t>噪声</w:t>
            </w:r>
          </w:p>
        </w:tc>
        <w:tc>
          <w:tcPr>
            <w:tcW w:w="4726" w:type="dxa"/>
            <w:gridSpan w:val="5"/>
            <w:vAlign w:val="center"/>
          </w:tcPr>
          <w:p w14:paraId="7B852FB3" w14:textId="39BD21B7" w:rsidR="00AA37E5" w:rsidRPr="00BF287B" w:rsidRDefault="00E70A69" w:rsidP="007D3FC3">
            <w:pPr>
              <w:pStyle w:val="a7"/>
              <w:jc w:val="center"/>
              <w:rPr>
                <w:highlight w:val="red"/>
              </w:rPr>
            </w:pPr>
            <w:r w:rsidRPr="007240F9">
              <w:t>安装</w:t>
            </w:r>
            <w:r>
              <w:rPr>
                <w:rFonts w:hint="eastAsia"/>
              </w:rPr>
              <w:t>减振垫、</w:t>
            </w:r>
            <w:r w:rsidRPr="007240F9">
              <w:t>消声器</w:t>
            </w:r>
            <w:r>
              <w:rPr>
                <w:rFonts w:hint="eastAsia"/>
              </w:rPr>
              <w:t>，设置隔声间，选用低噪声设备，加强管理，加强厂内绿化</w:t>
            </w:r>
          </w:p>
        </w:tc>
      </w:tr>
      <w:tr w:rsidR="00AA37E5" w:rsidRPr="00860301" w14:paraId="2EC3F10E" w14:textId="77777777" w:rsidTr="0083604A">
        <w:trPr>
          <w:trHeight w:val="300"/>
          <w:jc w:val="center"/>
        </w:trPr>
        <w:tc>
          <w:tcPr>
            <w:tcW w:w="807" w:type="dxa"/>
            <w:vMerge/>
            <w:vAlign w:val="center"/>
          </w:tcPr>
          <w:p w14:paraId="42A26595" w14:textId="77777777" w:rsidR="00AA37E5" w:rsidRPr="00860301" w:rsidRDefault="00AA37E5" w:rsidP="007D3FC3">
            <w:pPr>
              <w:pStyle w:val="a7"/>
              <w:jc w:val="center"/>
            </w:pPr>
          </w:p>
        </w:tc>
        <w:tc>
          <w:tcPr>
            <w:tcW w:w="2753" w:type="dxa"/>
            <w:gridSpan w:val="2"/>
            <w:vAlign w:val="center"/>
          </w:tcPr>
          <w:p w14:paraId="6B1FD30D" w14:textId="24B7289D" w:rsidR="00AA37E5" w:rsidRDefault="00AA37E5" w:rsidP="007D3FC3">
            <w:pPr>
              <w:pStyle w:val="a7"/>
              <w:jc w:val="center"/>
            </w:pPr>
            <w:r>
              <w:rPr>
                <w:rFonts w:hint="eastAsia"/>
              </w:rPr>
              <w:t>固体废物</w:t>
            </w:r>
          </w:p>
        </w:tc>
        <w:tc>
          <w:tcPr>
            <w:tcW w:w="4726" w:type="dxa"/>
            <w:gridSpan w:val="5"/>
            <w:vAlign w:val="center"/>
          </w:tcPr>
          <w:p w14:paraId="3EF09654" w14:textId="2658ECF3" w:rsidR="00AA37E5" w:rsidRPr="00BF287B" w:rsidRDefault="007435BB" w:rsidP="007D3FC3">
            <w:pPr>
              <w:pStyle w:val="a7"/>
              <w:jc w:val="center"/>
              <w:rPr>
                <w:highlight w:val="red"/>
              </w:rPr>
            </w:pPr>
            <w:r w:rsidRPr="007435BB">
              <w:rPr>
                <w:rFonts w:hint="eastAsia"/>
              </w:rPr>
              <w:t>栅渣、沉砂、生化污泥</w:t>
            </w:r>
            <w:r w:rsidR="00E32092">
              <w:rPr>
                <w:rFonts w:hint="eastAsia"/>
              </w:rPr>
              <w:t>、羟基磷灰石</w:t>
            </w:r>
            <w:r w:rsidRPr="007435BB">
              <w:rPr>
                <w:rFonts w:hint="eastAsia"/>
              </w:rPr>
              <w:t>暂存于污泥脱水车间，</w:t>
            </w:r>
            <w:r w:rsidR="00CB7DAF">
              <w:rPr>
                <w:rFonts w:hint="eastAsia"/>
              </w:rPr>
              <w:t>定期运至垃圾填埋场填埋处理，设置垃圾箱对生活垃圾进行储存，定期运至垃圾填埋场填埋处理</w:t>
            </w:r>
            <w:r w:rsidR="00193FCC">
              <w:rPr>
                <w:rFonts w:hint="eastAsia"/>
              </w:rPr>
              <w:t>；化学品包装在储药间进行储存，定期</w:t>
            </w:r>
            <w:r w:rsidR="00284CAB">
              <w:rPr>
                <w:rFonts w:hint="eastAsia"/>
              </w:rPr>
              <w:t>交</w:t>
            </w:r>
            <w:r w:rsidR="00193FCC">
              <w:rPr>
                <w:rFonts w:hint="eastAsia"/>
              </w:rPr>
              <w:t>由购买</w:t>
            </w:r>
            <w:r w:rsidR="00284CAB">
              <w:rPr>
                <w:rFonts w:hint="eastAsia"/>
              </w:rPr>
              <w:t>厂家</w:t>
            </w:r>
            <w:r w:rsidR="00193FCC">
              <w:rPr>
                <w:rFonts w:hint="eastAsia"/>
              </w:rPr>
              <w:t>回收</w:t>
            </w:r>
          </w:p>
        </w:tc>
      </w:tr>
      <w:tr w:rsidR="00AA37E5" w:rsidRPr="00860301" w14:paraId="48844AFF" w14:textId="77777777" w:rsidTr="0083604A">
        <w:trPr>
          <w:trHeight w:val="300"/>
          <w:jc w:val="center"/>
        </w:trPr>
        <w:tc>
          <w:tcPr>
            <w:tcW w:w="807" w:type="dxa"/>
            <w:vMerge/>
            <w:vAlign w:val="center"/>
          </w:tcPr>
          <w:p w14:paraId="65F00A87" w14:textId="77777777" w:rsidR="00AA37E5" w:rsidRPr="00860301" w:rsidRDefault="00AA37E5" w:rsidP="007D3FC3">
            <w:pPr>
              <w:pStyle w:val="a7"/>
              <w:jc w:val="center"/>
            </w:pPr>
          </w:p>
        </w:tc>
        <w:tc>
          <w:tcPr>
            <w:tcW w:w="2753" w:type="dxa"/>
            <w:gridSpan w:val="2"/>
            <w:vAlign w:val="center"/>
          </w:tcPr>
          <w:p w14:paraId="44D0DCCC" w14:textId="0DEF6BD8" w:rsidR="00AA37E5" w:rsidRDefault="00AA37E5" w:rsidP="007D3FC3">
            <w:pPr>
              <w:pStyle w:val="a7"/>
              <w:jc w:val="center"/>
            </w:pPr>
            <w:r>
              <w:rPr>
                <w:rFonts w:hint="eastAsia"/>
              </w:rPr>
              <w:t>地下水监测</w:t>
            </w:r>
          </w:p>
        </w:tc>
        <w:tc>
          <w:tcPr>
            <w:tcW w:w="4726" w:type="dxa"/>
            <w:gridSpan w:val="5"/>
            <w:vAlign w:val="center"/>
          </w:tcPr>
          <w:p w14:paraId="1BB34C56" w14:textId="49519113" w:rsidR="00AA37E5" w:rsidRDefault="00AA37E5" w:rsidP="007D3FC3">
            <w:pPr>
              <w:pStyle w:val="a7"/>
              <w:jc w:val="center"/>
            </w:pPr>
            <w:r>
              <w:rPr>
                <w:rFonts w:hint="eastAsia"/>
              </w:rPr>
              <w:t>厂区上下游设置地下水监测水井进行监测</w:t>
            </w:r>
          </w:p>
        </w:tc>
      </w:tr>
    </w:tbl>
    <w:p w14:paraId="320F184C" w14:textId="77777777" w:rsidR="00FD1D33" w:rsidRDefault="00FD1D33" w:rsidP="00FD1D33">
      <w:pPr>
        <w:pStyle w:val="af1"/>
      </w:pPr>
      <w:r>
        <w:rPr>
          <w:rFonts w:hint="eastAsia"/>
        </w:rPr>
        <w:t>3.1.4</w:t>
      </w:r>
      <w:r>
        <w:rPr>
          <w:rFonts w:hint="eastAsia"/>
        </w:rPr>
        <w:t>平面布置</w:t>
      </w:r>
    </w:p>
    <w:p w14:paraId="2F3C90CD" w14:textId="71FFE58A" w:rsidR="00E86984" w:rsidRDefault="00E86984" w:rsidP="00FD1D33">
      <w:pPr>
        <w:pStyle w:val="a3"/>
        <w:ind w:firstLine="480"/>
      </w:pPr>
      <w:r>
        <w:rPr>
          <w:rFonts w:hint="eastAsia"/>
        </w:rPr>
        <w:t>本污水处理厂总占地面积约为</w:t>
      </w:r>
      <w:r>
        <w:t>51800</w:t>
      </w:r>
      <w:r>
        <w:rPr>
          <w:rFonts w:hint="eastAsia"/>
        </w:rPr>
        <w:t>m</w:t>
      </w:r>
      <w:r>
        <w:rPr>
          <w:rFonts w:hint="eastAsia"/>
          <w:vertAlign w:val="superscript"/>
        </w:rPr>
        <w:t>2</w:t>
      </w:r>
      <w:r>
        <w:rPr>
          <w:rFonts w:hint="eastAsia"/>
        </w:rPr>
        <w:t>，根据污水厂平面布置原则及厂址的地形、地貌、道路等自然条件，并考虑进、出水方向、风向等因素，按功能将污水处理厂划分为污水处理区、污泥处理区、辅助生产区和生产管理区。总体平面布置本着紧凑、节约用地的原则，并考虑远期用地打算。平面布置上美观、协调、统一</w:t>
      </w:r>
      <w:r w:rsidR="000943AA">
        <w:rPr>
          <w:rFonts w:hint="eastAsia"/>
        </w:rPr>
        <w:t>，厂区平面布置情况见</w:t>
      </w:r>
      <w:r w:rsidR="000943AA" w:rsidRPr="004A5B94">
        <w:rPr>
          <w:rFonts w:hint="eastAsia"/>
        </w:rPr>
        <w:t>图</w:t>
      </w:r>
      <w:r w:rsidR="000943AA" w:rsidRPr="004A5B94">
        <w:rPr>
          <w:rFonts w:hint="eastAsia"/>
        </w:rPr>
        <w:t>3.1.4-1</w:t>
      </w:r>
      <w:r w:rsidR="000943AA">
        <w:rPr>
          <w:rFonts w:hint="eastAsia"/>
        </w:rPr>
        <w:t>。</w:t>
      </w:r>
    </w:p>
    <w:p w14:paraId="0115E555" w14:textId="44AB4EDD" w:rsidR="00FB22DF" w:rsidRDefault="00FB22DF" w:rsidP="00FD1D33">
      <w:pPr>
        <w:pStyle w:val="a3"/>
        <w:ind w:firstLine="480"/>
      </w:pPr>
      <w:r>
        <w:rPr>
          <w:rFonts w:hint="eastAsia"/>
        </w:rPr>
        <w:t>（</w:t>
      </w:r>
      <w:r>
        <w:rPr>
          <w:rFonts w:hint="eastAsia"/>
        </w:rPr>
        <w:t>1</w:t>
      </w:r>
      <w:r>
        <w:rPr>
          <w:rFonts w:hint="eastAsia"/>
        </w:rPr>
        <w:t>）污水处理区</w:t>
      </w:r>
    </w:p>
    <w:p w14:paraId="7AFD47C1" w14:textId="5506B4A0" w:rsidR="00FB22DF" w:rsidRDefault="00FB22DF" w:rsidP="00FD1D33">
      <w:pPr>
        <w:pStyle w:val="a3"/>
        <w:ind w:firstLine="480"/>
      </w:pPr>
      <w:r w:rsidRPr="00E6182A">
        <w:rPr>
          <w:rFonts w:hint="eastAsia"/>
        </w:rPr>
        <w:t>污水处理区包括预处理、</w:t>
      </w:r>
      <w:r w:rsidR="0071741E">
        <w:rPr>
          <w:rFonts w:hint="eastAsia"/>
        </w:rPr>
        <w:t>A</w:t>
      </w:r>
      <w:r w:rsidR="0071741E">
        <w:t>/O-</w:t>
      </w:r>
      <w:proofErr w:type="spellStart"/>
      <w:r w:rsidR="0071741E">
        <w:t>P</w:t>
      </w:r>
      <w:r w:rsidR="0071741E">
        <w:rPr>
          <w:rFonts w:hint="eastAsia"/>
        </w:rPr>
        <w:t>ostrip</w:t>
      </w:r>
      <w:proofErr w:type="spellEnd"/>
      <w:r w:rsidR="0071741E">
        <w:rPr>
          <w:rFonts w:hint="eastAsia"/>
        </w:rPr>
        <w:t>工艺处理区</w:t>
      </w:r>
      <w:r w:rsidRPr="00E6182A">
        <w:rPr>
          <w:rFonts w:hint="eastAsia"/>
        </w:rPr>
        <w:t>、</w:t>
      </w:r>
      <w:r w:rsidR="0071741E">
        <w:rPr>
          <w:rFonts w:hint="eastAsia"/>
        </w:rPr>
        <w:t>人工湿地处理区</w:t>
      </w:r>
      <w:r w:rsidRPr="00E6182A">
        <w:rPr>
          <w:rFonts w:hint="eastAsia"/>
        </w:rPr>
        <w:t>三部分。</w:t>
      </w:r>
      <w:r w:rsidRPr="00E6182A">
        <w:rPr>
          <w:rFonts w:hint="eastAsia"/>
        </w:rPr>
        <w:lastRenderedPageBreak/>
        <w:t>其中预处理构筑物包括进水泵房、格栅间和沉砂池等；</w:t>
      </w:r>
      <w:r w:rsidR="00F37B67">
        <w:rPr>
          <w:rFonts w:hint="eastAsia"/>
        </w:rPr>
        <w:t>A</w:t>
      </w:r>
      <w:r w:rsidR="00F37B67">
        <w:t>/O-</w:t>
      </w:r>
      <w:proofErr w:type="spellStart"/>
      <w:r w:rsidR="00F37B67">
        <w:t>P</w:t>
      </w:r>
      <w:r w:rsidR="00F37B67">
        <w:rPr>
          <w:rFonts w:hint="eastAsia"/>
        </w:rPr>
        <w:t>ostrip</w:t>
      </w:r>
      <w:proofErr w:type="spellEnd"/>
      <w:r w:rsidR="00F37B67">
        <w:rPr>
          <w:rFonts w:hint="eastAsia"/>
        </w:rPr>
        <w:t>工艺处理区</w:t>
      </w:r>
      <w:r w:rsidRPr="00505A8F">
        <w:rPr>
          <w:rFonts w:hint="eastAsia"/>
        </w:rPr>
        <w:t>包括</w:t>
      </w:r>
      <w:r w:rsidR="00D44EBE" w:rsidRPr="00505A8F">
        <w:rPr>
          <w:rFonts w:hint="eastAsia"/>
        </w:rPr>
        <w:t>缺氧池、好氧池、</w:t>
      </w:r>
      <w:r w:rsidR="00316BBF">
        <w:rPr>
          <w:rFonts w:hint="eastAsia"/>
        </w:rPr>
        <w:t>短程沉淀池、释磷池、搅拌池</w:t>
      </w:r>
      <w:r w:rsidR="00D44EBE" w:rsidRPr="00505A8F">
        <w:rPr>
          <w:rFonts w:hint="eastAsia"/>
        </w:rPr>
        <w:t>等；</w:t>
      </w:r>
      <w:r w:rsidR="00007D9F">
        <w:rPr>
          <w:rFonts w:hint="eastAsia"/>
        </w:rPr>
        <w:t>人工湿地设置</w:t>
      </w:r>
      <w:r w:rsidR="000E6411">
        <w:rPr>
          <w:rFonts w:hint="eastAsia"/>
        </w:rPr>
        <w:t>1</w:t>
      </w:r>
      <w:r w:rsidR="00007D9F">
        <w:rPr>
          <w:rFonts w:hint="eastAsia"/>
        </w:rPr>
        <w:t>片，面积均为</w:t>
      </w:r>
      <w:r w:rsidR="00007D9F">
        <w:rPr>
          <w:rFonts w:hint="eastAsia"/>
        </w:rPr>
        <w:t>1500m</w:t>
      </w:r>
      <w:r w:rsidR="00007D9F">
        <w:rPr>
          <w:rFonts w:hint="eastAsia"/>
          <w:vertAlign w:val="superscript"/>
        </w:rPr>
        <w:t>2</w:t>
      </w:r>
      <w:r w:rsidR="00A55130">
        <w:rPr>
          <w:rFonts w:hint="eastAsia"/>
        </w:rPr>
        <w:t>，湿地植物选用芦苇</w:t>
      </w:r>
      <w:r w:rsidR="00191BCD" w:rsidRPr="00505A8F">
        <w:rPr>
          <w:rFonts w:hint="eastAsia"/>
        </w:rPr>
        <w:t>。</w:t>
      </w:r>
    </w:p>
    <w:p w14:paraId="15577E6B" w14:textId="12842933" w:rsidR="00191BCD" w:rsidRDefault="00C357C6" w:rsidP="00FD1D33">
      <w:pPr>
        <w:pStyle w:val="a3"/>
        <w:ind w:firstLine="480"/>
      </w:pPr>
      <w:r>
        <w:rPr>
          <w:rFonts w:hint="eastAsia"/>
        </w:rPr>
        <w:t>预处理单元设置在厂区东侧进水端，相关的集水池和处理设施围绕在附近；</w:t>
      </w:r>
      <w:r w:rsidR="001F2C9D">
        <w:rPr>
          <w:rFonts w:hint="eastAsia"/>
        </w:rPr>
        <w:t>A</w:t>
      </w:r>
      <w:r w:rsidR="001F2C9D">
        <w:t>/O-</w:t>
      </w:r>
      <w:proofErr w:type="spellStart"/>
      <w:r w:rsidR="001F2C9D">
        <w:t>P</w:t>
      </w:r>
      <w:r w:rsidR="001F2C9D">
        <w:rPr>
          <w:rFonts w:hint="eastAsia"/>
        </w:rPr>
        <w:t>ostrip</w:t>
      </w:r>
      <w:proofErr w:type="spellEnd"/>
      <w:r w:rsidR="001F2C9D">
        <w:rPr>
          <w:rFonts w:hint="eastAsia"/>
        </w:rPr>
        <w:t>工艺处理区</w:t>
      </w:r>
      <w:r>
        <w:rPr>
          <w:rFonts w:hint="eastAsia"/>
        </w:rPr>
        <w:t>设置在厂区中部、预处理单元的西侧；</w:t>
      </w:r>
      <w:r w:rsidR="00A908FB">
        <w:rPr>
          <w:rFonts w:hint="eastAsia"/>
        </w:rPr>
        <w:t>人工湿地</w:t>
      </w:r>
      <w:r>
        <w:rPr>
          <w:rFonts w:hint="eastAsia"/>
        </w:rPr>
        <w:t>位于生化处理单元的西侧，靠近污泥处理区，水体流向由东向西；应急池（已建氧化沟）布置在厂区中部。</w:t>
      </w:r>
    </w:p>
    <w:p w14:paraId="1C6A1E04" w14:textId="5501D0BC" w:rsidR="00C357C6" w:rsidRDefault="00C357C6" w:rsidP="00FD1D33">
      <w:pPr>
        <w:pStyle w:val="a3"/>
        <w:ind w:firstLine="480"/>
      </w:pPr>
      <w:r>
        <w:rPr>
          <w:rFonts w:hint="eastAsia"/>
        </w:rPr>
        <w:t>（</w:t>
      </w:r>
      <w:r>
        <w:rPr>
          <w:rFonts w:hint="eastAsia"/>
        </w:rPr>
        <w:t>2</w:t>
      </w:r>
      <w:r>
        <w:rPr>
          <w:rFonts w:hint="eastAsia"/>
        </w:rPr>
        <w:t>）污泥处理区、辅助生产区</w:t>
      </w:r>
    </w:p>
    <w:p w14:paraId="41B1AFC3" w14:textId="3FC957DA" w:rsidR="00C357C6" w:rsidRDefault="00C357C6" w:rsidP="00FD1D33">
      <w:pPr>
        <w:pStyle w:val="a3"/>
        <w:ind w:firstLine="480"/>
      </w:pPr>
      <w:r>
        <w:rPr>
          <w:rFonts w:hint="eastAsia"/>
        </w:rPr>
        <w:t>污泥处理区的污泥处理构筑物均为污泥浓缩池、</w:t>
      </w:r>
      <w:r w:rsidR="00BF3627">
        <w:rPr>
          <w:rFonts w:hint="eastAsia"/>
        </w:rPr>
        <w:t>污泥</w:t>
      </w:r>
      <w:r>
        <w:rPr>
          <w:rFonts w:hint="eastAsia"/>
        </w:rPr>
        <w:t>脱水机房等，污泥处理区设置在厂区西侧，靠近排水端。辅助生产区包括机修车间、鼓风房、加药间等</w:t>
      </w:r>
      <w:r w:rsidR="00F92507">
        <w:rPr>
          <w:rFonts w:hint="eastAsia"/>
        </w:rPr>
        <w:t>，机修车间设置在厂区南侧，鼓风机房和配电室设置在厂区东侧，邻近污水预处理区，加药间设置在生化处理单元旁</w:t>
      </w:r>
      <w:r w:rsidR="007D3FC3">
        <w:rPr>
          <w:rFonts w:hint="eastAsia"/>
        </w:rPr>
        <w:t>。</w:t>
      </w:r>
    </w:p>
    <w:p w14:paraId="0ED2B295" w14:textId="77777777" w:rsidR="000B2E78" w:rsidRDefault="000B2E78" w:rsidP="00FD1D33">
      <w:pPr>
        <w:pStyle w:val="a3"/>
        <w:ind w:firstLine="480"/>
        <w:sectPr w:rsidR="000B2E78" w:rsidSect="009E5593">
          <w:headerReference w:type="default" r:id="rId10"/>
          <w:footerReference w:type="default" r:id="rId11"/>
          <w:pgSz w:w="11906" w:h="16838"/>
          <w:pgMar w:top="1440" w:right="1800" w:bottom="1440" w:left="1800" w:header="851" w:footer="992" w:gutter="0"/>
          <w:pgNumType w:start="1"/>
          <w:cols w:space="425"/>
          <w:docGrid w:type="lines" w:linePitch="312"/>
        </w:sectPr>
      </w:pPr>
    </w:p>
    <w:p w14:paraId="447F0529" w14:textId="5C05DA8D" w:rsidR="000B2E78" w:rsidRDefault="000B2E78" w:rsidP="000B2E78">
      <w:pPr>
        <w:widowControl/>
        <w:jc w:val="left"/>
        <w:sectPr w:rsidR="000B2E78" w:rsidSect="000B2E78">
          <w:pgSz w:w="16838" w:h="11906" w:orient="landscape"/>
          <w:pgMar w:top="1800" w:right="1440" w:bottom="1800" w:left="1440" w:header="851" w:footer="992" w:gutter="0"/>
          <w:cols w:space="425"/>
          <w:docGrid w:type="lines" w:linePitch="312"/>
        </w:sectPr>
      </w:pPr>
    </w:p>
    <w:p w14:paraId="3B50ACFC" w14:textId="77777777" w:rsidR="002C30BF" w:rsidRDefault="002C30BF" w:rsidP="002C30BF">
      <w:pPr>
        <w:pStyle w:val="a3"/>
        <w:ind w:firstLine="480"/>
      </w:pPr>
      <w:r>
        <w:rPr>
          <w:rFonts w:hint="eastAsia"/>
        </w:rPr>
        <w:lastRenderedPageBreak/>
        <w:t>（</w:t>
      </w:r>
      <w:r>
        <w:rPr>
          <w:rFonts w:hint="eastAsia"/>
        </w:rPr>
        <w:t>3</w:t>
      </w:r>
      <w:r>
        <w:rPr>
          <w:rFonts w:hint="eastAsia"/>
        </w:rPr>
        <w:t>）办公管理区</w:t>
      </w:r>
    </w:p>
    <w:p w14:paraId="21090BAD" w14:textId="77777777" w:rsidR="002C30BF" w:rsidRDefault="002C30BF" w:rsidP="002C30BF">
      <w:pPr>
        <w:pStyle w:val="a3"/>
        <w:ind w:firstLine="480"/>
      </w:pPr>
      <w:r>
        <w:rPr>
          <w:rFonts w:hint="eastAsia"/>
        </w:rPr>
        <w:t>厂区南侧设置办公管理区，主要有办公楼和门卫等。办公管理区周边一般设置较开阔的空气，用以进行重点绿化和美化，栽种草皮和绿化树种，使之与生产区相对隔离，创造一个舒适的工作环境。</w:t>
      </w:r>
    </w:p>
    <w:p w14:paraId="490CEB14" w14:textId="4139844D" w:rsidR="007A4932" w:rsidRDefault="007A4932" w:rsidP="00FD1D33">
      <w:pPr>
        <w:pStyle w:val="a3"/>
        <w:ind w:firstLine="480"/>
      </w:pPr>
      <w:r>
        <w:rPr>
          <w:rFonts w:hint="eastAsia"/>
        </w:rPr>
        <w:t>（</w:t>
      </w:r>
      <w:r>
        <w:rPr>
          <w:rFonts w:hint="eastAsia"/>
        </w:rPr>
        <w:t>4</w:t>
      </w:r>
      <w:r>
        <w:rPr>
          <w:rFonts w:hint="eastAsia"/>
        </w:rPr>
        <w:t>）厂区道路</w:t>
      </w:r>
    </w:p>
    <w:p w14:paraId="7A520C41" w14:textId="0D564EB3" w:rsidR="007A4932" w:rsidRPr="00E86984" w:rsidRDefault="007A4932" w:rsidP="00FD1D33">
      <w:pPr>
        <w:pStyle w:val="a3"/>
        <w:ind w:firstLine="480"/>
      </w:pPr>
      <w:r>
        <w:rPr>
          <w:rFonts w:hint="eastAsia"/>
        </w:rPr>
        <w:t>厂区路网按功能划分和建</w:t>
      </w:r>
      <w:r>
        <w:rPr>
          <w:rFonts w:hint="eastAsia"/>
        </w:rPr>
        <w:t>/</w:t>
      </w:r>
      <w:r>
        <w:rPr>
          <w:rFonts w:hint="eastAsia"/>
        </w:rPr>
        <w:t>构筑物使用要求联络成环，能够满足消防及运输要求</w:t>
      </w:r>
      <w:r>
        <w:rPr>
          <w:rFonts w:hint="eastAsia"/>
        </w:rPr>
        <w:t>.</w:t>
      </w:r>
      <w:r>
        <w:rPr>
          <w:rFonts w:hint="eastAsia"/>
        </w:rPr>
        <w:t>厂区主干道宽</w:t>
      </w:r>
      <w:r>
        <w:rPr>
          <w:rFonts w:hint="eastAsia"/>
        </w:rPr>
        <w:t>6</w:t>
      </w:r>
      <w:r>
        <w:rPr>
          <w:rFonts w:hint="eastAsia"/>
        </w:rPr>
        <w:t>米，次干道宽</w:t>
      </w:r>
      <w:r>
        <w:rPr>
          <w:rFonts w:hint="eastAsia"/>
        </w:rPr>
        <w:t>4</w:t>
      </w:r>
      <w:r>
        <w:rPr>
          <w:rFonts w:hint="eastAsia"/>
        </w:rPr>
        <w:t>米，道路为混凝土路面。</w:t>
      </w:r>
    </w:p>
    <w:p w14:paraId="268F9F99" w14:textId="49F74C72" w:rsidR="00FD1D33" w:rsidRPr="00A9187B" w:rsidRDefault="00FD1D33" w:rsidP="00FD1D33">
      <w:pPr>
        <w:pStyle w:val="a3"/>
        <w:ind w:firstLine="480"/>
      </w:pPr>
      <w:r w:rsidRPr="004A6141">
        <w:rPr>
          <w:rFonts w:hint="eastAsia"/>
        </w:rPr>
        <w:t>本</w:t>
      </w:r>
      <w:r>
        <w:rPr>
          <w:rFonts w:hint="eastAsia"/>
        </w:rPr>
        <w:t>项目</w:t>
      </w:r>
      <w:r w:rsidRPr="004A6141">
        <w:t>污水厂</w:t>
      </w:r>
      <w:r w:rsidRPr="004A6141">
        <w:rPr>
          <w:rFonts w:hint="eastAsia"/>
        </w:rPr>
        <w:t>用</w:t>
      </w:r>
      <w:r w:rsidRPr="004A6141">
        <w:t>地</w:t>
      </w:r>
      <w:r w:rsidRPr="004A6141">
        <w:rPr>
          <w:rFonts w:hint="eastAsia"/>
        </w:rPr>
        <w:t>技术指标见表</w:t>
      </w:r>
      <w:r w:rsidRPr="004A6141">
        <w:rPr>
          <w:rFonts w:hint="eastAsia"/>
        </w:rPr>
        <w:t>3.1</w:t>
      </w:r>
      <w:r>
        <w:rPr>
          <w:rFonts w:hint="eastAsia"/>
        </w:rPr>
        <w:t>.4</w:t>
      </w:r>
      <w:r w:rsidRPr="004A6141">
        <w:rPr>
          <w:rFonts w:hint="eastAsia"/>
        </w:rPr>
        <w:t>-</w:t>
      </w:r>
      <w:r>
        <w:rPr>
          <w:rFonts w:hint="eastAsia"/>
        </w:rPr>
        <w:t>1</w:t>
      </w:r>
      <w:r w:rsidRPr="004A6141">
        <w:rPr>
          <w:rFonts w:hint="eastAsia"/>
        </w:rPr>
        <w:t>。</w:t>
      </w:r>
    </w:p>
    <w:p w14:paraId="6EEA6A20" w14:textId="77777777" w:rsidR="00FD1D33" w:rsidRPr="00910237" w:rsidRDefault="00FD1D33" w:rsidP="00FD1D33">
      <w:pPr>
        <w:pStyle w:val="a5"/>
        <w:ind w:firstLine="422"/>
      </w:pPr>
      <w:r w:rsidRPr="00910237">
        <w:rPr>
          <w:rFonts w:hint="eastAsia"/>
        </w:rPr>
        <w:t>表</w:t>
      </w:r>
      <w:r w:rsidRPr="00910237">
        <w:rPr>
          <w:rFonts w:hint="eastAsia"/>
        </w:rPr>
        <w:t>3.1</w:t>
      </w:r>
      <w:r>
        <w:rPr>
          <w:rFonts w:hint="eastAsia"/>
        </w:rPr>
        <w:t>.4</w:t>
      </w:r>
      <w:r w:rsidRPr="00910237">
        <w:rPr>
          <w:rFonts w:hint="eastAsia"/>
        </w:rPr>
        <w:t>-</w:t>
      </w:r>
      <w:r>
        <w:rPr>
          <w:rFonts w:hint="eastAsia"/>
        </w:rPr>
        <w:t>1</w:t>
      </w:r>
      <w:r w:rsidRPr="00910237">
        <w:rPr>
          <w:rFonts w:hint="eastAsia"/>
        </w:rPr>
        <w:t xml:space="preserve">  </w:t>
      </w:r>
      <w:r>
        <w:t xml:space="preserve">                </w:t>
      </w:r>
      <w:r w:rsidRPr="00910237">
        <w:rPr>
          <w:rFonts w:hint="eastAsia"/>
        </w:rPr>
        <w:t xml:space="preserve">  </w:t>
      </w:r>
      <w:r w:rsidRPr="00910237">
        <w:rPr>
          <w:rFonts w:hint="eastAsia"/>
        </w:rPr>
        <w:t>污水厂用地技术指标</w:t>
      </w:r>
      <w:r>
        <w:rPr>
          <w:rFonts w:hint="eastAsia"/>
        </w:rPr>
        <w:t>一览表</w:t>
      </w:r>
    </w:p>
    <w:tbl>
      <w:tblPr>
        <w:tblW w:w="5000" w:type="pct"/>
        <w:jc w:val="center"/>
        <w:tblLook w:val="0000" w:firstRow="0" w:lastRow="0" w:firstColumn="0" w:lastColumn="0" w:noHBand="0" w:noVBand="0"/>
      </w:tblPr>
      <w:tblGrid>
        <w:gridCol w:w="4148"/>
        <w:gridCol w:w="4148"/>
      </w:tblGrid>
      <w:tr w:rsidR="00FD1D33" w14:paraId="56722830" w14:textId="77777777" w:rsidTr="007D3FC3">
        <w:trPr>
          <w:trHeight w:val="302"/>
          <w:jc w:val="center"/>
        </w:trPr>
        <w:tc>
          <w:tcPr>
            <w:tcW w:w="2500" w:type="pct"/>
            <w:tcBorders>
              <w:top w:val="single" w:sz="4" w:space="0" w:color="000000"/>
              <w:left w:val="single" w:sz="4" w:space="0" w:color="000000"/>
              <w:bottom w:val="single" w:sz="4" w:space="0" w:color="000000"/>
              <w:right w:val="single" w:sz="4" w:space="0" w:color="000000"/>
            </w:tcBorders>
          </w:tcPr>
          <w:p w14:paraId="31F63AA6" w14:textId="77777777" w:rsidR="00FD1D33" w:rsidRDefault="00FD1D33" w:rsidP="007D3FC3">
            <w:pPr>
              <w:pStyle w:val="a7"/>
              <w:jc w:val="center"/>
            </w:pPr>
            <w:r>
              <w:rPr>
                <w:rFonts w:hint="eastAsia"/>
              </w:rPr>
              <w:t>名</w:t>
            </w:r>
            <w:r>
              <w:t>称</w:t>
            </w:r>
          </w:p>
        </w:tc>
        <w:tc>
          <w:tcPr>
            <w:tcW w:w="2500" w:type="pct"/>
            <w:tcBorders>
              <w:top w:val="single" w:sz="4" w:space="0" w:color="000000"/>
              <w:left w:val="nil"/>
              <w:bottom w:val="single" w:sz="4" w:space="0" w:color="000000"/>
              <w:right w:val="single" w:sz="4" w:space="0" w:color="000000"/>
            </w:tcBorders>
          </w:tcPr>
          <w:p w14:paraId="4E34B0DF" w14:textId="77777777" w:rsidR="00FD1D33" w:rsidRDefault="00FD1D33" w:rsidP="007D3FC3">
            <w:pPr>
              <w:pStyle w:val="a7"/>
              <w:jc w:val="center"/>
            </w:pPr>
            <w:r>
              <w:rPr>
                <w:rFonts w:hint="eastAsia"/>
              </w:rPr>
              <w:t>指标</w:t>
            </w:r>
          </w:p>
        </w:tc>
      </w:tr>
      <w:tr w:rsidR="00FD1D33" w14:paraId="59FFA197" w14:textId="77777777" w:rsidTr="007D3FC3">
        <w:trPr>
          <w:trHeight w:val="302"/>
          <w:jc w:val="center"/>
        </w:trPr>
        <w:tc>
          <w:tcPr>
            <w:tcW w:w="2500" w:type="pct"/>
            <w:tcBorders>
              <w:top w:val="single" w:sz="4" w:space="0" w:color="000000"/>
              <w:left w:val="single" w:sz="4" w:space="0" w:color="000000"/>
              <w:bottom w:val="single" w:sz="4" w:space="0" w:color="000000"/>
              <w:right w:val="single" w:sz="4" w:space="0" w:color="000000"/>
            </w:tcBorders>
          </w:tcPr>
          <w:p w14:paraId="747C96B8" w14:textId="77777777" w:rsidR="00FD1D33" w:rsidRDefault="00FD1D33" w:rsidP="007D3FC3">
            <w:pPr>
              <w:pStyle w:val="a7"/>
              <w:jc w:val="center"/>
            </w:pPr>
            <w:r>
              <w:rPr>
                <w:rFonts w:hint="eastAsia"/>
              </w:rPr>
              <w:t>总用地面积（㎡</w:t>
            </w:r>
            <w:r>
              <w:t>）</w:t>
            </w:r>
          </w:p>
        </w:tc>
        <w:tc>
          <w:tcPr>
            <w:tcW w:w="2500" w:type="pct"/>
            <w:tcBorders>
              <w:top w:val="single" w:sz="4" w:space="0" w:color="000000"/>
              <w:left w:val="nil"/>
              <w:bottom w:val="single" w:sz="4" w:space="0" w:color="000000"/>
              <w:right w:val="single" w:sz="4" w:space="0" w:color="000000"/>
            </w:tcBorders>
          </w:tcPr>
          <w:p w14:paraId="6AAF1683" w14:textId="77777777" w:rsidR="00FD1D33" w:rsidRDefault="00FD1D33" w:rsidP="007D3FC3">
            <w:pPr>
              <w:pStyle w:val="a7"/>
              <w:jc w:val="center"/>
            </w:pPr>
            <w:r>
              <w:t>51800</w:t>
            </w:r>
          </w:p>
        </w:tc>
      </w:tr>
      <w:tr w:rsidR="00FD1D33" w14:paraId="547A776E" w14:textId="77777777" w:rsidTr="007D3FC3">
        <w:trPr>
          <w:trHeight w:val="317"/>
          <w:jc w:val="center"/>
        </w:trPr>
        <w:tc>
          <w:tcPr>
            <w:tcW w:w="2500" w:type="pct"/>
            <w:tcBorders>
              <w:top w:val="single" w:sz="4" w:space="0" w:color="000000"/>
              <w:left w:val="single" w:sz="4" w:space="0" w:color="000000"/>
              <w:bottom w:val="single" w:sz="4" w:space="0" w:color="000000"/>
              <w:right w:val="single" w:sz="4" w:space="0" w:color="000000"/>
            </w:tcBorders>
          </w:tcPr>
          <w:p w14:paraId="3EE6FD51" w14:textId="77777777" w:rsidR="00FD1D33" w:rsidRDefault="00FD1D33" w:rsidP="007D3FC3">
            <w:pPr>
              <w:pStyle w:val="a7"/>
              <w:jc w:val="center"/>
            </w:pPr>
            <w:r>
              <w:rPr>
                <w:rFonts w:hint="eastAsia"/>
              </w:rPr>
              <w:t>总建、构筑物占地面积（㎡</w:t>
            </w:r>
            <w:r>
              <w:t>）</w:t>
            </w:r>
          </w:p>
        </w:tc>
        <w:tc>
          <w:tcPr>
            <w:tcW w:w="2500" w:type="pct"/>
            <w:tcBorders>
              <w:top w:val="single" w:sz="4" w:space="0" w:color="000000"/>
              <w:left w:val="nil"/>
              <w:bottom w:val="single" w:sz="4" w:space="0" w:color="000000"/>
              <w:right w:val="single" w:sz="4" w:space="0" w:color="000000"/>
            </w:tcBorders>
          </w:tcPr>
          <w:p w14:paraId="3E90CFA3" w14:textId="77777777" w:rsidR="00FD1D33" w:rsidRDefault="00FD1D33" w:rsidP="007D3FC3">
            <w:pPr>
              <w:pStyle w:val="a7"/>
              <w:jc w:val="center"/>
            </w:pPr>
            <w:r>
              <w:rPr>
                <w:rFonts w:hint="eastAsia"/>
              </w:rPr>
              <w:t>3751.34</w:t>
            </w:r>
          </w:p>
        </w:tc>
      </w:tr>
      <w:tr w:rsidR="00FD1D33" w14:paraId="7A0796EC" w14:textId="77777777" w:rsidTr="007D3FC3">
        <w:trPr>
          <w:trHeight w:val="302"/>
          <w:jc w:val="center"/>
        </w:trPr>
        <w:tc>
          <w:tcPr>
            <w:tcW w:w="2500" w:type="pct"/>
            <w:tcBorders>
              <w:top w:val="single" w:sz="4" w:space="0" w:color="000000"/>
              <w:left w:val="single" w:sz="4" w:space="0" w:color="000000"/>
              <w:bottom w:val="single" w:sz="4" w:space="0" w:color="000000"/>
              <w:right w:val="single" w:sz="4" w:space="0" w:color="000000"/>
            </w:tcBorders>
          </w:tcPr>
          <w:p w14:paraId="7944A148" w14:textId="77777777" w:rsidR="00FD1D33" w:rsidRDefault="00FD1D33" w:rsidP="007D3FC3">
            <w:pPr>
              <w:pStyle w:val="a7"/>
              <w:jc w:val="center"/>
            </w:pPr>
            <w:r>
              <w:rPr>
                <w:rFonts w:hint="eastAsia"/>
              </w:rPr>
              <w:t>道路及场地面积（㎡</w:t>
            </w:r>
            <w:r>
              <w:t>）</w:t>
            </w:r>
          </w:p>
        </w:tc>
        <w:tc>
          <w:tcPr>
            <w:tcW w:w="2500" w:type="pct"/>
            <w:tcBorders>
              <w:top w:val="single" w:sz="4" w:space="0" w:color="000000"/>
              <w:left w:val="nil"/>
              <w:bottom w:val="single" w:sz="4" w:space="0" w:color="000000"/>
              <w:right w:val="single" w:sz="4" w:space="0" w:color="000000"/>
            </w:tcBorders>
          </w:tcPr>
          <w:p w14:paraId="58EC3DB1" w14:textId="77777777" w:rsidR="00FD1D33" w:rsidRDefault="00FD1D33" w:rsidP="007D3FC3">
            <w:pPr>
              <w:pStyle w:val="a7"/>
              <w:jc w:val="center"/>
            </w:pPr>
            <w:r>
              <w:rPr>
                <w:rFonts w:hint="eastAsia"/>
              </w:rPr>
              <w:t>11004.5</w:t>
            </w:r>
          </w:p>
        </w:tc>
      </w:tr>
      <w:tr w:rsidR="00FD1D33" w14:paraId="33026E5B" w14:textId="77777777" w:rsidTr="007D3FC3">
        <w:trPr>
          <w:trHeight w:val="317"/>
          <w:jc w:val="center"/>
        </w:trPr>
        <w:tc>
          <w:tcPr>
            <w:tcW w:w="2500" w:type="pct"/>
            <w:tcBorders>
              <w:top w:val="single" w:sz="4" w:space="0" w:color="000000"/>
              <w:left w:val="single" w:sz="4" w:space="0" w:color="000000"/>
              <w:bottom w:val="single" w:sz="4" w:space="0" w:color="000000"/>
              <w:right w:val="single" w:sz="4" w:space="0" w:color="000000"/>
            </w:tcBorders>
          </w:tcPr>
          <w:p w14:paraId="1035E3F5" w14:textId="77777777" w:rsidR="00FD1D33" w:rsidRDefault="00FD1D33" w:rsidP="007D3FC3">
            <w:pPr>
              <w:pStyle w:val="a7"/>
              <w:jc w:val="center"/>
            </w:pPr>
            <w:r>
              <w:rPr>
                <w:rFonts w:hint="eastAsia"/>
              </w:rPr>
              <w:t>绿地面积（㎡</w:t>
            </w:r>
            <w:r>
              <w:t>）</w:t>
            </w:r>
          </w:p>
        </w:tc>
        <w:tc>
          <w:tcPr>
            <w:tcW w:w="2500" w:type="pct"/>
            <w:tcBorders>
              <w:top w:val="single" w:sz="4" w:space="0" w:color="000000"/>
              <w:left w:val="nil"/>
              <w:bottom w:val="single" w:sz="4" w:space="0" w:color="000000"/>
              <w:right w:val="single" w:sz="4" w:space="0" w:color="000000"/>
            </w:tcBorders>
          </w:tcPr>
          <w:p w14:paraId="7E76EA2B" w14:textId="77777777" w:rsidR="00FD1D33" w:rsidRDefault="00FD1D33" w:rsidP="007D3FC3">
            <w:pPr>
              <w:pStyle w:val="a7"/>
              <w:jc w:val="center"/>
            </w:pPr>
            <w:r>
              <w:rPr>
                <w:rFonts w:hint="eastAsia"/>
              </w:rPr>
              <w:t>15540</w:t>
            </w:r>
          </w:p>
        </w:tc>
      </w:tr>
      <w:tr w:rsidR="00FD1D33" w14:paraId="06694BDB" w14:textId="77777777" w:rsidTr="007D3FC3">
        <w:trPr>
          <w:trHeight w:val="302"/>
          <w:jc w:val="center"/>
        </w:trPr>
        <w:tc>
          <w:tcPr>
            <w:tcW w:w="2500" w:type="pct"/>
            <w:tcBorders>
              <w:top w:val="single" w:sz="4" w:space="0" w:color="000000"/>
              <w:left w:val="single" w:sz="4" w:space="0" w:color="000000"/>
              <w:bottom w:val="single" w:sz="4" w:space="0" w:color="000000"/>
              <w:right w:val="single" w:sz="4" w:space="0" w:color="000000"/>
            </w:tcBorders>
          </w:tcPr>
          <w:p w14:paraId="7F5060E9" w14:textId="77777777" w:rsidR="00FD1D33" w:rsidRDefault="00FD1D33" w:rsidP="007D3FC3">
            <w:pPr>
              <w:pStyle w:val="a7"/>
              <w:jc w:val="center"/>
            </w:pPr>
            <w:r>
              <w:rPr>
                <w:rFonts w:hint="eastAsia"/>
              </w:rPr>
              <w:t>绿地率</w:t>
            </w:r>
            <w:r>
              <w:t>(%)</w:t>
            </w:r>
          </w:p>
        </w:tc>
        <w:tc>
          <w:tcPr>
            <w:tcW w:w="2500" w:type="pct"/>
            <w:tcBorders>
              <w:top w:val="single" w:sz="4" w:space="0" w:color="000000"/>
              <w:left w:val="nil"/>
              <w:bottom w:val="single" w:sz="4" w:space="0" w:color="000000"/>
              <w:right w:val="single" w:sz="4" w:space="0" w:color="000000"/>
            </w:tcBorders>
          </w:tcPr>
          <w:p w14:paraId="49A2D244" w14:textId="77777777" w:rsidR="00FD1D33" w:rsidRDefault="00FD1D33" w:rsidP="007D3FC3">
            <w:pPr>
              <w:pStyle w:val="a7"/>
              <w:jc w:val="center"/>
            </w:pPr>
            <w:r>
              <w:rPr>
                <w:rFonts w:hint="eastAsia"/>
              </w:rPr>
              <w:t>30</w:t>
            </w:r>
            <w:r>
              <w:t>%</w:t>
            </w:r>
          </w:p>
        </w:tc>
      </w:tr>
      <w:tr w:rsidR="00FD1D33" w14:paraId="744522CB" w14:textId="77777777" w:rsidTr="007D3FC3">
        <w:trPr>
          <w:trHeight w:val="317"/>
          <w:jc w:val="center"/>
        </w:trPr>
        <w:tc>
          <w:tcPr>
            <w:tcW w:w="2500" w:type="pct"/>
            <w:tcBorders>
              <w:top w:val="single" w:sz="4" w:space="0" w:color="000000"/>
              <w:left w:val="single" w:sz="4" w:space="0" w:color="000000"/>
              <w:bottom w:val="single" w:sz="4" w:space="0" w:color="000000"/>
              <w:right w:val="single" w:sz="4" w:space="0" w:color="000000"/>
            </w:tcBorders>
          </w:tcPr>
          <w:p w14:paraId="108FB92C" w14:textId="77777777" w:rsidR="00FD1D33" w:rsidRDefault="00FD1D33" w:rsidP="007D3FC3">
            <w:pPr>
              <w:pStyle w:val="a7"/>
              <w:jc w:val="center"/>
            </w:pPr>
            <w:r>
              <w:rPr>
                <w:rFonts w:hint="eastAsia"/>
              </w:rPr>
              <w:t>建筑密度</w:t>
            </w:r>
            <w:r>
              <w:t>(%)</w:t>
            </w:r>
          </w:p>
        </w:tc>
        <w:tc>
          <w:tcPr>
            <w:tcW w:w="2500" w:type="pct"/>
            <w:tcBorders>
              <w:top w:val="single" w:sz="4" w:space="0" w:color="000000"/>
              <w:left w:val="nil"/>
              <w:bottom w:val="single" w:sz="4" w:space="0" w:color="000000"/>
              <w:right w:val="single" w:sz="4" w:space="0" w:color="000000"/>
            </w:tcBorders>
          </w:tcPr>
          <w:p w14:paraId="74BF91B1" w14:textId="77777777" w:rsidR="00FD1D33" w:rsidRDefault="00FD1D33" w:rsidP="007D3FC3">
            <w:pPr>
              <w:pStyle w:val="a7"/>
              <w:jc w:val="center"/>
            </w:pPr>
            <w:r>
              <w:t>7.24%</w:t>
            </w:r>
          </w:p>
        </w:tc>
      </w:tr>
    </w:tbl>
    <w:p w14:paraId="61549C72" w14:textId="0A14C824" w:rsidR="00560825" w:rsidRDefault="00560825" w:rsidP="00560825">
      <w:pPr>
        <w:pStyle w:val="af1"/>
      </w:pPr>
      <w:r w:rsidRPr="003D06F1">
        <w:rPr>
          <w:rFonts w:hint="eastAsia"/>
        </w:rPr>
        <w:t>3.1.5</w:t>
      </w:r>
      <w:r w:rsidRPr="003D06F1">
        <w:rPr>
          <w:rFonts w:hint="eastAsia"/>
        </w:rPr>
        <w:t>主要原辅材料</w:t>
      </w:r>
    </w:p>
    <w:p w14:paraId="0602A080" w14:textId="77777777" w:rsidR="00560825" w:rsidRDefault="00560825" w:rsidP="00560825">
      <w:pPr>
        <w:pStyle w:val="a3"/>
        <w:ind w:firstLine="480"/>
      </w:pPr>
      <w:r w:rsidRPr="003D06F1">
        <w:rPr>
          <w:rFonts w:hint="eastAsia"/>
        </w:rPr>
        <w:t>项目主要原辅材料具体见表</w:t>
      </w:r>
      <w:r w:rsidRPr="003D06F1">
        <w:t xml:space="preserve"> </w:t>
      </w:r>
      <w:r>
        <w:rPr>
          <w:rFonts w:hint="eastAsia"/>
        </w:rPr>
        <w:t>3.1.5</w:t>
      </w:r>
      <w:r w:rsidRPr="003D06F1">
        <w:t>-1</w:t>
      </w:r>
      <w:r>
        <w:rPr>
          <w:rFonts w:hint="eastAsia"/>
        </w:rPr>
        <w:t>，</w:t>
      </w:r>
      <w:r w:rsidRPr="003D06F1">
        <w:t>原辅材料性质见表</w:t>
      </w:r>
      <w:r>
        <w:rPr>
          <w:rFonts w:hint="eastAsia"/>
        </w:rPr>
        <w:t>3.1.5</w:t>
      </w:r>
      <w:r w:rsidRPr="003D06F1">
        <w:t>-2</w:t>
      </w:r>
      <w:r w:rsidRPr="003D06F1">
        <w:t>。</w:t>
      </w:r>
    </w:p>
    <w:p w14:paraId="2DD4153C" w14:textId="77777777" w:rsidR="00560825" w:rsidRDefault="00560825" w:rsidP="00560825">
      <w:pPr>
        <w:pStyle w:val="a5"/>
        <w:ind w:firstLineChars="500" w:firstLine="1054"/>
      </w:pPr>
      <w:r w:rsidRPr="00E1605D">
        <w:rPr>
          <w:rFonts w:hint="eastAsia"/>
        </w:rPr>
        <w:t>表</w:t>
      </w:r>
      <w:r>
        <w:rPr>
          <w:rFonts w:hint="eastAsia"/>
        </w:rPr>
        <w:t>3.1.5</w:t>
      </w:r>
      <w:r w:rsidRPr="00E1605D">
        <w:t xml:space="preserve">-1 </w:t>
      </w:r>
      <w:r>
        <w:t xml:space="preserve">        </w:t>
      </w:r>
      <w:r w:rsidRPr="00E1605D">
        <w:t xml:space="preserve"> </w:t>
      </w:r>
      <w:r>
        <w:t xml:space="preserve">  </w:t>
      </w:r>
      <w:r w:rsidRPr="00E1605D">
        <w:t>项目主要原辅材料一览表</w:t>
      </w:r>
    </w:p>
    <w:tbl>
      <w:tblPr>
        <w:tblStyle w:val="af4"/>
        <w:tblW w:w="0" w:type="auto"/>
        <w:tblLook w:val="04A0" w:firstRow="1" w:lastRow="0" w:firstColumn="1" w:lastColumn="0" w:noHBand="0" w:noVBand="1"/>
      </w:tblPr>
      <w:tblGrid>
        <w:gridCol w:w="921"/>
        <w:gridCol w:w="921"/>
        <w:gridCol w:w="922"/>
        <w:gridCol w:w="922"/>
        <w:gridCol w:w="922"/>
        <w:gridCol w:w="922"/>
        <w:gridCol w:w="922"/>
        <w:gridCol w:w="922"/>
        <w:gridCol w:w="922"/>
      </w:tblGrid>
      <w:tr w:rsidR="00560825" w14:paraId="645F684A" w14:textId="77777777" w:rsidTr="007D3FC3">
        <w:tc>
          <w:tcPr>
            <w:tcW w:w="921" w:type="dxa"/>
            <w:vAlign w:val="center"/>
          </w:tcPr>
          <w:p w14:paraId="3C3F6442" w14:textId="77777777" w:rsidR="00560825" w:rsidRPr="00D373B4" w:rsidRDefault="00560825" w:rsidP="007D3FC3">
            <w:pPr>
              <w:pStyle w:val="a5"/>
              <w:ind w:firstLineChars="0" w:firstLine="0"/>
              <w:rPr>
                <w:b w:val="0"/>
                <w:bCs/>
              </w:rPr>
            </w:pPr>
            <w:r w:rsidRPr="00D373B4">
              <w:rPr>
                <w:rFonts w:hint="eastAsia"/>
                <w:b w:val="0"/>
                <w:bCs/>
              </w:rPr>
              <w:t>原辅材料名称</w:t>
            </w:r>
          </w:p>
        </w:tc>
        <w:tc>
          <w:tcPr>
            <w:tcW w:w="921" w:type="dxa"/>
            <w:vAlign w:val="center"/>
          </w:tcPr>
          <w:p w14:paraId="66F5FA10" w14:textId="77777777" w:rsidR="00560825" w:rsidRPr="00D373B4" w:rsidRDefault="00560825" w:rsidP="007D3FC3">
            <w:pPr>
              <w:pStyle w:val="a5"/>
              <w:ind w:firstLineChars="0" w:firstLine="0"/>
              <w:rPr>
                <w:b w:val="0"/>
                <w:bCs/>
              </w:rPr>
            </w:pPr>
            <w:r w:rsidRPr="00D373B4">
              <w:rPr>
                <w:rFonts w:hint="eastAsia"/>
                <w:b w:val="0"/>
                <w:bCs/>
              </w:rPr>
              <w:t>主要化学成分</w:t>
            </w:r>
          </w:p>
        </w:tc>
        <w:tc>
          <w:tcPr>
            <w:tcW w:w="922" w:type="dxa"/>
            <w:vAlign w:val="center"/>
          </w:tcPr>
          <w:p w14:paraId="21FBD357" w14:textId="77777777" w:rsidR="00233C55" w:rsidRDefault="00560825" w:rsidP="007D3FC3">
            <w:pPr>
              <w:pStyle w:val="a5"/>
              <w:ind w:firstLineChars="0" w:firstLine="0"/>
              <w:jc w:val="center"/>
              <w:rPr>
                <w:b w:val="0"/>
                <w:bCs/>
              </w:rPr>
            </w:pPr>
            <w:r w:rsidRPr="00D373B4">
              <w:rPr>
                <w:rFonts w:hint="eastAsia"/>
                <w:b w:val="0"/>
                <w:bCs/>
              </w:rPr>
              <w:t>年耗</w:t>
            </w:r>
          </w:p>
          <w:p w14:paraId="05871999" w14:textId="39DE58A7" w:rsidR="00560825" w:rsidRPr="00D373B4" w:rsidRDefault="00560825" w:rsidP="007D3FC3">
            <w:pPr>
              <w:pStyle w:val="a5"/>
              <w:ind w:firstLineChars="0" w:firstLine="0"/>
              <w:jc w:val="center"/>
              <w:rPr>
                <w:b w:val="0"/>
                <w:bCs/>
              </w:rPr>
            </w:pPr>
            <w:r w:rsidRPr="00D373B4">
              <w:rPr>
                <w:rFonts w:hint="eastAsia"/>
                <w:b w:val="0"/>
                <w:bCs/>
              </w:rPr>
              <w:t>（</w:t>
            </w:r>
            <w:r w:rsidRPr="00D373B4">
              <w:rPr>
                <w:rFonts w:hint="eastAsia"/>
                <w:b w:val="0"/>
                <w:bCs/>
              </w:rPr>
              <w:t>t</w:t>
            </w:r>
            <w:r w:rsidRPr="00D373B4">
              <w:rPr>
                <w:b w:val="0"/>
                <w:bCs/>
              </w:rPr>
              <w:t>/a</w:t>
            </w:r>
            <w:r w:rsidRPr="00D373B4">
              <w:rPr>
                <w:rFonts w:hint="eastAsia"/>
                <w:b w:val="0"/>
                <w:bCs/>
              </w:rPr>
              <w:t>）</w:t>
            </w:r>
          </w:p>
        </w:tc>
        <w:tc>
          <w:tcPr>
            <w:tcW w:w="922" w:type="dxa"/>
            <w:vAlign w:val="center"/>
          </w:tcPr>
          <w:p w14:paraId="2AEDB7A2" w14:textId="77777777" w:rsidR="00560825" w:rsidRPr="00D373B4" w:rsidRDefault="00560825" w:rsidP="007D3FC3">
            <w:pPr>
              <w:pStyle w:val="a5"/>
              <w:ind w:firstLineChars="0" w:firstLine="0"/>
              <w:jc w:val="center"/>
              <w:rPr>
                <w:b w:val="0"/>
                <w:bCs/>
              </w:rPr>
            </w:pPr>
            <w:r>
              <w:rPr>
                <w:rFonts w:hint="eastAsia"/>
                <w:b w:val="0"/>
                <w:bCs/>
              </w:rPr>
              <w:t>规格</w:t>
            </w:r>
          </w:p>
        </w:tc>
        <w:tc>
          <w:tcPr>
            <w:tcW w:w="922" w:type="dxa"/>
            <w:vAlign w:val="center"/>
          </w:tcPr>
          <w:p w14:paraId="7CAA8C67" w14:textId="77777777" w:rsidR="00560825" w:rsidRDefault="00560825" w:rsidP="007D3FC3">
            <w:pPr>
              <w:pStyle w:val="a5"/>
              <w:ind w:firstLineChars="0" w:firstLine="0"/>
              <w:jc w:val="center"/>
              <w:rPr>
                <w:b w:val="0"/>
                <w:bCs/>
              </w:rPr>
            </w:pPr>
            <w:r>
              <w:rPr>
                <w:rFonts w:hint="eastAsia"/>
                <w:b w:val="0"/>
                <w:bCs/>
              </w:rPr>
              <w:t>储存</w:t>
            </w:r>
          </w:p>
          <w:p w14:paraId="35D9415B" w14:textId="77777777" w:rsidR="00560825" w:rsidRPr="00D373B4" w:rsidRDefault="00560825" w:rsidP="007D3FC3">
            <w:pPr>
              <w:pStyle w:val="a5"/>
              <w:ind w:firstLineChars="0" w:firstLine="0"/>
              <w:jc w:val="center"/>
              <w:rPr>
                <w:b w:val="0"/>
                <w:bCs/>
              </w:rPr>
            </w:pPr>
            <w:r>
              <w:rPr>
                <w:rFonts w:hint="eastAsia"/>
                <w:b w:val="0"/>
                <w:bCs/>
              </w:rPr>
              <w:t>方式</w:t>
            </w:r>
          </w:p>
        </w:tc>
        <w:tc>
          <w:tcPr>
            <w:tcW w:w="922" w:type="dxa"/>
            <w:vAlign w:val="center"/>
          </w:tcPr>
          <w:p w14:paraId="6AAD164C" w14:textId="77777777" w:rsidR="00560825" w:rsidRDefault="00560825" w:rsidP="007D3FC3">
            <w:pPr>
              <w:pStyle w:val="a5"/>
              <w:ind w:firstLineChars="0" w:firstLine="0"/>
              <w:jc w:val="center"/>
              <w:rPr>
                <w:b w:val="0"/>
                <w:bCs/>
              </w:rPr>
            </w:pPr>
            <w:r>
              <w:rPr>
                <w:rFonts w:hint="eastAsia"/>
                <w:b w:val="0"/>
                <w:bCs/>
              </w:rPr>
              <w:t>储存</w:t>
            </w:r>
          </w:p>
          <w:p w14:paraId="0D3D6470" w14:textId="77777777" w:rsidR="00560825" w:rsidRPr="00D373B4" w:rsidRDefault="00560825" w:rsidP="007D3FC3">
            <w:pPr>
              <w:pStyle w:val="a5"/>
              <w:ind w:firstLineChars="0" w:firstLine="0"/>
              <w:jc w:val="center"/>
              <w:rPr>
                <w:b w:val="0"/>
                <w:bCs/>
              </w:rPr>
            </w:pPr>
            <w:r>
              <w:rPr>
                <w:rFonts w:hint="eastAsia"/>
                <w:b w:val="0"/>
                <w:bCs/>
              </w:rPr>
              <w:t>位置</w:t>
            </w:r>
          </w:p>
        </w:tc>
        <w:tc>
          <w:tcPr>
            <w:tcW w:w="922" w:type="dxa"/>
            <w:vAlign w:val="center"/>
          </w:tcPr>
          <w:p w14:paraId="0742D5B6" w14:textId="77777777" w:rsidR="00560825" w:rsidRDefault="00560825" w:rsidP="007D3FC3">
            <w:pPr>
              <w:pStyle w:val="a5"/>
              <w:ind w:firstLineChars="0" w:firstLine="0"/>
              <w:jc w:val="center"/>
              <w:rPr>
                <w:b w:val="0"/>
                <w:bCs/>
              </w:rPr>
            </w:pPr>
            <w:r>
              <w:rPr>
                <w:rFonts w:hint="eastAsia"/>
                <w:b w:val="0"/>
                <w:bCs/>
              </w:rPr>
              <w:t>运输</w:t>
            </w:r>
          </w:p>
          <w:p w14:paraId="2A0D635C" w14:textId="77777777" w:rsidR="00560825" w:rsidRPr="00D373B4" w:rsidRDefault="00560825" w:rsidP="007D3FC3">
            <w:pPr>
              <w:pStyle w:val="a5"/>
              <w:ind w:firstLineChars="0" w:firstLine="0"/>
              <w:jc w:val="center"/>
              <w:rPr>
                <w:b w:val="0"/>
                <w:bCs/>
              </w:rPr>
            </w:pPr>
            <w:r>
              <w:rPr>
                <w:rFonts w:hint="eastAsia"/>
                <w:b w:val="0"/>
                <w:bCs/>
              </w:rPr>
              <w:t>方式</w:t>
            </w:r>
          </w:p>
        </w:tc>
        <w:tc>
          <w:tcPr>
            <w:tcW w:w="922" w:type="dxa"/>
            <w:vAlign w:val="center"/>
          </w:tcPr>
          <w:p w14:paraId="5EA99BC2" w14:textId="77777777" w:rsidR="00560825" w:rsidRPr="00D373B4" w:rsidRDefault="00560825" w:rsidP="007D3FC3">
            <w:pPr>
              <w:pStyle w:val="a5"/>
              <w:ind w:firstLineChars="0" w:firstLine="0"/>
              <w:jc w:val="center"/>
              <w:rPr>
                <w:b w:val="0"/>
                <w:bCs/>
              </w:rPr>
            </w:pPr>
            <w:r>
              <w:rPr>
                <w:rFonts w:hint="eastAsia"/>
                <w:b w:val="0"/>
                <w:bCs/>
              </w:rPr>
              <w:t>来源</w:t>
            </w:r>
          </w:p>
        </w:tc>
        <w:tc>
          <w:tcPr>
            <w:tcW w:w="922" w:type="dxa"/>
            <w:vAlign w:val="center"/>
          </w:tcPr>
          <w:p w14:paraId="2BC94B6D" w14:textId="77777777" w:rsidR="00560825" w:rsidRPr="00D373B4" w:rsidRDefault="00560825" w:rsidP="007D3FC3">
            <w:pPr>
              <w:pStyle w:val="a5"/>
              <w:ind w:firstLineChars="0" w:firstLine="0"/>
              <w:jc w:val="center"/>
              <w:rPr>
                <w:b w:val="0"/>
                <w:bCs/>
              </w:rPr>
            </w:pPr>
            <w:r>
              <w:rPr>
                <w:rFonts w:hint="eastAsia"/>
                <w:b w:val="0"/>
                <w:bCs/>
              </w:rPr>
              <w:t>用途</w:t>
            </w:r>
          </w:p>
        </w:tc>
      </w:tr>
      <w:tr w:rsidR="00560825" w14:paraId="34781AE9" w14:textId="77777777" w:rsidTr="007D3FC3">
        <w:tc>
          <w:tcPr>
            <w:tcW w:w="921" w:type="dxa"/>
            <w:vAlign w:val="center"/>
          </w:tcPr>
          <w:p w14:paraId="4A788D86" w14:textId="77777777" w:rsidR="00560825" w:rsidRPr="00D373B4" w:rsidRDefault="00560825" w:rsidP="007D3FC3">
            <w:pPr>
              <w:pStyle w:val="a5"/>
              <w:ind w:firstLineChars="0" w:firstLine="0"/>
              <w:jc w:val="center"/>
              <w:rPr>
                <w:b w:val="0"/>
                <w:bCs/>
              </w:rPr>
            </w:pPr>
            <w:r>
              <w:rPr>
                <w:rFonts w:hint="eastAsia"/>
                <w:b w:val="0"/>
                <w:bCs/>
              </w:rPr>
              <w:t>P</w:t>
            </w:r>
            <w:r>
              <w:rPr>
                <w:b w:val="0"/>
                <w:bCs/>
              </w:rPr>
              <w:t>AM</w:t>
            </w:r>
          </w:p>
        </w:tc>
        <w:tc>
          <w:tcPr>
            <w:tcW w:w="921" w:type="dxa"/>
            <w:vAlign w:val="center"/>
          </w:tcPr>
          <w:p w14:paraId="0DDA1B16" w14:textId="3FD4266C" w:rsidR="00560825" w:rsidRPr="00D373B4" w:rsidRDefault="00A3692A" w:rsidP="007D3FC3">
            <w:pPr>
              <w:pStyle w:val="a5"/>
              <w:ind w:firstLineChars="0" w:firstLine="0"/>
              <w:jc w:val="center"/>
              <w:rPr>
                <w:b w:val="0"/>
                <w:bCs/>
              </w:rPr>
            </w:pPr>
            <w:r w:rsidRPr="00DF0B74">
              <w:rPr>
                <w:rFonts w:hint="eastAsia"/>
                <w:b w:val="0"/>
                <w:bCs/>
              </w:rPr>
              <w:t>聚丙烯</w:t>
            </w:r>
            <w:r w:rsidRPr="00DF0B74">
              <w:rPr>
                <w:b w:val="0"/>
                <w:bCs/>
              </w:rPr>
              <w:t>酰胺</w:t>
            </w:r>
          </w:p>
        </w:tc>
        <w:tc>
          <w:tcPr>
            <w:tcW w:w="922" w:type="dxa"/>
            <w:vAlign w:val="center"/>
          </w:tcPr>
          <w:p w14:paraId="034DC076" w14:textId="77777777" w:rsidR="00560825" w:rsidRPr="00D373B4" w:rsidRDefault="00560825" w:rsidP="007D3FC3">
            <w:pPr>
              <w:pStyle w:val="a5"/>
              <w:ind w:firstLineChars="0" w:firstLine="0"/>
              <w:jc w:val="center"/>
              <w:rPr>
                <w:b w:val="0"/>
                <w:bCs/>
              </w:rPr>
            </w:pPr>
            <w:r>
              <w:rPr>
                <w:rFonts w:hint="eastAsia"/>
                <w:b w:val="0"/>
                <w:bCs/>
              </w:rPr>
              <w:t>2.92</w:t>
            </w:r>
          </w:p>
        </w:tc>
        <w:tc>
          <w:tcPr>
            <w:tcW w:w="922" w:type="dxa"/>
            <w:vAlign w:val="center"/>
          </w:tcPr>
          <w:p w14:paraId="58DD1B73" w14:textId="77777777" w:rsidR="00560825" w:rsidRDefault="00560825" w:rsidP="007D3FC3">
            <w:pPr>
              <w:pStyle w:val="a5"/>
              <w:ind w:firstLineChars="0" w:firstLine="0"/>
              <w:jc w:val="center"/>
              <w:rPr>
                <w:b w:val="0"/>
                <w:bCs/>
              </w:rPr>
            </w:pPr>
            <w:r w:rsidRPr="00941CC6">
              <w:rPr>
                <w:rFonts w:hint="eastAsia"/>
                <w:b w:val="0"/>
                <w:bCs/>
              </w:rPr>
              <w:t>固体</w:t>
            </w:r>
            <w:r w:rsidRPr="00941CC6">
              <w:rPr>
                <w:b w:val="0"/>
                <w:bCs/>
              </w:rPr>
              <w:t>90%</w:t>
            </w:r>
          </w:p>
        </w:tc>
        <w:tc>
          <w:tcPr>
            <w:tcW w:w="922" w:type="dxa"/>
            <w:vAlign w:val="center"/>
          </w:tcPr>
          <w:p w14:paraId="3572E78B" w14:textId="77777777" w:rsidR="00560825" w:rsidRDefault="00560825" w:rsidP="007D3FC3">
            <w:pPr>
              <w:pStyle w:val="a5"/>
              <w:ind w:firstLineChars="0" w:firstLine="0"/>
              <w:jc w:val="center"/>
              <w:rPr>
                <w:b w:val="0"/>
                <w:bCs/>
              </w:rPr>
            </w:pPr>
            <w:r w:rsidRPr="00E21DF1">
              <w:rPr>
                <w:rFonts w:hint="eastAsia"/>
                <w:b w:val="0"/>
                <w:bCs/>
              </w:rPr>
              <w:t>袋装</w:t>
            </w:r>
          </w:p>
        </w:tc>
        <w:tc>
          <w:tcPr>
            <w:tcW w:w="922" w:type="dxa"/>
            <w:vAlign w:val="center"/>
          </w:tcPr>
          <w:p w14:paraId="14298508" w14:textId="77777777" w:rsidR="00560825" w:rsidRDefault="00560825" w:rsidP="007D3FC3">
            <w:pPr>
              <w:pStyle w:val="a5"/>
              <w:ind w:firstLineChars="0" w:firstLine="0"/>
              <w:jc w:val="center"/>
              <w:rPr>
                <w:b w:val="0"/>
                <w:bCs/>
              </w:rPr>
            </w:pPr>
            <w:r w:rsidRPr="00E21DF1">
              <w:rPr>
                <w:rFonts w:hint="eastAsia"/>
                <w:b w:val="0"/>
                <w:bCs/>
              </w:rPr>
              <w:t>储药间</w:t>
            </w:r>
          </w:p>
        </w:tc>
        <w:tc>
          <w:tcPr>
            <w:tcW w:w="922" w:type="dxa"/>
            <w:vAlign w:val="center"/>
          </w:tcPr>
          <w:p w14:paraId="17E14CF7" w14:textId="77777777" w:rsidR="00560825" w:rsidRDefault="00560825" w:rsidP="007D3FC3">
            <w:pPr>
              <w:pStyle w:val="a5"/>
              <w:ind w:firstLineChars="0" w:firstLine="0"/>
              <w:jc w:val="center"/>
              <w:rPr>
                <w:b w:val="0"/>
                <w:bCs/>
              </w:rPr>
            </w:pPr>
            <w:r w:rsidRPr="00E21DF1">
              <w:rPr>
                <w:rFonts w:hint="eastAsia"/>
                <w:b w:val="0"/>
                <w:bCs/>
              </w:rPr>
              <w:t>汽运</w:t>
            </w:r>
          </w:p>
        </w:tc>
        <w:tc>
          <w:tcPr>
            <w:tcW w:w="922" w:type="dxa"/>
            <w:vAlign w:val="center"/>
          </w:tcPr>
          <w:p w14:paraId="39525707" w14:textId="77777777" w:rsidR="00560825" w:rsidRDefault="00560825" w:rsidP="007D3FC3">
            <w:pPr>
              <w:pStyle w:val="a5"/>
              <w:ind w:firstLineChars="0" w:firstLine="0"/>
              <w:jc w:val="center"/>
              <w:rPr>
                <w:b w:val="0"/>
                <w:bCs/>
              </w:rPr>
            </w:pPr>
            <w:r w:rsidRPr="00E21DF1">
              <w:rPr>
                <w:rFonts w:hint="eastAsia"/>
                <w:b w:val="0"/>
                <w:bCs/>
              </w:rPr>
              <w:t>从市场购</w:t>
            </w:r>
            <w:r>
              <w:rPr>
                <w:rFonts w:hint="eastAsia"/>
                <w:b w:val="0"/>
                <w:bCs/>
              </w:rPr>
              <w:t>买</w:t>
            </w:r>
          </w:p>
        </w:tc>
        <w:tc>
          <w:tcPr>
            <w:tcW w:w="922" w:type="dxa"/>
            <w:vAlign w:val="center"/>
          </w:tcPr>
          <w:p w14:paraId="26E18355" w14:textId="77777777" w:rsidR="00560825" w:rsidRDefault="00560825" w:rsidP="007D3FC3">
            <w:pPr>
              <w:pStyle w:val="a5"/>
              <w:ind w:firstLineChars="0" w:firstLine="0"/>
              <w:jc w:val="center"/>
              <w:rPr>
                <w:b w:val="0"/>
                <w:bCs/>
              </w:rPr>
            </w:pPr>
            <w:r w:rsidRPr="00941CC6">
              <w:rPr>
                <w:rFonts w:hint="eastAsia"/>
                <w:b w:val="0"/>
                <w:bCs/>
              </w:rPr>
              <w:t>絮凝剂</w:t>
            </w:r>
          </w:p>
        </w:tc>
      </w:tr>
      <w:tr w:rsidR="009E5880" w14:paraId="3ACEE7E8" w14:textId="77777777" w:rsidTr="007D3FC3">
        <w:tc>
          <w:tcPr>
            <w:tcW w:w="921" w:type="dxa"/>
            <w:vAlign w:val="center"/>
          </w:tcPr>
          <w:p w14:paraId="572F77C9" w14:textId="66A980F7" w:rsidR="009E5880" w:rsidRPr="00D373B4" w:rsidRDefault="009E5880" w:rsidP="009E5880">
            <w:pPr>
              <w:pStyle w:val="a5"/>
              <w:ind w:firstLineChars="0" w:firstLine="0"/>
              <w:jc w:val="center"/>
              <w:rPr>
                <w:b w:val="0"/>
                <w:bCs/>
              </w:rPr>
            </w:pPr>
            <w:r>
              <w:rPr>
                <w:rFonts w:hint="eastAsia"/>
                <w:b w:val="0"/>
                <w:bCs/>
              </w:rPr>
              <w:t>石灰</w:t>
            </w:r>
          </w:p>
        </w:tc>
        <w:tc>
          <w:tcPr>
            <w:tcW w:w="921" w:type="dxa"/>
            <w:vAlign w:val="center"/>
          </w:tcPr>
          <w:p w14:paraId="53133D73" w14:textId="6C98D408" w:rsidR="009E5880" w:rsidRPr="00D373B4" w:rsidRDefault="009E5880" w:rsidP="009E5880">
            <w:pPr>
              <w:pStyle w:val="a5"/>
              <w:ind w:firstLineChars="0" w:firstLine="0"/>
              <w:jc w:val="center"/>
              <w:rPr>
                <w:b w:val="0"/>
                <w:bCs/>
              </w:rPr>
            </w:pPr>
            <w:proofErr w:type="spellStart"/>
            <w:r>
              <w:rPr>
                <w:b w:val="0"/>
                <w:bCs/>
              </w:rPr>
              <w:t>C</w:t>
            </w:r>
            <w:r>
              <w:rPr>
                <w:rFonts w:hint="eastAsia"/>
                <w:b w:val="0"/>
                <w:bCs/>
              </w:rPr>
              <w:t>a</w:t>
            </w:r>
            <w:r>
              <w:rPr>
                <w:b w:val="0"/>
                <w:bCs/>
              </w:rPr>
              <w:t>O</w:t>
            </w:r>
            <w:proofErr w:type="spellEnd"/>
          </w:p>
        </w:tc>
        <w:tc>
          <w:tcPr>
            <w:tcW w:w="922" w:type="dxa"/>
            <w:vAlign w:val="center"/>
          </w:tcPr>
          <w:p w14:paraId="2429400B" w14:textId="371C657F" w:rsidR="009E5880" w:rsidRPr="00D373B4" w:rsidRDefault="00C0230D" w:rsidP="009E5880">
            <w:pPr>
              <w:pStyle w:val="a5"/>
              <w:ind w:firstLineChars="0" w:firstLine="0"/>
              <w:jc w:val="center"/>
              <w:rPr>
                <w:b w:val="0"/>
                <w:bCs/>
              </w:rPr>
            </w:pPr>
            <w:r>
              <w:rPr>
                <w:b w:val="0"/>
                <w:bCs/>
              </w:rPr>
              <w:t>2.</w:t>
            </w:r>
            <w:r w:rsidR="005C6830">
              <w:rPr>
                <w:rFonts w:hint="eastAsia"/>
                <w:b w:val="0"/>
                <w:bCs/>
              </w:rPr>
              <w:t>7</w:t>
            </w:r>
          </w:p>
        </w:tc>
        <w:tc>
          <w:tcPr>
            <w:tcW w:w="922" w:type="dxa"/>
            <w:vAlign w:val="center"/>
          </w:tcPr>
          <w:p w14:paraId="5D8AA29D" w14:textId="4C31C2D1" w:rsidR="009E5880" w:rsidRDefault="009E5880" w:rsidP="009E5880">
            <w:pPr>
              <w:pStyle w:val="a5"/>
              <w:ind w:firstLineChars="0" w:firstLine="0"/>
              <w:jc w:val="center"/>
              <w:rPr>
                <w:b w:val="0"/>
                <w:bCs/>
              </w:rPr>
            </w:pPr>
            <w:r w:rsidRPr="00941CC6">
              <w:rPr>
                <w:rFonts w:hint="eastAsia"/>
                <w:b w:val="0"/>
                <w:bCs/>
              </w:rPr>
              <w:t>固体</w:t>
            </w:r>
            <w:r w:rsidRPr="00941CC6">
              <w:rPr>
                <w:b w:val="0"/>
                <w:bCs/>
              </w:rPr>
              <w:t>90%</w:t>
            </w:r>
          </w:p>
        </w:tc>
        <w:tc>
          <w:tcPr>
            <w:tcW w:w="922" w:type="dxa"/>
            <w:vAlign w:val="center"/>
          </w:tcPr>
          <w:p w14:paraId="2A8D38DA" w14:textId="101D61F0" w:rsidR="009E5880" w:rsidRDefault="009E5880" w:rsidP="009E5880">
            <w:pPr>
              <w:pStyle w:val="a5"/>
              <w:ind w:firstLineChars="0" w:firstLine="0"/>
              <w:jc w:val="center"/>
              <w:rPr>
                <w:b w:val="0"/>
                <w:bCs/>
              </w:rPr>
            </w:pPr>
            <w:r w:rsidRPr="00E21DF1">
              <w:rPr>
                <w:rFonts w:hint="eastAsia"/>
                <w:b w:val="0"/>
                <w:bCs/>
              </w:rPr>
              <w:t>袋装</w:t>
            </w:r>
          </w:p>
        </w:tc>
        <w:tc>
          <w:tcPr>
            <w:tcW w:w="922" w:type="dxa"/>
            <w:vAlign w:val="center"/>
          </w:tcPr>
          <w:p w14:paraId="06CAD88B" w14:textId="5242FF1D" w:rsidR="009E5880" w:rsidRDefault="009E5880" w:rsidP="009E5880">
            <w:pPr>
              <w:pStyle w:val="a5"/>
              <w:ind w:firstLineChars="0" w:firstLine="0"/>
              <w:jc w:val="center"/>
              <w:rPr>
                <w:b w:val="0"/>
                <w:bCs/>
              </w:rPr>
            </w:pPr>
            <w:r w:rsidRPr="00E21DF1">
              <w:rPr>
                <w:rFonts w:hint="eastAsia"/>
                <w:b w:val="0"/>
                <w:bCs/>
              </w:rPr>
              <w:t>储药间</w:t>
            </w:r>
          </w:p>
        </w:tc>
        <w:tc>
          <w:tcPr>
            <w:tcW w:w="922" w:type="dxa"/>
            <w:vAlign w:val="center"/>
          </w:tcPr>
          <w:p w14:paraId="2EE1FBB4" w14:textId="6F41EDF3" w:rsidR="009E5880" w:rsidRDefault="009E5880" w:rsidP="009E5880">
            <w:pPr>
              <w:pStyle w:val="a5"/>
              <w:ind w:firstLineChars="0" w:firstLine="0"/>
              <w:jc w:val="center"/>
              <w:rPr>
                <w:b w:val="0"/>
                <w:bCs/>
              </w:rPr>
            </w:pPr>
            <w:r w:rsidRPr="00E21DF1">
              <w:rPr>
                <w:rFonts w:hint="eastAsia"/>
                <w:b w:val="0"/>
                <w:bCs/>
              </w:rPr>
              <w:t>汽运</w:t>
            </w:r>
          </w:p>
        </w:tc>
        <w:tc>
          <w:tcPr>
            <w:tcW w:w="922" w:type="dxa"/>
            <w:vAlign w:val="center"/>
          </w:tcPr>
          <w:p w14:paraId="2E81EC80" w14:textId="4F526B21" w:rsidR="009E5880" w:rsidRDefault="009E5880" w:rsidP="009E5880">
            <w:pPr>
              <w:pStyle w:val="a5"/>
              <w:ind w:firstLineChars="0" w:firstLine="0"/>
              <w:jc w:val="center"/>
              <w:rPr>
                <w:b w:val="0"/>
                <w:bCs/>
              </w:rPr>
            </w:pPr>
            <w:r w:rsidRPr="00E21DF1">
              <w:rPr>
                <w:rFonts w:hint="eastAsia"/>
                <w:b w:val="0"/>
                <w:bCs/>
              </w:rPr>
              <w:t>从市场购</w:t>
            </w:r>
            <w:r>
              <w:rPr>
                <w:rFonts w:hint="eastAsia"/>
                <w:b w:val="0"/>
                <w:bCs/>
              </w:rPr>
              <w:t>买</w:t>
            </w:r>
          </w:p>
        </w:tc>
        <w:tc>
          <w:tcPr>
            <w:tcW w:w="922" w:type="dxa"/>
            <w:vAlign w:val="center"/>
          </w:tcPr>
          <w:p w14:paraId="495AC89C" w14:textId="27E4A18A" w:rsidR="009E5880" w:rsidRDefault="009E5880" w:rsidP="009E5880">
            <w:pPr>
              <w:pStyle w:val="a5"/>
              <w:ind w:firstLineChars="0" w:firstLine="0"/>
              <w:jc w:val="center"/>
              <w:rPr>
                <w:b w:val="0"/>
                <w:bCs/>
              </w:rPr>
            </w:pPr>
            <w:r w:rsidRPr="00941CC6">
              <w:rPr>
                <w:rFonts w:hint="eastAsia"/>
                <w:b w:val="0"/>
                <w:bCs/>
              </w:rPr>
              <w:t>絮凝剂</w:t>
            </w:r>
          </w:p>
        </w:tc>
      </w:tr>
      <w:tr w:rsidR="0031141F" w14:paraId="05B9942A" w14:textId="77777777" w:rsidTr="007D3FC3">
        <w:tc>
          <w:tcPr>
            <w:tcW w:w="921" w:type="dxa"/>
            <w:vAlign w:val="center"/>
          </w:tcPr>
          <w:p w14:paraId="2EA383F4" w14:textId="25BB50A7" w:rsidR="0031141F" w:rsidRPr="00D373B4" w:rsidRDefault="0031141F" w:rsidP="0031141F">
            <w:pPr>
              <w:pStyle w:val="a5"/>
              <w:ind w:firstLineChars="0" w:firstLine="0"/>
              <w:jc w:val="center"/>
              <w:rPr>
                <w:b w:val="0"/>
                <w:bCs/>
              </w:rPr>
            </w:pPr>
            <w:r>
              <w:rPr>
                <w:rFonts w:hint="eastAsia"/>
                <w:b w:val="0"/>
                <w:bCs/>
              </w:rPr>
              <w:t>次氯酸钠</w:t>
            </w:r>
          </w:p>
        </w:tc>
        <w:tc>
          <w:tcPr>
            <w:tcW w:w="921" w:type="dxa"/>
            <w:vAlign w:val="center"/>
          </w:tcPr>
          <w:p w14:paraId="5209E4DB" w14:textId="37B2231A" w:rsidR="0031141F" w:rsidRPr="00D373B4" w:rsidRDefault="0031141F" w:rsidP="0031141F">
            <w:pPr>
              <w:pStyle w:val="a5"/>
              <w:ind w:firstLineChars="0" w:firstLine="0"/>
              <w:jc w:val="center"/>
              <w:rPr>
                <w:b w:val="0"/>
                <w:bCs/>
              </w:rPr>
            </w:pPr>
            <w:r>
              <w:rPr>
                <w:rFonts w:hint="eastAsia"/>
                <w:b w:val="0"/>
                <w:bCs/>
              </w:rPr>
              <w:t>次氯酸钠</w:t>
            </w:r>
          </w:p>
        </w:tc>
        <w:tc>
          <w:tcPr>
            <w:tcW w:w="922" w:type="dxa"/>
            <w:vAlign w:val="center"/>
          </w:tcPr>
          <w:p w14:paraId="609D8EC2" w14:textId="49891130" w:rsidR="0031141F" w:rsidRPr="00D373B4" w:rsidRDefault="0031141F" w:rsidP="0031141F">
            <w:pPr>
              <w:pStyle w:val="a5"/>
              <w:ind w:firstLineChars="0" w:firstLine="0"/>
              <w:jc w:val="center"/>
              <w:rPr>
                <w:b w:val="0"/>
                <w:bCs/>
              </w:rPr>
            </w:pPr>
            <w:r>
              <w:rPr>
                <w:rFonts w:hint="eastAsia"/>
                <w:b w:val="0"/>
                <w:bCs/>
              </w:rPr>
              <w:t>10</w:t>
            </w:r>
          </w:p>
        </w:tc>
        <w:tc>
          <w:tcPr>
            <w:tcW w:w="922" w:type="dxa"/>
            <w:vAlign w:val="center"/>
          </w:tcPr>
          <w:p w14:paraId="177A8338" w14:textId="78343F5F" w:rsidR="0031141F" w:rsidRDefault="0031141F" w:rsidP="0031141F">
            <w:pPr>
              <w:pStyle w:val="a5"/>
              <w:ind w:firstLineChars="0" w:firstLine="0"/>
              <w:jc w:val="center"/>
              <w:rPr>
                <w:b w:val="0"/>
                <w:bCs/>
              </w:rPr>
            </w:pPr>
            <w:r w:rsidRPr="00941CC6">
              <w:rPr>
                <w:rFonts w:hint="eastAsia"/>
                <w:b w:val="0"/>
                <w:bCs/>
              </w:rPr>
              <w:t>固体</w:t>
            </w:r>
            <w:r w:rsidRPr="00941CC6">
              <w:rPr>
                <w:b w:val="0"/>
                <w:bCs/>
              </w:rPr>
              <w:t>90%</w:t>
            </w:r>
          </w:p>
        </w:tc>
        <w:tc>
          <w:tcPr>
            <w:tcW w:w="922" w:type="dxa"/>
            <w:vAlign w:val="center"/>
          </w:tcPr>
          <w:p w14:paraId="5208AD8C" w14:textId="3D200DE7" w:rsidR="0031141F" w:rsidRDefault="0031141F" w:rsidP="0031141F">
            <w:pPr>
              <w:pStyle w:val="a5"/>
              <w:ind w:firstLineChars="0" w:firstLine="0"/>
              <w:jc w:val="center"/>
              <w:rPr>
                <w:b w:val="0"/>
                <w:bCs/>
              </w:rPr>
            </w:pPr>
            <w:r w:rsidRPr="00E21DF1">
              <w:rPr>
                <w:rFonts w:hint="eastAsia"/>
                <w:b w:val="0"/>
                <w:bCs/>
              </w:rPr>
              <w:t>袋装</w:t>
            </w:r>
          </w:p>
        </w:tc>
        <w:tc>
          <w:tcPr>
            <w:tcW w:w="922" w:type="dxa"/>
            <w:vAlign w:val="center"/>
          </w:tcPr>
          <w:p w14:paraId="31F6A229" w14:textId="11C21F14" w:rsidR="0031141F" w:rsidRDefault="0031141F" w:rsidP="0031141F">
            <w:pPr>
              <w:pStyle w:val="a5"/>
              <w:ind w:firstLineChars="0" w:firstLine="0"/>
              <w:jc w:val="center"/>
              <w:rPr>
                <w:b w:val="0"/>
                <w:bCs/>
              </w:rPr>
            </w:pPr>
            <w:r w:rsidRPr="00E21DF1">
              <w:rPr>
                <w:rFonts w:hint="eastAsia"/>
                <w:b w:val="0"/>
                <w:bCs/>
              </w:rPr>
              <w:t>储药间</w:t>
            </w:r>
          </w:p>
        </w:tc>
        <w:tc>
          <w:tcPr>
            <w:tcW w:w="922" w:type="dxa"/>
            <w:vAlign w:val="center"/>
          </w:tcPr>
          <w:p w14:paraId="5DB7D19D" w14:textId="5F2EF2AB" w:rsidR="0031141F" w:rsidRDefault="0031141F" w:rsidP="0031141F">
            <w:pPr>
              <w:pStyle w:val="a5"/>
              <w:ind w:firstLineChars="0" w:firstLine="0"/>
              <w:jc w:val="center"/>
              <w:rPr>
                <w:b w:val="0"/>
                <w:bCs/>
              </w:rPr>
            </w:pPr>
            <w:r w:rsidRPr="00E21DF1">
              <w:rPr>
                <w:rFonts w:hint="eastAsia"/>
                <w:b w:val="0"/>
                <w:bCs/>
              </w:rPr>
              <w:t>汽运</w:t>
            </w:r>
          </w:p>
        </w:tc>
        <w:tc>
          <w:tcPr>
            <w:tcW w:w="922" w:type="dxa"/>
            <w:vAlign w:val="center"/>
          </w:tcPr>
          <w:p w14:paraId="6FF16241" w14:textId="27207100" w:rsidR="0031141F" w:rsidRDefault="0031141F" w:rsidP="0031141F">
            <w:pPr>
              <w:pStyle w:val="a5"/>
              <w:ind w:firstLineChars="0" w:firstLine="0"/>
              <w:jc w:val="center"/>
              <w:rPr>
                <w:b w:val="0"/>
                <w:bCs/>
              </w:rPr>
            </w:pPr>
            <w:r w:rsidRPr="00E21DF1">
              <w:rPr>
                <w:rFonts w:hint="eastAsia"/>
                <w:b w:val="0"/>
                <w:bCs/>
              </w:rPr>
              <w:t>从市场购</w:t>
            </w:r>
            <w:r>
              <w:rPr>
                <w:rFonts w:hint="eastAsia"/>
                <w:b w:val="0"/>
                <w:bCs/>
              </w:rPr>
              <w:t>买</w:t>
            </w:r>
          </w:p>
        </w:tc>
        <w:tc>
          <w:tcPr>
            <w:tcW w:w="922" w:type="dxa"/>
            <w:vAlign w:val="center"/>
          </w:tcPr>
          <w:p w14:paraId="1A5338DF" w14:textId="725AE5D7" w:rsidR="0031141F" w:rsidRDefault="0031141F" w:rsidP="0031141F">
            <w:pPr>
              <w:pStyle w:val="a5"/>
              <w:ind w:firstLineChars="0" w:firstLine="0"/>
              <w:jc w:val="center"/>
              <w:rPr>
                <w:b w:val="0"/>
                <w:bCs/>
              </w:rPr>
            </w:pPr>
            <w:r>
              <w:rPr>
                <w:rFonts w:hint="eastAsia"/>
                <w:b w:val="0"/>
                <w:bCs/>
              </w:rPr>
              <w:t>消毒</w:t>
            </w:r>
            <w:r w:rsidRPr="00941CC6">
              <w:rPr>
                <w:rFonts w:hint="eastAsia"/>
                <w:b w:val="0"/>
                <w:bCs/>
              </w:rPr>
              <w:t>剂</w:t>
            </w:r>
          </w:p>
        </w:tc>
      </w:tr>
    </w:tbl>
    <w:p w14:paraId="2A0F35E3" w14:textId="77777777" w:rsidR="00560825" w:rsidRDefault="00560825" w:rsidP="00560825">
      <w:pPr>
        <w:pStyle w:val="a5"/>
        <w:ind w:firstLineChars="500" w:firstLine="1054"/>
      </w:pPr>
      <w:r w:rsidRPr="00E1605D">
        <w:rPr>
          <w:rFonts w:hint="eastAsia"/>
        </w:rPr>
        <w:t>表</w:t>
      </w:r>
      <w:r>
        <w:rPr>
          <w:rFonts w:hint="eastAsia"/>
        </w:rPr>
        <w:t>3.1.5</w:t>
      </w:r>
      <w:r w:rsidRPr="00E1605D">
        <w:t>-</w:t>
      </w:r>
      <w:r>
        <w:rPr>
          <w:rFonts w:hint="eastAsia"/>
        </w:rPr>
        <w:t>2</w:t>
      </w:r>
      <w:r>
        <w:t xml:space="preserve">          </w:t>
      </w:r>
      <w:r w:rsidRPr="00DE0C1D">
        <w:t>主要原辅材料理化特性</w:t>
      </w:r>
      <w:r>
        <w:rPr>
          <w:rFonts w:hint="eastAsia"/>
        </w:rPr>
        <w:t>一览表</w:t>
      </w:r>
    </w:p>
    <w:tbl>
      <w:tblPr>
        <w:tblStyle w:val="af4"/>
        <w:tblW w:w="0" w:type="auto"/>
        <w:tblLook w:val="04A0" w:firstRow="1" w:lastRow="0" w:firstColumn="1" w:lastColumn="0" w:noHBand="0" w:noVBand="1"/>
      </w:tblPr>
      <w:tblGrid>
        <w:gridCol w:w="704"/>
        <w:gridCol w:w="954"/>
        <w:gridCol w:w="2488"/>
        <w:gridCol w:w="2490"/>
        <w:gridCol w:w="1660"/>
      </w:tblGrid>
      <w:tr w:rsidR="00560825" w14:paraId="2EBFD821" w14:textId="77777777" w:rsidTr="007D3FC3">
        <w:tc>
          <w:tcPr>
            <w:tcW w:w="704" w:type="dxa"/>
            <w:vAlign w:val="center"/>
          </w:tcPr>
          <w:p w14:paraId="249321C7" w14:textId="77777777" w:rsidR="00560825" w:rsidRPr="00D853A5" w:rsidRDefault="00560825" w:rsidP="007D3FC3">
            <w:pPr>
              <w:pStyle w:val="a5"/>
              <w:ind w:firstLineChars="0" w:firstLine="0"/>
              <w:jc w:val="center"/>
              <w:rPr>
                <w:b w:val="0"/>
                <w:bCs/>
              </w:rPr>
            </w:pPr>
            <w:r w:rsidRPr="00D853A5">
              <w:rPr>
                <w:rFonts w:hint="eastAsia"/>
                <w:b w:val="0"/>
                <w:bCs/>
              </w:rPr>
              <w:t>序号</w:t>
            </w:r>
          </w:p>
        </w:tc>
        <w:tc>
          <w:tcPr>
            <w:tcW w:w="954" w:type="dxa"/>
            <w:vAlign w:val="center"/>
          </w:tcPr>
          <w:p w14:paraId="3B83A0BE" w14:textId="77777777" w:rsidR="00560825" w:rsidRPr="00D853A5" w:rsidRDefault="00560825" w:rsidP="007D3FC3">
            <w:pPr>
              <w:pStyle w:val="a5"/>
              <w:ind w:firstLineChars="0" w:firstLine="0"/>
              <w:jc w:val="center"/>
              <w:rPr>
                <w:b w:val="0"/>
                <w:bCs/>
              </w:rPr>
            </w:pPr>
            <w:r w:rsidRPr="00D853A5">
              <w:rPr>
                <w:rFonts w:hint="eastAsia"/>
                <w:b w:val="0"/>
                <w:bCs/>
              </w:rPr>
              <w:t>名称</w:t>
            </w:r>
          </w:p>
        </w:tc>
        <w:tc>
          <w:tcPr>
            <w:tcW w:w="2488" w:type="dxa"/>
            <w:vAlign w:val="center"/>
          </w:tcPr>
          <w:p w14:paraId="43BA5D82" w14:textId="77777777" w:rsidR="00560825" w:rsidRPr="00D853A5" w:rsidRDefault="00560825" w:rsidP="007D3FC3">
            <w:pPr>
              <w:pStyle w:val="a5"/>
              <w:ind w:firstLineChars="0" w:firstLine="0"/>
              <w:jc w:val="center"/>
              <w:rPr>
                <w:b w:val="0"/>
                <w:bCs/>
              </w:rPr>
            </w:pPr>
            <w:r w:rsidRPr="00D853A5">
              <w:rPr>
                <w:rFonts w:hint="eastAsia"/>
                <w:b w:val="0"/>
                <w:bCs/>
              </w:rPr>
              <w:t>理化性质</w:t>
            </w:r>
          </w:p>
        </w:tc>
        <w:tc>
          <w:tcPr>
            <w:tcW w:w="2490" w:type="dxa"/>
            <w:vAlign w:val="center"/>
          </w:tcPr>
          <w:p w14:paraId="5FA21ED0" w14:textId="77777777" w:rsidR="00560825" w:rsidRPr="00D853A5" w:rsidRDefault="00560825" w:rsidP="007D3FC3">
            <w:pPr>
              <w:pStyle w:val="a5"/>
              <w:ind w:firstLineChars="0" w:firstLine="0"/>
              <w:jc w:val="center"/>
              <w:rPr>
                <w:b w:val="0"/>
                <w:bCs/>
              </w:rPr>
            </w:pPr>
            <w:r w:rsidRPr="00D853A5">
              <w:rPr>
                <w:rFonts w:hint="eastAsia"/>
                <w:b w:val="0"/>
                <w:bCs/>
              </w:rPr>
              <w:t>危险特性</w:t>
            </w:r>
          </w:p>
        </w:tc>
        <w:tc>
          <w:tcPr>
            <w:tcW w:w="1660" w:type="dxa"/>
            <w:vAlign w:val="center"/>
          </w:tcPr>
          <w:p w14:paraId="6985028D" w14:textId="77777777" w:rsidR="00560825" w:rsidRPr="00D853A5" w:rsidRDefault="00560825" w:rsidP="007D3FC3">
            <w:pPr>
              <w:pStyle w:val="a5"/>
              <w:ind w:firstLineChars="0" w:firstLine="0"/>
              <w:jc w:val="center"/>
              <w:rPr>
                <w:b w:val="0"/>
                <w:bCs/>
              </w:rPr>
            </w:pPr>
            <w:r w:rsidRPr="00D853A5">
              <w:rPr>
                <w:rFonts w:hint="eastAsia"/>
                <w:b w:val="0"/>
                <w:bCs/>
              </w:rPr>
              <w:t>毒理指标</w:t>
            </w:r>
          </w:p>
        </w:tc>
      </w:tr>
      <w:tr w:rsidR="00560825" w14:paraId="75C89EFF" w14:textId="77777777" w:rsidTr="007D3FC3">
        <w:tc>
          <w:tcPr>
            <w:tcW w:w="704" w:type="dxa"/>
            <w:vAlign w:val="center"/>
          </w:tcPr>
          <w:p w14:paraId="293217BB" w14:textId="111496BC" w:rsidR="00560825" w:rsidRPr="00D853A5" w:rsidRDefault="00D224C2" w:rsidP="007D3FC3">
            <w:pPr>
              <w:pStyle w:val="a5"/>
              <w:ind w:firstLineChars="0" w:firstLine="0"/>
              <w:jc w:val="center"/>
              <w:rPr>
                <w:b w:val="0"/>
                <w:bCs/>
              </w:rPr>
            </w:pPr>
            <w:r>
              <w:rPr>
                <w:rFonts w:hint="eastAsia"/>
                <w:b w:val="0"/>
                <w:bCs/>
              </w:rPr>
              <w:t>1</w:t>
            </w:r>
          </w:p>
        </w:tc>
        <w:tc>
          <w:tcPr>
            <w:tcW w:w="954" w:type="dxa"/>
            <w:vAlign w:val="center"/>
          </w:tcPr>
          <w:p w14:paraId="01C53CE0" w14:textId="77777777" w:rsidR="00560825" w:rsidRPr="00D853A5" w:rsidRDefault="00560825" w:rsidP="007D3FC3">
            <w:pPr>
              <w:pStyle w:val="a5"/>
              <w:ind w:firstLineChars="0" w:firstLine="0"/>
              <w:jc w:val="center"/>
              <w:rPr>
                <w:b w:val="0"/>
                <w:bCs/>
              </w:rPr>
            </w:pPr>
            <w:r w:rsidRPr="00DF0B74">
              <w:rPr>
                <w:rFonts w:hint="eastAsia"/>
                <w:b w:val="0"/>
                <w:bCs/>
              </w:rPr>
              <w:t>聚丙烯</w:t>
            </w:r>
            <w:r w:rsidRPr="00DF0B74">
              <w:rPr>
                <w:b w:val="0"/>
                <w:bCs/>
              </w:rPr>
              <w:t>酰胺</w:t>
            </w:r>
          </w:p>
        </w:tc>
        <w:tc>
          <w:tcPr>
            <w:tcW w:w="2488" w:type="dxa"/>
            <w:vAlign w:val="center"/>
          </w:tcPr>
          <w:p w14:paraId="06BD0BFC" w14:textId="3EBD6047" w:rsidR="00560825" w:rsidRPr="00D853A5" w:rsidRDefault="00560825" w:rsidP="007D3FC3">
            <w:pPr>
              <w:pStyle w:val="a5"/>
              <w:ind w:firstLineChars="0" w:firstLine="0"/>
              <w:rPr>
                <w:b w:val="0"/>
                <w:bCs/>
              </w:rPr>
            </w:pPr>
            <w:r w:rsidRPr="00DF0B74">
              <w:rPr>
                <w:rFonts w:hint="eastAsia"/>
                <w:b w:val="0"/>
                <w:bCs/>
              </w:rPr>
              <w:t>分子量</w:t>
            </w:r>
            <w:r w:rsidRPr="00DF0B74">
              <w:rPr>
                <w:b w:val="0"/>
                <w:bCs/>
              </w:rPr>
              <w:t xml:space="preserve"> 71.07</w:t>
            </w:r>
            <w:r w:rsidRPr="00DF0B74">
              <w:rPr>
                <w:b w:val="0"/>
                <w:bCs/>
              </w:rPr>
              <w:t>；外观为白色粉末，易溶于水，几乎不溶于苯，乙醚、酯类、丙酮等一般有机溶剂，其水溶液几近透明的粘稠液体，属非危险品，无毒、无腐蚀性</w:t>
            </w:r>
            <w:r w:rsidRPr="00DF0B74">
              <w:rPr>
                <w:b w:val="0"/>
                <w:bCs/>
              </w:rPr>
              <w:t xml:space="preserve"> </w:t>
            </w:r>
          </w:p>
        </w:tc>
        <w:tc>
          <w:tcPr>
            <w:tcW w:w="2490" w:type="dxa"/>
            <w:vAlign w:val="center"/>
          </w:tcPr>
          <w:p w14:paraId="1D817547" w14:textId="77777777" w:rsidR="00560825" w:rsidRPr="00D853A5" w:rsidRDefault="00560825" w:rsidP="007D3FC3">
            <w:pPr>
              <w:pStyle w:val="a5"/>
              <w:ind w:firstLineChars="0" w:firstLine="0"/>
              <w:jc w:val="center"/>
              <w:rPr>
                <w:b w:val="0"/>
                <w:bCs/>
              </w:rPr>
            </w:pPr>
            <w:r>
              <w:rPr>
                <w:rFonts w:hint="eastAsia"/>
                <w:b w:val="0"/>
                <w:bCs/>
              </w:rPr>
              <w:t>无危险性</w:t>
            </w:r>
          </w:p>
        </w:tc>
        <w:tc>
          <w:tcPr>
            <w:tcW w:w="1660" w:type="dxa"/>
            <w:vAlign w:val="center"/>
          </w:tcPr>
          <w:p w14:paraId="0A7CEE24" w14:textId="77777777" w:rsidR="00560825" w:rsidRPr="00D853A5" w:rsidRDefault="00560825" w:rsidP="007D3FC3">
            <w:pPr>
              <w:pStyle w:val="a5"/>
              <w:ind w:firstLineChars="0" w:firstLine="0"/>
              <w:jc w:val="center"/>
              <w:rPr>
                <w:b w:val="0"/>
                <w:bCs/>
              </w:rPr>
            </w:pPr>
            <w:r>
              <w:rPr>
                <w:rFonts w:hint="eastAsia"/>
                <w:b w:val="0"/>
                <w:bCs/>
              </w:rPr>
              <w:t>无毒、无腐蚀性</w:t>
            </w:r>
          </w:p>
        </w:tc>
      </w:tr>
      <w:tr w:rsidR="00560825" w14:paraId="2C859735" w14:textId="77777777" w:rsidTr="007D3FC3">
        <w:tc>
          <w:tcPr>
            <w:tcW w:w="704" w:type="dxa"/>
            <w:vAlign w:val="center"/>
          </w:tcPr>
          <w:p w14:paraId="2C88A2DF" w14:textId="10BD3E54" w:rsidR="00560825" w:rsidRPr="00D853A5" w:rsidRDefault="00D224C2" w:rsidP="007D3FC3">
            <w:pPr>
              <w:pStyle w:val="a5"/>
              <w:ind w:firstLineChars="0" w:firstLine="0"/>
              <w:jc w:val="center"/>
              <w:rPr>
                <w:b w:val="0"/>
                <w:bCs/>
              </w:rPr>
            </w:pPr>
            <w:r>
              <w:rPr>
                <w:rFonts w:hint="eastAsia"/>
                <w:b w:val="0"/>
                <w:bCs/>
              </w:rPr>
              <w:t>2</w:t>
            </w:r>
          </w:p>
        </w:tc>
        <w:tc>
          <w:tcPr>
            <w:tcW w:w="954" w:type="dxa"/>
            <w:vAlign w:val="center"/>
          </w:tcPr>
          <w:p w14:paraId="0D7128D2" w14:textId="3FBB30D9" w:rsidR="00560825" w:rsidRPr="00D853A5" w:rsidRDefault="003F6B69" w:rsidP="007D3FC3">
            <w:pPr>
              <w:pStyle w:val="a5"/>
              <w:ind w:firstLineChars="0" w:firstLine="0"/>
              <w:jc w:val="center"/>
              <w:rPr>
                <w:b w:val="0"/>
                <w:bCs/>
              </w:rPr>
            </w:pPr>
            <w:r>
              <w:rPr>
                <w:rFonts w:hint="eastAsia"/>
                <w:b w:val="0"/>
                <w:bCs/>
              </w:rPr>
              <w:t>次氯酸钠</w:t>
            </w:r>
          </w:p>
        </w:tc>
        <w:tc>
          <w:tcPr>
            <w:tcW w:w="2488" w:type="dxa"/>
            <w:vAlign w:val="center"/>
          </w:tcPr>
          <w:p w14:paraId="4937B111" w14:textId="0AAD383E" w:rsidR="00560825" w:rsidRPr="00D853A5" w:rsidRDefault="0028021D" w:rsidP="007D3FC3">
            <w:pPr>
              <w:pStyle w:val="a5"/>
              <w:ind w:firstLineChars="0" w:firstLine="0"/>
              <w:rPr>
                <w:b w:val="0"/>
                <w:bCs/>
              </w:rPr>
            </w:pPr>
            <w:r w:rsidRPr="0028021D">
              <w:rPr>
                <w:rFonts w:hint="eastAsia"/>
                <w:b w:val="0"/>
                <w:bCs/>
              </w:rPr>
              <w:t>分子量</w:t>
            </w:r>
            <w:r w:rsidRPr="0028021D">
              <w:rPr>
                <w:b w:val="0"/>
                <w:bCs/>
              </w:rPr>
              <w:t>74.44</w:t>
            </w:r>
            <w:r w:rsidRPr="0028021D">
              <w:rPr>
                <w:b w:val="0"/>
                <w:bCs/>
              </w:rPr>
              <w:t>；白色粉末，有似氯气的气味。属强碱</w:t>
            </w:r>
            <w:r w:rsidRPr="0028021D">
              <w:rPr>
                <w:b w:val="0"/>
                <w:bCs/>
              </w:rPr>
              <w:lastRenderedPageBreak/>
              <w:t>弱酸盐。沸点：＞</w:t>
            </w:r>
            <w:r w:rsidRPr="0028021D">
              <w:rPr>
                <w:b w:val="0"/>
                <w:bCs/>
              </w:rPr>
              <w:t>102.2℃</w:t>
            </w:r>
            <w:r w:rsidRPr="0028021D">
              <w:rPr>
                <w:b w:val="0"/>
                <w:bCs/>
              </w:rPr>
              <w:t>；相对密度</w:t>
            </w:r>
            <w:r w:rsidRPr="0028021D">
              <w:rPr>
                <w:b w:val="0"/>
                <w:bCs/>
              </w:rPr>
              <w:t>(</w:t>
            </w:r>
            <w:r w:rsidRPr="0028021D">
              <w:rPr>
                <w:b w:val="0"/>
                <w:bCs/>
              </w:rPr>
              <w:t>水</w:t>
            </w:r>
            <w:r w:rsidRPr="0028021D">
              <w:rPr>
                <w:b w:val="0"/>
                <w:bCs/>
              </w:rPr>
              <w:t>=1)1.10</w:t>
            </w:r>
          </w:p>
        </w:tc>
        <w:tc>
          <w:tcPr>
            <w:tcW w:w="2490" w:type="dxa"/>
            <w:vAlign w:val="center"/>
          </w:tcPr>
          <w:p w14:paraId="7890BC87" w14:textId="203BDF85" w:rsidR="00560825" w:rsidRPr="00D853A5" w:rsidRDefault="00011379" w:rsidP="00011379">
            <w:pPr>
              <w:pStyle w:val="a5"/>
              <w:ind w:firstLineChars="0" w:firstLine="0"/>
              <w:rPr>
                <w:b w:val="0"/>
                <w:bCs/>
              </w:rPr>
            </w:pPr>
            <w:r w:rsidRPr="00011379">
              <w:rPr>
                <w:rFonts w:hint="eastAsia"/>
                <w:b w:val="0"/>
                <w:bCs/>
              </w:rPr>
              <w:lastRenderedPageBreak/>
              <w:t>不燃，具腐蚀性，可致人体</w:t>
            </w:r>
            <w:r w:rsidRPr="00011379">
              <w:rPr>
                <w:b w:val="0"/>
                <w:bCs/>
              </w:rPr>
              <w:t>灼伤，具有致敏性</w:t>
            </w:r>
          </w:p>
        </w:tc>
        <w:tc>
          <w:tcPr>
            <w:tcW w:w="1660" w:type="dxa"/>
            <w:vAlign w:val="center"/>
          </w:tcPr>
          <w:p w14:paraId="639D81B3" w14:textId="3973882C" w:rsidR="00560825" w:rsidRPr="00D853A5" w:rsidRDefault="00011379" w:rsidP="00011379">
            <w:pPr>
              <w:pStyle w:val="a5"/>
              <w:ind w:firstLineChars="0" w:firstLine="0"/>
              <w:jc w:val="center"/>
              <w:rPr>
                <w:b w:val="0"/>
                <w:bCs/>
              </w:rPr>
            </w:pPr>
            <w:r w:rsidRPr="00011379">
              <w:rPr>
                <w:rFonts w:hint="eastAsia"/>
                <w:b w:val="0"/>
                <w:bCs/>
              </w:rPr>
              <w:t>具腐蚀性</w:t>
            </w:r>
          </w:p>
        </w:tc>
      </w:tr>
      <w:tr w:rsidR="00560825" w14:paraId="21A57A6C" w14:textId="77777777" w:rsidTr="007D3FC3">
        <w:tc>
          <w:tcPr>
            <w:tcW w:w="704" w:type="dxa"/>
            <w:vAlign w:val="center"/>
          </w:tcPr>
          <w:p w14:paraId="1C06844E" w14:textId="523ACD72" w:rsidR="00560825" w:rsidRPr="00D853A5" w:rsidRDefault="00D224C2" w:rsidP="007D3FC3">
            <w:pPr>
              <w:pStyle w:val="a5"/>
              <w:ind w:firstLineChars="0" w:firstLine="0"/>
              <w:jc w:val="center"/>
              <w:rPr>
                <w:b w:val="0"/>
                <w:bCs/>
              </w:rPr>
            </w:pPr>
            <w:r>
              <w:rPr>
                <w:rFonts w:hint="eastAsia"/>
                <w:b w:val="0"/>
                <w:bCs/>
              </w:rPr>
              <w:t>3</w:t>
            </w:r>
          </w:p>
        </w:tc>
        <w:tc>
          <w:tcPr>
            <w:tcW w:w="954" w:type="dxa"/>
            <w:vAlign w:val="center"/>
          </w:tcPr>
          <w:p w14:paraId="410E52B8" w14:textId="513EEC10" w:rsidR="00560825" w:rsidRPr="00D853A5" w:rsidRDefault="00011379" w:rsidP="007D3FC3">
            <w:pPr>
              <w:pStyle w:val="a5"/>
              <w:ind w:firstLineChars="0" w:firstLine="0"/>
              <w:jc w:val="center"/>
              <w:rPr>
                <w:b w:val="0"/>
                <w:bCs/>
              </w:rPr>
            </w:pPr>
            <w:r>
              <w:rPr>
                <w:rFonts w:hint="eastAsia"/>
                <w:b w:val="0"/>
                <w:bCs/>
              </w:rPr>
              <w:t>氧化钙</w:t>
            </w:r>
          </w:p>
        </w:tc>
        <w:tc>
          <w:tcPr>
            <w:tcW w:w="2488" w:type="dxa"/>
            <w:vAlign w:val="center"/>
          </w:tcPr>
          <w:p w14:paraId="5D882107" w14:textId="36FF02BB" w:rsidR="00560825" w:rsidRPr="00D853A5" w:rsidRDefault="006D636F" w:rsidP="007D3FC3">
            <w:pPr>
              <w:pStyle w:val="a5"/>
              <w:ind w:firstLineChars="0" w:firstLine="0"/>
              <w:rPr>
                <w:b w:val="0"/>
                <w:bCs/>
              </w:rPr>
            </w:pPr>
            <w:r w:rsidRPr="0028021D">
              <w:rPr>
                <w:rFonts w:hint="eastAsia"/>
                <w:b w:val="0"/>
                <w:bCs/>
              </w:rPr>
              <w:t>分子量</w:t>
            </w:r>
            <w:r>
              <w:rPr>
                <w:rFonts w:hint="eastAsia"/>
                <w:b w:val="0"/>
                <w:bCs/>
              </w:rPr>
              <w:t>56.077</w:t>
            </w:r>
            <w:r w:rsidRPr="0028021D">
              <w:rPr>
                <w:b w:val="0"/>
                <w:bCs/>
              </w:rPr>
              <w:t>；白色</w:t>
            </w:r>
            <w:r>
              <w:rPr>
                <w:rFonts w:hint="eastAsia"/>
                <w:b w:val="0"/>
                <w:bCs/>
              </w:rPr>
              <w:t>固体</w:t>
            </w:r>
            <w:r w:rsidRPr="0028021D">
              <w:rPr>
                <w:b w:val="0"/>
                <w:bCs/>
              </w:rPr>
              <w:t>。属</w:t>
            </w:r>
            <w:r>
              <w:rPr>
                <w:rFonts w:hint="eastAsia"/>
                <w:b w:val="0"/>
                <w:bCs/>
              </w:rPr>
              <w:t>碱性氧化物</w:t>
            </w:r>
            <w:r w:rsidRPr="0028021D">
              <w:rPr>
                <w:b w:val="0"/>
                <w:bCs/>
              </w:rPr>
              <w:t>。沸点：＞</w:t>
            </w:r>
            <w:r>
              <w:rPr>
                <w:rFonts w:hint="eastAsia"/>
                <w:b w:val="0"/>
                <w:bCs/>
              </w:rPr>
              <w:t>2850</w:t>
            </w:r>
            <w:r w:rsidRPr="0028021D">
              <w:rPr>
                <w:b w:val="0"/>
                <w:bCs/>
              </w:rPr>
              <w:t>℃</w:t>
            </w:r>
            <w:r w:rsidRPr="0028021D">
              <w:rPr>
                <w:b w:val="0"/>
                <w:bCs/>
              </w:rPr>
              <w:t>；相对密度</w:t>
            </w:r>
            <w:r w:rsidRPr="0028021D">
              <w:rPr>
                <w:b w:val="0"/>
                <w:bCs/>
              </w:rPr>
              <w:t>(</w:t>
            </w:r>
            <w:r w:rsidRPr="0028021D">
              <w:rPr>
                <w:b w:val="0"/>
                <w:bCs/>
              </w:rPr>
              <w:t>水</w:t>
            </w:r>
            <w:r w:rsidRPr="0028021D">
              <w:rPr>
                <w:b w:val="0"/>
                <w:bCs/>
              </w:rPr>
              <w:t>=1)</w:t>
            </w:r>
            <w:r>
              <w:rPr>
                <w:rFonts w:hint="eastAsia"/>
                <w:b w:val="0"/>
                <w:bCs/>
              </w:rPr>
              <w:t>3.32~3.35</w:t>
            </w:r>
          </w:p>
        </w:tc>
        <w:tc>
          <w:tcPr>
            <w:tcW w:w="2490" w:type="dxa"/>
            <w:vAlign w:val="center"/>
          </w:tcPr>
          <w:p w14:paraId="4A67EE9F" w14:textId="2D7BB763" w:rsidR="00560825" w:rsidRPr="00D853A5" w:rsidRDefault="009D4A7A" w:rsidP="007D3FC3">
            <w:pPr>
              <w:pStyle w:val="a5"/>
              <w:ind w:firstLineChars="0" w:firstLine="0"/>
              <w:jc w:val="center"/>
              <w:rPr>
                <w:b w:val="0"/>
                <w:bCs/>
              </w:rPr>
            </w:pPr>
            <w:r w:rsidRPr="00011379">
              <w:rPr>
                <w:rFonts w:hint="eastAsia"/>
                <w:b w:val="0"/>
                <w:bCs/>
              </w:rPr>
              <w:t>不燃，具腐蚀性，</w:t>
            </w:r>
          </w:p>
        </w:tc>
        <w:tc>
          <w:tcPr>
            <w:tcW w:w="1660" w:type="dxa"/>
            <w:vAlign w:val="center"/>
          </w:tcPr>
          <w:p w14:paraId="103A24E1" w14:textId="4D40AAFA" w:rsidR="00560825" w:rsidRPr="00D853A5" w:rsidRDefault="009D4A7A" w:rsidP="001258F5">
            <w:pPr>
              <w:pStyle w:val="a5"/>
              <w:ind w:firstLineChars="0" w:firstLine="0"/>
              <w:jc w:val="center"/>
              <w:rPr>
                <w:b w:val="0"/>
                <w:bCs/>
              </w:rPr>
            </w:pPr>
            <w:r w:rsidRPr="00011379">
              <w:rPr>
                <w:rFonts w:hint="eastAsia"/>
                <w:b w:val="0"/>
                <w:bCs/>
              </w:rPr>
              <w:t>具腐蚀性</w:t>
            </w:r>
          </w:p>
        </w:tc>
      </w:tr>
    </w:tbl>
    <w:p w14:paraId="0CA6D6C0" w14:textId="77777777" w:rsidR="00C35149" w:rsidRPr="00A2630B" w:rsidRDefault="00C35149" w:rsidP="00C35149">
      <w:pPr>
        <w:pStyle w:val="af1"/>
      </w:pPr>
      <w:r w:rsidRPr="00A2630B">
        <w:rPr>
          <w:rFonts w:hint="eastAsia"/>
        </w:rPr>
        <w:t>3.1.6</w:t>
      </w:r>
      <w:r w:rsidRPr="00A2630B">
        <w:rPr>
          <w:rFonts w:hint="eastAsia"/>
        </w:rPr>
        <w:t>主要设备</w:t>
      </w:r>
    </w:p>
    <w:p w14:paraId="77892EFB" w14:textId="77777777" w:rsidR="00C35149" w:rsidRDefault="00C35149" w:rsidP="00C35149">
      <w:pPr>
        <w:pStyle w:val="a3"/>
        <w:ind w:firstLine="480"/>
      </w:pPr>
      <w:r>
        <w:rPr>
          <w:rFonts w:hint="eastAsia"/>
        </w:rPr>
        <w:t>本项目所用设备具体内容见表</w:t>
      </w:r>
      <w:r>
        <w:rPr>
          <w:rFonts w:hint="eastAsia"/>
        </w:rPr>
        <w:t>3.1.6-1</w:t>
      </w:r>
      <w:r>
        <w:t>。</w:t>
      </w:r>
    </w:p>
    <w:p w14:paraId="64DC4BF7" w14:textId="77777777" w:rsidR="00C35149" w:rsidRDefault="00C35149" w:rsidP="00C35149">
      <w:pPr>
        <w:pStyle w:val="a5"/>
        <w:ind w:firstLine="422"/>
      </w:pPr>
      <w:r>
        <w:rPr>
          <w:rFonts w:hint="eastAsia"/>
        </w:rPr>
        <w:t>表</w:t>
      </w:r>
      <w:r>
        <w:rPr>
          <w:rFonts w:hint="eastAsia"/>
        </w:rPr>
        <w:t>3.1.6-1</w:t>
      </w:r>
      <w:r>
        <w:t xml:space="preserve">                      </w:t>
      </w:r>
      <w:r>
        <w:rPr>
          <w:rFonts w:hint="eastAsia"/>
        </w:rPr>
        <w:t>项目主要设备一览表</w:t>
      </w:r>
    </w:p>
    <w:tbl>
      <w:tblPr>
        <w:tblStyle w:val="af4"/>
        <w:tblW w:w="0" w:type="auto"/>
        <w:tblLook w:val="04A0" w:firstRow="1" w:lastRow="0" w:firstColumn="1" w:lastColumn="0" w:noHBand="0" w:noVBand="1"/>
      </w:tblPr>
      <w:tblGrid>
        <w:gridCol w:w="829"/>
        <w:gridCol w:w="1860"/>
        <w:gridCol w:w="3117"/>
        <w:gridCol w:w="830"/>
        <w:gridCol w:w="830"/>
        <w:gridCol w:w="830"/>
      </w:tblGrid>
      <w:tr w:rsidR="00C35149" w:rsidRPr="00922360" w14:paraId="307340C0" w14:textId="77777777" w:rsidTr="007D3FC3">
        <w:tc>
          <w:tcPr>
            <w:tcW w:w="829" w:type="dxa"/>
          </w:tcPr>
          <w:p w14:paraId="725B3B70" w14:textId="77777777" w:rsidR="00C35149" w:rsidRPr="00922360" w:rsidRDefault="00C35149" w:rsidP="007D3FC3">
            <w:pPr>
              <w:pStyle w:val="a5"/>
              <w:ind w:firstLineChars="0" w:firstLine="0"/>
              <w:jc w:val="center"/>
              <w:rPr>
                <w:b w:val="0"/>
                <w:bCs/>
              </w:rPr>
            </w:pPr>
            <w:r w:rsidRPr="00922360">
              <w:rPr>
                <w:rFonts w:hint="eastAsia"/>
                <w:b w:val="0"/>
                <w:bCs/>
              </w:rPr>
              <w:t>序号</w:t>
            </w:r>
          </w:p>
        </w:tc>
        <w:tc>
          <w:tcPr>
            <w:tcW w:w="1860" w:type="dxa"/>
          </w:tcPr>
          <w:p w14:paraId="3104296E" w14:textId="77777777" w:rsidR="00C35149" w:rsidRPr="00922360" w:rsidRDefault="00C35149" w:rsidP="007D3FC3">
            <w:pPr>
              <w:pStyle w:val="a5"/>
              <w:ind w:firstLineChars="0" w:firstLine="0"/>
              <w:jc w:val="center"/>
              <w:rPr>
                <w:b w:val="0"/>
                <w:bCs/>
              </w:rPr>
            </w:pPr>
            <w:r w:rsidRPr="00922360">
              <w:rPr>
                <w:rFonts w:hint="eastAsia"/>
                <w:b w:val="0"/>
                <w:bCs/>
              </w:rPr>
              <w:t>设备名称</w:t>
            </w:r>
          </w:p>
        </w:tc>
        <w:tc>
          <w:tcPr>
            <w:tcW w:w="3117" w:type="dxa"/>
          </w:tcPr>
          <w:p w14:paraId="07B6309D" w14:textId="77777777" w:rsidR="00C35149" w:rsidRPr="00922360" w:rsidRDefault="00C35149" w:rsidP="007D3FC3">
            <w:pPr>
              <w:pStyle w:val="a5"/>
              <w:ind w:firstLineChars="0" w:firstLine="0"/>
              <w:jc w:val="center"/>
              <w:rPr>
                <w:b w:val="0"/>
                <w:bCs/>
              </w:rPr>
            </w:pPr>
            <w:r w:rsidRPr="00922360">
              <w:rPr>
                <w:rFonts w:hint="eastAsia"/>
                <w:b w:val="0"/>
                <w:bCs/>
              </w:rPr>
              <w:t>规格参数</w:t>
            </w:r>
          </w:p>
        </w:tc>
        <w:tc>
          <w:tcPr>
            <w:tcW w:w="830" w:type="dxa"/>
          </w:tcPr>
          <w:p w14:paraId="7373ADBB" w14:textId="77777777" w:rsidR="00C35149" w:rsidRPr="00922360" w:rsidRDefault="00C35149" w:rsidP="007D3FC3">
            <w:pPr>
              <w:pStyle w:val="a5"/>
              <w:ind w:firstLineChars="0" w:firstLine="0"/>
              <w:jc w:val="center"/>
              <w:rPr>
                <w:b w:val="0"/>
                <w:bCs/>
              </w:rPr>
            </w:pPr>
            <w:r w:rsidRPr="00922360">
              <w:rPr>
                <w:rFonts w:hint="eastAsia"/>
                <w:b w:val="0"/>
                <w:bCs/>
              </w:rPr>
              <w:t>单位</w:t>
            </w:r>
          </w:p>
        </w:tc>
        <w:tc>
          <w:tcPr>
            <w:tcW w:w="830" w:type="dxa"/>
          </w:tcPr>
          <w:p w14:paraId="37DCCFB4" w14:textId="77777777" w:rsidR="00C35149" w:rsidRPr="00922360" w:rsidRDefault="00C35149" w:rsidP="007D3FC3">
            <w:pPr>
              <w:pStyle w:val="a5"/>
              <w:ind w:firstLineChars="0" w:firstLine="0"/>
              <w:jc w:val="center"/>
              <w:rPr>
                <w:b w:val="0"/>
                <w:bCs/>
              </w:rPr>
            </w:pPr>
            <w:r w:rsidRPr="00922360">
              <w:rPr>
                <w:rFonts w:hint="eastAsia"/>
                <w:b w:val="0"/>
                <w:bCs/>
              </w:rPr>
              <w:t>数量</w:t>
            </w:r>
          </w:p>
        </w:tc>
        <w:tc>
          <w:tcPr>
            <w:tcW w:w="830" w:type="dxa"/>
          </w:tcPr>
          <w:p w14:paraId="2D18EE1B" w14:textId="77777777" w:rsidR="00C35149" w:rsidRPr="00922360" w:rsidRDefault="00C35149" w:rsidP="007D3FC3">
            <w:pPr>
              <w:pStyle w:val="a5"/>
              <w:ind w:firstLineChars="0" w:firstLine="0"/>
              <w:jc w:val="center"/>
              <w:rPr>
                <w:b w:val="0"/>
                <w:bCs/>
              </w:rPr>
            </w:pPr>
            <w:r w:rsidRPr="00922360">
              <w:rPr>
                <w:rFonts w:hint="eastAsia"/>
                <w:b w:val="0"/>
                <w:bCs/>
              </w:rPr>
              <w:t>备注</w:t>
            </w:r>
          </w:p>
        </w:tc>
      </w:tr>
      <w:tr w:rsidR="00C35149" w:rsidRPr="00922360" w14:paraId="052C9177" w14:textId="77777777" w:rsidTr="007D3FC3">
        <w:tc>
          <w:tcPr>
            <w:tcW w:w="8296" w:type="dxa"/>
            <w:gridSpan w:val="6"/>
          </w:tcPr>
          <w:p w14:paraId="5087CF67" w14:textId="04C60096" w:rsidR="00C35149" w:rsidRPr="00922360" w:rsidRDefault="00C35149" w:rsidP="007D3FC3">
            <w:pPr>
              <w:pStyle w:val="a5"/>
              <w:ind w:firstLineChars="0" w:firstLine="0"/>
              <w:jc w:val="center"/>
              <w:rPr>
                <w:b w:val="0"/>
                <w:bCs/>
              </w:rPr>
            </w:pPr>
            <w:r>
              <w:rPr>
                <w:rFonts w:hint="eastAsia"/>
                <w:b w:val="0"/>
                <w:bCs/>
              </w:rPr>
              <w:t>一、进水控制井</w:t>
            </w:r>
            <w:r w:rsidR="005D6E1C">
              <w:rPr>
                <w:rFonts w:hint="eastAsia"/>
                <w:b w:val="0"/>
                <w:bCs/>
              </w:rPr>
              <w:t>（已建）</w:t>
            </w:r>
          </w:p>
        </w:tc>
      </w:tr>
      <w:tr w:rsidR="00C35149" w:rsidRPr="00922360" w14:paraId="2E45C5EE" w14:textId="77777777" w:rsidTr="007D3FC3">
        <w:tc>
          <w:tcPr>
            <w:tcW w:w="829" w:type="dxa"/>
          </w:tcPr>
          <w:p w14:paraId="19D53D0D" w14:textId="77777777" w:rsidR="00C35149" w:rsidRPr="004E603C" w:rsidRDefault="00C35149" w:rsidP="007D3FC3">
            <w:pPr>
              <w:pStyle w:val="a5"/>
              <w:ind w:firstLineChars="0" w:firstLine="0"/>
              <w:jc w:val="center"/>
              <w:rPr>
                <w:b w:val="0"/>
                <w:bCs/>
              </w:rPr>
            </w:pPr>
            <w:r w:rsidRPr="004E603C">
              <w:rPr>
                <w:rFonts w:hint="eastAsia"/>
                <w:b w:val="0"/>
                <w:bCs/>
              </w:rPr>
              <w:t>1</w:t>
            </w:r>
          </w:p>
        </w:tc>
        <w:tc>
          <w:tcPr>
            <w:tcW w:w="1860" w:type="dxa"/>
            <w:vAlign w:val="bottom"/>
          </w:tcPr>
          <w:p w14:paraId="2493E5C1" w14:textId="77777777" w:rsidR="00C35149" w:rsidRPr="00132BFE" w:rsidRDefault="00C35149" w:rsidP="007D3FC3">
            <w:pPr>
              <w:pStyle w:val="a5"/>
              <w:ind w:firstLineChars="0" w:firstLine="0"/>
              <w:jc w:val="center"/>
              <w:rPr>
                <w:b w:val="0"/>
                <w:bCs/>
              </w:rPr>
            </w:pPr>
            <w:r w:rsidRPr="00132BFE">
              <w:rPr>
                <w:rFonts w:hint="eastAsia"/>
                <w:b w:val="0"/>
                <w:bCs/>
                <w:color w:val="000000"/>
                <w:szCs w:val="21"/>
              </w:rPr>
              <w:t>排水管道</w:t>
            </w:r>
          </w:p>
        </w:tc>
        <w:tc>
          <w:tcPr>
            <w:tcW w:w="3117" w:type="dxa"/>
          </w:tcPr>
          <w:p w14:paraId="58E1E245" w14:textId="77777777" w:rsidR="00C35149" w:rsidRPr="004E603C" w:rsidRDefault="00C35149" w:rsidP="007D3FC3">
            <w:pPr>
              <w:pStyle w:val="a5"/>
              <w:ind w:firstLineChars="0" w:firstLine="0"/>
              <w:jc w:val="center"/>
              <w:rPr>
                <w:b w:val="0"/>
                <w:bCs/>
              </w:rPr>
            </w:pPr>
          </w:p>
        </w:tc>
        <w:tc>
          <w:tcPr>
            <w:tcW w:w="830" w:type="dxa"/>
            <w:vAlign w:val="bottom"/>
          </w:tcPr>
          <w:p w14:paraId="6CB26401" w14:textId="77777777" w:rsidR="00C35149" w:rsidRPr="007E5B08" w:rsidRDefault="00C35149" w:rsidP="007D3FC3">
            <w:pPr>
              <w:pStyle w:val="a5"/>
              <w:ind w:firstLineChars="0" w:firstLine="0"/>
              <w:jc w:val="center"/>
              <w:rPr>
                <w:b w:val="0"/>
                <w:bCs/>
              </w:rPr>
            </w:pPr>
            <w:r w:rsidRPr="007E5B08">
              <w:rPr>
                <w:rFonts w:hint="eastAsia"/>
                <w:b w:val="0"/>
                <w:bCs/>
                <w:color w:val="000000"/>
                <w:szCs w:val="21"/>
              </w:rPr>
              <w:t>米</w:t>
            </w:r>
          </w:p>
        </w:tc>
        <w:tc>
          <w:tcPr>
            <w:tcW w:w="830" w:type="dxa"/>
            <w:vAlign w:val="bottom"/>
          </w:tcPr>
          <w:p w14:paraId="12B36CA2" w14:textId="77777777" w:rsidR="00C35149" w:rsidRPr="007E5B08" w:rsidRDefault="00C35149" w:rsidP="007D3FC3">
            <w:pPr>
              <w:pStyle w:val="a5"/>
              <w:ind w:firstLineChars="0" w:firstLine="0"/>
              <w:jc w:val="center"/>
              <w:rPr>
                <w:b w:val="0"/>
                <w:bCs/>
              </w:rPr>
            </w:pPr>
            <w:r w:rsidRPr="007E5B08">
              <w:rPr>
                <w:rFonts w:hint="eastAsia"/>
                <w:b w:val="0"/>
                <w:bCs/>
                <w:color w:val="000000"/>
                <w:szCs w:val="21"/>
              </w:rPr>
              <w:t>10</w:t>
            </w:r>
          </w:p>
        </w:tc>
        <w:tc>
          <w:tcPr>
            <w:tcW w:w="830" w:type="dxa"/>
          </w:tcPr>
          <w:p w14:paraId="085B367B" w14:textId="77777777" w:rsidR="00C35149" w:rsidRPr="004E603C" w:rsidRDefault="00C35149" w:rsidP="007D3FC3">
            <w:pPr>
              <w:pStyle w:val="a5"/>
              <w:ind w:firstLineChars="0" w:firstLine="0"/>
              <w:jc w:val="center"/>
              <w:rPr>
                <w:b w:val="0"/>
                <w:bCs/>
              </w:rPr>
            </w:pPr>
          </w:p>
        </w:tc>
      </w:tr>
      <w:tr w:rsidR="00C35149" w:rsidRPr="00922360" w14:paraId="0C3224AC" w14:textId="77777777" w:rsidTr="007D3FC3">
        <w:tc>
          <w:tcPr>
            <w:tcW w:w="829" w:type="dxa"/>
          </w:tcPr>
          <w:p w14:paraId="45C70C9C" w14:textId="77777777" w:rsidR="00C35149" w:rsidRPr="004E603C" w:rsidRDefault="00C35149" w:rsidP="007D3FC3">
            <w:pPr>
              <w:pStyle w:val="a5"/>
              <w:ind w:firstLineChars="0" w:firstLine="0"/>
              <w:jc w:val="center"/>
              <w:rPr>
                <w:b w:val="0"/>
                <w:bCs/>
              </w:rPr>
            </w:pPr>
            <w:r w:rsidRPr="004E603C">
              <w:rPr>
                <w:rFonts w:hint="eastAsia"/>
                <w:b w:val="0"/>
                <w:bCs/>
              </w:rPr>
              <w:t>2</w:t>
            </w:r>
          </w:p>
        </w:tc>
        <w:tc>
          <w:tcPr>
            <w:tcW w:w="1860" w:type="dxa"/>
            <w:vAlign w:val="bottom"/>
          </w:tcPr>
          <w:p w14:paraId="003B8BA7" w14:textId="77777777" w:rsidR="00C35149" w:rsidRPr="00132BFE" w:rsidRDefault="00C35149" w:rsidP="007D3FC3">
            <w:pPr>
              <w:pStyle w:val="a5"/>
              <w:ind w:firstLineChars="0" w:firstLine="0"/>
              <w:jc w:val="center"/>
              <w:rPr>
                <w:b w:val="0"/>
                <w:bCs/>
              </w:rPr>
            </w:pPr>
            <w:r w:rsidRPr="00132BFE">
              <w:rPr>
                <w:rFonts w:hint="eastAsia"/>
                <w:b w:val="0"/>
                <w:bCs/>
                <w:color w:val="000000"/>
                <w:szCs w:val="21"/>
              </w:rPr>
              <w:t>排水管道</w:t>
            </w:r>
          </w:p>
        </w:tc>
        <w:tc>
          <w:tcPr>
            <w:tcW w:w="3117" w:type="dxa"/>
          </w:tcPr>
          <w:p w14:paraId="07692405" w14:textId="77777777" w:rsidR="00C35149" w:rsidRPr="004E603C" w:rsidRDefault="00C35149" w:rsidP="007D3FC3">
            <w:pPr>
              <w:pStyle w:val="a5"/>
              <w:ind w:firstLineChars="0" w:firstLine="0"/>
              <w:jc w:val="center"/>
              <w:rPr>
                <w:b w:val="0"/>
                <w:bCs/>
              </w:rPr>
            </w:pPr>
          </w:p>
        </w:tc>
        <w:tc>
          <w:tcPr>
            <w:tcW w:w="830" w:type="dxa"/>
            <w:vAlign w:val="bottom"/>
          </w:tcPr>
          <w:p w14:paraId="67977695" w14:textId="77777777" w:rsidR="00C35149" w:rsidRPr="007E5B08" w:rsidRDefault="00C35149" w:rsidP="007D3FC3">
            <w:pPr>
              <w:pStyle w:val="a5"/>
              <w:ind w:firstLineChars="0" w:firstLine="0"/>
              <w:jc w:val="center"/>
              <w:rPr>
                <w:b w:val="0"/>
                <w:bCs/>
              </w:rPr>
            </w:pPr>
            <w:r w:rsidRPr="007E5B08">
              <w:rPr>
                <w:rFonts w:hint="eastAsia"/>
                <w:b w:val="0"/>
                <w:bCs/>
                <w:color w:val="000000"/>
                <w:szCs w:val="21"/>
              </w:rPr>
              <w:t>米</w:t>
            </w:r>
          </w:p>
        </w:tc>
        <w:tc>
          <w:tcPr>
            <w:tcW w:w="830" w:type="dxa"/>
            <w:vAlign w:val="bottom"/>
          </w:tcPr>
          <w:p w14:paraId="38AD2523" w14:textId="77777777" w:rsidR="00C35149" w:rsidRPr="007E5B08" w:rsidRDefault="00C35149" w:rsidP="007D3FC3">
            <w:pPr>
              <w:pStyle w:val="a5"/>
              <w:ind w:firstLineChars="0" w:firstLine="0"/>
              <w:jc w:val="center"/>
              <w:rPr>
                <w:b w:val="0"/>
                <w:bCs/>
              </w:rPr>
            </w:pPr>
            <w:r w:rsidRPr="007E5B08">
              <w:rPr>
                <w:rFonts w:hint="eastAsia"/>
                <w:b w:val="0"/>
                <w:bCs/>
                <w:color w:val="000000"/>
                <w:szCs w:val="21"/>
              </w:rPr>
              <w:t>3</w:t>
            </w:r>
          </w:p>
        </w:tc>
        <w:tc>
          <w:tcPr>
            <w:tcW w:w="830" w:type="dxa"/>
          </w:tcPr>
          <w:p w14:paraId="6576734C" w14:textId="77777777" w:rsidR="00C35149" w:rsidRPr="004E603C" w:rsidRDefault="00C35149" w:rsidP="007D3FC3">
            <w:pPr>
              <w:pStyle w:val="a5"/>
              <w:ind w:firstLineChars="0" w:firstLine="0"/>
              <w:jc w:val="center"/>
              <w:rPr>
                <w:b w:val="0"/>
                <w:bCs/>
              </w:rPr>
            </w:pPr>
          </w:p>
        </w:tc>
      </w:tr>
      <w:tr w:rsidR="00C35149" w:rsidRPr="00922360" w14:paraId="08DF5426" w14:textId="77777777" w:rsidTr="007D3FC3">
        <w:tc>
          <w:tcPr>
            <w:tcW w:w="829" w:type="dxa"/>
          </w:tcPr>
          <w:p w14:paraId="7AB589D6" w14:textId="77777777" w:rsidR="00C35149" w:rsidRPr="004E603C" w:rsidRDefault="00C35149" w:rsidP="007D3FC3">
            <w:pPr>
              <w:pStyle w:val="a5"/>
              <w:ind w:firstLineChars="0" w:firstLine="0"/>
              <w:jc w:val="center"/>
              <w:rPr>
                <w:b w:val="0"/>
                <w:bCs/>
              </w:rPr>
            </w:pPr>
            <w:r w:rsidRPr="004E603C">
              <w:rPr>
                <w:rFonts w:hint="eastAsia"/>
                <w:b w:val="0"/>
                <w:bCs/>
              </w:rPr>
              <w:t>3</w:t>
            </w:r>
          </w:p>
        </w:tc>
        <w:tc>
          <w:tcPr>
            <w:tcW w:w="1860" w:type="dxa"/>
            <w:vAlign w:val="bottom"/>
          </w:tcPr>
          <w:p w14:paraId="2175CF27" w14:textId="77777777" w:rsidR="00C35149" w:rsidRPr="00132BFE" w:rsidRDefault="00C35149" w:rsidP="007D3FC3">
            <w:pPr>
              <w:pStyle w:val="a5"/>
              <w:ind w:firstLineChars="0" w:firstLine="0"/>
              <w:jc w:val="center"/>
              <w:rPr>
                <w:b w:val="0"/>
                <w:bCs/>
              </w:rPr>
            </w:pPr>
            <w:r w:rsidRPr="00132BFE">
              <w:rPr>
                <w:rFonts w:hint="eastAsia"/>
                <w:b w:val="0"/>
                <w:bCs/>
                <w:color w:val="000000"/>
                <w:szCs w:val="21"/>
              </w:rPr>
              <w:t>柔性防水套管</w:t>
            </w:r>
          </w:p>
        </w:tc>
        <w:tc>
          <w:tcPr>
            <w:tcW w:w="3117" w:type="dxa"/>
          </w:tcPr>
          <w:p w14:paraId="3F98E11C" w14:textId="77777777" w:rsidR="00C35149" w:rsidRPr="004E603C" w:rsidRDefault="00C35149" w:rsidP="007D3FC3">
            <w:pPr>
              <w:pStyle w:val="a5"/>
              <w:ind w:firstLineChars="0" w:firstLine="0"/>
              <w:jc w:val="center"/>
              <w:rPr>
                <w:b w:val="0"/>
                <w:bCs/>
              </w:rPr>
            </w:pPr>
          </w:p>
        </w:tc>
        <w:tc>
          <w:tcPr>
            <w:tcW w:w="830" w:type="dxa"/>
            <w:vAlign w:val="bottom"/>
          </w:tcPr>
          <w:p w14:paraId="6700D61F" w14:textId="77777777" w:rsidR="00C35149" w:rsidRPr="007E5B08" w:rsidRDefault="00C35149" w:rsidP="007D3FC3">
            <w:pPr>
              <w:pStyle w:val="a5"/>
              <w:ind w:firstLineChars="0" w:firstLine="0"/>
              <w:jc w:val="center"/>
              <w:rPr>
                <w:b w:val="0"/>
                <w:bCs/>
              </w:rPr>
            </w:pPr>
            <w:r w:rsidRPr="007E5B08">
              <w:rPr>
                <w:rFonts w:hint="eastAsia"/>
                <w:b w:val="0"/>
                <w:bCs/>
                <w:color w:val="000000"/>
                <w:szCs w:val="21"/>
              </w:rPr>
              <w:t>套</w:t>
            </w:r>
          </w:p>
        </w:tc>
        <w:tc>
          <w:tcPr>
            <w:tcW w:w="830" w:type="dxa"/>
            <w:vAlign w:val="bottom"/>
          </w:tcPr>
          <w:p w14:paraId="26235322" w14:textId="77777777" w:rsidR="00C35149" w:rsidRPr="007E5B08" w:rsidRDefault="00C35149" w:rsidP="007D3FC3">
            <w:pPr>
              <w:pStyle w:val="a5"/>
              <w:ind w:firstLineChars="0" w:firstLine="0"/>
              <w:jc w:val="center"/>
              <w:rPr>
                <w:b w:val="0"/>
                <w:bCs/>
              </w:rPr>
            </w:pPr>
            <w:r w:rsidRPr="007E5B08">
              <w:rPr>
                <w:rFonts w:hint="eastAsia"/>
                <w:b w:val="0"/>
                <w:bCs/>
                <w:color w:val="000000"/>
                <w:szCs w:val="21"/>
              </w:rPr>
              <w:t>1</w:t>
            </w:r>
          </w:p>
        </w:tc>
        <w:tc>
          <w:tcPr>
            <w:tcW w:w="830" w:type="dxa"/>
          </w:tcPr>
          <w:p w14:paraId="3438FA19" w14:textId="77777777" w:rsidR="00C35149" w:rsidRPr="004E603C" w:rsidRDefault="00C35149" w:rsidP="007D3FC3">
            <w:pPr>
              <w:pStyle w:val="a5"/>
              <w:ind w:firstLineChars="0" w:firstLine="0"/>
              <w:jc w:val="center"/>
              <w:rPr>
                <w:b w:val="0"/>
                <w:bCs/>
              </w:rPr>
            </w:pPr>
          </w:p>
        </w:tc>
      </w:tr>
      <w:tr w:rsidR="00C35149" w:rsidRPr="00922360" w14:paraId="2C464583" w14:textId="77777777" w:rsidTr="007D3FC3">
        <w:tc>
          <w:tcPr>
            <w:tcW w:w="829" w:type="dxa"/>
          </w:tcPr>
          <w:p w14:paraId="7AABD8B8" w14:textId="77777777" w:rsidR="00C35149" w:rsidRPr="004E603C" w:rsidRDefault="00C35149" w:rsidP="007D3FC3">
            <w:pPr>
              <w:pStyle w:val="a5"/>
              <w:ind w:firstLineChars="0" w:firstLine="0"/>
              <w:jc w:val="center"/>
              <w:rPr>
                <w:b w:val="0"/>
                <w:bCs/>
              </w:rPr>
            </w:pPr>
            <w:r w:rsidRPr="004E603C">
              <w:rPr>
                <w:rFonts w:hint="eastAsia"/>
                <w:b w:val="0"/>
                <w:bCs/>
              </w:rPr>
              <w:t>4</w:t>
            </w:r>
          </w:p>
        </w:tc>
        <w:tc>
          <w:tcPr>
            <w:tcW w:w="1860" w:type="dxa"/>
            <w:vAlign w:val="bottom"/>
          </w:tcPr>
          <w:p w14:paraId="2DA5FD69" w14:textId="77777777" w:rsidR="00C35149" w:rsidRPr="00132BFE" w:rsidRDefault="00C35149" w:rsidP="007D3FC3">
            <w:pPr>
              <w:pStyle w:val="a5"/>
              <w:ind w:firstLineChars="0" w:firstLine="0"/>
              <w:jc w:val="center"/>
              <w:rPr>
                <w:b w:val="0"/>
                <w:bCs/>
              </w:rPr>
            </w:pPr>
            <w:r w:rsidRPr="00132BFE">
              <w:rPr>
                <w:rFonts w:hint="eastAsia"/>
                <w:b w:val="0"/>
                <w:bCs/>
                <w:color w:val="000000"/>
                <w:szCs w:val="21"/>
              </w:rPr>
              <w:t>柔性防水套管</w:t>
            </w:r>
          </w:p>
        </w:tc>
        <w:tc>
          <w:tcPr>
            <w:tcW w:w="3117" w:type="dxa"/>
          </w:tcPr>
          <w:p w14:paraId="53F774A4" w14:textId="77777777" w:rsidR="00C35149" w:rsidRPr="004E603C" w:rsidRDefault="00C35149" w:rsidP="007D3FC3">
            <w:pPr>
              <w:pStyle w:val="a5"/>
              <w:ind w:firstLineChars="0" w:firstLine="0"/>
              <w:jc w:val="center"/>
              <w:rPr>
                <w:b w:val="0"/>
                <w:bCs/>
              </w:rPr>
            </w:pPr>
          </w:p>
        </w:tc>
        <w:tc>
          <w:tcPr>
            <w:tcW w:w="830" w:type="dxa"/>
            <w:vAlign w:val="bottom"/>
          </w:tcPr>
          <w:p w14:paraId="5742AD11" w14:textId="77777777" w:rsidR="00C35149" w:rsidRPr="007E5B08" w:rsidRDefault="00C35149" w:rsidP="007D3FC3">
            <w:pPr>
              <w:pStyle w:val="a5"/>
              <w:ind w:firstLineChars="0" w:firstLine="0"/>
              <w:jc w:val="center"/>
              <w:rPr>
                <w:b w:val="0"/>
                <w:bCs/>
              </w:rPr>
            </w:pPr>
            <w:r w:rsidRPr="007E5B08">
              <w:rPr>
                <w:rFonts w:hint="eastAsia"/>
                <w:b w:val="0"/>
                <w:bCs/>
                <w:color w:val="000000"/>
                <w:szCs w:val="21"/>
              </w:rPr>
              <w:t>套</w:t>
            </w:r>
          </w:p>
        </w:tc>
        <w:tc>
          <w:tcPr>
            <w:tcW w:w="830" w:type="dxa"/>
            <w:vAlign w:val="bottom"/>
          </w:tcPr>
          <w:p w14:paraId="33F637D3" w14:textId="77777777" w:rsidR="00C35149" w:rsidRPr="007E5B08" w:rsidRDefault="00C35149" w:rsidP="007D3FC3">
            <w:pPr>
              <w:pStyle w:val="a5"/>
              <w:ind w:firstLineChars="0" w:firstLine="0"/>
              <w:jc w:val="center"/>
              <w:rPr>
                <w:b w:val="0"/>
                <w:bCs/>
              </w:rPr>
            </w:pPr>
            <w:r w:rsidRPr="007E5B08">
              <w:rPr>
                <w:rFonts w:hint="eastAsia"/>
                <w:b w:val="0"/>
                <w:bCs/>
                <w:color w:val="000000"/>
                <w:szCs w:val="21"/>
              </w:rPr>
              <w:t>2</w:t>
            </w:r>
          </w:p>
        </w:tc>
        <w:tc>
          <w:tcPr>
            <w:tcW w:w="830" w:type="dxa"/>
          </w:tcPr>
          <w:p w14:paraId="07C85A8B" w14:textId="77777777" w:rsidR="00C35149" w:rsidRPr="004E603C" w:rsidRDefault="00C35149" w:rsidP="007D3FC3">
            <w:pPr>
              <w:pStyle w:val="a5"/>
              <w:ind w:firstLineChars="0" w:firstLine="0"/>
              <w:jc w:val="center"/>
              <w:rPr>
                <w:b w:val="0"/>
                <w:bCs/>
              </w:rPr>
            </w:pPr>
          </w:p>
        </w:tc>
      </w:tr>
      <w:tr w:rsidR="00C35149" w:rsidRPr="00922360" w14:paraId="2E3E0824" w14:textId="77777777" w:rsidTr="007D3FC3">
        <w:tc>
          <w:tcPr>
            <w:tcW w:w="829" w:type="dxa"/>
          </w:tcPr>
          <w:p w14:paraId="1EE58337" w14:textId="77777777" w:rsidR="00C35149" w:rsidRPr="00922360" w:rsidRDefault="00C35149" w:rsidP="007D3FC3">
            <w:pPr>
              <w:pStyle w:val="a5"/>
              <w:ind w:firstLineChars="0" w:firstLine="0"/>
              <w:jc w:val="center"/>
              <w:rPr>
                <w:b w:val="0"/>
                <w:bCs/>
              </w:rPr>
            </w:pPr>
            <w:r>
              <w:rPr>
                <w:rFonts w:hint="eastAsia"/>
                <w:b w:val="0"/>
                <w:bCs/>
              </w:rPr>
              <w:t>5</w:t>
            </w:r>
          </w:p>
        </w:tc>
        <w:tc>
          <w:tcPr>
            <w:tcW w:w="1860" w:type="dxa"/>
            <w:vAlign w:val="bottom"/>
          </w:tcPr>
          <w:p w14:paraId="65E7998A" w14:textId="77777777" w:rsidR="00C35149" w:rsidRPr="008347A0" w:rsidRDefault="00C35149" w:rsidP="007D3FC3">
            <w:pPr>
              <w:pStyle w:val="a5"/>
              <w:ind w:firstLineChars="0" w:firstLine="0"/>
              <w:jc w:val="center"/>
              <w:rPr>
                <w:b w:val="0"/>
                <w:bCs/>
              </w:rPr>
            </w:pPr>
            <w:r w:rsidRPr="008347A0">
              <w:rPr>
                <w:rFonts w:hint="eastAsia"/>
                <w:b w:val="0"/>
                <w:bCs/>
                <w:color w:val="000000"/>
                <w:szCs w:val="21"/>
              </w:rPr>
              <w:t>铸铁镶铜园闸门</w:t>
            </w:r>
          </w:p>
        </w:tc>
        <w:tc>
          <w:tcPr>
            <w:tcW w:w="3117" w:type="dxa"/>
          </w:tcPr>
          <w:p w14:paraId="00FA24B2" w14:textId="77777777" w:rsidR="00C35149" w:rsidRPr="00922360" w:rsidRDefault="00C35149" w:rsidP="007D3FC3">
            <w:pPr>
              <w:pStyle w:val="a5"/>
              <w:ind w:firstLineChars="0" w:firstLine="0"/>
              <w:jc w:val="center"/>
              <w:rPr>
                <w:b w:val="0"/>
                <w:bCs/>
              </w:rPr>
            </w:pPr>
          </w:p>
        </w:tc>
        <w:tc>
          <w:tcPr>
            <w:tcW w:w="830" w:type="dxa"/>
            <w:vAlign w:val="bottom"/>
          </w:tcPr>
          <w:p w14:paraId="175E60D0" w14:textId="77777777" w:rsidR="00C35149" w:rsidRPr="009901E2" w:rsidRDefault="00C35149" w:rsidP="007D3FC3">
            <w:pPr>
              <w:pStyle w:val="a5"/>
              <w:ind w:firstLineChars="0" w:firstLine="0"/>
              <w:jc w:val="center"/>
              <w:rPr>
                <w:b w:val="0"/>
                <w:bCs/>
              </w:rPr>
            </w:pPr>
            <w:r w:rsidRPr="009901E2">
              <w:rPr>
                <w:rFonts w:hint="eastAsia"/>
                <w:b w:val="0"/>
                <w:bCs/>
                <w:color w:val="000000"/>
                <w:szCs w:val="21"/>
              </w:rPr>
              <w:t>套</w:t>
            </w:r>
          </w:p>
        </w:tc>
        <w:tc>
          <w:tcPr>
            <w:tcW w:w="830" w:type="dxa"/>
            <w:vAlign w:val="bottom"/>
          </w:tcPr>
          <w:p w14:paraId="1AB4BC1F" w14:textId="77777777" w:rsidR="00C35149" w:rsidRPr="009901E2" w:rsidRDefault="00C35149" w:rsidP="007D3FC3">
            <w:pPr>
              <w:pStyle w:val="a5"/>
              <w:ind w:firstLineChars="0" w:firstLine="0"/>
              <w:jc w:val="center"/>
              <w:rPr>
                <w:b w:val="0"/>
                <w:bCs/>
              </w:rPr>
            </w:pPr>
            <w:r w:rsidRPr="009901E2">
              <w:rPr>
                <w:rFonts w:hint="eastAsia"/>
                <w:b w:val="0"/>
                <w:bCs/>
                <w:color w:val="000000"/>
                <w:szCs w:val="21"/>
              </w:rPr>
              <w:t>2</w:t>
            </w:r>
          </w:p>
        </w:tc>
        <w:tc>
          <w:tcPr>
            <w:tcW w:w="830" w:type="dxa"/>
          </w:tcPr>
          <w:p w14:paraId="22A1A4DA" w14:textId="77777777" w:rsidR="00C35149" w:rsidRPr="00922360" w:rsidRDefault="00C35149" w:rsidP="007D3FC3">
            <w:pPr>
              <w:pStyle w:val="a5"/>
              <w:ind w:firstLineChars="0" w:firstLine="0"/>
              <w:jc w:val="center"/>
              <w:rPr>
                <w:b w:val="0"/>
                <w:bCs/>
              </w:rPr>
            </w:pPr>
          </w:p>
        </w:tc>
      </w:tr>
      <w:tr w:rsidR="00C35149" w:rsidRPr="00922360" w14:paraId="65F32FF2" w14:textId="77777777" w:rsidTr="007D3FC3">
        <w:tc>
          <w:tcPr>
            <w:tcW w:w="829" w:type="dxa"/>
          </w:tcPr>
          <w:p w14:paraId="1CCB0D1B" w14:textId="77777777" w:rsidR="00C35149" w:rsidRPr="00922360" w:rsidRDefault="00C35149" w:rsidP="007D3FC3">
            <w:pPr>
              <w:pStyle w:val="a5"/>
              <w:ind w:firstLineChars="0" w:firstLine="0"/>
              <w:jc w:val="center"/>
              <w:rPr>
                <w:b w:val="0"/>
                <w:bCs/>
              </w:rPr>
            </w:pPr>
            <w:r>
              <w:rPr>
                <w:rFonts w:hint="eastAsia"/>
                <w:b w:val="0"/>
                <w:bCs/>
              </w:rPr>
              <w:t>6</w:t>
            </w:r>
          </w:p>
        </w:tc>
        <w:tc>
          <w:tcPr>
            <w:tcW w:w="1860" w:type="dxa"/>
            <w:vAlign w:val="bottom"/>
          </w:tcPr>
          <w:p w14:paraId="34C29399" w14:textId="77777777" w:rsidR="00C35149" w:rsidRPr="008347A0" w:rsidRDefault="00C35149" w:rsidP="007D3FC3">
            <w:pPr>
              <w:pStyle w:val="a5"/>
              <w:ind w:firstLineChars="0" w:firstLine="0"/>
              <w:jc w:val="center"/>
              <w:rPr>
                <w:b w:val="0"/>
                <w:bCs/>
              </w:rPr>
            </w:pPr>
            <w:r w:rsidRPr="008347A0">
              <w:rPr>
                <w:rFonts w:hint="eastAsia"/>
                <w:b w:val="0"/>
                <w:bCs/>
                <w:color w:val="000000"/>
                <w:szCs w:val="21"/>
              </w:rPr>
              <w:t>铸铁镶铜园闸门</w:t>
            </w:r>
          </w:p>
        </w:tc>
        <w:tc>
          <w:tcPr>
            <w:tcW w:w="3117" w:type="dxa"/>
          </w:tcPr>
          <w:p w14:paraId="27A51B0E" w14:textId="77777777" w:rsidR="00C35149" w:rsidRPr="00922360" w:rsidRDefault="00C35149" w:rsidP="007D3FC3">
            <w:pPr>
              <w:pStyle w:val="a5"/>
              <w:ind w:firstLineChars="0" w:firstLine="0"/>
              <w:jc w:val="center"/>
              <w:rPr>
                <w:b w:val="0"/>
                <w:bCs/>
              </w:rPr>
            </w:pPr>
          </w:p>
        </w:tc>
        <w:tc>
          <w:tcPr>
            <w:tcW w:w="830" w:type="dxa"/>
            <w:vAlign w:val="bottom"/>
          </w:tcPr>
          <w:p w14:paraId="040BA857" w14:textId="77777777" w:rsidR="00C35149" w:rsidRPr="009901E2" w:rsidRDefault="00C35149" w:rsidP="007D3FC3">
            <w:pPr>
              <w:pStyle w:val="a5"/>
              <w:ind w:firstLineChars="0" w:firstLine="0"/>
              <w:jc w:val="center"/>
              <w:rPr>
                <w:b w:val="0"/>
                <w:bCs/>
              </w:rPr>
            </w:pPr>
            <w:r w:rsidRPr="009901E2">
              <w:rPr>
                <w:rFonts w:hint="eastAsia"/>
                <w:b w:val="0"/>
                <w:bCs/>
                <w:color w:val="000000"/>
                <w:szCs w:val="21"/>
              </w:rPr>
              <w:t>套</w:t>
            </w:r>
          </w:p>
        </w:tc>
        <w:tc>
          <w:tcPr>
            <w:tcW w:w="830" w:type="dxa"/>
            <w:vAlign w:val="bottom"/>
          </w:tcPr>
          <w:p w14:paraId="4E45CEEF" w14:textId="77777777" w:rsidR="00C35149" w:rsidRPr="009901E2" w:rsidRDefault="00C35149" w:rsidP="007D3FC3">
            <w:pPr>
              <w:pStyle w:val="a5"/>
              <w:ind w:firstLineChars="0" w:firstLine="0"/>
              <w:jc w:val="center"/>
              <w:rPr>
                <w:b w:val="0"/>
                <w:bCs/>
              </w:rPr>
            </w:pPr>
            <w:r w:rsidRPr="009901E2">
              <w:rPr>
                <w:rFonts w:hint="eastAsia"/>
                <w:b w:val="0"/>
                <w:bCs/>
                <w:color w:val="000000"/>
                <w:szCs w:val="21"/>
              </w:rPr>
              <w:t>1</w:t>
            </w:r>
          </w:p>
        </w:tc>
        <w:tc>
          <w:tcPr>
            <w:tcW w:w="830" w:type="dxa"/>
          </w:tcPr>
          <w:p w14:paraId="6720874B" w14:textId="77777777" w:rsidR="00C35149" w:rsidRPr="00922360" w:rsidRDefault="00C35149" w:rsidP="007D3FC3">
            <w:pPr>
              <w:pStyle w:val="a5"/>
              <w:ind w:firstLineChars="0" w:firstLine="0"/>
              <w:jc w:val="center"/>
              <w:rPr>
                <w:b w:val="0"/>
                <w:bCs/>
              </w:rPr>
            </w:pPr>
          </w:p>
        </w:tc>
      </w:tr>
      <w:tr w:rsidR="00C35149" w:rsidRPr="00922360" w14:paraId="11070A31" w14:textId="77777777" w:rsidTr="007D3FC3">
        <w:tc>
          <w:tcPr>
            <w:tcW w:w="829" w:type="dxa"/>
            <w:vAlign w:val="center"/>
          </w:tcPr>
          <w:p w14:paraId="3D833FBD" w14:textId="77777777" w:rsidR="00C35149" w:rsidRPr="00922360" w:rsidRDefault="00C35149" w:rsidP="007D3FC3">
            <w:pPr>
              <w:pStyle w:val="a5"/>
              <w:ind w:firstLineChars="0" w:firstLine="0"/>
              <w:jc w:val="center"/>
              <w:rPr>
                <w:b w:val="0"/>
                <w:bCs/>
              </w:rPr>
            </w:pPr>
            <w:r>
              <w:rPr>
                <w:rFonts w:hint="eastAsia"/>
                <w:b w:val="0"/>
                <w:bCs/>
              </w:rPr>
              <w:t>7</w:t>
            </w:r>
          </w:p>
        </w:tc>
        <w:tc>
          <w:tcPr>
            <w:tcW w:w="1860" w:type="dxa"/>
            <w:vAlign w:val="center"/>
          </w:tcPr>
          <w:p w14:paraId="6F3113EB" w14:textId="77777777" w:rsidR="00C35149" w:rsidRPr="008347A0" w:rsidRDefault="00C35149" w:rsidP="007D3FC3">
            <w:pPr>
              <w:pStyle w:val="a5"/>
              <w:ind w:firstLineChars="0" w:firstLine="0"/>
              <w:jc w:val="center"/>
              <w:rPr>
                <w:b w:val="0"/>
                <w:bCs/>
              </w:rPr>
            </w:pPr>
            <w:r w:rsidRPr="008347A0">
              <w:rPr>
                <w:rFonts w:hint="eastAsia"/>
                <w:b w:val="0"/>
                <w:bCs/>
                <w:color w:val="000000"/>
                <w:szCs w:val="21"/>
              </w:rPr>
              <w:t>手电两用启闭机</w:t>
            </w:r>
          </w:p>
        </w:tc>
        <w:tc>
          <w:tcPr>
            <w:tcW w:w="3117" w:type="dxa"/>
            <w:vAlign w:val="center"/>
          </w:tcPr>
          <w:p w14:paraId="48D60B8B" w14:textId="77777777" w:rsidR="00C35149" w:rsidRPr="00922360" w:rsidRDefault="00C35149" w:rsidP="007D3FC3">
            <w:pPr>
              <w:pStyle w:val="a5"/>
              <w:ind w:firstLineChars="0" w:firstLine="0"/>
              <w:rPr>
                <w:b w:val="0"/>
                <w:bCs/>
              </w:rPr>
            </w:pPr>
          </w:p>
        </w:tc>
        <w:tc>
          <w:tcPr>
            <w:tcW w:w="830" w:type="dxa"/>
            <w:vAlign w:val="center"/>
          </w:tcPr>
          <w:p w14:paraId="56859FFF" w14:textId="77777777" w:rsidR="00C35149" w:rsidRPr="009901E2" w:rsidRDefault="00C35149" w:rsidP="007D3FC3">
            <w:pPr>
              <w:pStyle w:val="a5"/>
              <w:ind w:firstLineChars="0" w:firstLine="0"/>
              <w:jc w:val="center"/>
              <w:rPr>
                <w:b w:val="0"/>
                <w:bCs/>
              </w:rPr>
            </w:pPr>
            <w:r w:rsidRPr="009901E2">
              <w:rPr>
                <w:rFonts w:hint="eastAsia"/>
                <w:b w:val="0"/>
                <w:bCs/>
                <w:color w:val="000000"/>
                <w:szCs w:val="21"/>
              </w:rPr>
              <w:t>套</w:t>
            </w:r>
          </w:p>
        </w:tc>
        <w:tc>
          <w:tcPr>
            <w:tcW w:w="830" w:type="dxa"/>
            <w:vAlign w:val="center"/>
          </w:tcPr>
          <w:p w14:paraId="5F57E4EF" w14:textId="77777777" w:rsidR="00C35149" w:rsidRPr="009901E2" w:rsidRDefault="00C35149" w:rsidP="007D3FC3">
            <w:pPr>
              <w:pStyle w:val="a5"/>
              <w:ind w:firstLineChars="0" w:firstLine="0"/>
              <w:jc w:val="center"/>
              <w:rPr>
                <w:b w:val="0"/>
                <w:bCs/>
              </w:rPr>
            </w:pPr>
            <w:r w:rsidRPr="00BE0BAE">
              <w:rPr>
                <w:rFonts w:hint="eastAsia"/>
                <w:b w:val="0"/>
                <w:bCs/>
              </w:rPr>
              <w:t>3</w:t>
            </w:r>
          </w:p>
        </w:tc>
        <w:tc>
          <w:tcPr>
            <w:tcW w:w="830" w:type="dxa"/>
            <w:vAlign w:val="center"/>
          </w:tcPr>
          <w:p w14:paraId="49F682DC" w14:textId="77777777" w:rsidR="00C35149" w:rsidRPr="00922360" w:rsidRDefault="00C35149" w:rsidP="007D3FC3">
            <w:pPr>
              <w:pStyle w:val="a5"/>
              <w:ind w:firstLineChars="0" w:firstLine="0"/>
              <w:jc w:val="center"/>
              <w:rPr>
                <w:b w:val="0"/>
                <w:bCs/>
              </w:rPr>
            </w:pPr>
            <w:r>
              <w:rPr>
                <w:rFonts w:hint="eastAsia"/>
                <w:b w:val="0"/>
                <w:bCs/>
              </w:rPr>
              <w:t>启闭力</w:t>
            </w:r>
            <w:r>
              <w:rPr>
                <w:rFonts w:hint="eastAsia"/>
                <w:b w:val="0"/>
                <w:bCs/>
              </w:rPr>
              <w:t>2</w:t>
            </w:r>
            <w:r>
              <w:rPr>
                <w:b w:val="0"/>
                <w:bCs/>
              </w:rPr>
              <w:t>T</w:t>
            </w:r>
          </w:p>
        </w:tc>
      </w:tr>
      <w:tr w:rsidR="00C35149" w:rsidRPr="00922360" w14:paraId="63AE31F6" w14:textId="77777777" w:rsidTr="007D3FC3">
        <w:tc>
          <w:tcPr>
            <w:tcW w:w="829" w:type="dxa"/>
          </w:tcPr>
          <w:p w14:paraId="561EAC3A" w14:textId="77777777" w:rsidR="00C35149" w:rsidRPr="00922360" w:rsidRDefault="00C35149" w:rsidP="007D3FC3">
            <w:pPr>
              <w:pStyle w:val="a5"/>
              <w:ind w:firstLineChars="0" w:firstLine="0"/>
              <w:jc w:val="center"/>
              <w:rPr>
                <w:b w:val="0"/>
                <w:bCs/>
              </w:rPr>
            </w:pPr>
            <w:r>
              <w:rPr>
                <w:rFonts w:hint="eastAsia"/>
                <w:b w:val="0"/>
                <w:bCs/>
              </w:rPr>
              <w:t>8</w:t>
            </w:r>
          </w:p>
        </w:tc>
        <w:tc>
          <w:tcPr>
            <w:tcW w:w="1860" w:type="dxa"/>
            <w:vAlign w:val="bottom"/>
          </w:tcPr>
          <w:p w14:paraId="71C21046" w14:textId="77777777" w:rsidR="00C35149" w:rsidRPr="008347A0" w:rsidRDefault="00C35149" w:rsidP="007D3FC3">
            <w:pPr>
              <w:pStyle w:val="a5"/>
              <w:ind w:firstLineChars="0" w:firstLine="0"/>
              <w:jc w:val="center"/>
              <w:rPr>
                <w:b w:val="0"/>
                <w:bCs/>
              </w:rPr>
            </w:pPr>
            <w:r w:rsidRPr="008347A0">
              <w:rPr>
                <w:rFonts w:hint="eastAsia"/>
                <w:b w:val="0"/>
                <w:bCs/>
                <w:color w:val="000000"/>
                <w:szCs w:val="21"/>
              </w:rPr>
              <w:t>爬梯</w:t>
            </w:r>
          </w:p>
        </w:tc>
        <w:tc>
          <w:tcPr>
            <w:tcW w:w="3117" w:type="dxa"/>
          </w:tcPr>
          <w:p w14:paraId="3CF73A27" w14:textId="77777777" w:rsidR="00C35149" w:rsidRPr="00922360" w:rsidRDefault="00C35149" w:rsidP="007D3FC3">
            <w:pPr>
              <w:pStyle w:val="a5"/>
              <w:ind w:firstLineChars="0" w:firstLine="0"/>
              <w:jc w:val="center"/>
              <w:rPr>
                <w:b w:val="0"/>
                <w:bCs/>
              </w:rPr>
            </w:pPr>
          </w:p>
        </w:tc>
        <w:tc>
          <w:tcPr>
            <w:tcW w:w="830" w:type="dxa"/>
            <w:vAlign w:val="bottom"/>
          </w:tcPr>
          <w:p w14:paraId="737EB338" w14:textId="77777777" w:rsidR="00C35149" w:rsidRPr="009901E2" w:rsidRDefault="00C35149" w:rsidP="007D3FC3">
            <w:pPr>
              <w:pStyle w:val="a5"/>
              <w:ind w:firstLineChars="0" w:firstLine="0"/>
              <w:jc w:val="center"/>
              <w:rPr>
                <w:b w:val="0"/>
                <w:bCs/>
              </w:rPr>
            </w:pPr>
            <w:r w:rsidRPr="009901E2">
              <w:rPr>
                <w:rFonts w:hint="eastAsia"/>
                <w:b w:val="0"/>
                <w:bCs/>
                <w:color w:val="000000"/>
                <w:szCs w:val="21"/>
              </w:rPr>
              <w:t>套</w:t>
            </w:r>
          </w:p>
        </w:tc>
        <w:tc>
          <w:tcPr>
            <w:tcW w:w="830" w:type="dxa"/>
            <w:vAlign w:val="bottom"/>
          </w:tcPr>
          <w:p w14:paraId="5EAE6F5E" w14:textId="77777777" w:rsidR="00C35149" w:rsidRPr="009901E2" w:rsidRDefault="00C35149" w:rsidP="007D3FC3">
            <w:pPr>
              <w:pStyle w:val="a5"/>
              <w:ind w:firstLineChars="0" w:firstLine="0"/>
              <w:jc w:val="center"/>
              <w:rPr>
                <w:b w:val="0"/>
                <w:bCs/>
              </w:rPr>
            </w:pPr>
            <w:r w:rsidRPr="009901E2">
              <w:rPr>
                <w:rFonts w:hint="eastAsia"/>
                <w:b w:val="0"/>
                <w:bCs/>
                <w:color w:val="000000"/>
                <w:szCs w:val="21"/>
              </w:rPr>
              <w:t>1</w:t>
            </w:r>
          </w:p>
        </w:tc>
        <w:tc>
          <w:tcPr>
            <w:tcW w:w="830" w:type="dxa"/>
          </w:tcPr>
          <w:p w14:paraId="64F34515" w14:textId="77777777" w:rsidR="00C35149" w:rsidRPr="00922360" w:rsidRDefault="00C35149" w:rsidP="007D3FC3">
            <w:pPr>
              <w:pStyle w:val="a5"/>
              <w:ind w:firstLineChars="0" w:firstLine="0"/>
              <w:jc w:val="center"/>
              <w:rPr>
                <w:b w:val="0"/>
                <w:bCs/>
              </w:rPr>
            </w:pPr>
          </w:p>
        </w:tc>
      </w:tr>
      <w:tr w:rsidR="00C35149" w:rsidRPr="00922360" w14:paraId="4A22F838" w14:textId="77777777" w:rsidTr="007D3FC3">
        <w:tc>
          <w:tcPr>
            <w:tcW w:w="8296" w:type="dxa"/>
            <w:gridSpan w:val="6"/>
          </w:tcPr>
          <w:p w14:paraId="2CBF8375" w14:textId="6DBE7E68" w:rsidR="00C35149" w:rsidRPr="00922360" w:rsidRDefault="00C35149" w:rsidP="007D3FC3">
            <w:pPr>
              <w:pStyle w:val="a5"/>
              <w:ind w:firstLineChars="0" w:firstLine="0"/>
              <w:jc w:val="center"/>
              <w:rPr>
                <w:b w:val="0"/>
                <w:bCs/>
              </w:rPr>
            </w:pPr>
            <w:r>
              <w:rPr>
                <w:rFonts w:hint="eastAsia"/>
                <w:b w:val="0"/>
                <w:bCs/>
              </w:rPr>
              <w:t>二、格栅间</w:t>
            </w:r>
            <w:r w:rsidR="00B3592C">
              <w:rPr>
                <w:rFonts w:hint="eastAsia"/>
                <w:b w:val="0"/>
                <w:bCs/>
              </w:rPr>
              <w:t>（已建）</w:t>
            </w:r>
          </w:p>
        </w:tc>
      </w:tr>
      <w:tr w:rsidR="00C35149" w:rsidRPr="00922360" w14:paraId="17D887A7" w14:textId="77777777" w:rsidTr="007D3FC3">
        <w:tc>
          <w:tcPr>
            <w:tcW w:w="829" w:type="dxa"/>
          </w:tcPr>
          <w:p w14:paraId="3A995895" w14:textId="77777777" w:rsidR="00C35149" w:rsidRDefault="00C35149" w:rsidP="007D3FC3">
            <w:pPr>
              <w:pStyle w:val="a5"/>
              <w:ind w:firstLineChars="0" w:firstLine="0"/>
              <w:jc w:val="center"/>
              <w:rPr>
                <w:b w:val="0"/>
                <w:bCs/>
              </w:rPr>
            </w:pPr>
            <w:r>
              <w:rPr>
                <w:rFonts w:hint="eastAsia"/>
                <w:b w:val="0"/>
                <w:bCs/>
              </w:rPr>
              <w:t>1</w:t>
            </w:r>
          </w:p>
        </w:tc>
        <w:tc>
          <w:tcPr>
            <w:tcW w:w="1860" w:type="dxa"/>
            <w:vAlign w:val="center"/>
          </w:tcPr>
          <w:p w14:paraId="27E8169C"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手电两用 启闭机</w:t>
            </w:r>
          </w:p>
        </w:tc>
        <w:tc>
          <w:tcPr>
            <w:tcW w:w="3117" w:type="dxa"/>
            <w:vAlign w:val="center"/>
          </w:tcPr>
          <w:p w14:paraId="0DB82748"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启闭力4T,功率0.75KW</w:t>
            </w:r>
          </w:p>
        </w:tc>
        <w:tc>
          <w:tcPr>
            <w:tcW w:w="830" w:type="dxa"/>
            <w:vAlign w:val="center"/>
          </w:tcPr>
          <w:p w14:paraId="6CC7A901"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套</w:t>
            </w:r>
          </w:p>
        </w:tc>
        <w:tc>
          <w:tcPr>
            <w:tcW w:w="830" w:type="dxa"/>
            <w:vAlign w:val="center"/>
          </w:tcPr>
          <w:p w14:paraId="42AB7FE0"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4</w:t>
            </w:r>
          </w:p>
        </w:tc>
        <w:tc>
          <w:tcPr>
            <w:tcW w:w="830" w:type="dxa"/>
          </w:tcPr>
          <w:p w14:paraId="48559F99" w14:textId="77777777" w:rsidR="00C35149" w:rsidRPr="00922360" w:rsidRDefault="00C35149" w:rsidP="007D3FC3">
            <w:pPr>
              <w:pStyle w:val="a5"/>
              <w:ind w:firstLineChars="0" w:firstLine="0"/>
              <w:jc w:val="center"/>
              <w:rPr>
                <w:b w:val="0"/>
                <w:bCs/>
              </w:rPr>
            </w:pPr>
          </w:p>
        </w:tc>
      </w:tr>
      <w:tr w:rsidR="00C35149" w:rsidRPr="00922360" w14:paraId="4A26DE1C" w14:textId="77777777" w:rsidTr="007D3FC3">
        <w:tc>
          <w:tcPr>
            <w:tcW w:w="829" w:type="dxa"/>
          </w:tcPr>
          <w:p w14:paraId="68D8C7B0" w14:textId="77777777" w:rsidR="00C35149" w:rsidRDefault="00C35149" w:rsidP="007D3FC3">
            <w:pPr>
              <w:pStyle w:val="a5"/>
              <w:ind w:firstLineChars="0" w:firstLine="0"/>
              <w:jc w:val="center"/>
              <w:rPr>
                <w:b w:val="0"/>
                <w:bCs/>
              </w:rPr>
            </w:pPr>
            <w:r>
              <w:rPr>
                <w:rFonts w:hint="eastAsia"/>
                <w:b w:val="0"/>
                <w:bCs/>
              </w:rPr>
              <w:t>2</w:t>
            </w:r>
          </w:p>
        </w:tc>
        <w:tc>
          <w:tcPr>
            <w:tcW w:w="1860" w:type="dxa"/>
            <w:vAlign w:val="center"/>
          </w:tcPr>
          <w:p w14:paraId="5F71A9B7"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方形铸铁镶铜阀门</w:t>
            </w:r>
          </w:p>
        </w:tc>
        <w:tc>
          <w:tcPr>
            <w:tcW w:w="3117" w:type="dxa"/>
            <w:vAlign w:val="center"/>
          </w:tcPr>
          <w:p w14:paraId="2688B836"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600x800</w:t>
            </w:r>
          </w:p>
        </w:tc>
        <w:tc>
          <w:tcPr>
            <w:tcW w:w="830" w:type="dxa"/>
            <w:vAlign w:val="center"/>
          </w:tcPr>
          <w:p w14:paraId="660FA437"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套</w:t>
            </w:r>
          </w:p>
        </w:tc>
        <w:tc>
          <w:tcPr>
            <w:tcW w:w="830" w:type="dxa"/>
            <w:vAlign w:val="center"/>
          </w:tcPr>
          <w:p w14:paraId="011BBF74"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4</w:t>
            </w:r>
          </w:p>
        </w:tc>
        <w:tc>
          <w:tcPr>
            <w:tcW w:w="830" w:type="dxa"/>
          </w:tcPr>
          <w:p w14:paraId="208C8714" w14:textId="77777777" w:rsidR="00C35149" w:rsidRPr="00922360" w:rsidRDefault="00C35149" w:rsidP="007D3FC3">
            <w:pPr>
              <w:pStyle w:val="a5"/>
              <w:ind w:firstLineChars="0" w:firstLine="0"/>
              <w:jc w:val="center"/>
              <w:rPr>
                <w:b w:val="0"/>
                <w:bCs/>
              </w:rPr>
            </w:pPr>
          </w:p>
        </w:tc>
      </w:tr>
      <w:tr w:rsidR="00C35149" w:rsidRPr="00922360" w14:paraId="03DD4508" w14:textId="77777777" w:rsidTr="007D3FC3">
        <w:tc>
          <w:tcPr>
            <w:tcW w:w="829" w:type="dxa"/>
          </w:tcPr>
          <w:p w14:paraId="5023C754" w14:textId="77777777" w:rsidR="00C35149" w:rsidRDefault="00C35149" w:rsidP="007D3FC3">
            <w:pPr>
              <w:pStyle w:val="a5"/>
              <w:ind w:firstLineChars="0" w:firstLine="0"/>
              <w:jc w:val="center"/>
              <w:rPr>
                <w:b w:val="0"/>
                <w:bCs/>
              </w:rPr>
            </w:pPr>
            <w:r>
              <w:rPr>
                <w:rFonts w:hint="eastAsia"/>
                <w:b w:val="0"/>
                <w:bCs/>
              </w:rPr>
              <w:t>3</w:t>
            </w:r>
          </w:p>
        </w:tc>
        <w:tc>
          <w:tcPr>
            <w:tcW w:w="1860" w:type="dxa"/>
            <w:vAlign w:val="center"/>
          </w:tcPr>
          <w:p w14:paraId="07A2B9EF"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反捞式格栅除污机</w:t>
            </w:r>
          </w:p>
        </w:tc>
        <w:tc>
          <w:tcPr>
            <w:tcW w:w="3117" w:type="dxa"/>
            <w:vAlign w:val="center"/>
          </w:tcPr>
          <w:p w14:paraId="08C3C631"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井深3.2，渠款1.0，栅条间隙</w:t>
            </w:r>
            <w:smartTag w:uri="urn:schemas-microsoft-com:office:smarttags" w:element="chmetcnv">
              <w:smartTagPr>
                <w:attr w:name="TCSC" w:val="0"/>
                <w:attr w:name="NumberType" w:val="1"/>
                <w:attr w:name="Negative" w:val="False"/>
                <w:attr w:name="HasSpace" w:val="False"/>
                <w:attr w:name="SourceValue" w:val="20"/>
                <w:attr w:name="UnitName" w:val="mm"/>
              </w:smartTagPr>
              <w:r w:rsidRPr="00DE0E4F">
                <w:rPr>
                  <w:rFonts w:ascii="宋体" w:hAnsi="宋体" w:hint="eastAsia"/>
                  <w:b w:val="0"/>
                  <w:bCs/>
                  <w:szCs w:val="21"/>
                </w:rPr>
                <w:t>20mm</w:t>
              </w:r>
            </w:smartTag>
            <w:r w:rsidRPr="00DE0E4F">
              <w:rPr>
                <w:rFonts w:ascii="宋体" w:hAnsi="宋体" w:hint="eastAsia"/>
                <w:b w:val="0"/>
                <w:bCs/>
                <w:szCs w:val="21"/>
              </w:rPr>
              <w:t>，功率为1.1kw</w:t>
            </w:r>
          </w:p>
        </w:tc>
        <w:tc>
          <w:tcPr>
            <w:tcW w:w="830" w:type="dxa"/>
            <w:vAlign w:val="center"/>
          </w:tcPr>
          <w:p w14:paraId="5996FA66"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台</w:t>
            </w:r>
          </w:p>
        </w:tc>
        <w:tc>
          <w:tcPr>
            <w:tcW w:w="830" w:type="dxa"/>
            <w:vAlign w:val="center"/>
          </w:tcPr>
          <w:p w14:paraId="10110887"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2</w:t>
            </w:r>
          </w:p>
        </w:tc>
        <w:tc>
          <w:tcPr>
            <w:tcW w:w="830" w:type="dxa"/>
          </w:tcPr>
          <w:p w14:paraId="7880E4FA" w14:textId="77777777" w:rsidR="00C35149" w:rsidRPr="00922360" w:rsidRDefault="00C35149" w:rsidP="007D3FC3">
            <w:pPr>
              <w:pStyle w:val="a5"/>
              <w:ind w:firstLineChars="0" w:firstLine="0"/>
              <w:jc w:val="center"/>
              <w:rPr>
                <w:b w:val="0"/>
                <w:bCs/>
              </w:rPr>
            </w:pPr>
          </w:p>
        </w:tc>
      </w:tr>
      <w:tr w:rsidR="00C35149" w:rsidRPr="00922360" w14:paraId="746CE534" w14:textId="77777777" w:rsidTr="007D3FC3">
        <w:tc>
          <w:tcPr>
            <w:tcW w:w="829" w:type="dxa"/>
          </w:tcPr>
          <w:p w14:paraId="5AAE0145" w14:textId="77777777" w:rsidR="00C35149" w:rsidRDefault="00C35149" w:rsidP="007D3FC3">
            <w:pPr>
              <w:pStyle w:val="a5"/>
              <w:ind w:firstLineChars="0" w:firstLine="0"/>
              <w:jc w:val="center"/>
              <w:rPr>
                <w:b w:val="0"/>
                <w:bCs/>
              </w:rPr>
            </w:pPr>
            <w:r>
              <w:rPr>
                <w:rFonts w:hint="eastAsia"/>
                <w:b w:val="0"/>
                <w:bCs/>
              </w:rPr>
              <w:t>4</w:t>
            </w:r>
          </w:p>
        </w:tc>
        <w:tc>
          <w:tcPr>
            <w:tcW w:w="1860" w:type="dxa"/>
            <w:vAlign w:val="center"/>
          </w:tcPr>
          <w:p w14:paraId="6073AB33"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循环式齿除污机</w:t>
            </w:r>
          </w:p>
        </w:tc>
        <w:tc>
          <w:tcPr>
            <w:tcW w:w="3117" w:type="dxa"/>
            <w:vAlign w:val="center"/>
          </w:tcPr>
          <w:p w14:paraId="507BBC63"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井深3.3，渠款1.0，栅条间隙</w:t>
            </w:r>
            <w:smartTag w:uri="urn:schemas-microsoft-com:office:smarttags" w:element="chmetcnv">
              <w:smartTagPr>
                <w:attr w:name="TCSC" w:val="0"/>
                <w:attr w:name="NumberType" w:val="1"/>
                <w:attr w:name="Negative" w:val="False"/>
                <w:attr w:name="HasSpace" w:val="False"/>
                <w:attr w:name="SourceValue" w:val="5"/>
                <w:attr w:name="UnitName" w:val="mm"/>
              </w:smartTagPr>
              <w:r w:rsidRPr="00DE0E4F">
                <w:rPr>
                  <w:rFonts w:ascii="宋体" w:hAnsi="宋体" w:hint="eastAsia"/>
                  <w:b w:val="0"/>
                  <w:bCs/>
                  <w:szCs w:val="21"/>
                </w:rPr>
                <w:t>5mm</w:t>
              </w:r>
            </w:smartTag>
            <w:r w:rsidRPr="00DE0E4F">
              <w:rPr>
                <w:rFonts w:ascii="宋体" w:hAnsi="宋体" w:hint="eastAsia"/>
                <w:b w:val="0"/>
                <w:bCs/>
                <w:szCs w:val="21"/>
              </w:rPr>
              <w:t>，功率为1.1kw</w:t>
            </w:r>
          </w:p>
        </w:tc>
        <w:tc>
          <w:tcPr>
            <w:tcW w:w="830" w:type="dxa"/>
            <w:vAlign w:val="center"/>
          </w:tcPr>
          <w:p w14:paraId="35F6FB48"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台</w:t>
            </w:r>
          </w:p>
        </w:tc>
        <w:tc>
          <w:tcPr>
            <w:tcW w:w="830" w:type="dxa"/>
            <w:vAlign w:val="center"/>
          </w:tcPr>
          <w:p w14:paraId="5F12C069"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2</w:t>
            </w:r>
          </w:p>
        </w:tc>
        <w:tc>
          <w:tcPr>
            <w:tcW w:w="830" w:type="dxa"/>
          </w:tcPr>
          <w:p w14:paraId="6D6C7261" w14:textId="77777777" w:rsidR="00C35149" w:rsidRPr="00922360" w:rsidRDefault="00C35149" w:rsidP="007D3FC3">
            <w:pPr>
              <w:pStyle w:val="a5"/>
              <w:ind w:firstLineChars="0" w:firstLine="0"/>
              <w:jc w:val="center"/>
              <w:rPr>
                <w:b w:val="0"/>
                <w:bCs/>
              </w:rPr>
            </w:pPr>
          </w:p>
        </w:tc>
      </w:tr>
      <w:tr w:rsidR="00C35149" w:rsidRPr="00922360" w14:paraId="6558B058" w14:textId="77777777" w:rsidTr="007D3FC3">
        <w:tc>
          <w:tcPr>
            <w:tcW w:w="829" w:type="dxa"/>
          </w:tcPr>
          <w:p w14:paraId="10A1E05F" w14:textId="77777777" w:rsidR="00C35149" w:rsidRDefault="00C35149" w:rsidP="007D3FC3">
            <w:pPr>
              <w:pStyle w:val="a5"/>
              <w:ind w:firstLineChars="0" w:firstLine="0"/>
              <w:jc w:val="center"/>
              <w:rPr>
                <w:b w:val="0"/>
                <w:bCs/>
              </w:rPr>
            </w:pPr>
            <w:r>
              <w:rPr>
                <w:rFonts w:hint="eastAsia"/>
                <w:b w:val="0"/>
                <w:bCs/>
              </w:rPr>
              <w:t>5</w:t>
            </w:r>
          </w:p>
        </w:tc>
        <w:tc>
          <w:tcPr>
            <w:tcW w:w="1860" w:type="dxa"/>
            <w:vAlign w:val="center"/>
          </w:tcPr>
          <w:p w14:paraId="2D296651"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无轴螺旋输送机</w:t>
            </w:r>
          </w:p>
        </w:tc>
        <w:tc>
          <w:tcPr>
            <w:tcW w:w="3117" w:type="dxa"/>
            <w:vAlign w:val="center"/>
          </w:tcPr>
          <w:p w14:paraId="2847080B"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双进料口，直径</w:t>
            </w:r>
            <w:smartTag w:uri="urn:schemas-microsoft-com:office:smarttags" w:element="chmetcnv">
              <w:smartTagPr>
                <w:attr w:name="TCSC" w:val="0"/>
                <w:attr w:name="NumberType" w:val="1"/>
                <w:attr w:name="Negative" w:val="False"/>
                <w:attr w:name="HasSpace" w:val="False"/>
                <w:attr w:name="SourceValue" w:val="26"/>
                <w:attr w:name="UnitName" w:val="mm"/>
              </w:smartTagPr>
              <w:r w:rsidRPr="00DE0E4F">
                <w:rPr>
                  <w:rFonts w:ascii="宋体" w:hAnsi="宋体" w:hint="eastAsia"/>
                  <w:b w:val="0"/>
                  <w:bCs/>
                  <w:szCs w:val="21"/>
                </w:rPr>
                <w:t>26mm</w:t>
              </w:r>
            </w:smartTag>
            <w:r w:rsidRPr="00DE0E4F">
              <w:rPr>
                <w:rFonts w:ascii="宋体" w:hAnsi="宋体" w:hint="eastAsia"/>
                <w:b w:val="0"/>
                <w:bCs/>
                <w:szCs w:val="21"/>
              </w:rPr>
              <w:t>，U型槽，输送距离</w:t>
            </w:r>
            <w:smartTag w:uri="urn:schemas-microsoft-com:office:smarttags" w:element="chmetcnv">
              <w:smartTagPr>
                <w:attr w:name="TCSC" w:val="0"/>
                <w:attr w:name="NumberType" w:val="1"/>
                <w:attr w:name="Negative" w:val="False"/>
                <w:attr w:name="HasSpace" w:val="False"/>
                <w:attr w:name="SourceValue" w:val="4"/>
                <w:attr w:name="UnitName" w:val="m"/>
              </w:smartTagPr>
              <w:r w:rsidRPr="00DE0E4F">
                <w:rPr>
                  <w:rFonts w:ascii="宋体" w:hAnsi="宋体" w:hint="eastAsia"/>
                  <w:b w:val="0"/>
                  <w:bCs/>
                  <w:szCs w:val="21"/>
                </w:rPr>
                <w:t>4m</w:t>
              </w:r>
            </w:smartTag>
            <w:r w:rsidRPr="00DE0E4F">
              <w:rPr>
                <w:rFonts w:ascii="宋体" w:hAnsi="宋体" w:hint="eastAsia"/>
                <w:b w:val="0"/>
                <w:bCs/>
                <w:szCs w:val="21"/>
              </w:rPr>
              <w:t>，功率1.5kw，不锈钢</w:t>
            </w:r>
          </w:p>
        </w:tc>
        <w:tc>
          <w:tcPr>
            <w:tcW w:w="830" w:type="dxa"/>
            <w:vAlign w:val="center"/>
          </w:tcPr>
          <w:p w14:paraId="480C66F0"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台</w:t>
            </w:r>
          </w:p>
        </w:tc>
        <w:tc>
          <w:tcPr>
            <w:tcW w:w="830" w:type="dxa"/>
            <w:vAlign w:val="center"/>
          </w:tcPr>
          <w:p w14:paraId="1ED5CFF8"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2</w:t>
            </w:r>
          </w:p>
        </w:tc>
        <w:tc>
          <w:tcPr>
            <w:tcW w:w="830" w:type="dxa"/>
          </w:tcPr>
          <w:p w14:paraId="0B981B36" w14:textId="77777777" w:rsidR="00C35149" w:rsidRPr="00922360" w:rsidRDefault="00C35149" w:rsidP="007D3FC3">
            <w:pPr>
              <w:pStyle w:val="a5"/>
              <w:ind w:firstLineChars="0" w:firstLine="0"/>
              <w:jc w:val="center"/>
              <w:rPr>
                <w:b w:val="0"/>
                <w:bCs/>
              </w:rPr>
            </w:pPr>
          </w:p>
        </w:tc>
      </w:tr>
      <w:tr w:rsidR="00C35149" w:rsidRPr="00922360" w14:paraId="7AF1D788" w14:textId="77777777" w:rsidTr="007D3FC3">
        <w:tc>
          <w:tcPr>
            <w:tcW w:w="829" w:type="dxa"/>
          </w:tcPr>
          <w:p w14:paraId="167215FC" w14:textId="77777777" w:rsidR="00C35149" w:rsidRDefault="00C35149" w:rsidP="007D3FC3">
            <w:pPr>
              <w:pStyle w:val="a5"/>
              <w:ind w:firstLineChars="0" w:firstLine="0"/>
              <w:jc w:val="center"/>
              <w:rPr>
                <w:b w:val="0"/>
                <w:bCs/>
              </w:rPr>
            </w:pPr>
            <w:r>
              <w:rPr>
                <w:rFonts w:hint="eastAsia"/>
                <w:b w:val="0"/>
                <w:bCs/>
              </w:rPr>
              <w:t>6</w:t>
            </w:r>
          </w:p>
        </w:tc>
        <w:tc>
          <w:tcPr>
            <w:tcW w:w="1860" w:type="dxa"/>
            <w:vAlign w:val="center"/>
          </w:tcPr>
          <w:p w14:paraId="31C21B3F"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螺旋压榨机</w:t>
            </w:r>
          </w:p>
        </w:tc>
        <w:tc>
          <w:tcPr>
            <w:tcW w:w="3117" w:type="dxa"/>
            <w:vAlign w:val="center"/>
          </w:tcPr>
          <w:p w14:paraId="7E9C0A49"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双进料口，输送距离</w:t>
            </w:r>
            <w:smartTag w:uri="urn:schemas-microsoft-com:office:smarttags" w:element="chmetcnv">
              <w:smartTagPr>
                <w:attr w:name="TCSC" w:val="0"/>
                <w:attr w:name="NumberType" w:val="1"/>
                <w:attr w:name="Negative" w:val="False"/>
                <w:attr w:name="HasSpace" w:val="False"/>
                <w:attr w:name="SourceValue" w:val="3.5"/>
                <w:attr w:name="UnitName" w:val="m"/>
              </w:smartTagPr>
              <w:r w:rsidRPr="00DE0E4F">
                <w:rPr>
                  <w:rFonts w:ascii="宋体" w:hAnsi="宋体" w:hint="eastAsia"/>
                  <w:b w:val="0"/>
                  <w:bCs/>
                  <w:szCs w:val="21"/>
                </w:rPr>
                <w:t>3.5m</w:t>
              </w:r>
            </w:smartTag>
            <w:r w:rsidRPr="00DE0E4F">
              <w:rPr>
                <w:rFonts w:ascii="宋体" w:hAnsi="宋体" w:hint="eastAsia"/>
                <w:b w:val="0"/>
                <w:bCs/>
                <w:szCs w:val="21"/>
              </w:rPr>
              <w:t>，压榨量</w:t>
            </w:r>
            <w:smartTag w:uri="urn:schemas-microsoft-com:office:smarttags" w:element="chmetcnv">
              <w:smartTagPr>
                <w:attr w:name="TCSC" w:val="0"/>
                <w:attr w:name="NumberType" w:val="1"/>
                <w:attr w:name="Negative" w:val="False"/>
                <w:attr w:name="HasSpace" w:val="False"/>
                <w:attr w:name="SourceValue" w:val="1.3"/>
                <w:attr w:name="UnitName" w:val="mﾳ"/>
              </w:smartTagPr>
              <w:r w:rsidRPr="00DE0E4F">
                <w:rPr>
                  <w:rFonts w:ascii="宋体" w:hAnsi="宋体" w:hint="eastAsia"/>
                  <w:b w:val="0"/>
                  <w:bCs/>
                  <w:szCs w:val="21"/>
                </w:rPr>
                <w:t>1.3m³</w:t>
              </w:r>
            </w:smartTag>
            <w:r w:rsidRPr="00DE0E4F">
              <w:rPr>
                <w:rFonts w:ascii="宋体" w:hAnsi="宋体" w:hint="eastAsia"/>
                <w:b w:val="0"/>
                <w:bCs/>
                <w:szCs w:val="21"/>
              </w:rPr>
              <w:t>/h，功率1.6kw，不锈钢</w:t>
            </w:r>
          </w:p>
        </w:tc>
        <w:tc>
          <w:tcPr>
            <w:tcW w:w="830" w:type="dxa"/>
            <w:vAlign w:val="center"/>
          </w:tcPr>
          <w:p w14:paraId="4343A0E2"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台</w:t>
            </w:r>
          </w:p>
        </w:tc>
        <w:tc>
          <w:tcPr>
            <w:tcW w:w="830" w:type="dxa"/>
            <w:vAlign w:val="center"/>
          </w:tcPr>
          <w:p w14:paraId="147FDC70"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2</w:t>
            </w:r>
          </w:p>
        </w:tc>
        <w:tc>
          <w:tcPr>
            <w:tcW w:w="830" w:type="dxa"/>
          </w:tcPr>
          <w:p w14:paraId="08388278" w14:textId="77777777" w:rsidR="00C35149" w:rsidRPr="00922360" w:rsidRDefault="00C35149" w:rsidP="007D3FC3">
            <w:pPr>
              <w:pStyle w:val="a5"/>
              <w:ind w:firstLineChars="0" w:firstLine="0"/>
              <w:jc w:val="center"/>
              <w:rPr>
                <w:b w:val="0"/>
                <w:bCs/>
              </w:rPr>
            </w:pPr>
          </w:p>
        </w:tc>
      </w:tr>
      <w:tr w:rsidR="00C35149" w:rsidRPr="00922360" w14:paraId="6560C9E0" w14:textId="77777777" w:rsidTr="007D3FC3">
        <w:tc>
          <w:tcPr>
            <w:tcW w:w="829" w:type="dxa"/>
          </w:tcPr>
          <w:p w14:paraId="2AE6877A" w14:textId="77777777" w:rsidR="00C35149" w:rsidRDefault="00C35149" w:rsidP="007D3FC3">
            <w:pPr>
              <w:pStyle w:val="a5"/>
              <w:ind w:firstLineChars="0" w:firstLine="0"/>
              <w:jc w:val="center"/>
              <w:rPr>
                <w:b w:val="0"/>
                <w:bCs/>
              </w:rPr>
            </w:pPr>
            <w:r>
              <w:rPr>
                <w:rFonts w:hint="eastAsia"/>
                <w:b w:val="0"/>
                <w:bCs/>
              </w:rPr>
              <w:t>7</w:t>
            </w:r>
          </w:p>
        </w:tc>
        <w:tc>
          <w:tcPr>
            <w:tcW w:w="1860" w:type="dxa"/>
            <w:vAlign w:val="center"/>
          </w:tcPr>
          <w:p w14:paraId="68E80B97"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潜污泵</w:t>
            </w:r>
          </w:p>
        </w:tc>
        <w:tc>
          <w:tcPr>
            <w:tcW w:w="3117" w:type="dxa"/>
            <w:vAlign w:val="center"/>
          </w:tcPr>
          <w:p w14:paraId="29118982"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Q=</w:t>
            </w:r>
            <w:smartTag w:uri="urn:schemas-microsoft-com:office:smarttags" w:element="chmetcnv">
              <w:smartTagPr>
                <w:attr w:name="TCSC" w:val="0"/>
                <w:attr w:name="NumberType" w:val="1"/>
                <w:attr w:name="Negative" w:val="False"/>
                <w:attr w:name="HasSpace" w:val="False"/>
                <w:attr w:name="SourceValue" w:val="15"/>
                <w:attr w:name="UnitName" w:val="mﾳ"/>
              </w:smartTagPr>
              <w:r w:rsidRPr="00DE0E4F">
                <w:rPr>
                  <w:rFonts w:ascii="宋体" w:hAnsi="宋体" w:hint="eastAsia"/>
                  <w:b w:val="0"/>
                  <w:bCs/>
                  <w:szCs w:val="21"/>
                </w:rPr>
                <w:t>15m³</w:t>
              </w:r>
            </w:smartTag>
            <w:r w:rsidRPr="00DE0E4F">
              <w:rPr>
                <w:rFonts w:ascii="宋体" w:hAnsi="宋体" w:hint="eastAsia"/>
                <w:b w:val="0"/>
                <w:bCs/>
                <w:szCs w:val="21"/>
              </w:rPr>
              <w:t>/h，H=</w:t>
            </w:r>
            <w:smartTag w:uri="urn:schemas-microsoft-com:office:smarttags" w:element="chmetcnv">
              <w:smartTagPr>
                <w:attr w:name="TCSC" w:val="0"/>
                <w:attr w:name="NumberType" w:val="1"/>
                <w:attr w:name="Negative" w:val="False"/>
                <w:attr w:name="HasSpace" w:val="False"/>
                <w:attr w:name="SourceValue" w:val="5"/>
                <w:attr w:name="UnitName" w:val="m"/>
              </w:smartTagPr>
              <w:r w:rsidRPr="00DE0E4F">
                <w:rPr>
                  <w:rFonts w:ascii="宋体" w:hAnsi="宋体" w:hint="eastAsia"/>
                  <w:b w:val="0"/>
                  <w:bCs/>
                  <w:szCs w:val="21"/>
                </w:rPr>
                <w:t>5.0m</w:t>
              </w:r>
            </w:smartTag>
            <w:r w:rsidRPr="00DE0E4F">
              <w:rPr>
                <w:rFonts w:ascii="宋体" w:hAnsi="宋体" w:hint="eastAsia"/>
                <w:b w:val="0"/>
                <w:bCs/>
                <w:szCs w:val="21"/>
              </w:rPr>
              <w:t>，N=0.75KW</w:t>
            </w:r>
          </w:p>
        </w:tc>
        <w:tc>
          <w:tcPr>
            <w:tcW w:w="830" w:type="dxa"/>
            <w:vAlign w:val="center"/>
          </w:tcPr>
          <w:p w14:paraId="20D4F80D"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台</w:t>
            </w:r>
          </w:p>
        </w:tc>
        <w:tc>
          <w:tcPr>
            <w:tcW w:w="830" w:type="dxa"/>
            <w:vAlign w:val="center"/>
          </w:tcPr>
          <w:p w14:paraId="253CCA90"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1</w:t>
            </w:r>
          </w:p>
        </w:tc>
        <w:tc>
          <w:tcPr>
            <w:tcW w:w="830" w:type="dxa"/>
          </w:tcPr>
          <w:p w14:paraId="2833C6DD" w14:textId="77777777" w:rsidR="00C35149" w:rsidRPr="00922360" w:rsidRDefault="00C35149" w:rsidP="007D3FC3">
            <w:pPr>
              <w:pStyle w:val="a5"/>
              <w:ind w:firstLineChars="0" w:firstLine="0"/>
              <w:jc w:val="center"/>
              <w:rPr>
                <w:b w:val="0"/>
                <w:bCs/>
              </w:rPr>
            </w:pPr>
          </w:p>
        </w:tc>
      </w:tr>
      <w:tr w:rsidR="00C35149" w:rsidRPr="00922360" w14:paraId="37D425E4" w14:textId="77777777" w:rsidTr="007D3FC3">
        <w:tc>
          <w:tcPr>
            <w:tcW w:w="829" w:type="dxa"/>
          </w:tcPr>
          <w:p w14:paraId="4D2D7C0D" w14:textId="77777777" w:rsidR="00C35149" w:rsidRDefault="00C35149" w:rsidP="007D3FC3">
            <w:pPr>
              <w:pStyle w:val="a5"/>
              <w:ind w:firstLineChars="0" w:firstLine="0"/>
              <w:jc w:val="center"/>
              <w:rPr>
                <w:b w:val="0"/>
                <w:bCs/>
              </w:rPr>
            </w:pPr>
            <w:r>
              <w:rPr>
                <w:rFonts w:hint="eastAsia"/>
                <w:b w:val="0"/>
                <w:bCs/>
              </w:rPr>
              <w:t>8</w:t>
            </w:r>
          </w:p>
        </w:tc>
        <w:tc>
          <w:tcPr>
            <w:tcW w:w="1860" w:type="dxa"/>
            <w:vAlign w:val="center"/>
          </w:tcPr>
          <w:p w14:paraId="64FCEB38"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刚性防水套管</w:t>
            </w:r>
          </w:p>
        </w:tc>
        <w:tc>
          <w:tcPr>
            <w:tcW w:w="3117" w:type="dxa"/>
            <w:vAlign w:val="center"/>
          </w:tcPr>
          <w:p w14:paraId="55D89DC8"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d800</w:t>
            </w:r>
          </w:p>
        </w:tc>
        <w:tc>
          <w:tcPr>
            <w:tcW w:w="830" w:type="dxa"/>
            <w:vAlign w:val="center"/>
          </w:tcPr>
          <w:p w14:paraId="7229E4B5"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个</w:t>
            </w:r>
          </w:p>
        </w:tc>
        <w:tc>
          <w:tcPr>
            <w:tcW w:w="830" w:type="dxa"/>
            <w:vAlign w:val="center"/>
          </w:tcPr>
          <w:p w14:paraId="4C37F8E7"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2</w:t>
            </w:r>
          </w:p>
        </w:tc>
        <w:tc>
          <w:tcPr>
            <w:tcW w:w="830" w:type="dxa"/>
          </w:tcPr>
          <w:p w14:paraId="1A548738" w14:textId="77777777" w:rsidR="00C35149" w:rsidRPr="00922360" w:rsidRDefault="00C35149" w:rsidP="007D3FC3">
            <w:pPr>
              <w:pStyle w:val="a5"/>
              <w:ind w:firstLineChars="0" w:firstLine="0"/>
              <w:jc w:val="center"/>
              <w:rPr>
                <w:b w:val="0"/>
                <w:bCs/>
              </w:rPr>
            </w:pPr>
          </w:p>
        </w:tc>
      </w:tr>
      <w:tr w:rsidR="00C35149" w:rsidRPr="00922360" w14:paraId="759888A0" w14:textId="77777777" w:rsidTr="007D3FC3">
        <w:tc>
          <w:tcPr>
            <w:tcW w:w="829" w:type="dxa"/>
          </w:tcPr>
          <w:p w14:paraId="60BE7EA8" w14:textId="77777777" w:rsidR="00C35149" w:rsidRDefault="00C35149" w:rsidP="007D3FC3">
            <w:pPr>
              <w:pStyle w:val="a5"/>
              <w:ind w:firstLineChars="0" w:firstLine="0"/>
              <w:jc w:val="center"/>
              <w:rPr>
                <w:b w:val="0"/>
                <w:bCs/>
              </w:rPr>
            </w:pPr>
            <w:r>
              <w:rPr>
                <w:rFonts w:hint="eastAsia"/>
                <w:b w:val="0"/>
                <w:bCs/>
              </w:rPr>
              <w:t>9</w:t>
            </w:r>
          </w:p>
        </w:tc>
        <w:tc>
          <w:tcPr>
            <w:tcW w:w="1860" w:type="dxa"/>
            <w:vAlign w:val="center"/>
          </w:tcPr>
          <w:p w14:paraId="070DE347"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刚性防水套管</w:t>
            </w:r>
          </w:p>
        </w:tc>
        <w:tc>
          <w:tcPr>
            <w:tcW w:w="3117" w:type="dxa"/>
            <w:vAlign w:val="center"/>
          </w:tcPr>
          <w:p w14:paraId="3AD4D204"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d600</w:t>
            </w:r>
          </w:p>
        </w:tc>
        <w:tc>
          <w:tcPr>
            <w:tcW w:w="830" w:type="dxa"/>
            <w:vAlign w:val="center"/>
          </w:tcPr>
          <w:p w14:paraId="1189B846"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个</w:t>
            </w:r>
          </w:p>
        </w:tc>
        <w:tc>
          <w:tcPr>
            <w:tcW w:w="830" w:type="dxa"/>
            <w:vAlign w:val="center"/>
          </w:tcPr>
          <w:p w14:paraId="6B6F2095"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2</w:t>
            </w:r>
          </w:p>
        </w:tc>
        <w:tc>
          <w:tcPr>
            <w:tcW w:w="830" w:type="dxa"/>
          </w:tcPr>
          <w:p w14:paraId="2141D517" w14:textId="77777777" w:rsidR="00C35149" w:rsidRPr="00922360" w:rsidRDefault="00C35149" w:rsidP="007D3FC3">
            <w:pPr>
              <w:pStyle w:val="a5"/>
              <w:ind w:firstLineChars="0" w:firstLine="0"/>
              <w:jc w:val="center"/>
              <w:rPr>
                <w:b w:val="0"/>
                <w:bCs/>
              </w:rPr>
            </w:pPr>
          </w:p>
        </w:tc>
      </w:tr>
      <w:tr w:rsidR="00C35149" w:rsidRPr="00922360" w14:paraId="39748B37" w14:textId="77777777" w:rsidTr="007D3FC3">
        <w:tc>
          <w:tcPr>
            <w:tcW w:w="829" w:type="dxa"/>
          </w:tcPr>
          <w:p w14:paraId="77BE67F2" w14:textId="77777777" w:rsidR="00C35149" w:rsidRDefault="00C35149" w:rsidP="007D3FC3">
            <w:pPr>
              <w:pStyle w:val="a5"/>
              <w:ind w:firstLineChars="0" w:firstLine="0"/>
              <w:jc w:val="center"/>
              <w:rPr>
                <w:b w:val="0"/>
                <w:bCs/>
              </w:rPr>
            </w:pPr>
            <w:r>
              <w:rPr>
                <w:rFonts w:hint="eastAsia"/>
                <w:b w:val="0"/>
                <w:bCs/>
              </w:rPr>
              <w:t>10</w:t>
            </w:r>
          </w:p>
        </w:tc>
        <w:tc>
          <w:tcPr>
            <w:tcW w:w="1860" w:type="dxa"/>
            <w:vAlign w:val="center"/>
          </w:tcPr>
          <w:p w14:paraId="5EA698A3"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电动葫芦</w:t>
            </w:r>
          </w:p>
        </w:tc>
        <w:tc>
          <w:tcPr>
            <w:tcW w:w="3117" w:type="dxa"/>
            <w:vAlign w:val="center"/>
          </w:tcPr>
          <w:p w14:paraId="383A8A72"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双梁桥式起重机采用地面式操纵，起升点击7.5KW，运行小车0.8KW，起升高度</w:t>
            </w:r>
            <w:smartTag w:uri="urn:schemas-microsoft-com:office:smarttags" w:element="chmetcnv">
              <w:smartTagPr>
                <w:attr w:name="TCSC" w:val="0"/>
                <w:attr w:name="NumberType" w:val="1"/>
                <w:attr w:name="Negative" w:val="False"/>
                <w:attr w:name="HasSpace" w:val="False"/>
                <w:attr w:name="SourceValue" w:val="9"/>
                <w:attr w:name="UnitName" w:val="米"/>
              </w:smartTagPr>
              <w:r w:rsidRPr="00DE0E4F">
                <w:rPr>
                  <w:rFonts w:ascii="宋体" w:hAnsi="宋体" w:hint="eastAsia"/>
                  <w:b w:val="0"/>
                  <w:bCs/>
                  <w:szCs w:val="21"/>
                </w:rPr>
                <w:t>9米</w:t>
              </w:r>
            </w:smartTag>
            <w:r w:rsidRPr="00DE0E4F">
              <w:rPr>
                <w:rFonts w:ascii="宋体" w:hAnsi="宋体" w:hint="eastAsia"/>
                <w:b w:val="0"/>
                <w:bCs/>
                <w:szCs w:val="21"/>
              </w:rPr>
              <w:t>，跨度</w:t>
            </w:r>
            <w:smartTag w:uri="urn:schemas-microsoft-com:office:smarttags" w:element="chmetcnv">
              <w:smartTagPr>
                <w:attr w:name="TCSC" w:val="0"/>
                <w:attr w:name="NumberType" w:val="1"/>
                <w:attr w:name="Negative" w:val="False"/>
                <w:attr w:name="HasSpace" w:val="False"/>
                <w:attr w:name="SourceValue" w:val="10.5"/>
                <w:attr w:name="UnitName" w:val="米"/>
              </w:smartTagPr>
              <w:r w:rsidRPr="00DE0E4F">
                <w:rPr>
                  <w:rFonts w:ascii="宋体" w:hAnsi="宋体" w:hint="eastAsia"/>
                  <w:b w:val="0"/>
                  <w:bCs/>
                  <w:szCs w:val="21"/>
                </w:rPr>
                <w:t>10.5米</w:t>
              </w:r>
            </w:smartTag>
            <w:r w:rsidRPr="00DE0E4F">
              <w:rPr>
                <w:rFonts w:ascii="宋体" w:hAnsi="宋体" w:hint="eastAsia"/>
                <w:b w:val="0"/>
                <w:bCs/>
                <w:szCs w:val="21"/>
              </w:rPr>
              <w:t>，起重量5T,</w:t>
            </w:r>
          </w:p>
        </w:tc>
        <w:tc>
          <w:tcPr>
            <w:tcW w:w="830" w:type="dxa"/>
            <w:vAlign w:val="center"/>
          </w:tcPr>
          <w:p w14:paraId="38DDFA1A"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套</w:t>
            </w:r>
          </w:p>
        </w:tc>
        <w:tc>
          <w:tcPr>
            <w:tcW w:w="830" w:type="dxa"/>
            <w:vAlign w:val="center"/>
          </w:tcPr>
          <w:p w14:paraId="36D0843F"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1</w:t>
            </w:r>
          </w:p>
        </w:tc>
        <w:tc>
          <w:tcPr>
            <w:tcW w:w="830" w:type="dxa"/>
          </w:tcPr>
          <w:p w14:paraId="786E45B1" w14:textId="77777777" w:rsidR="00C35149" w:rsidRPr="00922360" w:rsidRDefault="00C35149" w:rsidP="007D3FC3">
            <w:pPr>
              <w:pStyle w:val="a5"/>
              <w:ind w:firstLineChars="0" w:firstLine="0"/>
              <w:jc w:val="center"/>
              <w:rPr>
                <w:b w:val="0"/>
                <w:bCs/>
              </w:rPr>
            </w:pPr>
          </w:p>
        </w:tc>
      </w:tr>
      <w:tr w:rsidR="00C35149" w:rsidRPr="00922360" w14:paraId="5D17B2F4" w14:textId="77777777" w:rsidTr="007D3FC3">
        <w:tc>
          <w:tcPr>
            <w:tcW w:w="829" w:type="dxa"/>
          </w:tcPr>
          <w:p w14:paraId="470D96D2" w14:textId="77777777" w:rsidR="00C35149" w:rsidRDefault="00C35149" w:rsidP="007D3FC3">
            <w:pPr>
              <w:pStyle w:val="a5"/>
              <w:ind w:firstLineChars="0" w:firstLine="0"/>
              <w:jc w:val="center"/>
              <w:rPr>
                <w:b w:val="0"/>
                <w:bCs/>
              </w:rPr>
            </w:pPr>
            <w:r>
              <w:rPr>
                <w:rFonts w:hint="eastAsia"/>
                <w:b w:val="0"/>
                <w:bCs/>
              </w:rPr>
              <w:t>11</w:t>
            </w:r>
          </w:p>
        </w:tc>
        <w:tc>
          <w:tcPr>
            <w:tcW w:w="1860" w:type="dxa"/>
            <w:vAlign w:val="center"/>
          </w:tcPr>
          <w:p w14:paraId="6F5FC7F5"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轴流通风机</w:t>
            </w:r>
          </w:p>
        </w:tc>
        <w:tc>
          <w:tcPr>
            <w:tcW w:w="3117" w:type="dxa"/>
            <w:vAlign w:val="center"/>
          </w:tcPr>
          <w:p w14:paraId="488701C2"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流量</w:t>
            </w:r>
            <w:smartTag w:uri="urn:schemas-microsoft-com:office:smarttags" w:element="chmetcnv">
              <w:smartTagPr>
                <w:attr w:name="TCSC" w:val="0"/>
                <w:attr w:name="NumberType" w:val="1"/>
                <w:attr w:name="Negative" w:val="False"/>
                <w:attr w:name="HasSpace" w:val="False"/>
                <w:attr w:name="SourceValue" w:val="1464"/>
                <w:attr w:name="UnitName" w:val="mﾳ"/>
              </w:smartTagPr>
              <w:r w:rsidRPr="00DE0E4F">
                <w:rPr>
                  <w:rFonts w:ascii="宋体" w:hAnsi="宋体" w:hint="eastAsia"/>
                  <w:b w:val="0"/>
                  <w:bCs/>
                  <w:szCs w:val="21"/>
                </w:rPr>
                <w:t>1464m³</w:t>
              </w:r>
            </w:smartTag>
            <w:r w:rsidRPr="00DE0E4F">
              <w:rPr>
                <w:rFonts w:ascii="宋体" w:hAnsi="宋体" w:hint="eastAsia"/>
                <w:b w:val="0"/>
                <w:bCs/>
                <w:szCs w:val="21"/>
              </w:rPr>
              <w:t>/h，功率0.04KW，</w:t>
            </w:r>
            <w:r w:rsidRPr="00DE0E4F">
              <w:rPr>
                <w:rFonts w:ascii="宋体" w:hAnsi="宋体" w:hint="eastAsia"/>
                <w:b w:val="0"/>
                <w:bCs/>
                <w:szCs w:val="21"/>
              </w:rPr>
              <w:lastRenderedPageBreak/>
              <w:t>叶轮直径</w:t>
            </w:r>
            <w:smartTag w:uri="urn:schemas-microsoft-com:office:smarttags" w:element="chmetcnv">
              <w:smartTagPr>
                <w:attr w:name="TCSC" w:val="0"/>
                <w:attr w:name="NumberType" w:val="1"/>
                <w:attr w:name="Negative" w:val="False"/>
                <w:attr w:name="HasSpace" w:val="False"/>
                <w:attr w:name="SourceValue" w:val="280"/>
                <w:attr w:name="UnitName" w:val="mm"/>
              </w:smartTagPr>
              <w:r w:rsidRPr="00DE0E4F">
                <w:rPr>
                  <w:rFonts w:ascii="宋体" w:hAnsi="宋体" w:hint="eastAsia"/>
                  <w:b w:val="0"/>
                  <w:bCs/>
                  <w:szCs w:val="21"/>
                </w:rPr>
                <w:t>280mm</w:t>
              </w:r>
            </w:smartTag>
          </w:p>
        </w:tc>
        <w:tc>
          <w:tcPr>
            <w:tcW w:w="830" w:type="dxa"/>
            <w:vAlign w:val="center"/>
          </w:tcPr>
          <w:p w14:paraId="7E5B3DC6"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lastRenderedPageBreak/>
              <w:t>台</w:t>
            </w:r>
          </w:p>
        </w:tc>
        <w:tc>
          <w:tcPr>
            <w:tcW w:w="830" w:type="dxa"/>
            <w:vAlign w:val="center"/>
          </w:tcPr>
          <w:p w14:paraId="0D5DCE04"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6</w:t>
            </w:r>
          </w:p>
        </w:tc>
        <w:tc>
          <w:tcPr>
            <w:tcW w:w="830" w:type="dxa"/>
          </w:tcPr>
          <w:p w14:paraId="62B5374F" w14:textId="77777777" w:rsidR="00C35149" w:rsidRPr="00922360" w:rsidRDefault="00C35149" w:rsidP="007D3FC3">
            <w:pPr>
              <w:pStyle w:val="a5"/>
              <w:ind w:firstLineChars="0" w:firstLine="0"/>
              <w:jc w:val="center"/>
              <w:rPr>
                <w:b w:val="0"/>
                <w:bCs/>
              </w:rPr>
            </w:pPr>
          </w:p>
        </w:tc>
      </w:tr>
      <w:tr w:rsidR="00C35149" w:rsidRPr="00922360" w14:paraId="30E0B51D" w14:textId="77777777" w:rsidTr="007D3FC3">
        <w:tc>
          <w:tcPr>
            <w:tcW w:w="829" w:type="dxa"/>
          </w:tcPr>
          <w:p w14:paraId="71393200" w14:textId="77777777" w:rsidR="00C35149" w:rsidRDefault="00C35149" w:rsidP="007D3FC3">
            <w:pPr>
              <w:pStyle w:val="a5"/>
              <w:ind w:firstLineChars="0" w:firstLine="0"/>
              <w:jc w:val="center"/>
              <w:rPr>
                <w:b w:val="0"/>
                <w:bCs/>
              </w:rPr>
            </w:pPr>
            <w:r>
              <w:rPr>
                <w:rFonts w:hint="eastAsia"/>
                <w:b w:val="0"/>
                <w:bCs/>
              </w:rPr>
              <w:t>12</w:t>
            </w:r>
          </w:p>
        </w:tc>
        <w:tc>
          <w:tcPr>
            <w:tcW w:w="1860" w:type="dxa"/>
            <w:vAlign w:val="center"/>
          </w:tcPr>
          <w:p w14:paraId="3A401167" w14:textId="77777777" w:rsidR="00C35149" w:rsidRPr="00DE0E4F" w:rsidRDefault="00C35149" w:rsidP="007D3FC3">
            <w:pPr>
              <w:pStyle w:val="a5"/>
              <w:ind w:firstLineChars="0" w:firstLine="0"/>
              <w:jc w:val="center"/>
              <w:rPr>
                <w:b w:val="0"/>
                <w:bCs/>
                <w:color w:val="000000"/>
                <w:szCs w:val="21"/>
              </w:rPr>
            </w:pPr>
            <w:r w:rsidRPr="00DE0E4F">
              <w:rPr>
                <w:rFonts w:ascii="宋体" w:hAnsi="宋体" w:hint="eastAsia"/>
                <w:b w:val="0"/>
                <w:bCs/>
                <w:szCs w:val="21"/>
              </w:rPr>
              <w:t>运渣小车</w:t>
            </w:r>
          </w:p>
        </w:tc>
        <w:tc>
          <w:tcPr>
            <w:tcW w:w="3117" w:type="dxa"/>
            <w:vAlign w:val="center"/>
          </w:tcPr>
          <w:p w14:paraId="46E8695F" w14:textId="77777777" w:rsidR="00C35149" w:rsidRPr="00DE0E4F" w:rsidRDefault="00C35149" w:rsidP="007D3FC3">
            <w:pPr>
              <w:pStyle w:val="a5"/>
              <w:ind w:firstLineChars="0" w:firstLine="0"/>
              <w:jc w:val="center"/>
              <w:rPr>
                <w:b w:val="0"/>
                <w:bCs/>
              </w:rPr>
            </w:pPr>
            <w:r w:rsidRPr="00DE0E4F">
              <w:rPr>
                <w:rFonts w:ascii="宋体" w:hAnsi="宋体" w:hint="eastAsia"/>
                <w:b w:val="0"/>
                <w:bCs/>
                <w:szCs w:val="21"/>
              </w:rPr>
              <w:t xml:space="preserve">　</w:t>
            </w:r>
          </w:p>
        </w:tc>
        <w:tc>
          <w:tcPr>
            <w:tcW w:w="830" w:type="dxa"/>
            <w:vAlign w:val="center"/>
          </w:tcPr>
          <w:p w14:paraId="5D1F29E4"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辆</w:t>
            </w:r>
          </w:p>
        </w:tc>
        <w:tc>
          <w:tcPr>
            <w:tcW w:w="830" w:type="dxa"/>
            <w:vAlign w:val="center"/>
          </w:tcPr>
          <w:p w14:paraId="0F96FB81" w14:textId="77777777" w:rsidR="00C35149" w:rsidRPr="0090461C" w:rsidRDefault="00C35149" w:rsidP="007D3FC3">
            <w:pPr>
              <w:pStyle w:val="a5"/>
              <w:ind w:firstLineChars="0" w:firstLine="0"/>
              <w:jc w:val="center"/>
              <w:rPr>
                <w:b w:val="0"/>
                <w:bCs/>
                <w:color w:val="000000"/>
                <w:szCs w:val="21"/>
              </w:rPr>
            </w:pPr>
            <w:r w:rsidRPr="0090461C">
              <w:rPr>
                <w:rFonts w:ascii="宋体" w:hAnsi="宋体" w:hint="eastAsia"/>
                <w:b w:val="0"/>
                <w:bCs/>
                <w:szCs w:val="21"/>
              </w:rPr>
              <w:t>2</w:t>
            </w:r>
          </w:p>
        </w:tc>
        <w:tc>
          <w:tcPr>
            <w:tcW w:w="830" w:type="dxa"/>
          </w:tcPr>
          <w:p w14:paraId="2E3B3804" w14:textId="77777777" w:rsidR="00C35149" w:rsidRPr="00922360" w:rsidRDefault="00C35149" w:rsidP="007D3FC3">
            <w:pPr>
              <w:pStyle w:val="a5"/>
              <w:ind w:firstLineChars="0" w:firstLine="0"/>
              <w:jc w:val="center"/>
              <w:rPr>
                <w:b w:val="0"/>
                <w:bCs/>
              </w:rPr>
            </w:pPr>
          </w:p>
        </w:tc>
      </w:tr>
      <w:tr w:rsidR="00C35149" w:rsidRPr="00922360" w14:paraId="4EF51A20" w14:textId="77777777" w:rsidTr="007D3FC3">
        <w:tc>
          <w:tcPr>
            <w:tcW w:w="8296" w:type="dxa"/>
            <w:gridSpan w:val="6"/>
          </w:tcPr>
          <w:p w14:paraId="3790F433" w14:textId="3C3DB8BD" w:rsidR="00C35149" w:rsidRPr="001A35F9" w:rsidRDefault="00B3592C" w:rsidP="007D3FC3">
            <w:pPr>
              <w:pStyle w:val="a5"/>
              <w:ind w:firstLineChars="0" w:firstLine="0"/>
              <w:jc w:val="center"/>
              <w:rPr>
                <w:b w:val="0"/>
                <w:bCs/>
              </w:rPr>
            </w:pPr>
            <w:r>
              <w:rPr>
                <w:rFonts w:ascii="宋体" w:hAnsi="宋体" w:hint="eastAsia"/>
                <w:b w:val="0"/>
                <w:bCs/>
              </w:rPr>
              <w:t>三</w:t>
            </w:r>
            <w:r w:rsidR="00C35149" w:rsidRPr="001A35F9">
              <w:rPr>
                <w:rFonts w:ascii="宋体" w:hAnsi="宋体" w:hint="eastAsia"/>
                <w:b w:val="0"/>
                <w:bCs/>
              </w:rPr>
              <w:t>、旋流沉砂池</w:t>
            </w:r>
            <w:r>
              <w:rPr>
                <w:rFonts w:hint="eastAsia"/>
                <w:b w:val="0"/>
                <w:bCs/>
              </w:rPr>
              <w:t>（已建）</w:t>
            </w:r>
          </w:p>
        </w:tc>
      </w:tr>
      <w:tr w:rsidR="00C35149" w:rsidRPr="00922360" w14:paraId="75EAB393" w14:textId="77777777" w:rsidTr="007D3FC3">
        <w:tc>
          <w:tcPr>
            <w:tcW w:w="829" w:type="dxa"/>
          </w:tcPr>
          <w:p w14:paraId="2BF8100C" w14:textId="77777777" w:rsidR="00C35149" w:rsidRDefault="00C35149" w:rsidP="007D3FC3">
            <w:pPr>
              <w:pStyle w:val="a5"/>
              <w:ind w:firstLineChars="0" w:firstLine="0"/>
              <w:jc w:val="center"/>
              <w:rPr>
                <w:b w:val="0"/>
                <w:bCs/>
              </w:rPr>
            </w:pPr>
            <w:r>
              <w:rPr>
                <w:rFonts w:hint="eastAsia"/>
                <w:b w:val="0"/>
                <w:bCs/>
              </w:rPr>
              <w:t>1</w:t>
            </w:r>
          </w:p>
        </w:tc>
        <w:tc>
          <w:tcPr>
            <w:tcW w:w="1860" w:type="dxa"/>
            <w:vAlign w:val="center"/>
          </w:tcPr>
          <w:p w14:paraId="668C6EB4"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旋流沉砂设备</w:t>
            </w:r>
          </w:p>
        </w:tc>
        <w:tc>
          <w:tcPr>
            <w:tcW w:w="3117" w:type="dxa"/>
            <w:vAlign w:val="center"/>
          </w:tcPr>
          <w:p w14:paraId="347FE122"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旋流沉砂设备处理量</w:t>
            </w:r>
            <w:smartTag w:uri="urn:schemas-microsoft-com:office:smarttags" w:element="chmetcnv">
              <w:smartTagPr>
                <w:attr w:name="TCSC" w:val="0"/>
                <w:attr w:name="NumberType" w:val="1"/>
                <w:attr w:name="Negative" w:val="False"/>
                <w:attr w:name="HasSpace" w:val="False"/>
                <w:attr w:name="SourceValue" w:val="360"/>
                <w:attr w:name="UnitName" w:val="mﾳ"/>
              </w:smartTagPr>
              <w:r w:rsidRPr="00D75092">
                <w:rPr>
                  <w:rFonts w:ascii="宋体" w:hAnsi="宋体" w:hint="eastAsia"/>
                  <w:b w:val="0"/>
                  <w:bCs/>
                  <w:szCs w:val="21"/>
                </w:rPr>
                <w:t>360m³</w:t>
              </w:r>
            </w:smartTag>
            <w:r w:rsidRPr="00D75092">
              <w:rPr>
                <w:rFonts w:ascii="宋体" w:hAnsi="宋体" w:hint="eastAsia"/>
                <w:b w:val="0"/>
                <w:bCs/>
                <w:szCs w:val="21"/>
              </w:rPr>
              <w:t>/h，砂水排量</w:t>
            </w:r>
            <w:smartTag w:uri="urn:schemas-microsoft-com:office:smarttags" w:element="chmetcnv">
              <w:smartTagPr>
                <w:attr w:name="TCSC" w:val="0"/>
                <w:attr w:name="NumberType" w:val="1"/>
                <w:attr w:name="Negative" w:val="False"/>
                <w:attr w:name="HasSpace" w:val="False"/>
                <w:attr w:name="SourceValue" w:val="9.4"/>
                <w:attr w:name="UnitName" w:val="l"/>
              </w:smartTagPr>
              <w:r w:rsidRPr="00D75092">
                <w:rPr>
                  <w:rFonts w:ascii="宋体" w:hAnsi="宋体" w:hint="eastAsia"/>
                  <w:b w:val="0"/>
                  <w:bCs/>
                  <w:szCs w:val="21"/>
                </w:rPr>
                <w:t>9.4L</w:t>
              </w:r>
            </w:smartTag>
            <w:r w:rsidRPr="00D75092">
              <w:rPr>
                <w:rFonts w:ascii="宋体" w:hAnsi="宋体" w:hint="eastAsia"/>
                <w:b w:val="0"/>
                <w:bCs/>
                <w:szCs w:val="21"/>
              </w:rPr>
              <w:t>/S,三叶罗茨风机，鼓风机分量</w:t>
            </w:r>
            <w:smartTag w:uri="urn:schemas-microsoft-com:office:smarttags" w:element="chmetcnv">
              <w:smartTagPr>
                <w:attr w:name="TCSC" w:val="0"/>
                <w:attr w:name="NumberType" w:val="1"/>
                <w:attr w:name="Negative" w:val="False"/>
                <w:attr w:name="HasSpace" w:val="False"/>
                <w:attr w:name="SourceValue" w:val="2"/>
                <w:attr w:name="UnitName" w:val="mﾳ"/>
              </w:smartTagPr>
              <w:r w:rsidRPr="00D75092">
                <w:rPr>
                  <w:rFonts w:ascii="宋体" w:hAnsi="宋体" w:hint="eastAsia"/>
                  <w:b w:val="0"/>
                  <w:bCs/>
                  <w:szCs w:val="21"/>
                </w:rPr>
                <w:t>2.0m³</w:t>
              </w:r>
            </w:smartTag>
            <w:r w:rsidRPr="00D75092">
              <w:rPr>
                <w:rFonts w:ascii="宋体" w:hAnsi="宋体" w:hint="eastAsia"/>
                <w:b w:val="0"/>
                <w:bCs/>
                <w:szCs w:val="21"/>
              </w:rPr>
              <w:t>/min，功率2.2KW</w:t>
            </w:r>
          </w:p>
        </w:tc>
        <w:tc>
          <w:tcPr>
            <w:tcW w:w="830" w:type="dxa"/>
            <w:vAlign w:val="center"/>
          </w:tcPr>
          <w:p w14:paraId="28ECA4DA"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套</w:t>
            </w:r>
          </w:p>
        </w:tc>
        <w:tc>
          <w:tcPr>
            <w:tcW w:w="830" w:type="dxa"/>
            <w:vAlign w:val="center"/>
          </w:tcPr>
          <w:p w14:paraId="197D0E53"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2</w:t>
            </w:r>
          </w:p>
        </w:tc>
        <w:tc>
          <w:tcPr>
            <w:tcW w:w="830" w:type="dxa"/>
          </w:tcPr>
          <w:p w14:paraId="6D9B326F" w14:textId="77777777" w:rsidR="00C35149" w:rsidRPr="00922360" w:rsidRDefault="00C35149" w:rsidP="007D3FC3">
            <w:pPr>
              <w:pStyle w:val="a5"/>
              <w:ind w:firstLineChars="0" w:firstLine="0"/>
              <w:jc w:val="center"/>
              <w:rPr>
                <w:b w:val="0"/>
                <w:bCs/>
              </w:rPr>
            </w:pPr>
          </w:p>
        </w:tc>
      </w:tr>
      <w:tr w:rsidR="00C35149" w:rsidRPr="00922360" w14:paraId="78FC714D" w14:textId="77777777" w:rsidTr="007D3FC3">
        <w:tc>
          <w:tcPr>
            <w:tcW w:w="829" w:type="dxa"/>
          </w:tcPr>
          <w:p w14:paraId="47F7F3EE" w14:textId="77777777" w:rsidR="00C35149" w:rsidRDefault="00C35149" w:rsidP="007D3FC3">
            <w:pPr>
              <w:pStyle w:val="a5"/>
              <w:ind w:firstLineChars="0" w:firstLine="0"/>
              <w:jc w:val="center"/>
              <w:rPr>
                <w:b w:val="0"/>
                <w:bCs/>
              </w:rPr>
            </w:pPr>
            <w:r>
              <w:rPr>
                <w:rFonts w:hint="eastAsia"/>
                <w:b w:val="0"/>
                <w:bCs/>
              </w:rPr>
              <w:t>2</w:t>
            </w:r>
          </w:p>
        </w:tc>
        <w:tc>
          <w:tcPr>
            <w:tcW w:w="1860" w:type="dxa"/>
            <w:vAlign w:val="center"/>
          </w:tcPr>
          <w:p w14:paraId="0E55D019"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螺旋砂水分离器</w:t>
            </w:r>
          </w:p>
        </w:tc>
        <w:tc>
          <w:tcPr>
            <w:tcW w:w="3117" w:type="dxa"/>
            <w:vAlign w:val="center"/>
          </w:tcPr>
          <w:p w14:paraId="0D1D125F"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处理量</w:t>
            </w:r>
            <w:smartTag w:uri="urn:schemas-microsoft-com:office:smarttags" w:element="chmetcnv">
              <w:smartTagPr>
                <w:attr w:name="TCSC" w:val="0"/>
                <w:attr w:name="NumberType" w:val="1"/>
                <w:attr w:name="Negative" w:val="False"/>
                <w:attr w:name="HasSpace" w:val="False"/>
                <w:attr w:name="SourceValue" w:val="10"/>
                <w:attr w:name="UnitName" w:val="l"/>
              </w:smartTagPr>
              <w:r w:rsidRPr="00D75092">
                <w:rPr>
                  <w:rFonts w:ascii="宋体" w:hAnsi="宋体" w:hint="eastAsia"/>
                  <w:b w:val="0"/>
                  <w:bCs/>
                  <w:szCs w:val="21"/>
                </w:rPr>
                <w:t>10L</w:t>
              </w:r>
            </w:smartTag>
            <w:r w:rsidRPr="00D75092">
              <w:rPr>
                <w:rFonts w:ascii="宋体" w:hAnsi="宋体" w:hint="eastAsia"/>
                <w:b w:val="0"/>
                <w:bCs/>
                <w:szCs w:val="21"/>
              </w:rPr>
              <w:t>/S</w:t>
            </w:r>
          </w:p>
        </w:tc>
        <w:tc>
          <w:tcPr>
            <w:tcW w:w="830" w:type="dxa"/>
            <w:vAlign w:val="center"/>
          </w:tcPr>
          <w:p w14:paraId="2F567E56"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套</w:t>
            </w:r>
          </w:p>
        </w:tc>
        <w:tc>
          <w:tcPr>
            <w:tcW w:w="830" w:type="dxa"/>
            <w:vAlign w:val="center"/>
          </w:tcPr>
          <w:p w14:paraId="24396915"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2</w:t>
            </w:r>
          </w:p>
        </w:tc>
        <w:tc>
          <w:tcPr>
            <w:tcW w:w="830" w:type="dxa"/>
          </w:tcPr>
          <w:p w14:paraId="49811B2D" w14:textId="77777777" w:rsidR="00C35149" w:rsidRPr="00922360" w:rsidRDefault="00C35149" w:rsidP="007D3FC3">
            <w:pPr>
              <w:pStyle w:val="a5"/>
              <w:ind w:firstLineChars="0" w:firstLine="0"/>
              <w:jc w:val="center"/>
              <w:rPr>
                <w:b w:val="0"/>
                <w:bCs/>
              </w:rPr>
            </w:pPr>
          </w:p>
        </w:tc>
      </w:tr>
      <w:tr w:rsidR="00C35149" w:rsidRPr="00922360" w14:paraId="3E6D51C3" w14:textId="77777777" w:rsidTr="007D3FC3">
        <w:tc>
          <w:tcPr>
            <w:tcW w:w="829" w:type="dxa"/>
          </w:tcPr>
          <w:p w14:paraId="07937CA7" w14:textId="77777777" w:rsidR="00C35149" w:rsidRDefault="00C35149" w:rsidP="007D3FC3">
            <w:pPr>
              <w:pStyle w:val="a5"/>
              <w:ind w:firstLineChars="0" w:firstLine="0"/>
              <w:jc w:val="center"/>
              <w:rPr>
                <w:b w:val="0"/>
                <w:bCs/>
              </w:rPr>
            </w:pPr>
            <w:r>
              <w:rPr>
                <w:rFonts w:hint="eastAsia"/>
                <w:b w:val="0"/>
                <w:bCs/>
              </w:rPr>
              <w:t>3</w:t>
            </w:r>
          </w:p>
        </w:tc>
        <w:tc>
          <w:tcPr>
            <w:tcW w:w="1860" w:type="dxa"/>
            <w:vAlign w:val="center"/>
          </w:tcPr>
          <w:p w14:paraId="4021D8E0"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手电两用启闭机</w:t>
            </w:r>
          </w:p>
        </w:tc>
        <w:tc>
          <w:tcPr>
            <w:tcW w:w="3117" w:type="dxa"/>
            <w:vAlign w:val="center"/>
          </w:tcPr>
          <w:p w14:paraId="6D89EAC8"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启闭力4T，功率0.75KW</w:t>
            </w:r>
          </w:p>
        </w:tc>
        <w:tc>
          <w:tcPr>
            <w:tcW w:w="830" w:type="dxa"/>
            <w:vAlign w:val="center"/>
          </w:tcPr>
          <w:p w14:paraId="5F00D997"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台</w:t>
            </w:r>
          </w:p>
        </w:tc>
        <w:tc>
          <w:tcPr>
            <w:tcW w:w="830" w:type="dxa"/>
            <w:vAlign w:val="center"/>
          </w:tcPr>
          <w:p w14:paraId="3EA85517"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4</w:t>
            </w:r>
          </w:p>
        </w:tc>
        <w:tc>
          <w:tcPr>
            <w:tcW w:w="830" w:type="dxa"/>
          </w:tcPr>
          <w:p w14:paraId="5AD52806" w14:textId="77777777" w:rsidR="00C35149" w:rsidRPr="00922360" w:rsidRDefault="00C35149" w:rsidP="007D3FC3">
            <w:pPr>
              <w:pStyle w:val="a5"/>
              <w:ind w:firstLineChars="0" w:firstLine="0"/>
              <w:jc w:val="center"/>
              <w:rPr>
                <w:b w:val="0"/>
                <w:bCs/>
              </w:rPr>
            </w:pPr>
          </w:p>
        </w:tc>
      </w:tr>
      <w:tr w:rsidR="00C35149" w:rsidRPr="00922360" w14:paraId="141A9F12" w14:textId="77777777" w:rsidTr="007D3FC3">
        <w:tc>
          <w:tcPr>
            <w:tcW w:w="829" w:type="dxa"/>
          </w:tcPr>
          <w:p w14:paraId="02E668AE" w14:textId="77777777" w:rsidR="00C35149" w:rsidRDefault="00C35149" w:rsidP="007D3FC3">
            <w:pPr>
              <w:pStyle w:val="a5"/>
              <w:ind w:firstLineChars="0" w:firstLine="0"/>
              <w:jc w:val="center"/>
              <w:rPr>
                <w:b w:val="0"/>
                <w:bCs/>
              </w:rPr>
            </w:pPr>
            <w:r>
              <w:rPr>
                <w:rFonts w:hint="eastAsia"/>
                <w:b w:val="0"/>
                <w:bCs/>
              </w:rPr>
              <w:t>4</w:t>
            </w:r>
          </w:p>
        </w:tc>
        <w:tc>
          <w:tcPr>
            <w:tcW w:w="1860" w:type="dxa"/>
            <w:vAlign w:val="center"/>
          </w:tcPr>
          <w:p w14:paraId="5C4A8F96"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方形铸铁镶铜闸门</w:t>
            </w:r>
          </w:p>
        </w:tc>
        <w:tc>
          <w:tcPr>
            <w:tcW w:w="3117" w:type="dxa"/>
            <w:vAlign w:val="center"/>
          </w:tcPr>
          <w:p w14:paraId="33734610"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DN1000</w:t>
            </w:r>
          </w:p>
        </w:tc>
        <w:tc>
          <w:tcPr>
            <w:tcW w:w="830" w:type="dxa"/>
            <w:vAlign w:val="center"/>
          </w:tcPr>
          <w:p w14:paraId="685392C0"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个</w:t>
            </w:r>
          </w:p>
        </w:tc>
        <w:tc>
          <w:tcPr>
            <w:tcW w:w="830" w:type="dxa"/>
            <w:vAlign w:val="center"/>
          </w:tcPr>
          <w:p w14:paraId="6931BFC4"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2</w:t>
            </w:r>
          </w:p>
        </w:tc>
        <w:tc>
          <w:tcPr>
            <w:tcW w:w="830" w:type="dxa"/>
          </w:tcPr>
          <w:p w14:paraId="3496B13F" w14:textId="77777777" w:rsidR="00C35149" w:rsidRPr="00922360" w:rsidRDefault="00C35149" w:rsidP="007D3FC3">
            <w:pPr>
              <w:pStyle w:val="a5"/>
              <w:ind w:firstLineChars="0" w:firstLine="0"/>
              <w:jc w:val="center"/>
              <w:rPr>
                <w:b w:val="0"/>
                <w:bCs/>
              </w:rPr>
            </w:pPr>
          </w:p>
        </w:tc>
      </w:tr>
      <w:tr w:rsidR="00C35149" w:rsidRPr="00922360" w14:paraId="17F13821" w14:textId="77777777" w:rsidTr="007D3FC3">
        <w:tc>
          <w:tcPr>
            <w:tcW w:w="829" w:type="dxa"/>
          </w:tcPr>
          <w:p w14:paraId="5C553F91" w14:textId="77777777" w:rsidR="00C35149" w:rsidRDefault="00C35149" w:rsidP="007D3FC3">
            <w:pPr>
              <w:pStyle w:val="a5"/>
              <w:ind w:firstLineChars="0" w:firstLine="0"/>
              <w:jc w:val="center"/>
              <w:rPr>
                <w:b w:val="0"/>
                <w:bCs/>
              </w:rPr>
            </w:pPr>
            <w:r>
              <w:rPr>
                <w:rFonts w:hint="eastAsia"/>
                <w:b w:val="0"/>
                <w:bCs/>
              </w:rPr>
              <w:t>5</w:t>
            </w:r>
          </w:p>
        </w:tc>
        <w:tc>
          <w:tcPr>
            <w:tcW w:w="1860" w:type="dxa"/>
            <w:vAlign w:val="center"/>
          </w:tcPr>
          <w:p w14:paraId="4D748933"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方形铸铁镶铜闸门</w:t>
            </w:r>
          </w:p>
        </w:tc>
        <w:tc>
          <w:tcPr>
            <w:tcW w:w="3117" w:type="dxa"/>
            <w:vAlign w:val="center"/>
          </w:tcPr>
          <w:p w14:paraId="0AC0361C"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DN800</w:t>
            </w:r>
          </w:p>
        </w:tc>
        <w:tc>
          <w:tcPr>
            <w:tcW w:w="830" w:type="dxa"/>
            <w:vAlign w:val="center"/>
          </w:tcPr>
          <w:p w14:paraId="0AE875B7"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个</w:t>
            </w:r>
          </w:p>
        </w:tc>
        <w:tc>
          <w:tcPr>
            <w:tcW w:w="830" w:type="dxa"/>
            <w:vAlign w:val="center"/>
          </w:tcPr>
          <w:p w14:paraId="12F8A109"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2</w:t>
            </w:r>
          </w:p>
        </w:tc>
        <w:tc>
          <w:tcPr>
            <w:tcW w:w="830" w:type="dxa"/>
          </w:tcPr>
          <w:p w14:paraId="6746888B" w14:textId="77777777" w:rsidR="00C35149" w:rsidRPr="00922360" w:rsidRDefault="00C35149" w:rsidP="007D3FC3">
            <w:pPr>
              <w:pStyle w:val="a5"/>
              <w:ind w:firstLineChars="0" w:firstLine="0"/>
              <w:jc w:val="center"/>
              <w:rPr>
                <w:b w:val="0"/>
                <w:bCs/>
              </w:rPr>
            </w:pPr>
          </w:p>
        </w:tc>
      </w:tr>
      <w:tr w:rsidR="00C35149" w:rsidRPr="00922360" w14:paraId="643930C7" w14:textId="77777777" w:rsidTr="007D3FC3">
        <w:tc>
          <w:tcPr>
            <w:tcW w:w="829" w:type="dxa"/>
          </w:tcPr>
          <w:p w14:paraId="1C031897" w14:textId="77777777" w:rsidR="00C35149" w:rsidRDefault="00C35149" w:rsidP="007D3FC3">
            <w:pPr>
              <w:pStyle w:val="a5"/>
              <w:ind w:firstLineChars="0" w:firstLine="0"/>
              <w:jc w:val="center"/>
              <w:rPr>
                <w:b w:val="0"/>
                <w:bCs/>
              </w:rPr>
            </w:pPr>
            <w:r>
              <w:rPr>
                <w:rFonts w:hint="eastAsia"/>
                <w:b w:val="0"/>
                <w:bCs/>
              </w:rPr>
              <w:t>6</w:t>
            </w:r>
          </w:p>
        </w:tc>
        <w:tc>
          <w:tcPr>
            <w:tcW w:w="1860" w:type="dxa"/>
            <w:vAlign w:val="center"/>
          </w:tcPr>
          <w:p w14:paraId="3DD32116"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方形铸铁镶铜闸门</w:t>
            </w:r>
          </w:p>
        </w:tc>
        <w:tc>
          <w:tcPr>
            <w:tcW w:w="3117" w:type="dxa"/>
            <w:vAlign w:val="center"/>
          </w:tcPr>
          <w:p w14:paraId="67A926BA"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DN600</w:t>
            </w:r>
          </w:p>
        </w:tc>
        <w:tc>
          <w:tcPr>
            <w:tcW w:w="830" w:type="dxa"/>
            <w:vAlign w:val="center"/>
          </w:tcPr>
          <w:p w14:paraId="5F3F9053"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个</w:t>
            </w:r>
          </w:p>
        </w:tc>
        <w:tc>
          <w:tcPr>
            <w:tcW w:w="830" w:type="dxa"/>
            <w:vAlign w:val="center"/>
          </w:tcPr>
          <w:p w14:paraId="2490A96E"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2</w:t>
            </w:r>
          </w:p>
        </w:tc>
        <w:tc>
          <w:tcPr>
            <w:tcW w:w="830" w:type="dxa"/>
          </w:tcPr>
          <w:p w14:paraId="5CC09C4D" w14:textId="77777777" w:rsidR="00C35149" w:rsidRPr="00922360" w:rsidRDefault="00C35149" w:rsidP="007D3FC3">
            <w:pPr>
              <w:pStyle w:val="a5"/>
              <w:ind w:firstLineChars="0" w:firstLine="0"/>
              <w:jc w:val="center"/>
              <w:rPr>
                <w:b w:val="0"/>
                <w:bCs/>
              </w:rPr>
            </w:pPr>
          </w:p>
        </w:tc>
      </w:tr>
      <w:tr w:rsidR="00C35149" w:rsidRPr="00922360" w14:paraId="5AD62BB4" w14:textId="77777777" w:rsidTr="007D3FC3">
        <w:tc>
          <w:tcPr>
            <w:tcW w:w="829" w:type="dxa"/>
          </w:tcPr>
          <w:p w14:paraId="01113756" w14:textId="77777777" w:rsidR="00C35149" w:rsidRDefault="00C35149" w:rsidP="007D3FC3">
            <w:pPr>
              <w:pStyle w:val="a5"/>
              <w:ind w:firstLineChars="0" w:firstLine="0"/>
              <w:jc w:val="center"/>
              <w:rPr>
                <w:b w:val="0"/>
                <w:bCs/>
              </w:rPr>
            </w:pPr>
            <w:r>
              <w:rPr>
                <w:rFonts w:hint="eastAsia"/>
                <w:b w:val="0"/>
                <w:bCs/>
              </w:rPr>
              <w:t>7</w:t>
            </w:r>
          </w:p>
        </w:tc>
        <w:tc>
          <w:tcPr>
            <w:tcW w:w="1860" w:type="dxa"/>
            <w:vAlign w:val="center"/>
          </w:tcPr>
          <w:p w14:paraId="0C848715"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刚性柔性套管</w:t>
            </w:r>
          </w:p>
        </w:tc>
        <w:tc>
          <w:tcPr>
            <w:tcW w:w="3117" w:type="dxa"/>
            <w:vAlign w:val="center"/>
          </w:tcPr>
          <w:p w14:paraId="533EE3E1"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DN600</w:t>
            </w:r>
          </w:p>
        </w:tc>
        <w:tc>
          <w:tcPr>
            <w:tcW w:w="830" w:type="dxa"/>
            <w:vAlign w:val="center"/>
          </w:tcPr>
          <w:p w14:paraId="2EB91D5F"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个</w:t>
            </w:r>
          </w:p>
        </w:tc>
        <w:tc>
          <w:tcPr>
            <w:tcW w:w="830" w:type="dxa"/>
            <w:vAlign w:val="center"/>
          </w:tcPr>
          <w:p w14:paraId="0EA89397"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2</w:t>
            </w:r>
          </w:p>
        </w:tc>
        <w:tc>
          <w:tcPr>
            <w:tcW w:w="830" w:type="dxa"/>
          </w:tcPr>
          <w:p w14:paraId="7432C5AB" w14:textId="77777777" w:rsidR="00C35149" w:rsidRPr="00922360" w:rsidRDefault="00C35149" w:rsidP="007D3FC3">
            <w:pPr>
              <w:pStyle w:val="a5"/>
              <w:ind w:firstLineChars="0" w:firstLine="0"/>
              <w:jc w:val="center"/>
              <w:rPr>
                <w:b w:val="0"/>
                <w:bCs/>
              </w:rPr>
            </w:pPr>
          </w:p>
        </w:tc>
      </w:tr>
      <w:tr w:rsidR="00C35149" w:rsidRPr="00922360" w14:paraId="5DA32CFB" w14:textId="77777777" w:rsidTr="007D3FC3">
        <w:tc>
          <w:tcPr>
            <w:tcW w:w="829" w:type="dxa"/>
          </w:tcPr>
          <w:p w14:paraId="65577886" w14:textId="77777777" w:rsidR="00C35149" w:rsidRDefault="00C35149" w:rsidP="007D3FC3">
            <w:pPr>
              <w:pStyle w:val="a5"/>
              <w:ind w:firstLineChars="0" w:firstLine="0"/>
              <w:jc w:val="center"/>
              <w:rPr>
                <w:b w:val="0"/>
                <w:bCs/>
              </w:rPr>
            </w:pPr>
            <w:r>
              <w:rPr>
                <w:rFonts w:hint="eastAsia"/>
                <w:b w:val="0"/>
                <w:bCs/>
              </w:rPr>
              <w:t>8</w:t>
            </w:r>
          </w:p>
        </w:tc>
        <w:tc>
          <w:tcPr>
            <w:tcW w:w="1860" w:type="dxa"/>
            <w:vAlign w:val="center"/>
          </w:tcPr>
          <w:p w14:paraId="67B7883D"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电动葫芦双梁式桥式起重机</w:t>
            </w:r>
          </w:p>
        </w:tc>
        <w:tc>
          <w:tcPr>
            <w:tcW w:w="3117" w:type="dxa"/>
            <w:vAlign w:val="center"/>
          </w:tcPr>
          <w:p w14:paraId="06F28B04"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双梁桥式起重机采用地面式操纵，起升电机13kw，运行小车功率1.8KW，起升高度</w:t>
            </w:r>
            <w:smartTag w:uri="urn:schemas-microsoft-com:office:smarttags" w:element="chmetcnv">
              <w:smartTagPr>
                <w:attr w:name="TCSC" w:val="0"/>
                <w:attr w:name="NumberType" w:val="1"/>
                <w:attr w:name="Negative" w:val="False"/>
                <w:attr w:name="HasSpace" w:val="False"/>
                <w:attr w:name="SourceValue" w:val="9"/>
                <w:attr w:name="UnitName" w:val="米"/>
              </w:smartTagPr>
              <w:r w:rsidRPr="00D75092">
                <w:rPr>
                  <w:rFonts w:ascii="宋体" w:hAnsi="宋体" w:hint="eastAsia"/>
                  <w:b w:val="0"/>
                  <w:bCs/>
                  <w:szCs w:val="21"/>
                </w:rPr>
                <w:t>9米</w:t>
              </w:r>
            </w:smartTag>
            <w:r w:rsidRPr="00D75092">
              <w:rPr>
                <w:rFonts w:ascii="宋体" w:hAnsi="宋体" w:hint="eastAsia"/>
                <w:b w:val="0"/>
                <w:bCs/>
                <w:szCs w:val="21"/>
              </w:rPr>
              <w:t>，跨度</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D75092">
                <w:rPr>
                  <w:rFonts w:ascii="宋体" w:hAnsi="宋体" w:hint="eastAsia"/>
                  <w:b w:val="0"/>
                  <w:bCs/>
                  <w:szCs w:val="21"/>
                </w:rPr>
                <w:t>20米</w:t>
              </w:r>
            </w:smartTag>
            <w:r w:rsidRPr="00D75092">
              <w:rPr>
                <w:rFonts w:ascii="宋体" w:hAnsi="宋体" w:hint="eastAsia"/>
                <w:b w:val="0"/>
                <w:bCs/>
                <w:szCs w:val="21"/>
              </w:rPr>
              <w:t>,起重量5T.</w:t>
            </w:r>
          </w:p>
        </w:tc>
        <w:tc>
          <w:tcPr>
            <w:tcW w:w="830" w:type="dxa"/>
            <w:vAlign w:val="center"/>
          </w:tcPr>
          <w:p w14:paraId="21CBDFC9"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套</w:t>
            </w:r>
          </w:p>
        </w:tc>
        <w:tc>
          <w:tcPr>
            <w:tcW w:w="830" w:type="dxa"/>
            <w:vAlign w:val="center"/>
          </w:tcPr>
          <w:p w14:paraId="2554F8DD"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1</w:t>
            </w:r>
          </w:p>
        </w:tc>
        <w:tc>
          <w:tcPr>
            <w:tcW w:w="830" w:type="dxa"/>
          </w:tcPr>
          <w:p w14:paraId="47DBFDC4" w14:textId="77777777" w:rsidR="00C35149" w:rsidRPr="00922360" w:rsidRDefault="00C35149" w:rsidP="007D3FC3">
            <w:pPr>
              <w:pStyle w:val="a5"/>
              <w:ind w:firstLineChars="0" w:firstLine="0"/>
              <w:jc w:val="center"/>
              <w:rPr>
                <w:b w:val="0"/>
                <w:bCs/>
              </w:rPr>
            </w:pPr>
          </w:p>
        </w:tc>
      </w:tr>
      <w:tr w:rsidR="00C35149" w:rsidRPr="00922360" w14:paraId="7743FC14" w14:textId="77777777" w:rsidTr="007D3FC3">
        <w:tc>
          <w:tcPr>
            <w:tcW w:w="829" w:type="dxa"/>
          </w:tcPr>
          <w:p w14:paraId="58017EC9" w14:textId="77777777" w:rsidR="00C35149" w:rsidRDefault="00C35149" w:rsidP="007D3FC3">
            <w:pPr>
              <w:pStyle w:val="a5"/>
              <w:ind w:firstLineChars="0" w:firstLine="0"/>
              <w:jc w:val="center"/>
              <w:rPr>
                <w:b w:val="0"/>
                <w:bCs/>
              </w:rPr>
            </w:pPr>
            <w:r>
              <w:rPr>
                <w:rFonts w:hint="eastAsia"/>
                <w:b w:val="0"/>
                <w:bCs/>
              </w:rPr>
              <w:t>9</w:t>
            </w:r>
          </w:p>
        </w:tc>
        <w:tc>
          <w:tcPr>
            <w:tcW w:w="1860" w:type="dxa"/>
            <w:vAlign w:val="center"/>
          </w:tcPr>
          <w:p w14:paraId="4C69CA8C"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轴流通风机</w:t>
            </w:r>
          </w:p>
        </w:tc>
        <w:tc>
          <w:tcPr>
            <w:tcW w:w="3117" w:type="dxa"/>
            <w:vAlign w:val="center"/>
          </w:tcPr>
          <w:p w14:paraId="118C3B6C"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流量</w:t>
            </w:r>
            <w:smartTag w:uri="urn:schemas-microsoft-com:office:smarttags" w:element="chmetcnv">
              <w:smartTagPr>
                <w:attr w:name="TCSC" w:val="0"/>
                <w:attr w:name="NumberType" w:val="1"/>
                <w:attr w:name="Negative" w:val="False"/>
                <w:attr w:name="HasSpace" w:val="False"/>
                <w:attr w:name="SourceValue" w:val="1464"/>
                <w:attr w:name="UnitName" w:val="mﾳ"/>
              </w:smartTagPr>
              <w:r w:rsidRPr="00D75092">
                <w:rPr>
                  <w:rFonts w:ascii="宋体" w:hAnsi="宋体" w:hint="eastAsia"/>
                  <w:b w:val="0"/>
                  <w:bCs/>
                  <w:szCs w:val="21"/>
                </w:rPr>
                <w:t>1464m³</w:t>
              </w:r>
            </w:smartTag>
            <w:r w:rsidRPr="00D75092">
              <w:rPr>
                <w:rFonts w:ascii="宋体" w:hAnsi="宋体" w:hint="eastAsia"/>
                <w:b w:val="0"/>
                <w:bCs/>
                <w:szCs w:val="21"/>
              </w:rPr>
              <w:t>/h，功率0.04KW，叶轮直径</w:t>
            </w:r>
            <w:smartTag w:uri="urn:schemas-microsoft-com:office:smarttags" w:element="chmetcnv">
              <w:smartTagPr>
                <w:attr w:name="TCSC" w:val="0"/>
                <w:attr w:name="NumberType" w:val="1"/>
                <w:attr w:name="Negative" w:val="False"/>
                <w:attr w:name="HasSpace" w:val="False"/>
                <w:attr w:name="SourceValue" w:val="280"/>
                <w:attr w:name="UnitName" w:val="mm"/>
              </w:smartTagPr>
              <w:r w:rsidRPr="00D75092">
                <w:rPr>
                  <w:rFonts w:ascii="宋体" w:hAnsi="宋体" w:hint="eastAsia"/>
                  <w:b w:val="0"/>
                  <w:bCs/>
                  <w:szCs w:val="21"/>
                </w:rPr>
                <w:t>280mm</w:t>
              </w:r>
            </w:smartTag>
          </w:p>
        </w:tc>
        <w:tc>
          <w:tcPr>
            <w:tcW w:w="830" w:type="dxa"/>
            <w:vAlign w:val="center"/>
          </w:tcPr>
          <w:p w14:paraId="4BD05A8D"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个</w:t>
            </w:r>
          </w:p>
        </w:tc>
        <w:tc>
          <w:tcPr>
            <w:tcW w:w="830" w:type="dxa"/>
            <w:vAlign w:val="center"/>
          </w:tcPr>
          <w:p w14:paraId="132EB588"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6</w:t>
            </w:r>
          </w:p>
        </w:tc>
        <w:tc>
          <w:tcPr>
            <w:tcW w:w="830" w:type="dxa"/>
          </w:tcPr>
          <w:p w14:paraId="01F6E1E0" w14:textId="77777777" w:rsidR="00C35149" w:rsidRPr="00922360" w:rsidRDefault="00C35149" w:rsidP="007D3FC3">
            <w:pPr>
              <w:pStyle w:val="a5"/>
              <w:ind w:firstLineChars="0" w:firstLine="0"/>
              <w:jc w:val="center"/>
              <w:rPr>
                <w:b w:val="0"/>
                <w:bCs/>
              </w:rPr>
            </w:pPr>
          </w:p>
        </w:tc>
      </w:tr>
      <w:tr w:rsidR="00C35149" w:rsidRPr="00922360" w14:paraId="3501D37E" w14:textId="77777777" w:rsidTr="007D3FC3">
        <w:tc>
          <w:tcPr>
            <w:tcW w:w="829" w:type="dxa"/>
          </w:tcPr>
          <w:p w14:paraId="062A83D5" w14:textId="77777777" w:rsidR="00C35149" w:rsidRDefault="00C35149" w:rsidP="007D3FC3">
            <w:pPr>
              <w:pStyle w:val="a5"/>
              <w:ind w:firstLineChars="0" w:firstLine="0"/>
              <w:jc w:val="center"/>
              <w:rPr>
                <w:b w:val="0"/>
                <w:bCs/>
              </w:rPr>
            </w:pPr>
            <w:r>
              <w:rPr>
                <w:rFonts w:hint="eastAsia"/>
                <w:b w:val="0"/>
                <w:bCs/>
              </w:rPr>
              <w:t>10</w:t>
            </w:r>
          </w:p>
        </w:tc>
        <w:tc>
          <w:tcPr>
            <w:tcW w:w="1860" w:type="dxa"/>
            <w:vAlign w:val="center"/>
          </w:tcPr>
          <w:p w14:paraId="28103076" w14:textId="77777777" w:rsidR="00C35149" w:rsidRPr="00F10C16" w:rsidRDefault="00C35149" w:rsidP="007D3FC3">
            <w:pPr>
              <w:pStyle w:val="a5"/>
              <w:ind w:firstLineChars="0" w:firstLine="0"/>
              <w:jc w:val="center"/>
              <w:rPr>
                <w:rFonts w:ascii="宋体" w:hAnsi="宋体"/>
                <w:b w:val="0"/>
                <w:bCs/>
                <w:szCs w:val="21"/>
              </w:rPr>
            </w:pPr>
            <w:r w:rsidRPr="00F10C16">
              <w:rPr>
                <w:rFonts w:ascii="宋体" w:hAnsi="宋体" w:hint="eastAsia"/>
                <w:b w:val="0"/>
                <w:bCs/>
                <w:szCs w:val="21"/>
              </w:rPr>
              <w:t>运渣小车</w:t>
            </w:r>
          </w:p>
        </w:tc>
        <w:tc>
          <w:tcPr>
            <w:tcW w:w="3117" w:type="dxa"/>
            <w:vAlign w:val="center"/>
          </w:tcPr>
          <w:p w14:paraId="101FED8C" w14:textId="77777777" w:rsidR="00C35149" w:rsidRPr="00D75092" w:rsidRDefault="00C35149" w:rsidP="007D3FC3">
            <w:pPr>
              <w:pStyle w:val="a5"/>
              <w:ind w:firstLineChars="0" w:firstLine="0"/>
              <w:jc w:val="center"/>
              <w:rPr>
                <w:rFonts w:ascii="宋体" w:hAnsi="宋体"/>
                <w:b w:val="0"/>
                <w:bCs/>
                <w:szCs w:val="21"/>
              </w:rPr>
            </w:pPr>
            <w:r w:rsidRPr="00D75092">
              <w:rPr>
                <w:rFonts w:ascii="宋体" w:hAnsi="宋体" w:hint="eastAsia"/>
                <w:b w:val="0"/>
                <w:bCs/>
                <w:szCs w:val="21"/>
              </w:rPr>
              <w:t xml:space="preserve">　</w:t>
            </w:r>
          </w:p>
        </w:tc>
        <w:tc>
          <w:tcPr>
            <w:tcW w:w="830" w:type="dxa"/>
            <w:vAlign w:val="center"/>
          </w:tcPr>
          <w:p w14:paraId="33E8BCB2"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辆</w:t>
            </w:r>
          </w:p>
        </w:tc>
        <w:tc>
          <w:tcPr>
            <w:tcW w:w="830" w:type="dxa"/>
            <w:vAlign w:val="center"/>
          </w:tcPr>
          <w:p w14:paraId="029BD248" w14:textId="77777777" w:rsidR="00C35149" w:rsidRPr="00840C81" w:rsidRDefault="00C35149" w:rsidP="007D3FC3">
            <w:pPr>
              <w:pStyle w:val="a5"/>
              <w:ind w:firstLineChars="0" w:firstLine="0"/>
              <w:jc w:val="center"/>
              <w:rPr>
                <w:rFonts w:ascii="宋体" w:hAnsi="宋体"/>
                <w:b w:val="0"/>
                <w:bCs/>
                <w:szCs w:val="21"/>
              </w:rPr>
            </w:pPr>
            <w:r w:rsidRPr="00840C81">
              <w:rPr>
                <w:rFonts w:ascii="宋体" w:hAnsi="宋体" w:hint="eastAsia"/>
                <w:b w:val="0"/>
                <w:bCs/>
                <w:szCs w:val="21"/>
              </w:rPr>
              <w:t>2</w:t>
            </w:r>
          </w:p>
        </w:tc>
        <w:tc>
          <w:tcPr>
            <w:tcW w:w="830" w:type="dxa"/>
          </w:tcPr>
          <w:p w14:paraId="2EDED0ED" w14:textId="77777777" w:rsidR="00C35149" w:rsidRPr="00922360" w:rsidRDefault="00C35149" w:rsidP="007D3FC3">
            <w:pPr>
              <w:pStyle w:val="a5"/>
              <w:ind w:firstLineChars="0" w:firstLine="0"/>
              <w:jc w:val="center"/>
              <w:rPr>
                <w:b w:val="0"/>
                <w:bCs/>
              </w:rPr>
            </w:pPr>
          </w:p>
        </w:tc>
      </w:tr>
      <w:tr w:rsidR="00C35149" w:rsidRPr="00922360" w14:paraId="0B6D0335" w14:textId="77777777" w:rsidTr="007D3FC3">
        <w:tc>
          <w:tcPr>
            <w:tcW w:w="8296" w:type="dxa"/>
            <w:gridSpan w:val="6"/>
          </w:tcPr>
          <w:p w14:paraId="221B4684" w14:textId="7684D728" w:rsidR="00C35149" w:rsidRPr="00790F0C" w:rsidRDefault="003537D6" w:rsidP="007D3FC3">
            <w:pPr>
              <w:pStyle w:val="a5"/>
              <w:ind w:firstLineChars="0" w:firstLine="0"/>
              <w:jc w:val="center"/>
              <w:rPr>
                <w:b w:val="0"/>
                <w:bCs/>
              </w:rPr>
            </w:pPr>
            <w:r>
              <w:rPr>
                <w:rFonts w:hint="eastAsia"/>
                <w:b w:val="0"/>
                <w:bCs/>
              </w:rPr>
              <w:t>四</w:t>
            </w:r>
            <w:r w:rsidR="00C35149" w:rsidRPr="00790F0C">
              <w:rPr>
                <w:rFonts w:hint="eastAsia"/>
                <w:b w:val="0"/>
                <w:bCs/>
              </w:rPr>
              <w:t>、</w:t>
            </w:r>
            <w:r w:rsidR="00C35149" w:rsidRPr="00790F0C">
              <w:rPr>
                <w:rFonts w:ascii="宋体" w:hAnsi="宋体" w:hint="eastAsia"/>
                <w:b w:val="0"/>
                <w:bCs/>
              </w:rPr>
              <w:t>卡鲁塞尔氧化沟</w:t>
            </w:r>
            <w:r>
              <w:rPr>
                <w:rFonts w:hint="eastAsia"/>
                <w:b w:val="0"/>
                <w:bCs/>
              </w:rPr>
              <w:t>（已建</w:t>
            </w:r>
            <w:r w:rsidR="00C4681A">
              <w:rPr>
                <w:rFonts w:hint="eastAsia"/>
                <w:b w:val="0"/>
                <w:bCs/>
              </w:rPr>
              <w:t>，现作为应急池使用</w:t>
            </w:r>
            <w:r>
              <w:rPr>
                <w:rFonts w:hint="eastAsia"/>
                <w:b w:val="0"/>
                <w:bCs/>
              </w:rPr>
              <w:t>）</w:t>
            </w:r>
          </w:p>
        </w:tc>
      </w:tr>
      <w:tr w:rsidR="00C35149" w:rsidRPr="00922360" w14:paraId="1E997A59" w14:textId="77777777" w:rsidTr="007D3FC3">
        <w:tc>
          <w:tcPr>
            <w:tcW w:w="829" w:type="dxa"/>
          </w:tcPr>
          <w:p w14:paraId="7020C624" w14:textId="77777777" w:rsidR="00C35149" w:rsidRDefault="00C35149" w:rsidP="007D3FC3">
            <w:pPr>
              <w:pStyle w:val="a5"/>
              <w:ind w:firstLineChars="0" w:firstLine="0"/>
              <w:jc w:val="center"/>
              <w:rPr>
                <w:b w:val="0"/>
                <w:bCs/>
              </w:rPr>
            </w:pPr>
            <w:r>
              <w:rPr>
                <w:rFonts w:hint="eastAsia"/>
                <w:b w:val="0"/>
                <w:bCs/>
              </w:rPr>
              <w:t>1</w:t>
            </w:r>
          </w:p>
        </w:tc>
        <w:tc>
          <w:tcPr>
            <w:tcW w:w="1860" w:type="dxa"/>
            <w:vAlign w:val="center"/>
          </w:tcPr>
          <w:p w14:paraId="345E54A1"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浮渣挡板</w:t>
            </w:r>
          </w:p>
        </w:tc>
        <w:tc>
          <w:tcPr>
            <w:tcW w:w="3117" w:type="dxa"/>
            <w:vAlign w:val="center"/>
          </w:tcPr>
          <w:p w14:paraId="21E18094"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配套设备</w:t>
            </w:r>
          </w:p>
        </w:tc>
        <w:tc>
          <w:tcPr>
            <w:tcW w:w="830" w:type="dxa"/>
            <w:vAlign w:val="center"/>
          </w:tcPr>
          <w:p w14:paraId="630E6A4E"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块</w:t>
            </w:r>
          </w:p>
        </w:tc>
        <w:tc>
          <w:tcPr>
            <w:tcW w:w="830" w:type="dxa"/>
            <w:vAlign w:val="center"/>
          </w:tcPr>
          <w:p w14:paraId="3B11298C"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1C73B954" w14:textId="77777777" w:rsidR="00C35149" w:rsidRPr="001938EC" w:rsidRDefault="00C35149" w:rsidP="007D3FC3">
            <w:pPr>
              <w:pStyle w:val="a5"/>
              <w:ind w:firstLineChars="0" w:firstLine="0"/>
              <w:jc w:val="center"/>
              <w:rPr>
                <w:b w:val="0"/>
                <w:bCs/>
              </w:rPr>
            </w:pPr>
            <w:r w:rsidRPr="001938EC">
              <w:rPr>
                <w:rFonts w:ascii="宋体" w:hAnsi="宋体" w:hint="eastAsia"/>
                <w:b w:val="0"/>
                <w:bCs/>
                <w:szCs w:val="21"/>
              </w:rPr>
              <w:t>块</w:t>
            </w:r>
          </w:p>
        </w:tc>
      </w:tr>
      <w:tr w:rsidR="00C35149" w:rsidRPr="00922360" w14:paraId="742FA011" w14:textId="77777777" w:rsidTr="007D3FC3">
        <w:tc>
          <w:tcPr>
            <w:tcW w:w="829" w:type="dxa"/>
          </w:tcPr>
          <w:p w14:paraId="00F76FF8" w14:textId="77777777" w:rsidR="00C35149" w:rsidRDefault="00C35149" w:rsidP="007D3FC3">
            <w:pPr>
              <w:pStyle w:val="a5"/>
              <w:ind w:firstLineChars="0" w:firstLine="0"/>
              <w:jc w:val="center"/>
              <w:rPr>
                <w:b w:val="0"/>
                <w:bCs/>
              </w:rPr>
            </w:pPr>
            <w:r>
              <w:rPr>
                <w:rFonts w:hint="eastAsia"/>
                <w:b w:val="0"/>
                <w:bCs/>
              </w:rPr>
              <w:t>2</w:t>
            </w:r>
          </w:p>
        </w:tc>
        <w:tc>
          <w:tcPr>
            <w:tcW w:w="1860" w:type="dxa"/>
            <w:vAlign w:val="center"/>
          </w:tcPr>
          <w:p w14:paraId="2F8F2315"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出水可调堰版</w:t>
            </w:r>
          </w:p>
        </w:tc>
        <w:tc>
          <w:tcPr>
            <w:tcW w:w="3117" w:type="dxa"/>
            <w:vAlign w:val="center"/>
          </w:tcPr>
          <w:p w14:paraId="2141B9FE"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配套设备</w:t>
            </w:r>
          </w:p>
        </w:tc>
        <w:tc>
          <w:tcPr>
            <w:tcW w:w="830" w:type="dxa"/>
            <w:vAlign w:val="center"/>
          </w:tcPr>
          <w:p w14:paraId="718910B0"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米</w:t>
            </w:r>
          </w:p>
        </w:tc>
        <w:tc>
          <w:tcPr>
            <w:tcW w:w="830" w:type="dxa"/>
            <w:vAlign w:val="center"/>
          </w:tcPr>
          <w:p w14:paraId="3252161A"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76</w:t>
            </w:r>
          </w:p>
        </w:tc>
        <w:tc>
          <w:tcPr>
            <w:tcW w:w="830" w:type="dxa"/>
            <w:vAlign w:val="center"/>
          </w:tcPr>
          <w:p w14:paraId="1226C3BB" w14:textId="77777777" w:rsidR="00C35149" w:rsidRPr="001938EC" w:rsidRDefault="00C35149" w:rsidP="007D3FC3">
            <w:pPr>
              <w:pStyle w:val="a5"/>
              <w:ind w:firstLineChars="0" w:firstLine="0"/>
              <w:jc w:val="center"/>
              <w:rPr>
                <w:b w:val="0"/>
                <w:bCs/>
              </w:rPr>
            </w:pPr>
            <w:r w:rsidRPr="001938EC">
              <w:rPr>
                <w:rFonts w:ascii="宋体" w:hAnsi="宋体" w:hint="eastAsia"/>
                <w:b w:val="0"/>
                <w:bCs/>
                <w:szCs w:val="21"/>
              </w:rPr>
              <w:t>米</w:t>
            </w:r>
          </w:p>
        </w:tc>
      </w:tr>
      <w:tr w:rsidR="00C35149" w:rsidRPr="00922360" w14:paraId="2BB27D43" w14:textId="77777777" w:rsidTr="007D3FC3">
        <w:tc>
          <w:tcPr>
            <w:tcW w:w="829" w:type="dxa"/>
          </w:tcPr>
          <w:p w14:paraId="621CA2C9" w14:textId="77777777" w:rsidR="00C35149" w:rsidRDefault="00C35149" w:rsidP="007D3FC3">
            <w:pPr>
              <w:pStyle w:val="a5"/>
              <w:ind w:firstLineChars="0" w:firstLine="0"/>
              <w:jc w:val="center"/>
              <w:rPr>
                <w:b w:val="0"/>
                <w:bCs/>
              </w:rPr>
            </w:pPr>
            <w:r>
              <w:rPr>
                <w:rFonts w:hint="eastAsia"/>
                <w:b w:val="0"/>
                <w:bCs/>
              </w:rPr>
              <w:t>3</w:t>
            </w:r>
          </w:p>
        </w:tc>
        <w:tc>
          <w:tcPr>
            <w:tcW w:w="1860" w:type="dxa"/>
            <w:vAlign w:val="center"/>
          </w:tcPr>
          <w:p w14:paraId="7F9DE789"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浮渣斗</w:t>
            </w:r>
          </w:p>
        </w:tc>
        <w:tc>
          <w:tcPr>
            <w:tcW w:w="3117" w:type="dxa"/>
            <w:vAlign w:val="center"/>
          </w:tcPr>
          <w:p w14:paraId="67C86FE6"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配套设备</w:t>
            </w:r>
          </w:p>
        </w:tc>
        <w:tc>
          <w:tcPr>
            <w:tcW w:w="830" w:type="dxa"/>
            <w:vAlign w:val="center"/>
          </w:tcPr>
          <w:p w14:paraId="0F79B196"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4A9E719A"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3B78FDEF" w14:textId="77777777" w:rsidR="00C35149" w:rsidRPr="001938EC" w:rsidRDefault="00C35149" w:rsidP="007D3FC3">
            <w:pPr>
              <w:pStyle w:val="a5"/>
              <w:ind w:firstLineChars="0" w:firstLine="0"/>
              <w:jc w:val="center"/>
              <w:rPr>
                <w:b w:val="0"/>
                <w:bCs/>
              </w:rPr>
            </w:pPr>
            <w:r w:rsidRPr="001938EC">
              <w:rPr>
                <w:rFonts w:ascii="宋体" w:hAnsi="宋体" w:hint="eastAsia"/>
                <w:b w:val="0"/>
                <w:bCs/>
                <w:szCs w:val="21"/>
              </w:rPr>
              <w:t>个</w:t>
            </w:r>
          </w:p>
        </w:tc>
      </w:tr>
      <w:tr w:rsidR="00C35149" w:rsidRPr="00922360" w14:paraId="7C1A7714" w14:textId="77777777" w:rsidTr="007D3FC3">
        <w:tc>
          <w:tcPr>
            <w:tcW w:w="829" w:type="dxa"/>
          </w:tcPr>
          <w:p w14:paraId="797C3918" w14:textId="77777777" w:rsidR="00C35149" w:rsidRDefault="00C35149" w:rsidP="007D3FC3">
            <w:pPr>
              <w:pStyle w:val="a5"/>
              <w:ind w:firstLineChars="0" w:firstLine="0"/>
              <w:jc w:val="center"/>
              <w:rPr>
                <w:b w:val="0"/>
                <w:bCs/>
              </w:rPr>
            </w:pPr>
            <w:r>
              <w:rPr>
                <w:rFonts w:hint="eastAsia"/>
                <w:b w:val="0"/>
                <w:bCs/>
              </w:rPr>
              <w:t>4</w:t>
            </w:r>
          </w:p>
        </w:tc>
        <w:tc>
          <w:tcPr>
            <w:tcW w:w="1860" w:type="dxa"/>
            <w:vAlign w:val="center"/>
          </w:tcPr>
          <w:p w14:paraId="2DA7520B"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稳流筒</w:t>
            </w:r>
          </w:p>
        </w:tc>
        <w:tc>
          <w:tcPr>
            <w:tcW w:w="3117" w:type="dxa"/>
            <w:vAlign w:val="center"/>
          </w:tcPr>
          <w:p w14:paraId="07034172"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配套设备</w:t>
            </w:r>
          </w:p>
        </w:tc>
        <w:tc>
          <w:tcPr>
            <w:tcW w:w="830" w:type="dxa"/>
            <w:vAlign w:val="center"/>
          </w:tcPr>
          <w:p w14:paraId="22F276E7"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4AC83025"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7CEBC611" w14:textId="77777777" w:rsidR="00C35149" w:rsidRPr="001938EC" w:rsidRDefault="00C35149" w:rsidP="007D3FC3">
            <w:pPr>
              <w:pStyle w:val="a5"/>
              <w:ind w:firstLineChars="0" w:firstLine="0"/>
              <w:jc w:val="center"/>
              <w:rPr>
                <w:b w:val="0"/>
                <w:bCs/>
              </w:rPr>
            </w:pPr>
            <w:r w:rsidRPr="001938EC">
              <w:rPr>
                <w:rFonts w:ascii="宋体" w:hAnsi="宋体" w:hint="eastAsia"/>
                <w:b w:val="0"/>
                <w:bCs/>
                <w:szCs w:val="21"/>
              </w:rPr>
              <w:t>个</w:t>
            </w:r>
          </w:p>
        </w:tc>
      </w:tr>
      <w:tr w:rsidR="00C35149" w:rsidRPr="00922360" w14:paraId="4A2970CF" w14:textId="77777777" w:rsidTr="007D3FC3">
        <w:tc>
          <w:tcPr>
            <w:tcW w:w="829" w:type="dxa"/>
          </w:tcPr>
          <w:p w14:paraId="1E5732AE" w14:textId="77777777" w:rsidR="00C35149" w:rsidRDefault="00C35149" w:rsidP="007D3FC3">
            <w:pPr>
              <w:pStyle w:val="a5"/>
              <w:ind w:firstLineChars="0" w:firstLine="0"/>
              <w:jc w:val="center"/>
              <w:rPr>
                <w:b w:val="0"/>
                <w:bCs/>
              </w:rPr>
            </w:pPr>
            <w:r>
              <w:rPr>
                <w:rFonts w:hint="eastAsia"/>
                <w:b w:val="0"/>
                <w:bCs/>
              </w:rPr>
              <w:t>5</w:t>
            </w:r>
          </w:p>
        </w:tc>
        <w:tc>
          <w:tcPr>
            <w:tcW w:w="1860" w:type="dxa"/>
            <w:vAlign w:val="center"/>
          </w:tcPr>
          <w:p w14:paraId="123FECCB"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浮渣井</w:t>
            </w:r>
          </w:p>
        </w:tc>
        <w:tc>
          <w:tcPr>
            <w:tcW w:w="3117" w:type="dxa"/>
            <w:vAlign w:val="center"/>
          </w:tcPr>
          <w:p w14:paraId="396BE856"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配套设备</w:t>
            </w:r>
          </w:p>
        </w:tc>
        <w:tc>
          <w:tcPr>
            <w:tcW w:w="830" w:type="dxa"/>
            <w:vAlign w:val="center"/>
          </w:tcPr>
          <w:p w14:paraId="7BBCF4BE"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1B06247F"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55B2DF32" w14:textId="77777777" w:rsidR="00C35149" w:rsidRPr="001938EC" w:rsidRDefault="00C35149" w:rsidP="007D3FC3">
            <w:pPr>
              <w:pStyle w:val="a5"/>
              <w:ind w:firstLineChars="0" w:firstLine="0"/>
              <w:jc w:val="center"/>
              <w:rPr>
                <w:b w:val="0"/>
                <w:bCs/>
              </w:rPr>
            </w:pPr>
            <w:r w:rsidRPr="001938EC">
              <w:rPr>
                <w:rFonts w:ascii="宋体" w:hAnsi="宋体" w:hint="eastAsia"/>
                <w:b w:val="0"/>
                <w:bCs/>
                <w:szCs w:val="21"/>
              </w:rPr>
              <w:t>个</w:t>
            </w:r>
          </w:p>
        </w:tc>
      </w:tr>
      <w:tr w:rsidR="00C35149" w:rsidRPr="00922360" w14:paraId="2EBB841D" w14:textId="77777777" w:rsidTr="007D3FC3">
        <w:tc>
          <w:tcPr>
            <w:tcW w:w="829" w:type="dxa"/>
          </w:tcPr>
          <w:p w14:paraId="32D98167" w14:textId="77777777" w:rsidR="00C35149" w:rsidRDefault="00C35149" w:rsidP="007D3FC3">
            <w:pPr>
              <w:pStyle w:val="a5"/>
              <w:ind w:firstLineChars="0" w:firstLine="0"/>
              <w:jc w:val="center"/>
              <w:rPr>
                <w:b w:val="0"/>
                <w:bCs/>
              </w:rPr>
            </w:pPr>
            <w:r>
              <w:rPr>
                <w:rFonts w:hint="eastAsia"/>
                <w:b w:val="0"/>
                <w:bCs/>
              </w:rPr>
              <w:t>6</w:t>
            </w:r>
          </w:p>
        </w:tc>
        <w:tc>
          <w:tcPr>
            <w:tcW w:w="1860" w:type="dxa"/>
            <w:vAlign w:val="center"/>
          </w:tcPr>
          <w:p w14:paraId="5D461BD7"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中心传动半桥式刮吸泥机</w:t>
            </w:r>
          </w:p>
        </w:tc>
        <w:tc>
          <w:tcPr>
            <w:tcW w:w="3117" w:type="dxa"/>
            <w:vAlign w:val="center"/>
          </w:tcPr>
          <w:p w14:paraId="65A6F59F"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R=</w:t>
            </w:r>
            <w:smartTag w:uri="urn:schemas-microsoft-com:office:smarttags" w:element="chmetcnv">
              <w:smartTagPr>
                <w:attr w:name="TCSC" w:val="0"/>
                <w:attr w:name="NumberType" w:val="1"/>
                <w:attr w:name="Negative" w:val="False"/>
                <w:attr w:name="HasSpace" w:val="False"/>
                <w:attr w:name="SourceValue" w:val="12"/>
                <w:attr w:name="UnitName" w:val="m"/>
              </w:smartTagPr>
              <w:r w:rsidRPr="001938EC">
                <w:rPr>
                  <w:rFonts w:ascii="宋体" w:hAnsi="宋体" w:hint="eastAsia"/>
                  <w:b w:val="0"/>
                  <w:bCs/>
                  <w:szCs w:val="21"/>
                </w:rPr>
                <w:t>12m</w:t>
              </w:r>
            </w:smartTag>
            <w:r w:rsidRPr="001938EC">
              <w:rPr>
                <w:rFonts w:ascii="宋体" w:hAnsi="宋体" w:hint="eastAsia"/>
                <w:b w:val="0"/>
                <w:bCs/>
                <w:szCs w:val="21"/>
              </w:rPr>
              <w:t xml:space="preserve"> P=0.75kw</w:t>
            </w:r>
          </w:p>
        </w:tc>
        <w:tc>
          <w:tcPr>
            <w:tcW w:w="830" w:type="dxa"/>
            <w:vAlign w:val="center"/>
          </w:tcPr>
          <w:p w14:paraId="5129D1E4"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4C65FEB4" w14:textId="77777777" w:rsidR="00C35149" w:rsidRPr="001938EC" w:rsidRDefault="00C35149" w:rsidP="007D3FC3">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7FE92849" w14:textId="77777777" w:rsidR="00C35149" w:rsidRPr="001938EC" w:rsidRDefault="00C35149" w:rsidP="007D3FC3">
            <w:pPr>
              <w:pStyle w:val="a5"/>
              <w:ind w:firstLineChars="0" w:firstLine="0"/>
              <w:jc w:val="center"/>
              <w:rPr>
                <w:b w:val="0"/>
                <w:bCs/>
              </w:rPr>
            </w:pPr>
            <w:r w:rsidRPr="001938EC">
              <w:rPr>
                <w:rFonts w:ascii="宋体" w:hAnsi="宋体" w:hint="eastAsia"/>
                <w:b w:val="0"/>
                <w:bCs/>
                <w:szCs w:val="21"/>
              </w:rPr>
              <w:t>个</w:t>
            </w:r>
          </w:p>
        </w:tc>
      </w:tr>
      <w:tr w:rsidR="005E03C6" w:rsidRPr="00922360" w14:paraId="66908BB2" w14:textId="77777777" w:rsidTr="00347E37">
        <w:tc>
          <w:tcPr>
            <w:tcW w:w="829" w:type="dxa"/>
          </w:tcPr>
          <w:p w14:paraId="4B4BF3B8" w14:textId="524C1FF4" w:rsidR="005E03C6" w:rsidRDefault="005E03C6" w:rsidP="007D3FC3">
            <w:pPr>
              <w:pStyle w:val="a5"/>
              <w:ind w:firstLineChars="0" w:firstLine="0"/>
              <w:jc w:val="center"/>
              <w:rPr>
                <w:b w:val="0"/>
                <w:bCs/>
              </w:rPr>
            </w:pPr>
            <w:r>
              <w:rPr>
                <w:rFonts w:hint="eastAsia"/>
                <w:b w:val="0"/>
                <w:bCs/>
              </w:rPr>
              <w:t>7</w:t>
            </w:r>
          </w:p>
        </w:tc>
        <w:tc>
          <w:tcPr>
            <w:tcW w:w="7467" w:type="dxa"/>
            <w:gridSpan w:val="5"/>
            <w:vAlign w:val="center"/>
          </w:tcPr>
          <w:p w14:paraId="3DBF14DF" w14:textId="23E6B13D" w:rsidR="005E03C6" w:rsidRPr="001938EC" w:rsidRDefault="005E03C6" w:rsidP="007D3FC3">
            <w:pPr>
              <w:pStyle w:val="a5"/>
              <w:ind w:firstLineChars="0" w:firstLine="0"/>
              <w:jc w:val="center"/>
              <w:rPr>
                <w:rFonts w:ascii="宋体" w:hAnsi="宋体"/>
                <w:b w:val="0"/>
                <w:bCs/>
                <w:szCs w:val="21"/>
              </w:rPr>
            </w:pPr>
            <w:r w:rsidRPr="005E03C6">
              <w:rPr>
                <w:rFonts w:ascii="宋体" w:hAnsi="宋体" w:hint="eastAsia"/>
                <w:b w:val="0"/>
                <w:bCs/>
                <w:szCs w:val="21"/>
              </w:rPr>
              <w:t>卡鲁赛尔氧化沟分为三组。每组氧化沟为4廊道式，尺寸为60.5x</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5E03C6">
                <w:rPr>
                  <w:rFonts w:ascii="宋体" w:hAnsi="宋体" w:hint="eastAsia"/>
                  <w:b w:val="0"/>
                  <w:bCs/>
                  <w:szCs w:val="21"/>
                </w:rPr>
                <w:t>20米</w:t>
              </w:r>
            </w:smartTag>
          </w:p>
        </w:tc>
      </w:tr>
      <w:tr w:rsidR="00C35149" w:rsidRPr="00922360" w14:paraId="17FFAA62" w14:textId="77777777" w:rsidTr="007D3FC3">
        <w:tc>
          <w:tcPr>
            <w:tcW w:w="8296" w:type="dxa"/>
            <w:gridSpan w:val="6"/>
          </w:tcPr>
          <w:p w14:paraId="6AC80F4B" w14:textId="444F4796" w:rsidR="00C35149" w:rsidRPr="001938EC" w:rsidRDefault="00405061" w:rsidP="007D3FC3">
            <w:pPr>
              <w:pStyle w:val="a5"/>
              <w:ind w:firstLineChars="0" w:firstLine="0"/>
              <w:jc w:val="center"/>
              <w:rPr>
                <w:rFonts w:ascii="宋体" w:hAnsi="宋体"/>
                <w:b w:val="0"/>
                <w:bCs/>
                <w:szCs w:val="21"/>
              </w:rPr>
            </w:pPr>
            <w:r>
              <w:rPr>
                <w:rFonts w:ascii="宋体" w:hAnsi="宋体" w:hint="eastAsia"/>
                <w:b w:val="0"/>
                <w:bCs/>
                <w:szCs w:val="21"/>
              </w:rPr>
              <w:t>五</w:t>
            </w:r>
            <w:r w:rsidR="00752790">
              <w:rPr>
                <w:rFonts w:ascii="宋体" w:hAnsi="宋体" w:hint="eastAsia"/>
                <w:b w:val="0"/>
                <w:bCs/>
                <w:szCs w:val="21"/>
              </w:rPr>
              <w:t>、A</w:t>
            </w:r>
            <w:r w:rsidR="00752790">
              <w:rPr>
                <w:rFonts w:ascii="宋体" w:hAnsi="宋体"/>
                <w:b w:val="0"/>
                <w:bCs/>
                <w:szCs w:val="21"/>
              </w:rPr>
              <w:t xml:space="preserve">/O </w:t>
            </w:r>
            <w:proofErr w:type="spellStart"/>
            <w:r w:rsidR="00752790">
              <w:rPr>
                <w:rFonts w:ascii="宋体" w:hAnsi="宋体"/>
                <w:b w:val="0"/>
                <w:bCs/>
                <w:szCs w:val="21"/>
              </w:rPr>
              <w:t>P</w:t>
            </w:r>
            <w:r w:rsidR="00752790">
              <w:rPr>
                <w:rFonts w:ascii="宋体" w:hAnsi="宋体" w:hint="eastAsia"/>
                <w:b w:val="0"/>
                <w:bCs/>
                <w:szCs w:val="21"/>
              </w:rPr>
              <w:t>hostrip</w:t>
            </w:r>
            <w:proofErr w:type="spellEnd"/>
            <w:r w:rsidR="00752790">
              <w:rPr>
                <w:rFonts w:ascii="宋体" w:hAnsi="宋体" w:hint="eastAsia"/>
                <w:b w:val="0"/>
                <w:bCs/>
                <w:szCs w:val="21"/>
              </w:rPr>
              <w:t>处理车间</w:t>
            </w:r>
          </w:p>
        </w:tc>
      </w:tr>
      <w:tr w:rsidR="00770E30" w:rsidRPr="00922360" w14:paraId="175D3D95" w14:textId="77777777" w:rsidTr="00770E30">
        <w:tc>
          <w:tcPr>
            <w:tcW w:w="829" w:type="dxa"/>
            <w:vAlign w:val="center"/>
          </w:tcPr>
          <w:p w14:paraId="46382813" w14:textId="560CCA34" w:rsidR="00770E30" w:rsidRDefault="00770E30" w:rsidP="00770E30">
            <w:pPr>
              <w:pStyle w:val="a5"/>
              <w:ind w:firstLineChars="0" w:firstLine="0"/>
              <w:jc w:val="center"/>
              <w:rPr>
                <w:b w:val="0"/>
                <w:bCs/>
              </w:rPr>
            </w:pPr>
            <w:r>
              <w:rPr>
                <w:rFonts w:hint="eastAsia"/>
                <w:b w:val="0"/>
                <w:bCs/>
              </w:rPr>
              <w:t>1</w:t>
            </w:r>
          </w:p>
        </w:tc>
        <w:tc>
          <w:tcPr>
            <w:tcW w:w="1860" w:type="dxa"/>
            <w:vAlign w:val="center"/>
          </w:tcPr>
          <w:p w14:paraId="73663CC3" w14:textId="4D2EDB7B" w:rsidR="00770E30" w:rsidRPr="001938EC" w:rsidRDefault="00770E30" w:rsidP="00770E30">
            <w:pPr>
              <w:pStyle w:val="a5"/>
              <w:ind w:firstLineChars="0" w:firstLine="0"/>
              <w:jc w:val="center"/>
              <w:rPr>
                <w:rFonts w:ascii="宋体" w:hAnsi="宋体"/>
                <w:b w:val="0"/>
                <w:bCs/>
                <w:szCs w:val="21"/>
              </w:rPr>
            </w:pPr>
            <w:r>
              <w:rPr>
                <w:rFonts w:ascii="宋体" w:hAnsi="宋体" w:hint="eastAsia"/>
                <w:b w:val="0"/>
                <w:bCs/>
                <w:szCs w:val="21"/>
              </w:rPr>
              <w:t>缺氧池</w:t>
            </w:r>
          </w:p>
        </w:tc>
        <w:tc>
          <w:tcPr>
            <w:tcW w:w="3117" w:type="dxa"/>
            <w:vAlign w:val="center"/>
          </w:tcPr>
          <w:p w14:paraId="78706A42" w14:textId="77777777" w:rsidR="00770E30" w:rsidRDefault="00770E30" w:rsidP="00770E30">
            <w:pPr>
              <w:pStyle w:val="a5"/>
              <w:ind w:firstLineChars="0" w:firstLine="0"/>
              <w:rPr>
                <w:rFonts w:ascii="宋体" w:hAnsi="宋体"/>
                <w:b w:val="0"/>
                <w:bCs/>
                <w:szCs w:val="21"/>
              </w:rPr>
            </w:pPr>
            <w:r w:rsidRPr="008919C5">
              <w:rPr>
                <w:rFonts w:ascii="宋体" w:hAnsi="宋体" w:hint="eastAsia"/>
                <w:b w:val="0"/>
                <w:bCs/>
                <w:szCs w:val="21"/>
              </w:rPr>
              <w:t>容积26.25m</w:t>
            </w:r>
            <w:r w:rsidRPr="008919C5">
              <w:rPr>
                <w:rFonts w:ascii="宋体" w:hAnsi="宋体" w:hint="eastAsia"/>
                <w:b w:val="0"/>
                <w:bCs/>
                <w:szCs w:val="21"/>
                <w:vertAlign w:val="superscript"/>
              </w:rPr>
              <w:t>3</w:t>
            </w:r>
            <w:r w:rsidRPr="008919C5">
              <w:rPr>
                <w:rFonts w:ascii="宋体" w:hAnsi="宋体" w:hint="eastAsia"/>
                <w:b w:val="0"/>
                <w:bCs/>
                <w:szCs w:val="21"/>
              </w:rPr>
              <w:t>，</w:t>
            </w:r>
          </w:p>
          <w:p w14:paraId="395F46B3" w14:textId="172819BF" w:rsidR="00770E30" w:rsidRDefault="00770E30" w:rsidP="00770E30">
            <w:pPr>
              <w:pStyle w:val="a5"/>
              <w:ind w:firstLineChars="0" w:firstLine="0"/>
              <w:rPr>
                <w:rFonts w:ascii="宋体" w:hAnsi="宋体"/>
                <w:b w:val="0"/>
                <w:bCs/>
                <w:szCs w:val="21"/>
              </w:rPr>
            </w:pPr>
            <w:r w:rsidRPr="008919C5">
              <w:rPr>
                <w:rFonts w:ascii="宋体" w:hAnsi="宋体" w:hint="eastAsia"/>
                <w:b w:val="0"/>
                <w:bCs/>
                <w:szCs w:val="21"/>
              </w:rPr>
              <w:t>有效停留时间：2.5h</w:t>
            </w:r>
          </w:p>
          <w:p w14:paraId="2ABFB564" w14:textId="179E924D" w:rsidR="00770E30" w:rsidRDefault="00770E30" w:rsidP="00770E30">
            <w:pPr>
              <w:pStyle w:val="a5"/>
              <w:ind w:firstLineChars="0" w:firstLine="0"/>
              <w:rPr>
                <w:rFonts w:ascii="宋体" w:hAnsi="宋体"/>
                <w:b w:val="0"/>
                <w:bCs/>
                <w:szCs w:val="21"/>
                <w:vertAlign w:val="superscript"/>
              </w:rPr>
            </w:pPr>
            <w:r w:rsidRPr="008919C5">
              <w:rPr>
                <w:rFonts w:ascii="宋体" w:hAnsi="宋体" w:hint="eastAsia"/>
                <w:b w:val="0"/>
                <w:bCs/>
                <w:szCs w:val="21"/>
              </w:rPr>
              <w:t>复合填料：20</w:t>
            </w:r>
            <w:r w:rsidRPr="008919C5">
              <w:rPr>
                <w:rFonts w:ascii="宋体" w:hAnsi="宋体"/>
                <w:b w:val="0"/>
                <w:bCs/>
                <w:szCs w:val="21"/>
              </w:rPr>
              <w:t>m</w:t>
            </w:r>
            <w:r w:rsidRPr="008919C5">
              <w:rPr>
                <w:rFonts w:ascii="宋体" w:hAnsi="宋体" w:hint="eastAsia"/>
                <w:b w:val="0"/>
                <w:bCs/>
                <w:szCs w:val="21"/>
                <w:vertAlign w:val="superscript"/>
              </w:rPr>
              <w:t>3</w:t>
            </w:r>
          </w:p>
          <w:p w14:paraId="38E791F5" w14:textId="26D74005" w:rsidR="00770E30" w:rsidRDefault="00770E30" w:rsidP="00770E30">
            <w:pPr>
              <w:pStyle w:val="a5"/>
              <w:ind w:firstLineChars="0" w:firstLine="0"/>
              <w:rPr>
                <w:rFonts w:ascii="宋体" w:hAnsi="宋体"/>
                <w:b w:val="0"/>
                <w:bCs/>
                <w:szCs w:val="21"/>
              </w:rPr>
            </w:pPr>
            <w:r w:rsidRPr="008919C5">
              <w:rPr>
                <w:rFonts w:ascii="宋体" w:hAnsi="宋体"/>
                <w:b w:val="0"/>
                <w:bCs/>
                <w:szCs w:val="21"/>
              </w:rPr>
              <w:t>填料</w:t>
            </w:r>
            <w:r w:rsidRPr="008919C5">
              <w:rPr>
                <w:rFonts w:ascii="宋体" w:hAnsi="宋体" w:hint="eastAsia"/>
                <w:b w:val="0"/>
                <w:bCs/>
                <w:szCs w:val="21"/>
              </w:rPr>
              <w:t>支架：1套（非标定制）</w:t>
            </w:r>
          </w:p>
          <w:p w14:paraId="3B5C6FE8" w14:textId="643DFB89" w:rsidR="00770E30" w:rsidRDefault="00770E30" w:rsidP="00770E30">
            <w:pPr>
              <w:pStyle w:val="a5"/>
              <w:ind w:firstLineChars="0" w:firstLine="0"/>
              <w:rPr>
                <w:rFonts w:ascii="宋体" w:hAnsi="宋体"/>
                <w:b w:val="0"/>
                <w:bCs/>
                <w:szCs w:val="21"/>
              </w:rPr>
            </w:pPr>
            <w:r w:rsidRPr="008919C5">
              <w:rPr>
                <w:rFonts w:ascii="宋体" w:hAnsi="宋体" w:hint="eastAsia"/>
                <w:b w:val="0"/>
                <w:bCs/>
                <w:szCs w:val="21"/>
              </w:rPr>
              <w:t>曝气头：18个 型号：φ215，</w:t>
            </w:r>
          </w:p>
          <w:p w14:paraId="0BAA2492" w14:textId="1949B2C8" w:rsidR="00770E30" w:rsidRDefault="00770E30" w:rsidP="00770E30">
            <w:pPr>
              <w:pStyle w:val="a5"/>
              <w:ind w:firstLineChars="0" w:firstLine="0"/>
              <w:rPr>
                <w:rFonts w:ascii="宋体" w:hAnsi="宋体"/>
                <w:b w:val="0"/>
                <w:bCs/>
                <w:szCs w:val="21"/>
              </w:rPr>
            </w:pPr>
            <w:r w:rsidRPr="008919C5">
              <w:rPr>
                <w:rFonts w:ascii="宋体" w:hAnsi="宋体" w:hint="eastAsia"/>
                <w:b w:val="0"/>
                <w:bCs/>
                <w:szCs w:val="21"/>
              </w:rPr>
              <w:t>服务面积S=0.3-0.5m</w:t>
            </w:r>
            <w:r w:rsidRPr="008919C5">
              <w:rPr>
                <w:rFonts w:ascii="宋体" w:hAnsi="宋体" w:hint="eastAsia"/>
                <w:b w:val="0"/>
                <w:bCs/>
                <w:szCs w:val="21"/>
                <w:vertAlign w:val="superscript"/>
              </w:rPr>
              <w:t>2</w:t>
            </w:r>
            <w:r w:rsidRPr="008919C5">
              <w:rPr>
                <w:rFonts w:ascii="宋体" w:hAnsi="宋体" w:hint="eastAsia"/>
                <w:b w:val="0"/>
                <w:bCs/>
                <w:szCs w:val="21"/>
              </w:rPr>
              <w:t>/套</w:t>
            </w:r>
          </w:p>
          <w:p w14:paraId="3435F934" w14:textId="55D29BA6" w:rsidR="00770E30" w:rsidRPr="008919C5" w:rsidRDefault="00770E30" w:rsidP="00770E30">
            <w:pPr>
              <w:pStyle w:val="a5"/>
              <w:ind w:firstLineChars="0" w:firstLine="0"/>
              <w:rPr>
                <w:rFonts w:ascii="TimesNewRoman" w:eastAsia="TimesNewRoman" w:hAnsiTheme="minorHAnsi" w:cs="TimesNewRoman"/>
                <w:b w:val="0"/>
                <w:sz w:val="22"/>
              </w:rPr>
            </w:pPr>
            <w:r w:rsidRPr="008919C5">
              <w:rPr>
                <w:rFonts w:ascii="宋体" w:hAnsi="宋体" w:hint="eastAsia"/>
                <w:b w:val="0"/>
                <w:bCs/>
                <w:szCs w:val="21"/>
              </w:rPr>
              <w:t>曝气管道：若干</w:t>
            </w:r>
          </w:p>
        </w:tc>
        <w:tc>
          <w:tcPr>
            <w:tcW w:w="830" w:type="dxa"/>
            <w:vAlign w:val="center"/>
          </w:tcPr>
          <w:p w14:paraId="15A61D2E" w14:textId="62745D44" w:rsidR="00770E30" w:rsidRPr="001938EC" w:rsidRDefault="00770E30" w:rsidP="00770E30">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20BA26A9" w14:textId="252AED52" w:rsidR="00770E30" w:rsidRPr="001938EC" w:rsidRDefault="00770E30" w:rsidP="00770E30">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2069D6AC" w14:textId="77777777" w:rsidR="00770E30" w:rsidRPr="001938EC" w:rsidRDefault="00770E30" w:rsidP="00770E30">
            <w:pPr>
              <w:pStyle w:val="a5"/>
              <w:ind w:firstLineChars="0" w:firstLine="0"/>
              <w:rPr>
                <w:rFonts w:ascii="宋体" w:hAnsi="宋体"/>
                <w:b w:val="0"/>
                <w:bCs/>
                <w:szCs w:val="21"/>
              </w:rPr>
            </w:pPr>
          </w:p>
        </w:tc>
      </w:tr>
      <w:tr w:rsidR="00B6295B" w:rsidRPr="00922360" w14:paraId="677257D1" w14:textId="77777777" w:rsidTr="00B6295B">
        <w:tc>
          <w:tcPr>
            <w:tcW w:w="829" w:type="dxa"/>
            <w:vAlign w:val="center"/>
          </w:tcPr>
          <w:p w14:paraId="6F104056" w14:textId="7ADF20AD" w:rsidR="00B6295B" w:rsidRDefault="00B6295B" w:rsidP="00B6295B">
            <w:pPr>
              <w:pStyle w:val="a5"/>
              <w:ind w:firstLineChars="0" w:firstLine="0"/>
              <w:jc w:val="center"/>
              <w:rPr>
                <w:b w:val="0"/>
                <w:bCs/>
              </w:rPr>
            </w:pPr>
            <w:r>
              <w:rPr>
                <w:rFonts w:hint="eastAsia"/>
                <w:b w:val="0"/>
                <w:bCs/>
              </w:rPr>
              <w:t>2</w:t>
            </w:r>
          </w:p>
        </w:tc>
        <w:tc>
          <w:tcPr>
            <w:tcW w:w="1860" w:type="dxa"/>
            <w:vAlign w:val="center"/>
          </w:tcPr>
          <w:p w14:paraId="5D8120D2" w14:textId="3F70EDF2" w:rsidR="00B6295B" w:rsidRPr="001938EC" w:rsidRDefault="00B6295B" w:rsidP="00B6295B">
            <w:pPr>
              <w:pStyle w:val="a5"/>
              <w:ind w:firstLineChars="0" w:firstLine="0"/>
              <w:jc w:val="center"/>
              <w:rPr>
                <w:rFonts w:ascii="宋体" w:hAnsi="宋体"/>
                <w:b w:val="0"/>
                <w:bCs/>
                <w:szCs w:val="21"/>
              </w:rPr>
            </w:pPr>
            <w:r>
              <w:rPr>
                <w:rFonts w:ascii="宋体" w:hAnsi="宋体" w:hint="eastAsia"/>
                <w:b w:val="0"/>
                <w:bCs/>
                <w:szCs w:val="21"/>
              </w:rPr>
              <w:t>好氧池</w:t>
            </w:r>
          </w:p>
        </w:tc>
        <w:tc>
          <w:tcPr>
            <w:tcW w:w="3117" w:type="dxa"/>
            <w:vAlign w:val="center"/>
          </w:tcPr>
          <w:p w14:paraId="5464D403" w14:textId="77777777" w:rsidR="00B6295B" w:rsidRDefault="00B6295B" w:rsidP="00B6295B">
            <w:pPr>
              <w:pStyle w:val="a5"/>
              <w:ind w:firstLineChars="0" w:firstLine="0"/>
              <w:rPr>
                <w:rFonts w:ascii="宋体" w:hAnsi="宋体"/>
                <w:b w:val="0"/>
                <w:bCs/>
                <w:szCs w:val="21"/>
                <w:vertAlign w:val="superscript"/>
              </w:rPr>
            </w:pPr>
            <w:r w:rsidRPr="00F019AE">
              <w:rPr>
                <w:rFonts w:ascii="宋体" w:hAnsi="宋体" w:hint="eastAsia"/>
                <w:b w:val="0"/>
                <w:bCs/>
                <w:szCs w:val="21"/>
              </w:rPr>
              <w:t>容积</w:t>
            </w:r>
            <w:r>
              <w:rPr>
                <w:rFonts w:ascii="宋体" w:hAnsi="宋体" w:hint="eastAsia"/>
                <w:b w:val="0"/>
                <w:bCs/>
                <w:szCs w:val="21"/>
              </w:rPr>
              <w:t>：</w:t>
            </w:r>
            <w:r w:rsidRPr="00F019AE">
              <w:rPr>
                <w:rFonts w:ascii="宋体" w:hAnsi="宋体" w:hint="eastAsia"/>
                <w:b w:val="0"/>
                <w:bCs/>
                <w:szCs w:val="21"/>
              </w:rPr>
              <w:t>84m</w:t>
            </w:r>
            <w:r w:rsidRPr="00F019AE">
              <w:rPr>
                <w:rFonts w:ascii="宋体" w:hAnsi="宋体" w:hint="eastAsia"/>
                <w:b w:val="0"/>
                <w:bCs/>
                <w:szCs w:val="21"/>
                <w:vertAlign w:val="superscript"/>
              </w:rPr>
              <w:t>3</w:t>
            </w:r>
          </w:p>
          <w:p w14:paraId="0FAF4B88" w14:textId="381D3AC8" w:rsidR="00B6295B" w:rsidRPr="00F019AE" w:rsidRDefault="00B6295B" w:rsidP="00B6295B">
            <w:pPr>
              <w:pStyle w:val="a5"/>
              <w:ind w:firstLineChars="0" w:firstLine="0"/>
              <w:rPr>
                <w:rFonts w:ascii="宋体" w:hAnsi="宋体"/>
                <w:b w:val="0"/>
                <w:bCs/>
                <w:szCs w:val="21"/>
              </w:rPr>
            </w:pPr>
            <w:r w:rsidRPr="00F019AE">
              <w:rPr>
                <w:rFonts w:ascii="宋体" w:hAnsi="宋体" w:hint="eastAsia"/>
                <w:b w:val="0"/>
                <w:bCs/>
                <w:szCs w:val="21"/>
              </w:rPr>
              <w:t>有效停留时间：8.0h</w:t>
            </w:r>
          </w:p>
          <w:p w14:paraId="52F15DEC" w14:textId="77777777" w:rsidR="00B6295B" w:rsidRPr="00F019AE" w:rsidRDefault="00B6295B" w:rsidP="00B6295B">
            <w:pPr>
              <w:pStyle w:val="a5"/>
              <w:ind w:firstLineChars="0" w:firstLine="0"/>
              <w:rPr>
                <w:rFonts w:ascii="宋体" w:hAnsi="宋体"/>
                <w:b w:val="0"/>
                <w:bCs/>
                <w:szCs w:val="21"/>
              </w:rPr>
            </w:pPr>
            <w:r w:rsidRPr="00F019AE">
              <w:rPr>
                <w:rFonts w:ascii="宋体" w:hAnsi="宋体" w:hint="eastAsia"/>
                <w:b w:val="0"/>
                <w:bCs/>
                <w:szCs w:val="21"/>
              </w:rPr>
              <w:t>复合填料：68</w:t>
            </w:r>
            <w:r w:rsidRPr="00F019AE">
              <w:rPr>
                <w:rFonts w:ascii="宋体" w:hAnsi="宋体"/>
                <w:b w:val="0"/>
                <w:bCs/>
                <w:szCs w:val="21"/>
              </w:rPr>
              <w:t>m</w:t>
            </w:r>
            <w:r w:rsidRPr="00F019AE">
              <w:rPr>
                <w:rFonts w:ascii="宋体" w:hAnsi="宋体" w:hint="eastAsia"/>
                <w:b w:val="0"/>
                <w:bCs/>
                <w:szCs w:val="21"/>
                <w:vertAlign w:val="superscript"/>
              </w:rPr>
              <w:t>3</w:t>
            </w:r>
          </w:p>
          <w:p w14:paraId="10AD0572" w14:textId="77777777" w:rsidR="00B6295B" w:rsidRPr="00F019AE" w:rsidRDefault="00B6295B" w:rsidP="00B6295B">
            <w:pPr>
              <w:pStyle w:val="a5"/>
              <w:ind w:firstLineChars="0" w:firstLine="0"/>
              <w:rPr>
                <w:rFonts w:ascii="宋体" w:hAnsi="宋体"/>
                <w:b w:val="0"/>
                <w:bCs/>
                <w:szCs w:val="21"/>
              </w:rPr>
            </w:pPr>
            <w:r w:rsidRPr="00F019AE">
              <w:rPr>
                <w:rFonts w:ascii="宋体" w:hAnsi="宋体"/>
                <w:b w:val="0"/>
                <w:bCs/>
                <w:szCs w:val="21"/>
              </w:rPr>
              <w:lastRenderedPageBreak/>
              <w:t>填料</w:t>
            </w:r>
            <w:r w:rsidRPr="00F019AE">
              <w:rPr>
                <w:rFonts w:ascii="宋体" w:hAnsi="宋体" w:hint="eastAsia"/>
                <w:b w:val="0"/>
                <w:bCs/>
                <w:szCs w:val="21"/>
              </w:rPr>
              <w:t>支架：4套（非标定制）</w:t>
            </w:r>
          </w:p>
          <w:p w14:paraId="58B6B0AB" w14:textId="41C0FD79" w:rsidR="00B6295B" w:rsidRPr="00F019AE" w:rsidRDefault="00B6295B" w:rsidP="00B6295B">
            <w:pPr>
              <w:pStyle w:val="a5"/>
              <w:ind w:firstLineChars="0" w:firstLine="0"/>
              <w:rPr>
                <w:rFonts w:ascii="宋体" w:hAnsi="宋体"/>
                <w:b w:val="0"/>
                <w:bCs/>
                <w:szCs w:val="21"/>
              </w:rPr>
            </w:pPr>
            <w:r w:rsidRPr="00F019AE">
              <w:rPr>
                <w:rFonts w:ascii="宋体" w:hAnsi="宋体" w:hint="eastAsia"/>
                <w:b w:val="0"/>
                <w:bCs/>
                <w:szCs w:val="21"/>
              </w:rPr>
              <w:t>曝气头：84个  型号：φ215，服务面积S=0.3-0.5m</w:t>
            </w:r>
            <w:r w:rsidRPr="00F019AE">
              <w:rPr>
                <w:rFonts w:ascii="宋体" w:hAnsi="宋体" w:hint="eastAsia"/>
                <w:b w:val="0"/>
                <w:bCs/>
                <w:szCs w:val="21"/>
                <w:vertAlign w:val="superscript"/>
              </w:rPr>
              <w:t>2</w:t>
            </w:r>
            <w:r w:rsidRPr="00F019AE">
              <w:rPr>
                <w:rFonts w:ascii="宋体" w:hAnsi="宋体" w:hint="eastAsia"/>
                <w:b w:val="0"/>
                <w:bCs/>
                <w:szCs w:val="21"/>
              </w:rPr>
              <w:t>/套</w:t>
            </w:r>
          </w:p>
          <w:p w14:paraId="73A46A2F" w14:textId="77777777" w:rsidR="00B6295B" w:rsidRPr="00F019AE" w:rsidRDefault="00B6295B" w:rsidP="00B6295B">
            <w:pPr>
              <w:pStyle w:val="a5"/>
              <w:ind w:firstLineChars="0" w:firstLine="0"/>
              <w:rPr>
                <w:rFonts w:ascii="宋体" w:hAnsi="宋体"/>
                <w:b w:val="0"/>
                <w:bCs/>
                <w:szCs w:val="21"/>
              </w:rPr>
            </w:pPr>
            <w:r w:rsidRPr="00F019AE">
              <w:rPr>
                <w:rFonts w:ascii="宋体" w:hAnsi="宋体" w:hint="eastAsia"/>
                <w:b w:val="0"/>
                <w:bCs/>
                <w:szCs w:val="21"/>
              </w:rPr>
              <w:t>曝气管道：若干</w:t>
            </w:r>
          </w:p>
          <w:p w14:paraId="3DD5029D" w14:textId="23C8DE34" w:rsidR="00B6295B" w:rsidRPr="00F019AE" w:rsidRDefault="00B6295B" w:rsidP="00B6295B">
            <w:pPr>
              <w:pStyle w:val="a5"/>
              <w:ind w:firstLineChars="0" w:firstLine="0"/>
              <w:rPr>
                <w:rFonts w:ascii="宋体" w:hAnsi="宋体"/>
                <w:b w:val="0"/>
                <w:bCs/>
                <w:szCs w:val="21"/>
              </w:rPr>
            </w:pPr>
            <w:r w:rsidRPr="00F019AE">
              <w:rPr>
                <w:rFonts w:ascii="宋体" w:hAnsi="宋体" w:hint="eastAsia"/>
                <w:b w:val="0"/>
                <w:bCs/>
                <w:szCs w:val="21"/>
              </w:rPr>
              <w:t xml:space="preserve">潜污泵：2台  </w:t>
            </w:r>
            <w:r w:rsidRPr="00F019AE">
              <w:rPr>
                <w:rFonts w:ascii="宋体" w:hAnsi="宋体"/>
                <w:b w:val="0"/>
                <w:bCs/>
                <w:szCs w:val="21"/>
              </w:rPr>
              <w:t>流量Q=</w:t>
            </w:r>
            <w:r w:rsidRPr="00F019AE">
              <w:rPr>
                <w:rFonts w:ascii="宋体" w:hAnsi="宋体" w:hint="eastAsia"/>
                <w:b w:val="0"/>
                <w:bCs/>
                <w:szCs w:val="21"/>
              </w:rPr>
              <w:t>315</w:t>
            </w:r>
            <w:r w:rsidRPr="00F019AE">
              <w:rPr>
                <w:rFonts w:ascii="宋体" w:hAnsi="宋体"/>
                <w:b w:val="0"/>
                <w:bCs/>
                <w:szCs w:val="21"/>
              </w:rPr>
              <w:t>m</w:t>
            </w:r>
            <w:r w:rsidRPr="00F019AE">
              <w:rPr>
                <w:rFonts w:ascii="宋体" w:hAnsi="宋体"/>
                <w:b w:val="0"/>
                <w:bCs/>
                <w:szCs w:val="21"/>
                <w:vertAlign w:val="superscript"/>
              </w:rPr>
              <w:t>3</w:t>
            </w:r>
            <w:r w:rsidRPr="00F019AE">
              <w:rPr>
                <w:rFonts w:ascii="宋体" w:hAnsi="宋体"/>
                <w:b w:val="0"/>
                <w:bCs/>
                <w:szCs w:val="21"/>
              </w:rPr>
              <w:t>/h，扬程H=1</w:t>
            </w:r>
            <w:r w:rsidRPr="00F019AE">
              <w:rPr>
                <w:rFonts w:ascii="宋体" w:hAnsi="宋体" w:hint="eastAsia"/>
                <w:b w:val="0"/>
                <w:bCs/>
                <w:szCs w:val="21"/>
              </w:rPr>
              <w:t>0</w:t>
            </w:r>
            <w:r w:rsidRPr="00F019AE">
              <w:rPr>
                <w:rFonts w:ascii="宋体" w:hAnsi="宋体"/>
                <w:b w:val="0"/>
                <w:bCs/>
                <w:szCs w:val="21"/>
              </w:rPr>
              <w:t>m，额定功率N=</w:t>
            </w:r>
            <w:r w:rsidRPr="00F019AE">
              <w:rPr>
                <w:rFonts w:ascii="宋体" w:hAnsi="宋体" w:hint="eastAsia"/>
                <w:b w:val="0"/>
                <w:bCs/>
                <w:szCs w:val="21"/>
              </w:rPr>
              <w:t>18.5</w:t>
            </w:r>
            <w:r w:rsidRPr="00F019AE">
              <w:rPr>
                <w:rFonts w:ascii="宋体" w:hAnsi="宋体"/>
                <w:b w:val="0"/>
                <w:bCs/>
                <w:szCs w:val="21"/>
              </w:rPr>
              <w:t>kW</w:t>
            </w:r>
          </w:p>
        </w:tc>
        <w:tc>
          <w:tcPr>
            <w:tcW w:w="830" w:type="dxa"/>
            <w:vAlign w:val="center"/>
          </w:tcPr>
          <w:p w14:paraId="2FD21136" w14:textId="6EF2E238" w:rsidR="00B6295B" w:rsidRPr="001938EC" w:rsidRDefault="00B6295B" w:rsidP="00B6295B">
            <w:pPr>
              <w:pStyle w:val="a5"/>
              <w:ind w:firstLineChars="0" w:firstLine="0"/>
              <w:jc w:val="center"/>
              <w:rPr>
                <w:rFonts w:ascii="宋体" w:hAnsi="宋体"/>
                <w:b w:val="0"/>
                <w:bCs/>
                <w:szCs w:val="21"/>
              </w:rPr>
            </w:pPr>
            <w:r w:rsidRPr="001938EC">
              <w:rPr>
                <w:rFonts w:ascii="宋体" w:hAnsi="宋体" w:hint="eastAsia"/>
                <w:b w:val="0"/>
                <w:bCs/>
                <w:szCs w:val="21"/>
              </w:rPr>
              <w:lastRenderedPageBreak/>
              <w:t>个</w:t>
            </w:r>
          </w:p>
        </w:tc>
        <w:tc>
          <w:tcPr>
            <w:tcW w:w="830" w:type="dxa"/>
            <w:vAlign w:val="center"/>
          </w:tcPr>
          <w:p w14:paraId="28EB05BB" w14:textId="76DD7268" w:rsidR="00B6295B" w:rsidRPr="001938EC" w:rsidRDefault="00B6295B" w:rsidP="00B6295B">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5B47AADA" w14:textId="77777777" w:rsidR="00B6295B" w:rsidRPr="001938EC" w:rsidRDefault="00B6295B" w:rsidP="00B6295B">
            <w:pPr>
              <w:pStyle w:val="a5"/>
              <w:ind w:firstLineChars="0" w:firstLine="0"/>
              <w:rPr>
                <w:rFonts w:ascii="宋体" w:hAnsi="宋体"/>
                <w:b w:val="0"/>
                <w:bCs/>
                <w:szCs w:val="21"/>
              </w:rPr>
            </w:pPr>
          </w:p>
        </w:tc>
      </w:tr>
      <w:tr w:rsidR="003B6586" w:rsidRPr="00922360" w14:paraId="2BB980F6" w14:textId="77777777" w:rsidTr="003B6586">
        <w:tc>
          <w:tcPr>
            <w:tcW w:w="829" w:type="dxa"/>
            <w:vAlign w:val="center"/>
          </w:tcPr>
          <w:p w14:paraId="289FD8F9" w14:textId="287AE78F" w:rsidR="003B6586" w:rsidRDefault="003B6586" w:rsidP="003B6586">
            <w:pPr>
              <w:pStyle w:val="a5"/>
              <w:ind w:firstLineChars="0" w:firstLine="0"/>
              <w:jc w:val="center"/>
              <w:rPr>
                <w:b w:val="0"/>
                <w:bCs/>
              </w:rPr>
            </w:pPr>
            <w:r>
              <w:rPr>
                <w:rFonts w:hint="eastAsia"/>
                <w:b w:val="0"/>
                <w:bCs/>
              </w:rPr>
              <w:t>3</w:t>
            </w:r>
          </w:p>
        </w:tc>
        <w:tc>
          <w:tcPr>
            <w:tcW w:w="1860" w:type="dxa"/>
            <w:vAlign w:val="center"/>
          </w:tcPr>
          <w:p w14:paraId="17539F74" w14:textId="0DD44DB3" w:rsidR="003B6586" w:rsidRPr="001938EC" w:rsidRDefault="003B6586" w:rsidP="003B6586">
            <w:pPr>
              <w:pStyle w:val="a5"/>
              <w:ind w:firstLineChars="0" w:firstLine="0"/>
              <w:jc w:val="center"/>
              <w:rPr>
                <w:rFonts w:ascii="宋体" w:hAnsi="宋体"/>
                <w:b w:val="0"/>
                <w:bCs/>
                <w:szCs w:val="21"/>
              </w:rPr>
            </w:pPr>
            <w:r>
              <w:rPr>
                <w:rFonts w:ascii="宋体" w:hAnsi="宋体" w:hint="eastAsia"/>
                <w:b w:val="0"/>
                <w:bCs/>
                <w:szCs w:val="21"/>
              </w:rPr>
              <w:t>1号</w:t>
            </w:r>
            <w:r w:rsidRPr="00841894">
              <w:rPr>
                <w:rFonts w:ascii="宋体" w:hAnsi="宋体" w:hint="eastAsia"/>
                <w:b w:val="0"/>
                <w:bCs/>
                <w:szCs w:val="21"/>
              </w:rPr>
              <w:t>短程沉淀池</w:t>
            </w:r>
          </w:p>
        </w:tc>
        <w:tc>
          <w:tcPr>
            <w:tcW w:w="3117" w:type="dxa"/>
            <w:vAlign w:val="center"/>
          </w:tcPr>
          <w:p w14:paraId="3A9490F0" w14:textId="77777777" w:rsidR="003B6586" w:rsidRDefault="003B6586" w:rsidP="003B6586">
            <w:pPr>
              <w:pStyle w:val="a5"/>
              <w:ind w:firstLineChars="0" w:firstLine="0"/>
              <w:rPr>
                <w:rFonts w:ascii="宋体" w:hAnsi="宋体"/>
                <w:b w:val="0"/>
                <w:bCs/>
                <w:szCs w:val="21"/>
                <w:vertAlign w:val="superscript"/>
              </w:rPr>
            </w:pPr>
            <w:r w:rsidRPr="00E31C27">
              <w:rPr>
                <w:rFonts w:ascii="宋体" w:hAnsi="宋体" w:hint="eastAsia"/>
                <w:b w:val="0"/>
                <w:bCs/>
                <w:szCs w:val="21"/>
              </w:rPr>
              <w:t>容积1.05m</w:t>
            </w:r>
            <w:r w:rsidRPr="00E31C27">
              <w:rPr>
                <w:rFonts w:ascii="宋体" w:hAnsi="宋体" w:hint="eastAsia"/>
                <w:b w:val="0"/>
                <w:bCs/>
                <w:szCs w:val="21"/>
                <w:vertAlign w:val="superscript"/>
              </w:rPr>
              <w:t>3</w:t>
            </w:r>
          </w:p>
          <w:p w14:paraId="3EB64151" w14:textId="60D0853E" w:rsidR="003B6586" w:rsidRPr="00E31C27" w:rsidRDefault="003B6586" w:rsidP="003B6586">
            <w:pPr>
              <w:pStyle w:val="a5"/>
              <w:ind w:firstLineChars="0" w:firstLine="0"/>
              <w:rPr>
                <w:rFonts w:ascii="宋体" w:hAnsi="宋体"/>
                <w:b w:val="0"/>
                <w:bCs/>
                <w:szCs w:val="21"/>
              </w:rPr>
            </w:pPr>
            <w:r w:rsidRPr="00E31C27">
              <w:rPr>
                <w:rFonts w:ascii="宋体" w:hAnsi="宋体" w:hint="eastAsia"/>
                <w:b w:val="0"/>
                <w:bCs/>
                <w:szCs w:val="21"/>
              </w:rPr>
              <w:t>有效停留时间：1.0h</w:t>
            </w:r>
          </w:p>
          <w:p w14:paraId="70F492C5" w14:textId="77777777" w:rsidR="003B6586" w:rsidRPr="00E31C27" w:rsidRDefault="003B6586" w:rsidP="003B6586">
            <w:pPr>
              <w:pStyle w:val="a5"/>
              <w:ind w:firstLineChars="0" w:firstLine="0"/>
              <w:rPr>
                <w:rFonts w:ascii="宋体" w:hAnsi="宋体"/>
                <w:b w:val="0"/>
                <w:bCs/>
                <w:szCs w:val="21"/>
              </w:rPr>
            </w:pPr>
            <w:r w:rsidRPr="00E31C27">
              <w:rPr>
                <w:rFonts w:ascii="宋体" w:hAnsi="宋体" w:hint="eastAsia"/>
                <w:b w:val="0"/>
                <w:bCs/>
                <w:szCs w:val="21"/>
              </w:rPr>
              <w:t>短程斜管：0.6</w:t>
            </w:r>
            <w:r w:rsidRPr="00E31C27">
              <w:rPr>
                <w:rFonts w:ascii="宋体" w:hAnsi="宋体"/>
                <w:b w:val="0"/>
                <w:bCs/>
                <w:szCs w:val="21"/>
              </w:rPr>
              <w:t>m</w:t>
            </w:r>
            <w:r w:rsidRPr="00E31C27">
              <w:rPr>
                <w:rFonts w:ascii="宋体" w:hAnsi="宋体" w:hint="eastAsia"/>
                <w:b w:val="0"/>
                <w:bCs/>
                <w:szCs w:val="21"/>
                <w:vertAlign w:val="superscript"/>
              </w:rPr>
              <w:t>3</w:t>
            </w:r>
          </w:p>
          <w:p w14:paraId="71AF814E" w14:textId="77777777" w:rsidR="003B6586" w:rsidRPr="00E31C27" w:rsidRDefault="003B6586" w:rsidP="003B6586">
            <w:pPr>
              <w:pStyle w:val="a5"/>
              <w:ind w:firstLineChars="0" w:firstLine="0"/>
              <w:rPr>
                <w:rFonts w:ascii="宋体" w:hAnsi="宋体"/>
                <w:b w:val="0"/>
                <w:bCs/>
                <w:szCs w:val="21"/>
              </w:rPr>
            </w:pPr>
            <w:r w:rsidRPr="00E31C27">
              <w:rPr>
                <w:rFonts w:ascii="宋体" w:hAnsi="宋体" w:hint="eastAsia"/>
                <w:b w:val="0"/>
                <w:bCs/>
                <w:szCs w:val="21"/>
              </w:rPr>
              <w:t>中心筒：1套（非标）</w:t>
            </w:r>
          </w:p>
          <w:p w14:paraId="75008358" w14:textId="55A593A8" w:rsidR="003B6586" w:rsidRPr="00E31C27" w:rsidRDefault="003B6586" w:rsidP="003B6586">
            <w:pPr>
              <w:pStyle w:val="a5"/>
              <w:ind w:firstLineChars="0" w:firstLine="0"/>
              <w:rPr>
                <w:rFonts w:ascii="宋体" w:hAnsi="宋体"/>
                <w:b w:val="0"/>
                <w:bCs/>
                <w:szCs w:val="21"/>
              </w:rPr>
            </w:pPr>
            <w:r w:rsidRPr="00E31C27">
              <w:rPr>
                <w:rFonts w:ascii="宋体" w:hAnsi="宋体" w:hint="eastAsia"/>
                <w:b w:val="0"/>
                <w:bCs/>
                <w:szCs w:val="21"/>
              </w:rPr>
              <w:t>搅拌机：1台</w:t>
            </w:r>
            <w:r w:rsidRPr="00E31C27">
              <w:rPr>
                <w:rFonts w:ascii="宋体" w:hAnsi="宋体"/>
                <w:b w:val="0"/>
                <w:bCs/>
                <w:szCs w:val="21"/>
              </w:rPr>
              <w:t>额定功率N=</w:t>
            </w:r>
            <w:r w:rsidRPr="00E31C27">
              <w:rPr>
                <w:rFonts w:ascii="宋体" w:hAnsi="宋体" w:hint="eastAsia"/>
                <w:b w:val="0"/>
                <w:bCs/>
                <w:szCs w:val="21"/>
              </w:rPr>
              <w:t>1.5</w:t>
            </w:r>
            <w:r w:rsidRPr="00E31C27">
              <w:rPr>
                <w:rFonts w:ascii="宋体" w:hAnsi="宋体"/>
                <w:b w:val="0"/>
                <w:bCs/>
                <w:szCs w:val="21"/>
              </w:rPr>
              <w:t>kW</w:t>
            </w:r>
          </w:p>
          <w:p w14:paraId="7E18D431" w14:textId="48190249" w:rsidR="003B6586" w:rsidRPr="00E31C27" w:rsidRDefault="003B6586" w:rsidP="003B6586">
            <w:pPr>
              <w:pStyle w:val="a5"/>
              <w:ind w:firstLineChars="0" w:firstLine="0"/>
              <w:rPr>
                <w:rFonts w:ascii="宋体" w:hAnsi="宋体"/>
                <w:b w:val="0"/>
                <w:bCs/>
                <w:szCs w:val="21"/>
              </w:rPr>
            </w:pPr>
            <w:r w:rsidRPr="00E31C27">
              <w:rPr>
                <w:rFonts w:ascii="宋体" w:hAnsi="宋体" w:hint="eastAsia"/>
                <w:b w:val="0"/>
                <w:bCs/>
                <w:szCs w:val="21"/>
              </w:rPr>
              <w:t>潜污泵：2台</w:t>
            </w:r>
            <w:r w:rsidRPr="00E31C27">
              <w:rPr>
                <w:rFonts w:ascii="宋体" w:hAnsi="宋体"/>
                <w:b w:val="0"/>
                <w:bCs/>
                <w:szCs w:val="21"/>
              </w:rPr>
              <w:t>流量Q=</w:t>
            </w:r>
            <w:r w:rsidRPr="00E31C27">
              <w:rPr>
                <w:rFonts w:ascii="宋体" w:hAnsi="宋体" w:hint="eastAsia"/>
                <w:b w:val="0"/>
                <w:bCs/>
                <w:szCs w:val="21"/>
              </w:rPr>
              <w:t>10.50</w:t>
            </w:r>
            <w:r w:rsidRPr="00E31C27">
              <w:rPr>
                <w:rFonts w:ascii="宋体" w:hAnsi="宋体"/>
                <w:b w:val="0"/>
                <w:bCs/>
                <w:szCs w:val="21"/>
              </w:rPr>
              <w:t>m</w:t>
            </w:r>
            <w:r w:rsidRPr="00E31C27">
              <w:rPr>
                <w:rFonts w:ascii="宋体" w:hAnsi="宋体"/>
                <w:b w:val="0"/>
                <w:bCs/>
                <w:szCs w:val="21"/>
                <w:vertAlign w:val="superscript"/>
              </w:rPr>
              <w:t>3</w:t>
            </w:r>
            <w:r w:rsidRPr="00E31C27">
              <w:rPr>
                <w:rFonts w:ascii="宋体" w:hAnsi="宋体"/>
                <w:b w:val="0"/>
                <w:bCs/>
                <w:szCs w:val="21"/>
              </w:rPr>
              <w:t>/h，扬程H=1</w:t>
            </w:r>
            <w:r w:rsidRPr="00E31C27">
              <w:rPr>
                <w:rFonts w:ascii="宋体" w:hAnsi="宋体" w:hint="eastAsia"/>
                <w:b w:val="0"/>
                <w:bCs/>
                <w:szCs w:val="21"/>
              </w:rPr>
              <w:t>0</w:t>
            </w:r>
            <w:r w:rsidRPr="00E31C27">
              <w:rPr>
                <w:rFonts w:ascii="宋体" w:hAnsi="宋体"/>
                <w:b w:val="0"/>
                <w:bCs/>
                <w:szCs w:val="21"/>
              </w:rPr>
              <w:t>m，额定功率N=</w:t>
            </w:r>
            <w:r w:rsidRPr="00E31C27">
              <w:rPr>
                <w:rFonts w:ascii="宋体" w:hAnsi="宋体" w:hint="eastAsia"/>
                <w:b w:val="0"/>
                <w:bCs/>
                <w:szCs w:val="21"/>
              </w:rPr>
              <w:t>1.0</w:t>
            </w:r>
            <w:r w:rsidRPr="00E31C27">
              <w:rPr>
                <w:rFonts w:ascii="宋体" w:hAnsi="宋体"/>
                <w:b w:val="0"/>
                <w:bCs/>
                <w:szCs w:val="21"/>
              </w:rPr>
              <w:t>kW</w:t>
            </w:r>
          </w:p>
        </w:tc>
        <w:tc>
          <w:tcPr>
            <w:tcW w:w="830" w:type="dxa"/>
            <w:vAlign w:val="center"/>
          </w:tcPr>
          <w:p w14:paraId="19915EB4" w14:textId="24C62693" w:rsidR="003B6586" w:rsidRPr="001938EC" w:rsidRDefault="003B6586" w:rsidP="003B6586">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78EADF73" w14:textId="60C2A8B9" w:rsidR="003B6586" w:rsidRPr="001938EC" w:rsidRDefault="003B6586" w:rsidP="003B6586">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658B4A97" w14:textId="77777777" w:rsidR="003B6586" w:rsidRPr="001938EC" w:rsidRDefault="003B6586" w:rsidP="003B6586">
            <w:pPr>
              <w:pStyle w:val="a5"/>
              <w:ind w:firstLineChars="0" w:firstLine="0"/>
              <w:rPr>
                <w:rFonts w:ascii="宋体" w:hAnsi="宋体"/>
                <w:b w:val="0"/>
                <w:bCs/>
                <w:szCs w:val="21"/>
              </w:rPr>
            </w:pPr>
          </w:p>
        </w:tc>
      </w:tr>
      <w:tr w:rsidR="00696826" w:rsidRPr="00922360" w14:paraId="56A90EAE" w14:textId="77777777" w:rsidTr="007D3FC3">
        <w:tc>
          <w:tcPr>
            <w:tcW w:w="829" w:type="dxa"/>
            <w:vAlign w:val="center"/>
          </w:tcPr>
          <w:p w14:paraId="06952BBF" w14:textId="42B246B5" w:rsidR="00696826" w:rsidRDefault="00696826" w:rsidP="00696826">
            <w:pPr>
              <w:pStyle w:val="a5"/>
              <w:ind w:firstLineChars="0" w:firstLine="0"/>
              <w:jc w:val="center"/>
              <w:rPr>
                <w:b w:val="0"/>
                <w:bCs/>
              </w:rPr>
            </w:pPr>
            <w:r>
              <w:rPr>
                <w:rFonts w:hint="eastAsia"/>
                <w:b w:val="0"/>
                <w:bCs/>
              </w:rPr>
              <w:t>4</w:t>
            </w:r>
          </w:p>
        </w:tc>
        <w:tc>
          <w:tcPr>
            <w:tcW w:w="1860" w:type="dxa"/>
            <w:vAlign w:val="center"/>
          </w:tcPr>
          <w:p w14:paraId="23BBF1B7" w14:textId="5F22E02D" w:rsidR="00696826" w:rsidRPr="00696826" w:rsidRDefault="00696826" w:rsidP="00696826">
            <w:pPr>
              <w:pStyle w:val="a5"/>
              <w:ind w:firstLineChars="0" w:firstLine="0"/>
              <w:jc w:val="center"/>
              <w:rPr>
                <w:rFonts w:asciiTheme="minorHAnsi" w:hAnsiTheme="minorHAnsi"/>
                <w:b w:val="0"/>
                <w:sz w:val="22"/>
              </w:rPr>
            </w:pPr>
            <w:r w:rsidRPr="00696826">
              <w:rPr>
                <w:rFonts w:ascii="宋体" w:hAnsi="宋体" w:hint="eastAsia"/>
                <w:b w:val="0"/>
                <w:bCs/>
                <w:szCs w:val="21"/>
              </w:rPr>
              <w:t>释磷池</w:t>
            </w:r>
          </w:p>
        </w:tc>
        <w:tc>
          <w:tcPr>
            <w:tcW w:w="3117" w:type="dxa"/>
            <w:vAlign w:val="center"/>
          </w:tcPr>
          <w:p w14:paraId="68AA0A03" w14:textId="77777777" w:rsidR="00696826" w:rsidRPr="00696826" w:rsidRDefault="00696826" w:rsidP="00696826">
            <w:pPr>
              <w:pStyle w:val="a5"/>
              <w:ind w:firstLineChars="0" w:firstLine="0"/>
              <w:rPr>
                <w:rFonts w:ascii="宋体" w:hAnsi="宋体"/>
                <w:b w:val="0"/>
                <w:bCs/>
                <w:szCs w:val="21"/>
              </w:rPr>
            </w:pPr>
            <w:r w:rsidRPr="00696826">
              <w:rPr>
                <w:rFonts w:ascii="宋体" w:hAnsi="宋体" w:hint="eastAsia"/>
                <w:b w:val="0"/>
                <w:bCs/>
                <w:szCs w:val="21"/>
              </w:rPr>
              <w:t>容积20m</w:t>
            </w:r>
            <w:r w:rsidRPr="00696826">
              <w:rPr>
                <w:rFonts w:ascii="宋体" w:hAnsi="宋体" w:hint="eastAsia"/>
                <w:b w:val="0"/>
                <w:bCs/>
                <w:szCs w:val="21"/>
                <w:vertAlign w:val="superscript"/>
              </w:rPr>
              <w:t>3</w:t>
            </w:r>
          </w:p>
          <w:p w14:paraId="5E4EF4D9" w14:textId="20C431C1" w:rsidR="00696826" w:rsidRPr="00696826" w:rsidRDefault="00696826" w:rsidP="00696826">
            <w:pPr>
              <w:pStyle w:val="a5"/>
              <w:ind w:firstLineChars="0" w:firstLine="0"/>
              <w:rPr>
                <w:rFonts w:ascii="宋体" w:hAnsi="宋体"/>
                <w:b w:val="0"/>
                <w:bCs/>
                <w:szCs w:val="21"/>
              </w:rPr>
            </w:pPr>
            <w:r w:rsidRPr="00696826">
              <w:rPr>
                <w:rFonts w:ascii="宋体" w:hAnsi="宋体" w:hint="eastAsia"/>
                <w:b w:val="0"/>
                <w:bCs/>
                <w:szCs w:val="21"/>
              </w:rPr>
              <w:t>搅拌机：2台</w:t>
            </w:r>
            <w:r w:rsidRPr="00696826">
              <w:rPr>
                <w:rFonts w:ascii="宋体" w:hAnsi="宋体"/>
                <w:b w:val="0"/>
                <w:bCs/>
                <w:szCs w:val="21"/>
              </w:rPr>
              <w:t>额定功率N=</w:t>
            </w:r>
            <w:r w:rsidRPr="00696826">
              <w:rPr>
                <w:rFonts w:ascii="宋体" w:hAnsi="宋体" w:hint="eastAsia"/>
                <w:b w:val="0"/>
                <w:bCs/>
                <w:szCs w:val="21"/>
              </w:rPr>
              <w:t>1.5</w:t>
            </w:r>
            <w:r w:rsidRPr="00696826">
              <w:rPr>
                <w:rFonts w:ascii="宋体" w:hAnsi="宋体"/>
                <w:b w:val="0"/>
                <w:bCs/>
                <w:szCs w:val="21"/>
              </w:rPr>
              <w:t>kW</w:t>
            </w:r>
          </w:p>
          <w:p w14:paraId="53C4A1FF" w14:textId="77777777" w:rsidR="00696826" w:rsidRDefault="00696826" w:rsidP="00696826">
            <w:pPr>
              <w:pStyle w:val="a5"/>
              <w:ind w:firstLineChars="0" w:firstLine="0"/>
              <w:rPr>
                <w:rFonts w:ascii="宋体" w:hAnsi="宋体"/>
                <w:b w:val="0"/>
                <w:bCs/>
                <w:szCs w:val="21"/>
              </w:rPr>
            </w:pPr>
            <w:r w:rsidRPr="00696826">
              <w:rPr>
                <w:rFonts w:ascii="宋体" w:hAnsi="宋体" w:hint="eastAsia"/>
                <w:b w:val="0"/>
                <w:bCs/>
                <w:szCs w:val="21"/>
              </w:rPr>
              <w:t>潜污泵：2台</w:t>
            </w:r>
            <w:r w:rsidRPr="00696826">
              <w:rPr>
                <w:rFonts w:ascii="宋体" w:hAnsi="宋体"/>
                <w:b w:val="0"/>
                <w:bCs/>
                <w:szCs w:val="21"/>
              </w:rPr>
              <w:t>流量Q=</w:t>
            </w:r>
            <w:r w:rsidRPr="00696826">
              <w:rPr>
                <w:rFonts w:ascii="宋体" w:hAnsi="宋体" w:hint="eastAsia"/>
                <w:b w:val="0"/>
                <w:bCs/>
                <w:szCs w:val="21"/>
              </w:rPr>
              <w:t>2.1</w:t>
            </w:r>
            <w:r w:rsidRPr="00696826">
              <w:rPr>
                <w:rFonts w:ascii="宋体" w:hAnsi="宋体"/>
                <w:b w:val="0"/>
                <w:bCs/>
                <w:szCs w:val="21"/>
              </w:rPr>
              <w:t>m</w:t>
            </w:r>
            <w:r w:rsidRPr="00696826">
              <w:rPr>
                <w:rFonts w:ascii="宋体" w:hAnsi="宋体"/>
                <w:b w:val="0"/>
                <w:bCs/>
                <w:szCs w:val="21"/>
                <w:vertAlign w:val="superscript"/>
              </w:rPr>
              <w:t>3</w:t>
            </w:r>
            <w:r w:rsidRPr="00696826">
              <w:rPr>
                <w:rFonts w:ascii="宋体" w:hAnsi="宋体"/>
                <w:b w:val="0"/>
                <w:bCs/>
                <w:szCs w:val="21"/>
              </w:rPr>
              <w:t>/h</w:t>
            </w:r>
          </w:p>
          <w:p w14:paraId="7C34BD36" w14:textId="027814DA" w:rsidR="00696826" w:rsidRPr="00696826" w:rsidRDefault="00696826" w:rsidP="00696826">
            <w:pPr>
              <w:pStyle w:val="a5"/>
              <w:ind w:firstLineChars="0" w:firstLine="0"/>
              <w:rPr>
                <w:rFonts w:ascii="宋体" w:hAnsi="宋体"/>
                <w:b w:val="0"/>
                <w:bCs/>
                <w:szCs w:val="21"/>
              </w:rPr>
            </w:pPr>
            <w:r w:rsidRPr="00696826">
              <w:rPr>
                <w:rFonts w:ascii="宋体" w:hAnsi="宋体"/>
                <w:b w:val="0"/>
                <w:bCs/>
                <w:szCs w:val="21"/>
              </w:rPr>
              <w:t>扬程H=1</w:t>
            </w:r>
            <w:r w:rsidRPr="00696826">
              <w:rPr>
                <w:rFonts w:ascii="宋体" w:hAnsi="宋体" w:hint="eastAsia"/>
                <w:b w:val="0"/>
                <w:bCs/>
                <w:szCs w:val="21"/>
              </w:rPr>
              <w:t>0</w:t>
            </w:r>
            <w:r w:rsidRPr="00696826">
              <w:rPr>
                <w:rFonts w:ascii="宋体" w:hAnsi="宋体"/>
                <w:b w:val="0"/>
                <w:bCs/>
                <w:szCs w:val="21"/>
              </w:rPr>
              <w:t>m，额定功率N=</w:t>
            </w:r>
            <w:r w:rsidRPr="00696826">
              <w:rPr>
                <w:rFonts w:ascii="宋体" w:hAnsi="宋体" w:hint="eastAsia"/>
                <w:b w:val="0"/>
                <w:bCs/>
                <w:szCs w:val="21"/>
              </w:rPr>
              <w:t>0.5</w:t>
            </w:r>
            <w:r w:rsidRPr="00696826">
              <w:rPr>
                <w:rFonts w:ascii="宋体" w:hAnsi="宋体"/>
                <w:b w:val="0"/>
                <w:bCs/>
                <w:szCs w:val="21"/>
              </w:rPr>
              <w:t>kW</w:t>
            </w:r>
          </w:p>
        </w:tc>
        <w:tc>
          <w:tcPr>
            <w:tcW w:w="830" w:type="dxa"/>
            <w:vAlign w:val="center"/>
          </w:tcPr>
          <w:p w14:paraId="0E4BC89E" w14:textId="4F747BD0" w:rsidR="00696826" w:rsidRPr="001938EC" w:rsidRDefault="00696826" w:rsidP="00696826">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0C5BFC97" w14:textId="42BECA35" w:rsidR="00696826" w:rsidRPr="001938EC" w:rsidRDefault="00696826" w:rsidP="00696826">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3FF5E042" w14:textId="77777777" w:rsidR="00696826" w:rsidRPr="001938EC" w:rsidRDefault="00696826" w:rsidP="00696826">
            <w:pPr>
              <w:pStyle w:val="a5"/>
              <w:ind w:firstLineChars="0" w:firstLine="0"/>
              <w:rPr>
                <w:rFonts w:ascii="宋体" w:hAnsi="宋体"/>
                <w:b w:val="0"/>
                <w:bCs/>
                <w:szCs w:val="21"/>
              </w:rPr>
            </w:pPr>
          </w:p>
        </w:tc>
      </w:tr>
      <w:tr w:rsidR="00E16E29" w:rsidRPr="00922360" w14:paraId="3B6DF5EC" w14:textId="77777777" w:rsidTr="007D3FC3">
        <w:tc>
          <w:tcPr>
            <w:tcW w:w="829" w:type="dxa"/>
            <w:vAlign w:val="center"/>
          </w:tcPr>
          <w:p w14:paraId="2EA506B9" w14:textId="686FAB13" w:rsidR="00E16E29" w:rsidRDefault="00E16E29" w:rsidP="00E16E29">
            <w:pPr>
              <w:pStyle w:val="a5"/>
              <w:ind w:firstLineChars="0" w:firstLine="0"/>
              <w:jc w:val="center"/>
              <w:rPr>
                <w:b w:val="0"/>
                <w:bCs/>
              </w:rPr>
            </w:pPr>
            <w:r>
              <w:rPr>
                <w:rFonts w:hint="eastAsia"/>
                <w:b w:val="0"/>
                <w:bCs/>
              </w:rPr>
              <w:t>5</w:t>
            </w:r>
          </w:p>
        </w:tc>
        <w:tc>
          <w:tcPr>
            <w:tcW w:w="1860" w:type="dxa"/>
            <w:vAlign w:val="center"/>
          </w:tcPr>
          <w:p w14:paraId="0BFFB510" w14:textId="1F02F868" w:rsidR="00E16E29" w:rsidRPr="001938EC" w:rsidRDefault="00E16E29" w:rsidP="00E16E29">
            <w:pPr>
              <w:pStyle w:val="a5"/>
              <w:ind w:firstLineChars="0" w:firstLine="0"/>
              <w:jc w:val="center"/>
              <w:rPr>
                <w:rFonts w:ascii="宋体" w:hAnsi="宋体"/>
                <w:b w:val="0"/>
                <w:bCs/>
                <w:szCs w:val="21"/>
              </w:rPr>
            </w:pPr>
            <w:r w:rsidRPr="00E16E29">
              <w:rPr>
                <w:rFonts w:ascii="宋体" w:hAnsi="宋体" w:hint="eastAsia"/>
                <w:b w:val="0"/>
                <w:bCs/>
                <w:szCs w:val="21"/>
              </w:rPr>
              <w:t>搅拌池</w:t>
            </w:r>
          </w:p>
        </w:tc>
        <w:tc>
          <w:tcPr>
            <w:tcW w:w="3117" w:type="dxa"/>
            <w:vAlign w:val="center"/>
          </w:tcPr>
          <w:p w14:paraId="25884BDA" w14:textId="77777777" w:rsidR="00E16E29" w:rsidRDefault="00E16E29" w:rsidP="00E16E29">
            <w:pPr>
              <w:pStyle w:val="a5"/>
              <w:ind w:firstLineChars="0" w:firstLine="0"/>
              <w:rPr>
                <w:rFonts w:ascii="宋体" w:hAnsi="宋体"/>
                <w:b w:val="0"/>
                <w:bCs/>
                <w:szCs w:val="21"/>
              </w:rPr>
            </w:pPr>
            <w:r w:rsidRPr="00E16E29">
              <w:rPr>
                <w:rFonts w:ascii="宋体" w:hAnsi="宋体" w:hint="eastAsia"/>
                <w:b w:val="0"/>
                <w:bCs/>
                <w:szCs w:val="21"/>
              </w:rPr>
              <w:t>容积1m</w:t>
            </w:r>
            <w:r w:rsidRPr="00E16E29">
              <w:rPr>
                <w:rFonts w:ascii="宋体" w:hAnsi="宋体" w:hint="eastAsia"/>
                <w:b w:val="0"/>
                <w:bCs/>
                <w:szCs w:val="21"/>
                <w:vertAlign w:val="superscript"/>
              </w:rPr>
              <w:t>3</w:t>
            </w:r>
          </w:p>
          <w:p w14:paraId="58162C98" w14:textId="620CF10C" w:rsidR="00E16E29" w:rsidRPr="00E16E29" w:rsidRDefault="00E16E29" w:rsidP="00E16E29">
            <w:pPr>
              <w:pStyle w:val="a5"/>
              <w:ind w:firstLineChars="0" w:firstLine="0"/>
              <w:rPr>
                <w:rFonts w:ascii="宋体" w:hAnsi="宋体"/>
                <w:b w:val="0"/>
                <w:bCs/>
                <w:szCs w:val="21"/>
              </w:rPr>
            </w:pPr>
            <w:r w:rsidRPr="00E16E29">
              <w:rPr>
                <w:rFonts w:ascii="宋体" w:hAnsi="宋体" w:hint="eastAsia"/>
                <w:b w:val="0"/>
                <w:bCs/>
                <w:szCs w:val="21"/>
              </w:rPr>
              <w:t>有效停留时间：0.5h</w:t>
            </w:r>
          </w:p>
          <w:p w14:paraId="6BD1CFB9" w14:textId="3FAF5C56" w:rsidR="00E16E29" w:rsidRPr="00E16E29" w:rsidRDefault="00E16E29" w:rsidP="00E16E29">
            <w:pPr>
              <w:pStyle w:val="a5"/>
              <w:ind w:firstLineChars="0" w:firstLine="0"/>
              <w:rPr>
                <w:rFonts w:ascii="宋体" w:hAnsi="宋体"/>
                <w:b w:val="0"/>
                <w:bCs/>
                <w:szCs w:val="21"/>
              </w:rPr>
            </w:pPr>
            <w:r w:rsidRPr="00E16E29">
              <w:rPr>
                <w:rFonts w:ascii="宋体" w:hAnsi="宋体" w:hint="eastAsia"/>
                <w:b w:val="0"/>
                <w:bCs/>
                <w:szCs w:val="21"/>
              </w:rPr>
              <w:t>搅拌机：1台</w:t>
            </w:r>
            <w:r w:rsidRPr="00E16E29">
              <w:rPr>
                <w:rFonts w:ascii="宋体" w:hAnsi="宋体"/>
                <w:b w:val="0"/>
                <w:bCs/>
                <w:szCs w:val="21"/>
              </w:rPr>
              <w:t>额定功率N=</w:t>
            </w:r>
            <w:r w:rsidRPr="00E16E29">
              <w:rPr>
                <w:rFonts w:ascii="宋体" w:hAnsi="宋体" w:hint="eastAsia"/>
                <w:b w:val="0"/>
                <w:bCs/>
                <w:szCs w:val="21"/>
              </w:rPr>
              <w:t>1.5</w:t>
            </w:r>
            <w:r w:rsidRPr="00E16E29">
              <w:rPr>
                <w:rFonts w:ascii="宋体" w:hAnsi="宋体"/>
                <w:b w:val="0"/>
                <w:bCs/>
                <w:szCs w:val="21"/>
              </w:rPr>
              <w:t>kW</w:t>
            </w:r>
          </w:p>
        </w:tc>
        <w:tc>
          <w:tcPr>
            <w:tcW w:w="830" w:type="dxa"/>
            <w:vAlign w:val="center"/>
          </w:tcPr>
          <w:p w14:paraId="6B1ACCCA" w14:textId="601CC52B" w:rsidR="00E16E29" w:rsidRPr="001938EC" w:rsidRDefault="00E16E29" w:rsidP="00E16E29">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7E2F4077" w14:textId="4AC4DA83" w:rsidR="00E16E29" w:rsidRPr="001938EC" w:rsidRDefault="00E16E29" w:rsidP="00E16E29">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75C90266" w14:textId="77777777" w:rsidR="00E16E29" w:rsidRPr="001938EC" w:rsidRDefault="00E16E29" w:rsidP="00E16E29">
            <w:pPr>
              <w:pStyle w:val="a5"/>
              <w:ind w:firstLineChars="0" w:firstLine="0"/>
              <w:rPr>
                <w:rFonts w:ascii="宋体" w:hAnsi="宋体"/>
                <w:b w:val="0"/>
                <w:bCs/>
                <w:szCs w:val="21"/>
              </w:rPr>
            </w:pPr>
          </w:p>
        </w:tc>
      </w:tr>
      <w:tr w:rsidR="003D7EA5" w:rsidRPr="00922360" w14:paraId="2A2653AA" w14:textId="77777777" w:rsidTr="007D3FC3">
        <w:tc>
          <w:tcPr>
            <w:tcW w:w="829" w:type="dxa"/>
            <w:vAlign w:val="center"/>
          </w:tcPr>
          <w:p w14:paraId="048023BF" w14:textId="7A57351A" w:rsidR="003D7EA5" w:rsidRDefault="003D7EA5" w:rsidP="003D7EA5">
            <w:pPr>
              <w:pStyle w:val="a5"/>
              <w:ind w:firstLineChars="0" w:firstLine="0"/>
              <w:jc w:val="center"/>
              <w:rPr>
                <w:b w:val="0"/>
                <w:bCs/>
              </w:rPr>
            </w:pPr>
            <w:r>
              <w:rPr>
                <w:rFonts w:hint="eastAsia"/>
                <w:b w:val="0"/>
                <w:bCs/>
              </w:rPr>
              <w:t>6</w:t>
            </w:r>
          </w:p>
        </w:tc>
        <w:tc>
          <w:tcPr>
            <w:tcW w:w="1860" w:type="dxa"/>
            <w:vAlign w:val="center"/>
          </w:tcPr>
          <w:p w14:paraId="42E81507" w14:textId="12C21577" w:rsidR="003D7EA5" w:rsidRPr="001938EC" w:rsidRDefault="003D7EA5" w:rsidP="003D7EA5">
            <w:pPr>
              <w:pStyle w:val="a5"/>
              <w:ind w:firstLineChars="0" w:firstLine="0"/>
              <w:jc w:val="center"/>
              <w:rPr>
                <w:rFonts w:ascii="宋体" w:hAnsi="宋体"/>
                <w:b w:val="0"/>
                <w:bCs/>
                <w:szCs w:val="21"/>
              </w:rPr>
            </w:pPr>
            <w:r>
              <w:rPr>
                <w:rFonts w:ascii="宋体" w:hAnsi="宋体" w:hint="eastAsia"/>
                <w:b w:val="0"/>
                <w:bCs/>
                <w:szCs w:val="21"/>
              </w:rPr>
              <w:t>2号</w:t>
            </w:r>
            <w:r w:rsidRPr="00841894">
              <w:rPr>
                <w:rFonts w:ascii="宋体" w:hAnsi="宋体" w:hint="eastAsia"/>
                <w:b w:val="0"/>
                <w:bCs/>
                <w:szCs w:val="21"/>
              </w:rPr>
              <w:t>短程沉淀池</w:t>
            </w:r>
          </w:p>
        </w:tc>
        <w:tc>
          <w:tcPr>
            <w:tcW w:w="3117" w:type="dxa"/>
            <w:vAlign w:val="center"/>
          </w:tcPr>
          <w:p w14:paraId="6540BE5D" w14:textId="77777777" w:rsidR="003D7EA5" w:rsidRDefault="003D7EA5" w:rsidP="003D7EA5">
            <w:pPr>
              <w:pStyle w:val="a5"/>
              <w:ind w:firstLineChars="0" w:firstLine="0"/>
              <w:rPr>
                <w:rFonts w:ascii="宋体" w:hAnsi="宋体"/>
                <w:b w:val="0"/>
                <w:bCs/>
                <w:szCs w:val="21"/>
              </w:rPr>
            </w:pPr>
            <w:r w:rsidRPr="00821084">
              <w:rPr>
                <w:rFonts w:ascii="宋体" w:hAnsi="宋体" w:hint="eastAsia"/>
                <w:b w:val="0"/>
                <w:bCs/>
                <w:szCs w:val="21"/>
              </w:rPr>
              <w:t>容积2m</w:t>
            </w:r>
            <w:r w:rsidRPr="00821084">
              <w:rPr>
                <w:rFonts w:ascii="宋体" w:hAnsi="宋体" w:hint="eastAsia"/>
                <w:b w:val="0"/>
                <w:bCs/>
                <w:szCs w:val="21"/>
                <w:vertAlign w:val="superscript"/>
              </w:rPr>
              <w:t>3</w:t>
            </w:r>
          </w:p>
          <w:p w14:paraId="3B4EC354" w14:textId="07D3D937" w:rsidR="003D7EA5" w:rsidRPr="00821084" w:rsidRDefault="003D7EA5" w:rsidP="003D7EA5">
            <w:pPr>
              <w:pStyle w:val="a5"/>
              <w:ind w:firstLineChars="0" w:firstLine="0"/>
              <w:rPr>
                <w:rFonts w:ascii="宋体" w:hAnsi="宋体"/>
                <w:b w:val="0"/>
                <w:bCs/>
                <w:szCs w:val="21"/>
              </w:rPr>
            </w:pPr>
            <w:r w:rsidRPr="00821084">
              <w:rPr>
                <w:rFonts w:ascii="宋体" w:hAnsi="宋体" w:hint="eastAsia"/>
                <w:b w:val="0"/>
                <w:bCs/>
                <w:szCs w:val="21"/>
              </w:rPr>
              <w:t>有效停留时间：1.0h</w:t>
            </w:r>
          </w:p>
          <w:p w14:paraId="57A82EB4" w14:textId="77777777" w:rsidR="003D7EA5" w:rsidRPr="00821084" w:rsidRDefault="003D7EA5" w:rsidP="003D7EA5">
            <w:pPr>
              <w:pStyle w:val="a5"/>
              <w:ind w:firstLineChars="0" w:firstLine="0"/>
              <w:rPr>
                <w:rFonts w:ascii="宋体" w:hAnsi="宋体"/>
                <w:b w:val="0"/>
                <w:bCs/>
                <w:szCs w:val="21"/>
              </w:rPr>
            </w:pPr>
            <w:r w:rsidRPr="00821084">
              <w:rPr>
                <w:rFonts w:ascii="宋体" w:hAnsi="宋体" w:hint="eastAsia"/>
                <w:b w:val="0"/>
                <w:bCs/>
                <w:szCs w:val="21"/>
              </w:rPr>
              <w:t>短程斜管：1.2</w:t>
            </w:r>
            <w:r w:rsidRPr="00821084">
              <w:rPr>
                <w:rFonts w:ascii="宋体" w:hAnsi="宋体"/>
                <w:b w:val="0"/>
                <w:bCs/>
                <w:szCs w:val="21"/>
              </w:rPr>
              <w:t>m</w:t>
            </w:r>
            <w:r w:rsidRPr="00821084">
              <w:rPr>
                <w:rFonts w:ascii="宋体" w:hAnsi="宋体" w:hint="eastAsia"/>
                <w:b w:val="0"/>
                <w:bCs/>
                <w:szCs w:val="21"/>
                <w:vertAlign w:val="superscript"/>
              </w:rPr>
              <w:t>3</w:t>
            </w:r>
          </w:p>
          <w:p w14:paraId="6A148A47" w14:textId="77777777" w:rsidR="003D7EA5" w:rsidRPr="00821084" w:rsidRDefault="003D7EA5" w:rsidP="003D7EA5">
            <w:pPr>
              <w:pStyle w:val="a5"/>
              <w:ind w:firstLineChars="0" w:firstLine="0"/>
              <w:rPr>
                <w:rFonts w:ascii="宋体" w:hAnsi="宋体"/>
                <w:b w:val="0"/>
                <w:bCs/>
                <w:szCs w:val="21"/>
              </w:rPr>
            </w:pPr>
            <w:r w:rsidRPr="00821084">
              <w:rPr>
                <w:rFonts w:ascii="宋体" w:hAnsi="宋体" w:hint="eastAsia"/>
                <w:b w:val="0"/>
                <w:bCs/>
                <w:szCs w:val="21"/>
              </w:rPr>
              <w:t>中心筒：1套（非标）</w:t>
            </w:r>
          </w:p>
          <w:p w14:paraId="3109AC4C" w14:textId="7CCB138B" w:rsidR="003D7EA5" w:rsidRPr="00821084" w:rsidRDefault="003D7EA5" w:rsidP="003D7EA5">
            <w:pPr>
              <w:pStyle w:val="a5"/>
              <w:ind w:firstLineChars="0" w:firstLine="0"/>
              <w:rPr>
                <w:rFonts w:ascii="宋体" w:hAnsi="宋体"/>
                <w:b w:val="0"/>
                <w:bCs/>
                <w:szCs w:val="21"/>
              </w:rPr>
            </w:pPr>
            <w:r w:rsidRPr="00821084">
              <w:rPr>
                <w:rFonts w:ascii="宋体" w:hAnsi="宋体" w:hint="eastAsia"/>
                <w:b w:val="0"/>
                <w:bCs/>
                <w:szCs w:val="21"/>
              </w:rPr>
              <w:t>搅拌机：1台</w:t>
            </w:r>
            <w:r w:rsidRPr="00821084">
              <w:rPr>
                <w:rFonts w:ascii="宋体" w:hAnsi="宋体"/>
                <w:b w:val="0"/>
                <w:bCs/>
                <w:szCs w:val="21"/>
              </w:rPr>
              <w:t>额定功率N=</w:t>
            </w:r>
            <w:r w:rsidRPr="00821084">
              <w:rPr>
                <w:rFonts w:ascii="宋体" w:hAnsi="宋体" w:hint="eastAsia"/>
                <w:b w:val="0"/>
                <w:bCs/>
                <w:szCs w:val="21"/>
              </w:rPr>
              <w:t>1.0</w:t>
            </w:r>
            <w:r w:rsidRPr="00821084">
              <w:rPr>
                <w:rFonts w:ascii="宋体" w:hAnsi="宋体"/>
                <w:b w:val="0"/>
                <w:bCs/>
                <w:szCs w:val="21"/>
              </w:rPr>
              <w:t>kW</w:t>
            </w:r>
          </w:p>
          <w:p w14:paraId="7C4EC3E0" w14:textId="77777777" w:rsidR="003D7EA5" w:rsidRDefault="003D7EA5" w:rsidP="003D7EA5">
            <w:pPr>
              <w:pStyle w:val="a5"/>
              <w:ind w:firstLineChars="0" w:firstLine="0"/>
              <w:rPr>
                <w:rFonts w:ascii="宋体" w:hAnsi="宋体"/>
                <w:b w:val="0"/>
                <w:bCs/>
                <w:szCs w:val="21"/>
              </w:rPr>
            </w:pPr>
            <w:r w:rsidRPr="00821084">
              <w:rPr>
                <w:rFonts w:ascii="宋体" w:hAnsi="宋体" w:hint="eastAsia"/>
                <w:b w:val="0"/>
                <w:bCs/>
                <w:szCs w:val="21"/>
              </w:rPr>
              <w:t>潜污泵：2台</w:t>
            </w:r>
            <w:r>
              <w:rPr>
                <w:rFonts w:ascii="宋体" w:hAnsi="宋体" w:hint="eastAsia"/>
                <w:b w:val="0"/>
                <w:bCs/>
                <w:szCs w:val="21"/>
              </w:rPr>
              <w:t xml:space="preserve"> </w:t>
            </w:r>
            <w:r w:rsidRPr="00821084">
              <w:rPr>
                <w:rFonts w:ascii="宋体" w:hAnsi="宋体"/>
                <w:b w:val="0"/>
                <w:bCs/>
                <w:szCs w:val="21"/>
              </w:rPr>
              <w:t>流量Q=</w:t>
            </w:r>
            <w:r w:rsidRPr="00821084">
              <w:rPr>
                <w:rFonts w:ascii="宋体" w:hAnsi="宋体" w:hint="eastAsia"/>
                <w:b w:val="0"/>
                <w:bCs/>
                <w:szCs w:val="21"/>
              </w:rPr>
              <w:t>1</w:t>
            </w:r>
            <w:r w:rsidRPr="00821084">
              <w:rPr>
                <w:rFonts w:ascii="宋体" w:hAnsi="宋体"/>
                <w:b w:val="0"/>
                <w:bCs/>
                <w:szCs w:val="21"/>
              </w:rPr>
              <w:t>m</w:t>
            </w:r>
            <w:r w:rsidRPr="00821084">
              <w:rPr>
                <w:rFonts w:ascii="宋体" w:hAnsi="宋体"/>
                <w:b w:val="0"/>
                <w:bCs/>
                <w:szCs w:val="21"/>
                <w:vertAlign w:val="superscript"/>
              </w:rPr>
              <w:t>3</w:t>
            </w:r>
            <w:r w:rsidRPr="00821084">
              <w:rPr>
                <w:rFonts w:ascii="宋体" w:hAnsi="宋体"/>
                <w:b w:val="0"/>
                <w:bCs/>
                <w:szCs w:val="21"/>
              </w:rPr>
              <w:t>/h</w:t>
            </w:r>
          </w:p>
          <w:p w14:paraId="5C7B81B0" w14:textId="0C002316" w:rsidR="003D7EA5" w:rsidRPr="00821084" w:rsidRDefault="003D7EA5" w:rsidP="003D7EA5">
            <w:pPr>
              <w:pStyle w:val="a5"/>
              <w:ind w:firstLineChars="0" w:firstLine="0"/>
              <w:rPr>
                <w:rFonts w:ascii="宋体" w:hAnsi="宋体"/>
                <w:b w:val="0"/>
                <w:bCs/>
                <w:szCs w:val="21"/>
              </w:rPr>
            </w:pPr>
            <w:r w:rsidRPr="00821084">
              <w:rPr>
                <w:rFonts w:ascii="宋体" w:hAnsi="宋体"/>
                <w:b w:val="0"/>
                <w:bCs/>
                <w:szCs w:val="21"/>
              </w:rPr>
              <w:t>扬程H=1</w:t>
            </w:r>
            <w:r w:rsidRPr="00821084">
              <w:rPr>
                <w:rFonts w:ascii="宋体" w:hAnsi="宋体" w:hint="eastAsia"/>
                <w:b w:val="0"/>
                <w:bCs/>
                <w:szCs w:val="21"/>
              </w:rPr>
              <w:t>0</w:t>
            </w:r>
            <w:r w:rsidRPr="00821084">
              <w:rPr>
                <w:rFonts w:ascii="宋体" w:hAnsi="宋体"/>
                <w:b w:val="0"/>
                <w:bCs/>
                <w:szCs w:val="21"/>
              </w:rPr>
              <w:t>m，额定功率N=</w:t>
            </w:r>
            <w:r w:rsidRPr="00821084">
              <w:rPr>
                <w:rFonts w:ascii="宋体" w:hAnsi="宋体" w:hint="eastAsia"/>
                <w:b w:val="0"/>
                <w:bCs/>
                <w:szCs w:val="21"/>
              </w:rPr>
              <w:t>1</w:t>
            </w:r>
            <w:r w:rsidRPr="00821084">
              <w:rPr>
                <w:rFonts w:ascii="宋体" w:hAnsi="宋体"/>
                <w:b w:val="0"/>
                <w:bCs/>
                <w:szCs w:val="21"/>
              </w:rPr>
              <w:t>kW</w:t>
            </w:r>
          </w:p>
        </w:tc>
        <w:tc>
          <w:tcPr>
            <w:tcW w:w="830" w:type="dxa"/>
            <w:vAlign w:val="center"/>
          </w:tcPr>
          <w:p w14:paraId="092B161B" w14:textId="63285EBF" w:rsidR="003D7EA5" w:rsidRPr="001938EC" w:rsidRDefault="003D7EA5" w:rsidP="003D7EA5">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54FBC321" w14:textId="1EC7A0A7" w:rsidR="003D7EA5" w:rsidRPr="001938EC" w:rsidRDefault="003D7EA5" w:rsidP="003D7EA5">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5979A11A" w14:textId="77777777" w:rsidR="003D7EA5" w:rsidRPr="001938EC" w:rsidRDefault="003D7EA5" w:rsidP="003D7EA5">
            <w:pPr>
              <w:pStyle w:val="a5"/>
              <w:ind w:firstLineChars="0" w:firstLine="0"/>
              <w:rPr>
                <w:rFonts w:ascii="宋体" w:hAnsi="宋体"/>
                <w:b w:val="0"/>
                <w:bCs/>
                <w:szCs w:val="21"/>
              </w:rPr>
            </w:pPr>
          </w:p>
        </w:tc>
      </w:tr>
      <w:tr w:rsidR="00C35149" w:rsidRPr="00922360" w14:paraId="75A3D513" w14:textId="77777777" w:rsidTr="007D3FC3">
        <w:tc>
          <w:tcPr>
            <w:tcW w:w="8296" w:type="dxa"/>
            <w:gridSpan w:val="6"/>
            <w:vAlign w:val="center"/>
          </w:tcPr>
          <w:p w14:paraId="1B6465D8" w14:textId="0464029A" w:rsidR="00C35149" w:rsidRPr="006E37BC" w:rsidRDefault="00D7423D" w:rsidP="007D3FC3">
            <w:pPr>
              <w:pStyle w:val="a5"/>
              <w:ind w:firstLineChars="0" w:firstLine="0"/>
              <w:jc w:val="center"/>
              <w:rPr>
                <w:rFonts w:ascii="宋体" w:hAnsi="宋体"/>
                <w:b w:val="0"/>
                <w:bCs/>
                <w:szCs w:val="21"/>
              </w:rPr>
            </w:pPr>
            <w:r>
              <w:rPr>
                <w:rFonts w:ascii="宋体" w:hAnsi="宋体" w:hint="eastAsia"/>
                <w:b w:val="0"/>
                <w:bCs/>
                <w:szCs w:val="21"/>
              </w:rPr>
              <w:t>六、人工湿地及消毒间</w:t>
            </w:r>
          </w:p>
        </w:tc>
      </w:tr>
      <w:tr w:rsidR="00C35149" w:rsidRPr="00922360" w14:paraId="395950B9" w14:textId="77777777" w:rsidTr="007D3FC3">
        <w:tc>
          <w:tcPr>
            <w:tcW w:w="829" w:type="dxa"/>
            <w:vAlign w:val="center"/>
          </w:tcPr>
          <w:p w14:paraId="2932304A" w14:textId="0E095F84" w:rsidR="00C35149" w:rsidRPr="00757740" w:rsidRDefault="005E1FAB" w:rsidP="007D3FC3">
            <w:pPr>
              <w:pStyle w:val="a5"/>
              <w:ind w:firstLineChars="0" w:firstLine="0"/>
              <w:jc w:val="center"/>
              <w:rPr>
                <w:b w:val="0"/>
                <w:bCs/>
              </w:rPr>
            </w:pPr>
            <w:r w:rsidRPr="00757740">
              <w:rPr>
                <w:rFonts w:hint="eastAsia"/>
                <w:b w:val="0"/>
                <w:bCs/>
              </w:rPr>
              <w:t>1</w:t>
            </w:r>
          </w:p>
        </w:tc>
        <w:tc>
          <w:tcPr>
            <w:tcW w:w="1860" w:type="dxa"/>
            <w:vAlign w:val="center"/>
          </w:tcPr>
          <w:p w14:paraId="0573606D" w14:textId="43CE90BA" w:rsidR="00C35149" w:rsidRPr="00757740" w:rsidRDefault="005E1FAB" w:rsidP="007D3FC3">
            <w:pPr>
              <w:pStyle w:val="a5"/>
              <w:ind w:firstLineChars="0" w:firstLine="0"/>
              <w:jc w:val="center"/>
              <w:rPr>
                <w:rFonts w:ascii="宋体" w:hAnsi="宋体"/>
                <w:b w:val="0"/>
                <w:bCs/>
                <w:szCs w:val="21"/>
              </w:rPr>
            </w:pPr>
            <w:r w:rsidRPr="00757740">
              <w:rPr>
                <w:rFonts w:ascii="宋体" w:hAnsi="宋体" w:hint="eastAsia"/>
                <w:b w:val="0"/>
                <w:bCs/>
                <w:szCs w:val="21"/>
              </w:rPr>
              <w:t>人工湿地</w:t>
            </w:r>
          </w:p>
        </w:tc>
        <w:tc>
          <w:tcPr>
            <w:tcW w:w="3117" w:type="dxa"/>
            <w:vAlign w:val="center"/>
          </w:tcPr>
          <w:p w14:paraId="3646EB66" w14:textId="76B751AF" w:rsidR="00C35149" w:rsidRPr="007715AE" w:rsidRDefault="009A2A09" w:rsidP="00982CE5">
            <w:pPr>
              <w:pStyle w:val="a7"/>
            </w:pPr>
            <w:r w:rsidRPr="00982CE5">
              <w:rPr>
                <w:rFonts w:hint="eastAsia"/>
              </w:rPr>
              <w:t>人工湿地面积</w:t>
            </w:r>
            <w:r w:rsidRPr="00982CE5">
              <w:rPr>
                <w:rFonts w:hint="eastAsia"/>
              </w:rPr>
              <w:t>1500m</w:t>
            </w:r>
            <w:r w:rsidRPr="00163148">
              <w:rPr>
                <w:rFonts w:hint="eastAsia"/>
                <w:vertAlign w:val="superscript"/>
              </w:rPr>
              <w:t>2</w:t>
            </w:r>
            <w:r w:rsidRPr="00982CE5">
              <w:rPr>
                <w:rFonts w:hint="eastAsia"/>
              </w:rPr>
              <w:t>、</w:t>
            </w:r>
            <w:r w:rsidR="00982CE5" w:rsidRPr="00982CE5">
              <w:rPr>
                <w:rFonts w:hint="eastAsia"/>
              </w:rPr>
              <w:t>湿地床由砾石层和防渗层组成，砾石层包括上层营养土，厚</w:t>
            </w:r>
            <w:r w:rsidR="00982CE5" w:rsidRPr="00982CE5">
              <w:rPr>
                <w:rFonts w:hint="eastAsia"/>
              </w:rPr>
              <w:t>60cm</w:t>
            </w:r>
            <w:r w:rsidR="00982CE5" w:rsidRPr="00982CE5">
              <w:rPr>
                <w:rFonts w:hint="eastAsia"/>
              </w:rPr>
              <w:t>；中部采用粒径</w:t>
            </w:r>
            <w:r w:rsidR="00982CE5" w:rsidRPr="00982CE5">
              <w:rPr>
                <w:rFonts w:hint="eastAsia"/>
              </w:rPr>
              <w:t>1~3cm</w:t>
            </w:r>
            <w:r w:rsidR="00982CE5" w:rsidRPr="00982CE5">
              <w:rPr>
                <w:rFonts w:hint="eastAsia"/>
              </w:rPr>
              <w:t>细砾石，厚</w:t>
            </w:r>
            <w:r w:rsidR="00982CE5" w:rsidRPr="00982CE5">
              <w:rPr>
                <w:rFonts w:hint="eastAsia"/>
              </w:rPr>
              <w:t>40cm</w:t>
            </w:r>
            <w:r w:rsidR="00982CE5" w:rsidRPr="00982CE5">
              <w:rPr>
                <w:rFonts w:hint="eastAsia"/>
              </w:rPr>
              <w:t>；下层为粒径</w:t>
            </w:r>
            <w:r w:rsidR="00982CE5" w:rsidRPr="00982CE5">
              <w:rPr>
                <w:rFonts w:hint="eastAsia"/>
              </w:rPr>
              <w:t>6~10cm</w:t>
            </w:r>
            <w:r w:rsidR="00982CE5" w:rsidRPr="00982CE5">
              <w:rPr>
                <w:rFonts w:hint="eastAsia"/>
              </w:rPr>
              <w:t>的粗粒石，厚</w:t>
            </w:r>
            <w:r w:rsidR="00982CE5" w:rsidRPr="00982CE5">
              <w:rPr>
                <w:rFonts w:hint="eastAsia"/>
              </w:rPr>
              <w:t>40cm</w:t>
            </w:r>
            <w:r w:rsidR="00982CE5" w:rsidRPr="00982CE5">
              <w:rPr>
                <w:rFonts w:hint="eastAsia"/>
              </w:rPr>
              <w:t>；底部采用防堵塞技术进行布水与冲洗系统，厚度</w:t>
            </w:r>
            <w:r w:rsidR="00982CE5" w:rsidRPr="00982CE5">
              <w:rPr>
                <w:rFonts w:hint="eastAsia"/>
              </w:rPr>
              <w:t>30cm</w:t>
            </w:r>
            <w:r w:rsidR="00982CE5" w:rsidRPr="00982CE5">
              <w:rPr>
                <w:rFonts w:hint="eastAsia"/>
              </w:rPr>
              <w:t>。底部防渗层采用</w:t>
            </w:r>
            <w:r w:rsidR="00982CE5" w:rsidRPr="00982CE5">
              <w:t>HDPE</w:t>
            </w:r>
            <w:r w:rsidR="00982CE5" w:rsidRPr="00982CE5">
              <w:rPr>
                <w:rFonts w:hint="eastAsia"/>
              </w:rPr>
              <w:t>防渗膜，</w:t>
            </w:r>
            <w:r w:rsidR="00233533">
              <w:rPr>
                <w:rFonts w:hint="eastAsia"/>
              </w:rPr>
              <w:t>厚度＞</w:t>
            </w:r>
            <w:r w:rsidR="00233533">
              <w:rPr>
                <w:rFonts w:hint="eastAsia"/>
              </w:rPr>
              <w:t>1.5mm</w:t>
            </w:r>
            <w:r w:rsidR="00233533">
              <w:rPr>
                <w:rFonts w:hint="eastAsia"/>
              </w:rPr>
              <w:t>，渗透系数为</w:t>
            </w:r>
            <w:r w:rsidR="00233533">
              <w:rPr>
                <w:rFonts w:hint="eastAsia"/>
              </w:rPr>
              <w:t>1</w:t>
            </w:r>
            <w:r w:rsidR="00233533">
              <w:rPr>
                <w:rFonts w:hint="eastAsia"/>
              </w:rPr>
              <w:t>×</w:t>
            </w:r>
            <w:r w:rsidR="00233533">
              <w:rPr>
                <w:rFonts w:hint="eastAsia"/>
              </w:rPr>
              <w:t>10</w:t>
            </w:r>
            <w:r w:rsidR="00233533">
              <w:rPr>
                <w:rFonts w:hint="eastAsia"/>
                <w:vertAlign w:val="superscript"/>
              </w:rPr>
              <w:t>-17</w:t>
            </w:r>
            <w:r w:rsidR="00233533">
              <w:rPr>
                <w:rFonts w:hint="eastAsia"/>
              </w:rPr>
              <w:t>cm</w:t>
            </w:r>
            <w:r w:rsidR="00233533">
              <w:t>/s</w:t>
            </w:r>
            <w:r w:rsidR="00233533">
              <w:rPr>
                <w:rFonts w:hint="eastAsia"/>
              </w:rPr>
              <w:t>，</w:t>
            </w:r>
            <w:r w:rsidR="00982CE5" w:rsidRPr="00982CE5">
              <w:rPr>
                <w:rFonts w:hint="eastAsia"/>
              </w:rPr>
              <w:t>膜上采用三维复合土工网（厚度≥</w:t>
            </w:r>
            <w:r w:rsidR="00982CE5" w:rsidRPr="00982CE5">
              <w:rPr>
                <w:rFonts w:hint="eastAsia"/>
              </w:rPr>
              <w:t>10cm</w:t>
            </w:r>
            <w:r w:rsidR="00982CE5" w:rsidRPr="00982CE5">
              <w:rPr>
                <w:rFonts w:hint="eastAsia"/>
              </w:rPr>
              <w:t>）进行防护，并采用粘土压实（底部厚度不小于</w:t>
            </w:r>
            <w:r w:rsidR="00982CE5" w:rsidRPr="00982CE5">
              <w:rPr>
                <w:rFonts w:hint="eastAsia"/>
              </w:rPr>
              <w:t>100cm</w:t>
            </w:r>
            <w:r w:rsidR="00982CE5" w:rsidRPr="00982CE5">
              <w:rPr>
                <w:rFonts w:hint="eastAsia"/>
              </w:rPr>
              <w:t>，边坡厚度不小于</w:t>
            </w:r>
            <w:r w:rsidR="00982CE5" w:rsidRPr="00982CE5">
              <w:rPr>
                <w:rFonts w:hint="eastAsia"/>
              </w:rPr>
              <w:t>75cm</w:t>
            </w:r>
            <w:r w:rsidR="00982CE5" w:rsidRPr="00982CE5">
              <w:rPr>
                <w:rFonts w:hint="eastAsia"/>
              </w:rPr>
              <w:t>）。</w:t>
            </w:r>
            <w:r w:rsidR="00BA1F22" w:rsidRPr="00982CE5">
              <w:rPr>
                <w:rFonts w:hint="eastAsia"/>
              </w:rPr>
              <w:t>湿地植物选用芦苇。</w:t>
            </w:r>
          </w:p>
        </w:tc>
        <w:tc>
          <w:tcPr>
            <w:tcW w:w="830" w:type="dxa"/>
            <w:vAlign w:val="center"/>
          </w:tcPr>
          <w:p w14:paraId="59C16B90" w14:textId="5F3F15B1" w:rsidR="00C35149" w:rsidRPr="00757740" w:rsidRDefault="00FD5618" w:rsidP="007D3FC3">
            <w:pPr>
              <w:pStyle w:val="a5"/>
              <w:ind w:firstLineChars="0" w:firstLine="0"/>
              <w:jc w:val="center"/>
              <w:rPr>
                <w:rFonts w:ascii="宋体" w:hAnsi="宋体"/>
                <w:b w:val="0"/>
                <w:bCs/>
                <w:szCs w:val="21"/>
              </w:rPr>
            </w:pPr>
            <w:r w:rsidRPr="00757740">
              <w:rPr>
                <w:rFonts w:ascii="宋体" w:hAnsi="宋体" w:hint="eastAsia"/>
                <w:b w:val="0"/>
                <w:bCs/>
                <w:szCs w:val="21"/>
              </w:rPr>
              <w:t>片</w:t>
            </w:r>
          </w:p>
        </w:tc>
        <w:tc>
          <w:tcPr>
            <w:tcW w:w="830" w:type="dxa"/>
            <w:vAlign w:val="center"/>
          </w:tcPr>
          <w:p w14:paraId="6C486666" w14:textId="03E92EBC" w:rsidR="00C35149" w:rsidRPr="00757740" w:rsidRDefault="00757740" w:rsidP="007D3FC3">
            <w:pPr>
              <w:pStyle w:val="a5"/>
              <w:ind w:firstLineChars="0" w:firstLine="0"/>
              <w:jc w:val="center"/>
              <w:rPr>
                <w:rFonts w:ascii="宋体" w:hAnsi="宋体"/>
                <w:b w:val="0"/>
                <w:bCs/>
                <w:szCs w:val="21"/>
              </w:rPr>
            </w:pPr>
            <w:r>
              <w:rPr>
                <w:rFonts w:ascii="宋体" w:hAnsi="宋体" w:hint="eastAsia"/>
                <w:b w:val="0"/>
                <w:bCs/>
                <w:szCs w:val="21"/>
              </w:rPr>
              <w:t>1</w:t>
            </w:r>
          </w:p>
        </w:tc>
        <w:tc>
          <w:tcPr>
            <w:tcW w:w="830" w:type="dxa"/>
            <w:vAlign w:val="center"/>
          </w:tcPr>
          <w:p w14:paraId="308D5742" w14:textId="77777777" w:rsidR="00C35149" w:rsidRPr="00A2793F" w:rsidRDefault="00C35149" w:rsidP="007D3FC3">
            <w:pPr>
              <w:pStyle w:val="a5"/>
              <w:ind w:firstLineChars="0" w:firstLine="0"/>
              <w:rPr>
                <w:rFonts w:ascii="宋体" w:hAnsi="宋体"/>
                <w:b w:val="0"/>
                <w:bCs/>
                <w:szCs w:val="21"/>
                <w:highlight w:val="red"/>
              </w:rPr>
            </w:pPr>
          </w:p>
        </w:tc>
      </w:tr>
      <w:tr w:rsidR="00CF7E3E" w:rsidRPr="00922360" w14:paraId="579001EE" w14:textId="77777777" w:rsidTr="007D3FC3">
        <w:tc>
          <w:tcPr>
            <w:tcW w:w="829" w:type="dxa"/>
            <w:vAlign w:val="center"/>
          </w:tcPr>
          <w:p w14:paraId="327AA991" w14:textId="63F9E590" w:rsidR="00CF7E3E" w:rsidRDefault="00CF7E3E" w:rsidP="00CF7E3E">
            <w:pPr>
              <w:pStyle w:val="a5"/>
              <w:ind w:firstLineChars="0" w:firstLine="0"/>
              <w:jc w:val="center"/>
              <w:rPr>
                <w:b w:val="0"/>
                <w:bCs/>
              </w:rPr>
            </w:pPr>
            <w:r>
              <w:rPr>
                <w:rFonts w:hint="eastAsia"/>
                <w:b w:val="0"/>
                <w:bCs/>
              </w:rPr>
              <w:t>2</w:t>
            </w:r>
          </w:p>
        </w:tc>
        <w:tc>
          <w:tcPr>
            <w:tcW w:w="1860" w:type="dxa"/>
            <w:vAlign w:val="center"/>
          </w:tcPr>
          <w:p w14:paraId="26C7E9C8" w14:textId="5AE6816D" w:rsidR="00CF7E3E" w:rsidRPr="006E37BC" w:rsidRDefault="00CF7E3E" w:rsidP="00CF7E3E">
            <w:pPr>
              <w:pStyle w:val="a5"/>
              <w:ind w:firstLineChars="0" w:firstLine="0"/>
              <w:jc w:val="center"/>
              <w:rPr>
                <w:rFonts w:ascii="宋体" w:hAnsi="宋体"/>
                <w:b w:val="0"/>
                <w:bCs/>
                <w:szCs w:val="21"/>
              </w:rPr>
            </w:pPr>
            <w:r>
              <w:rPr>
                <w:rFonts w:ascii="宋体" w:hAnsi="宋体" w:hint="eastAsia"/>
                <w:b w:val="0"/>
                <w:bCs/>
                <w:szCs w:val="21"/>
              </w:rPr>
              <w:t>消毒池</w:t>
            </w:r>
          </w:p>
        </w:tc>
        <w:tc>
          <w:tcPr>
            <w:tcW w:w="3117" w:type="dxa"/>
            <w:vAlign w:val="center"/>
          </w:tcPr>
          <w:p w14:paraId="5E6069C8" w14:textId="770A070D" w:rsidR="00CF7E3E" w:rsidRPr="002A5600" w:rsidRDefault="00CF7E3E" w:rsidP="00CF7E3E">
            <w:pPr>
              <w:pStyle w:val="a5"/>
              <w:ind w:firstLineChars="0" w:firstLine="0"/>
              <w:jc w:val="center"/>
              <w:rPr>
                <w:rFonts w:ascii="宋体" w:hAnsi="宋体"/>
                <w:b w:val="0"/>
                <w:bCs/>
                <w:szCs w:val="21"/>
                <w:vertAlign w:val="superscript"/>
              </w:rPr>
            </w:pPr>
            <w:r w:rsidRPr="00F019AE">
              <w:rPr>
                <w:rFonts w:ascii="宋体" w:hAnsi="宋体" w:hint="eastAsia"/>
                <w:b w:val="0"/>
                <w:bCs/>
                <w:szCs w:val="21"/>
              </w:rPr>
              <w:t>容积</w:t>
            </w:r>
            <w:r>
              <w:rPr>
                <w:rFonts w:ascii="宋体" w:hAnsi="宋体" w:hint="eastAsia"/>
                <w:b w:val="0"/>
                <w:bCs/>
                <w:szCs w:val="21"/>
              </w:rPr>
              <w:t>：2</w:t>
            </w:r>
            <w:r w:rsidRPr="00F019AE">
              <w:rPr>
                <w:rFonts w:ascii="宋体" w:hAnsi="宋体" w:hint="eastAsia"/>
                <w:b w:val="0"/>
                <w:bCs/>
                <w:szCs w:val="21"/>
              </w:rPr>
              <w:t>m</w:t>
            </w:r>
            <w:r w:rsidRPr="00F019AE">
              <w:rPr>
                <w:rFonts w:ascii="宋体" w:hAnsi="宋体" w:hint="eastAsia"/>
                <w:b w:val="0"/>
                <w:bCs/>
                <w:szCs w:val="21"/>
                <w:vertAlign w:val="superscript"/>
              </w:rPr>
              <w:t>3</w:t>
            </w:r>
          </w:p>
        </w:tc>
        <w:tc>
          <w:tcPr>
            <w:tcW w:w="830" w:type="dxa"/>
            <w:vAlign w:val="center"/>
          </w:tcPr>
          <w:p w14:paraId="33C70C7A" w14:textId="1ABDE038" w:rsidR="00CF7E3E" w:rsidRDefault="00CF7E3E" w:rsidP="00CF7E3E">
            <w:pPr>
              <w:pStyle w:val="a5"/>
              <w:ind w:firstLineChars="0" w:firstLine="0"/>
              <w:jc w:val="center"/>
              <w:rPr>
                <w:rFonts w:ascii="宋体" w:hAnsi="宋体"/>
                <w:b w:val="0"/>
                <w:bCs/>
                <w:szCs w:val="21"/>
              </w:rPr>
            </w:pPr>
            <w:r w:rsidRPr="001938EC">
              <w:rPr>
                <w:rFonts w:ascii="宋体" w:hAnsi="宋体" w:hint="eastAsia"/>
                <w:b w:val="0"/>
                <w:bCs/>
                <w:szCs w:val="21"/>
              </w:rPr>
              <w:t>个</w:t>
            </w:r>
          </w:p>
        </w:tc>
        <w:tc>
          <w:tcPr>
            <w:tcW w:w="830" w:type="dxa"/>
            <w:vAlign w:val="center"/>
          </w:tcPr>
          <w:p w14:paraId="76367098" w14:textId="014F94F9" w:rsidR="00CF7E3E" w:rsidRDefault="00CF7E3E" w:rsidP="00CF7E3E">
            <w:pPr>
              <w:pStyle w:val="a5"/>
              <w:ind w:firstLineChars="0" w:firstLine="0"/>
              <w:jc w:val="center"/>
              <w:rPr>
                <w:rFonts w:ascii="宋体" w:hAnsi="宋体"/>
                <w:b w:val="0"/>
                <w:bCs/>
                <w:szCs w:val="21"/>
              </w:rPr>
            </w:pPr>
            <w:r w:rsidRPr="001938EC">
              <w:rPr>
                <w:rFonts w:ascii="宋体" w:hAnsi="宋体" w:hint="eastAsia"/>
                <w:b w:val="0"/>
                <w:bCs/>
                <w:szCs w:val="21"/>
              </w:rPr>
              <w:t>1</w:t>
            </w:r>
          </w:p>
        </w:tc>
        <w:tc>
          <w:tcPr>
            <w:tcW w:w="830" w:type="dxa"/>
            <w:vAlign w:val="center"/>
          </w:tcPr>
          <w:p w14:paraId="218A73FA" w14:textId="77777777" w:rsidR="00CF7E3E" w:rsidRPr="001938EC" w:rsidRDefault="00CF7E3E" w:rsidP="00CF7E3E">
            <w:pPr>
              <w:pStyle w:val="a5"/>
              <w:ind w:firstLineChars="0" w:firstLine="0"/>
              <w:rPr>
                <w:rFonts w:ascii="宋体" w:hAnsi="宋体"/>
                <w:b w:val="0"/>
                <w:bCs/>
                <w:szCs w:val="21"/>
              </w:rPr>
            </w:pPr>
          </w:p>
        </w:tc>
      </w:tr>
      <w:tr w:rsidR="00C35149" w:rsidRPr="00922360" w14:paraId="1C060011" w14:textId="77777777" w:rsidTr="007D3FC3">
        <w:tc>
          <w:tcPr>
            <w:tcW w:w="8296" w:type="dxa"/>
            <w:gridSpan w:val="6"/>
            <w:vAlign w:val="center"/>
          </w:tcPr>
          <w:p w14:paraId="7F207A6F" w14:textId="68A735E2" w:rsidR="00C35149" w:rsidRPr="001938EC" w:rsidRDefault="00C33C5B" w:rsidP="007D3FC3">
            <w:pPr>
              <w:pStyle w:val="a5"/>
              <w:ind w:firstLineChars="0" w:firstLine="0"/>
              <w:jc w:val="center"/>
              <w:rPr>
                <w:rFonts w:ascii="宋体" w:hAnsi="宋体"/>
                <w:b w:val="0"/>
                <w:bCs/>
                <w:szCs w:val="21"/>
              </w:rPr>
            </w:pPr>
            <w:r>
              <w:rPr>
                <w:rFonts w:ascii="宋体" w:hAnsi="宋体" w:hint="eastAsia"/>
                <w:b w:val="0"/>
                <w:bCs/>
                <w:szCs w:val="21"/>
              </w:rPr>
              <w:t>七</w:t>
            </w:r>
            <w:r w:rsidR="00C35149" w:rsidRPr="00BB7C3D">
              <w:rPr>
                <w:rFonts w:ascii="宋体" w:hAnsi="宋体" w:hint="eastAsia"/>
                <w:b w:val="0"/>
                <w:bCs/>
                <w:szCs w:val="21"/>
              </w:rPr>
              <w:t>、</w:t>
            </w:r>
            <w:r w:rsidR="00C35149" w:rsidRPr="00BB7C3D">
              <w:rPr>
                <w:rFonts w:ascii="宋体" w:hAnsi="宋体" w:hint="eastAsia"/>
                <w:b w:val="0"/>
                <w:bCs/>
              </w:rPr>
              <w:t>辐流式二沉池</w:t>
            </w:r>
            <w:r w:rsidR="00517A33" w:rsidRPr="00517A33">
              <w:rPr>
                <w:rFonts w:ascii="宋体" w:hAnsi="宋体" w:hint="eastAsia"/>
                <w:b w:val="0"/>
                <w:bCs/>
              </w:rPr>
              <w:t>（已建，现已停用）</w:t>
            </w:r>
          </w:p>
        </w:tc>
      </w:tr>
      <w:tr w:rsidR="00C35149" w:rsidRPr="00922360" w14:paraId="01E5ABCC" w14:textId="77777777" w:rsidTr="007D3FC3">
        <w:tc>
          <w:tcPr>
            <w:tcW w:w="829" w:type="dxa"/>
            <w:vAlign w:val="center"/>
          </w:tcPr>
          <w:p w14:paraId="2D3D5CE0" w14:textId="77777777" w:rsidR="00C35149" w:rsidRDefault="00C35149" w:rsidP="007D3FC3">
            <w:pPr>
              <w:pStyle w:val="a5"/>
              <w:ind w:firstLineChars="0" w:firstLine="0"/>
              <w:jc w:val="center"/>
              <w:rPr>
                <w:b w:val="0"/>
                <w:bCs/>
              </w:rPr>
            </w:pPr>
            <w:r>
              <w:rPr>
                <w:rFonts w:hint="eastAsia"/>
                <w:b w:val="0"/>
                <w:bCs/>
              </w:rPr>
              <w:lastRenderedPageBreak/>
              <w:t>1</w:t>
            </w:r>
          </w:p>
        </w:tc>
        <w:tc>
          <w:tcPr>
            <w:tcW w:w="1860" w:type="dxa"/>
            <w:vAlign w:val="center"/>
          </w:tcPr>
          <w:p w14:paraId="2620C8E8" w14:textId="77777777" w:rsidR="00C35149" w:rsidRPr="004F14DA" w:rsidRDefault="00C35149" w:rsidP="007D3FC3">
            <w:pPr>
              <w:pStyle w:val="a7"/>
              <w:jc w:val="center"/>
              <w:rPr>
                <w:rFonts w:ascii="宋体" w:hAnsi="宋体"/>
                <w:b/>
                <w:bCs/>
              </w:rPr>
            </w:pPr>
            <w:r>
              <w:rPr>
                <w:rFonts w:hint="eastAsia"/>
              </w:rPr>
              <w:t>潜水搅拌器</w:t>
            </w:r>
          </w:p>
        </w:tc>
        <w:tc>
          <w:tcPr>
            <w:tcW w:w="3117" w:type="dxa"/>
            <w:vAlign w:val="bottom"/>
          </w:tcPr>
          <w:p w14:paraId="52C8235A" w14:textId="77777777" w:rsidR="00C35149" w:rsidRPr="00E963FA" w:rsidRDefault="00C35149" w:rsidP="007D3FC3">
            <w:pPr>
              <w:pStyle w:val="a7"/>
              <w:jc w:val="center"/>
              <w:rPr>
                <w:rFonts w:ascii="宋体" w:hAnsi="宋体"/>
                <w:b/>
                <w:bCs/>
              </w:rPr>
            </w:pPr>
            <w:r>
              <w:rPr>
                <w:rFonts w:hint="eastAsia"/>
              </w:rPr>
              <w:t>P=1.5kw</w:t>
            </w:r>
          </w:p>
        </w:tc>
        <w:tc>
          <w:tcPr>
            <w:tcW w:w="830" w:type="dxa"/>
            <w:vAlign w:val="bottom"/>
          </w:tcPr>
          <w:p w14:paraId="630120F0" w14:textId="77777777" w:rsidR="00C35149" w:rsidRPr="00006718" w:rsidRDefault="00C35149" w:rsidP="007D3FC3">
            <w:pPr>
              <w:pStyle w:val="a7"/>
              <w:jc w:val="center"/>
              <w:rPr>
                <w:rFonts w:ascii="宋体" w:hAnsi="宋体"/>
                <w:b/>
                <w:bCs/>
              </w:rPr>
            </w:pPr>
            <w:r>
              <w:rPr>
                <w:rFonts w:hint="eastAsia"/>
              </w:rPr>
              <w:t>3</w:t>
            </w:r>
          </w:p>
        </w:tc>
        <w:tc>
          <w:tcPr>
            <w:tcW w:w="830" w:type="dxa"/>
            <w:vAlign w:val="bottom"/>
          </w:tcPr>
          <w:p w14:paraId="3D5990F2" w14:textId="77777777" w:rsidR="00C35149" w:rsidRDefault="00C35149" w:rsidP="007D3FC3">
            <w:pPr>
              <w:pStyle w:val="a7"/>
              <w:jc w:val="center"/>
              <w:rPr>
                <w:rFonts w:ascii="宋体" w:hAnsi="宋体"/>
                <w:b/>
                <w:bCs/>
              </w:rPr>
            </w:pPr>
            <w:r>
              <w:rPr>
                <w:rFonts w:hint="eastAsia"/>
              </w:rPr>
              <w:t>台</w:t>
            </w:r>
          </w:p>
        </w:tc>
        <w:tc>
          <w:tcPr>
            <w:tcW w:w="830" w:type="dxa"/>
            <w:vAlign w:val="bottom"/>
          </w:tcPr>
          <w:p w14:paraId="301A7420" w14:textId="77777777" w:rsidR="00C35149" w:rsidRPr="001938EC" w:rsidRDefault="00C35149" w:rsidP="007D3FC3">
            <w:pPr>
              <w:pStyle w:val="a7"/>
              <w:rPr>
                <w:rFonts w:ascii="宋体" w:hAnsi="宋体"/>
                <w:b/>
                <w:bCs/>
              </w:rPr>
            </w:pPr>
          </w:p>
        </w:tc>
      </w:tr>
      <w:tr w:rsidR="00C35149" w:rsidRPr="00922360" w14:paraId="68A7E98D" w14:textId="77777777" w:rsidTr="007D3FC3">
        <w:tc>
          <w:tcPr>
            <w:tcW w:w="829" w:type="dxa"/>
            <w:vAlign w:val="center"/>
          </w:tcPr>
          <w:p w14:paraId="62FC5F1D" w14:textId="77777777" w:rsidR="00C35149" w:rsidRDefault="00C35149" w:rsidP="007D3FC3">
            <w:pPr>
              <w:pStyle w:val="a5"/>
              <w:ind w:firstLineChars="0" w:firstLine="0"/>
              <w:jc w:val="center"/>
              <w:rPr>
                <w:b w:val="0"/>
                <w:bCs/>
              </w:rPr>
            </w:pPr>
            <w:r>
              <w:rPr>
                <w:rFonts w:hint="eastAsia"/>
                <w:b w:val="0"/>
                <w:bCs/>
              </w:rPr>
              <w:t>2</w:t>
            </w:r>
          </w:p>
        </w:tc>
        <w:tc>
          <w:tcPr>
            <w:tcW w:w="1860" w:type="dxa"/>
            <w:vAlign w:val="center"/>
          </w:tcPr>
          <w:p w14:paraId="06D9C99C" w14:textId="77777777" w:rsidR="00C35149" w:rsidRPr="004F14DA" w:rsidRDefault="00C35149" w:rsidP="007D3FC3">
            <w:pPr>
              <w:pStyle w:val="a7"/>
              <w:jc w:val="center"/>
              <w:rPr>
                <w:rFonts w:ascii="宋体" w:hAnsi="宋体"/>
                <w:b/>
                <w:bCs/>
              </w:rPr>
            </w:pPr>
            <w:r>
              <w:rPr>
                <w:rFonts w:hint="eastAsia"/>
              </w:rPr>
              <w:t>潜水推流器</w:t>
            </w:r>
          </w:p>
        </w:tc>
        <w:tc>
          <w:tcPr>
            <w:tcW w:w="3117" w:type="dxa"/>
            <w:vAlign w:val="bottom"/>
          </w:tcPr>
          <w:p w14:paraId="6C1829A1" w14:textId="77777777" w:rsidR="00C35149" w:rsidRPr="00E963FA" w:rsidRDefault="00C35149" w:rsidP="007D3FC3">
            <w:pPr>
              <w:pStyle w:val="a7"/>
              <w:jc w:val="center"/>
              <w:rPr>
                <w:rFonts w:ascii="宋体" w:hAnsi="宋体"/>
                <w:b/>
                <w:bCs/>
              </w:rPr>
            </w:pPr>
            <w:r>
              <w:rPr>
                <w:rFonts w:hint="eastAsia"/>
              </w:rPr>
              <w:t>P=4.0kw</w:t>
            </w:r>
          </w:p>
        </w:tc>
        <w:tc>
          <w:tcPr>
            <w:tcW w:w="830" w:type="dxa"/>
            <w:vAlign w:val="bottom"/>
          </w:tcPr>
          <w:p w14:paraId="7601FC06" w14:textId="77777777" w:rsidR="00C35149" w:rsidRPr="00006718" w:rsidRDefault="00C35149" w:rsidP="007D3FC3">
            <w:pPr>
              <w:pStyle w:val="a7"/>
              <w:jc w:val="center"/>
              <w:rPr>
                <w:rFonts w:ascii="宋体" w:hAnsi="宋体"/>
                <w:b/>
                <w:bCs/>
              </w:rPr>
            </w:pPr>
            <w:r>
              <w:rPr>
                <w:rFonts w:hint="eastAsia"/>
              </w:rPr>
              <w:t>8</w:t>
            </w:r>
          </w:p>
        </w:tc>
        <w:tc>
          <w:tcPr>
            <w:tcW w:w="830" w:type="dxa"/>
            <w:vAlign w:val="bottom"/>
          </w:tcPr>
          <w:p w14:paraId="452E59CE" w14:textId="77777777" w:rsidR="00C35149" w:rsidRDefault="00C35149" w:rsidP="007D3FC3">
            <w:pPr>
              <w:pStyle w:val="a7"/>
              <w:jc w:val="center"/>
              <w:rPr>
                <w:rFonts w:ascii="宋体" w:hAnsi="宋体"/>
                <w:b/>
                <w:bCs/>
              </w:rPr>
            </w:pPr>
            <w:r>
              <w:rPr>
                <w:rFonts w:hint="eastAsia"/>
              </w:rPr>
              <w:t>台</w:t>
            </w:r>
          </w:p>
        </w:tc>
        <w:tc>
          <w:tcPr>
            <w:tcW w:w="830" w:type="dxa"/>
            <w:vAlign w:val="bottom"/>
          </w:tcPr>
          <w:p w14:paraId="1E3815C5" w14:textId="77777777" w:rsidR="00C35149" w:rsidRPr="001938EC" w:rsidRDefault="00C35149" w:rsidP="007D3FC3">
            <w:pPr>
              <w:pStyle w:val="a7"/>
              <w:rPr>
                <w:rFonts w:ascii="宋体" w:hAnsi="宋体"/>
                <w:b/>
                <w:bCs/>
              </w:rPr>
            </w:pPr>
          </w:p>
        </w:tc>
      </w:tr>
      <w:tr w:rsidR="00C35149" w:rsidRPr="00922360" w14:paraId="39779898" w14:textId="77777777" w:rsidTr="007D3FC3">
        <w:tc>
          <w:tcPr>
            <w:tcW w:w="829" w:type="dxa"/>
            <w:vAlign w:val="center"/>
          </w:tcPr>
          <w:p w14:paraId="0CB7AEE7" w14:textId="77777777" w:rsidR="00C35149" w:rsidRDefault="00C35149" w:rsidP="007D3FC3">
            <w:pPr>
              <w:pStyle w:val="a5"/>
              <w:ind w:firstLineChars="0" w:firstLine="0"/>
              <w:jc w:val="center"/>
              <w:rPr>
                <w:b w:val="0"/>
                <w:bCs/>
              </w:rPr>
            </w:pPr>
            <w:r>
              <w:rPr>
                <w:rFonts w:hint="eastAsia"/>
                <w:b w:val="0"/>
                <w:bCs/>
              </w:rPr>
              <w:t>3</w:t>
            </w:r>
          </w:p>
        </w:tc>
        <w:tc>
          <w:tcPr>
            <w:tcW w:w="1860" w:type="dxa"/>
            <w:vAlign w:val="center"/>
          </w:tcPr>
          <w:p w14:paraId="7DBD7DE0" w14:textId="77777777" w:rsidR="00C35149" w:rsidRPr="004F14DA" w:rsidRDefault="00C35149" w:rsidP="007D3FC3">
            <w:pPr>
              <w:pStyle w:val="a7"/>
              <w:jc w:val="center"/>
              <w:rPr>
                <w:rFonts w:ascii="宋体" w:hAnsi="宋体"/>
                <w:b/>
                <w:bCs/>
              </w:rPr>
            </w:pPr>
            <w:r>
              <w:rPr>
                <w:rFonts w:hint="eastAsia"/>
              </w:rPr>
              <w:t>微孔曝气器</w:t>
            </w:r>
          </w:p>
        </w:tc>
        <w:tc>
          <w:tcPr>
            <w:tcW w:w="3117" w:type="dxa"/>
            <w:vAlign w:val="bottom"/>
          </w:tcPr>
          <w:p w14:paraId="6992EFC9" w14:textId="77777777" w:rsidR="00C35149" w:rsidRPr="00E963FA" w:rsidRDefault="00C35149" w:rsidP="007D3FC3">
            <w:pPr>
              <w:pStyle w:val="a7"/>
              <w:jc w:val="center"/>
              <w:rPr>
                <w:rFonts w:ascii="宋体" w:hAnsi="宋体"/>
                <w:b/>
                <w:bCs/>
              </w:rPr>
            </w:pPr>
            <w:r>
              <w:rPr>
                <w:rFonts w:hint="eastAsia"/>
              </w:rPr>
              <w:t>通气量</w:t>
            </w:r>
            <w:smartTag w:uri="urn:schemas-microsoft-com:office:smarttags" w:element="chmetcnv">
              <w:smartTagPr>
                <w:attr w:name="TCSC" w:val="0"/>
                <w:attr w:name="NumberType" w:val="1"/>
                <w:attr w:name="Negative" w:val="False"/>
                <w:attr w:name="HasSpace" w:val="False"/>
                <w:attr w:name="SourceValue" w:val="3"/>
                <w:attr w:name="UnitName" w:val="mﾳ"/>
              </w:smartTagPr>
              <w:r>
                <w:rPr>
                  <w:rFonts w:hint="eastAsia"/>
                </w:rPr>
                <w:t>3m</w:t>
              </w:r>
              <w:r>
                <w:rPr>
                  <w:rFonts w:ascii="宋体" w:hAnsi="宋体" w:hint="eastAsia"/>
                </w:rPr>
                <w:t>³</w:t>
              </w:r>
            </w:smartTag>
            <w:r>
              <w:rPr>
                <w:rFonts w:hint="eastAsia"/>
              </w:rPr>
              <w:t>/h</w:t>
            </w:r>
          </w:p>
        </w:tc>
        <w:tc>
          <w:tcPr>
            <w:tcW w:w="830" w:type="dxa"/>
            <w:vAlign w:val="bottom"/>
          </w:tcPr>
          <w:p w14:paraId="4505E423" w14:textId="77777777" w:rsidR="00C35149" w:rsidRPr="00006718" w:rsidRDefault="00C35149" w:rsidP="007D3FC3">
            <w:pPr>
              <w:pStyle w:val="a7"/>
              <w:jc w:val="center"/>
              <w:rPr>
                <w:rFonts w:ascii="宋体" w:hAnsi="宋体"/>
                <w:b/>
                <w:bCs/>
              </w:rPr>
            </w:pPr>
            <w:r>
              <w:rPr>
                <w:rFonts w:hint="eastAsia"/>
              </w:rPr>
              <w:t>1250</w:t>
            </w:r>
          </w:p>
        </w:tc>
        <w:tc>
          <w:tcPr>
            <w:tcW w:w="830" w:type="dxa"/>
            <w:vAlign w:val="bottom"/>
          </w:tcPr>
          <w:p w14:paraId="0E0DDEB2"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45250D2F" w14:textId="77777777" w:rsidR="00C35149" w:rsidRPr="001938EC" w:rsidRDefault="00C35149" w:rsidP="007D3FC3">
            <w:pPr>
              <w:pStyle w:val="a7"/>
              <w:rPr>
                <w:rFonts w:ascii="宋体" w:hAnsi="宋体"/>
                <w:b/>
                <w:bCs/>
              </w:rPr>
            </w:pPr>
          </w:p>
        </w:tc>
      </w:tr>
      <w:tr w:rsidR="00C35149" w:rsidRPr="00922360" w14:paraId="182541EF" w14:textId="77777777" w:rsidTr="007D3FC3">
        <w:tc>
          <w:tcPr>
            <w:tcW w:w="829" w:type="dxa"/>
            <w:vAlign w:val="center"/>
          </w:tcPr>
          <w:p w14:paraId="3C25D4DD" w14:textId="77777777" w:rsidR="00C35149" w:rsidRDefault="00C35149" w:rsidP="007D3FC3">
            <w:pPr>
              <w:pStyle w:val="a5"/>
              <w:ind w:firstLineChars="0" w:firstLine="0"/>
              <w:jc w:val="center"/>
              <w:rPr>
                <w:b w:val="0"/>
                <w:bCs/>
              </w:rPr>
            </w:pPr>
            <w:r>
              <w:rPr>
                <w:rFonts w:hint="eastAsia"/>
                <w:b w:val="0"/>
                <w:bCs/>
              </w:rPr>
              <w:t>4</w:t>
            </w:r>
          </w:p>
        </w:tc>
        <w:tc>
          <w:tcPr>
            <w:tcW w:w="1860" w:type="dxa"/>
            <w:vAlign w:val="center"/>
          </w:tcPr>
          <w:p w14:paraId="1263ED5E" w14:textId="77777777" w:rsidR="00C35149" w:rsidRPr="004F14DA" w:rsidRDefault="00C35149" w:rsidP="007D3FC3">
            <w:pPr>
              <w:pStyle w:val="a7"/>
              <w:jc w:val="center"/>
              <w:rPr>
                <w:rFonts w:ascii="宋体" w:hAnsi="宋体"/>
                <w:b/>
                <w:bCs/>
              </w:rPr>
            </w:pPr>
            <w:r>
              <w:rPr>
                <w:rFonts w:hint="eastAsia"/>
              </w:rPr>
              <w:t>法兰式伸缩接头</w:t>
            </w:r>
          </w:p>
        </w:tc>
        <w:tc>
          <w:tcPr>
            <w:tcW w:w="3117" w:type="dxa"/>
            <w:vAlign w:val="bottom"/>
          </w:tcPr>
          <w:p w14:paraId="1E95E2C7" w14:textId="77777777" w:rsidR="00C35149" w:rsidRPr="00E963FA" w:rsidRDefault="00C35149" w:rsidP="007D3FC3">
            <w:pPr>
              <w:pStyle w:val="a7"/>
              <w:jc w:val="center"/>
              <w:rPr>
                <w:rFonts w:ascii="宋体" w:hAnsi="宋体"/>
                <w:b/>
                <w:bCs/>
              </w:rPr>
            </w:pPr>
            <w:r>
              <w:rPr>
                <w:rFonts w:hint="eastAsia"/>
              </w:rPr>
              <w:t>DN250</w:t>
            </w:r>
          </w:p>
        </w:tc>
        <w:tc>
          <w:tcPr>
            <w:tcW w:w="830" w:type="dxa"/>
            <w:vAlign w:val="bottom"/>
          </w:tcPr>
          <w:p w14:paraId="7729A589" w14:textId="77777777" w:rsidR="00C35149" w:rsidRPr="00006718" w:rsidRDefault="00C35149" w:rsidP="007D3FC3">
            <w:pPr>
              <w:pStyle w:val="a7"/>
              <w:jc w:val="center"/>
              <w:rPr>
                <w:rFonts w:ascii="宋体" w:hAnsi="宋体"/>
                <w:b/>
                <w:bCs/>
              </w:rPr>
            </w:pPr>
            <w:r>
              <w:rPr>
                <w:rFonts w:hint="eastAsia"/>
              </w:rPr>
              <w:t>4</w:t>
            </w:r>
          </w:p>
        </w:tc>
        <w:tc>
          <w:tcPr>
            <w:tcW w:w="830" w:type="dxa"/>
            <w:vAlign w:val="bottom"/>
          </w:tcPr>
          <w:p w14:paraId="13C07048"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58A04934" w14:textId="77777777" w:rsidR="00C35149" w:rsidRPr="001938EC" w:rsidRDefault="00C35149" w:rsidP="007D3FC3">
            <w:pPr>
              <w:pStyle w:val="a7"/>
              <w:rPr>
                <w:rFonts w:ascii="宋体" w:hAnsi="宋体"/>
                <w:b/>
                <w:bCs/>
              </w:rPr>
            </w:pPr>
          </w:p>
        </w:tc>
      </w:tr>
      <w:tr w:rsidR="00C35149" w:rsidRPr="00922360" w14:paraId="52247CE8" w14:textId="77777777" w:rsidTr="007D3FC3">
        <w:tc>
          <w:tcPr>
            <w:tcW w:w="829" w:type="dxa"/>
            <w:vAlign w:val="center"/>
          </w:tcPr>
          <w:p w14:paraId="685F32D5" w14:textId="77777777" w:rsidR="00C35149" w:rsidRDefault="00C35149" w:rsidP="007D3FC3">
            <w:pPr>
              <w:pStyle w:val="a5"/>
              <w:ind w:firstLineChars="0" w:firstLine="0"/>
              <w:jc w:val="center"/>
              <w:rPr>
                <w:b w:val="0"/>
                <w:bCs/>
              </w:rPr>
            </w:pPr>
            <w:r>
              <w:rPr>
                <w:rFonts w:hint="eastAsia"/>
                <w:b w:val="0"/>
                <w:bCs/>
              </w:rPr>
              <w:t>5</w:t>
            </w:r>
          </w:p>
        </w:tc>
        <w:tc>
          <w:tcPr>
            <w:tcW w:w="1860" w:type="dxa"/>
            <w:vAlign w:val="center"/>
          </w:tcPr>
          <w:p w14:paraId="272DFA62" w14:textId="77777777" w:rsidR="00C35149" w:rsidRPr="004F14DA" w:rsidRDefault="00C35149" w:rsidP="007D3FC3">
            <w:pPr>
              <w:pStyle w:val="a7"/>
              <w:jc w:val="center"/>
              <w:rPr>
                <w:rFonts w:ascii="宋体" w:hAnsi="宋体"/>
                <w:b/>
                <w:bCs/>
              </w:rPr>
            </w:pPr>
            <w:r>
              <w:rPr>
                <w:rFonts w:hint="eastAsia"/>
              </w:rPr>
              <w:t>手动蝶阀</w:t>
            </w:r>
          </w:p>
        </w:tc>
        <w:tc>
          <w:tcPr>
            <w:tcW w:w="3117" w:type="dxa"/>
            <w:vAlign w:val="bottom"/>
          </w:tcPr>
          <w:p w14:paraId="29EB55BF" w14:textId="77777777" w:rsidR="00C35149" w:rsidRPr="00E963FA" w:rsidRDefault="00C35149" w:rsidP="007D3FC3">
            <w:pPr>
              <w:pStyle w:val="a7"/>
              <w:jc w:val="center"/>
              <w:rPr>
                <w:rFonts w:ascii="宋体" w:hAnsi="宋体"/>
                <w:b/>
                <w:bCs/>
              </w:rPr>
            </w:pPr>
            <w:r>
              <w:rPr>
                <w:rFonts w:hint="eastAsia"/>
              </w:rPr>
              <w:t>DN200</w:t>
            </w:r>
          </w:p>
        </w:tc>
        <w:tc>
          <w:tcPr>
            <w:tcW w:w="830" w:type="dxa"/>
            <w:vAlign w:val="bottom"/>
          </w:tcPr>
          <w:p w14:paraId="4445598D" w14:textId="77777777" w:rsidR="00C35149" w:rsidRPr="00006718" w:rsidRDefault="00C35149" w:rsidP="007D3FC3">
            <w:pPr>
              <w:pStyle w:val="a7"/>
              <w:jc w:val="center"/>
              <w:rPr>
                <w:rFonts w:ascii="宋体" w:hAnsi="宋体"/>
                <w:b/>
                <w:bCs/>
              </w:rPr>
            </w:pPr>
            <w:r>
              <w:rPr>
                <w:rFonts w:hint="eastAsia"/>
              </w:rPr>
              <w:t>12</w:t>
            </w:r>
          </w:p>
        </w:tc>
        <w:tc>
          <w:tcPr>
            <w:tcW w:w="830" w:type="dxa"/>
            <w:vAlign w:val="bottom"/>
          </w:tcPr>
          <w:p w14:paraId="338955E8"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36B17D66" w14:textId="77777777" w:rsidR="00C35149" w:rsidRPr="001938EC" w:rsidRDefault="00C35149" w:rsidP="007D3FC3">
            <w:pPr>
              <w:pStyle w:val="a7"/>
              <w:rPr>
                <w:rFonts w:ascii="宋体" w:hAnsi="宋体"/>
                <w:b/>
                <w:bCs/>
              </w:rPr>
            </w:pPr>
          </w:p>
        </w:tc>
      </w:tr>
      <w:tr w:rsidR="00C35149" w:rsidRPr="00922360" w14:paraId="1DFE56A0" w14:textId="77777777" w:rsidTr="007D3FC3">
        <w:tc>
          <w:tcPr>
            <w:tcW w:w="829" w:type="dxa"/>
            <w:vAlign w:val="center"/>
          </w:tcPr>
          <w:p w14:paraId="5CD8BBBA" w14:textId="77777777" w:rsidR="00C35149" w:rsidRDefault="00C35149" w:rsidP="007D3FC3">
            <w:pPr>
              <w:pStyle w:val="a5"/>
              <w:ind w:firstLineChars="0" w:firstLine="0"/>
              <w:jc w:val="center"/>
              <w:rPr>
                <w:b w:val="0"/>
                <w:bCs/>
              </w:rPr>
            </w:pPr>
            <w:r>
              <w:rPr>
                <w:rFonts w:hint="eastAsia"/>
                <w:b w:val="0"/>
                <w:bCs/>
              </w:rPr>
              <w:t>6</w:t>
            </w:r>
          </w:p>
        </w:tc>
        <w:tc>
          <w:tcPr>
            <w:tcW w:w="1860" w:type="dxa"/>
            <w:vAlign w:val="center"/>
          </w:tcPr>
          <w:p w14:paraId="01A6BA8C" w14:textId="77777777" w:rsidR="00C35149" w:rsidRPr="004F14DA" w:rsidRDefault="00C35149" w:rsidP="007D3FC3">
            <w:pPr>
              <w:pStyle w:val="a7"/>
              <w:jc w:val="center"/>
              <w:rPr>
                <w:rFonts w:ascii="宋体" w:hAnsi="宋体"/>
                <w:b/>
                <w:bCs/>
              </w:rPr>
            </w:pPr>
            <w:r>
              <w:rPr>
                <w:rFonts w:hint="eastAsia"/>
              </w:rPr>
              <w:t>电动蝶阀</w:t>
            </w:r>
          </w:p>
        </w:tc>
        <w:tc>
          <w:tcPr>
            <w:tcW w:w="3117" w:type="dxa"/>
            <w:vAlign w:val="bottom"/>
          </w:tcPr>
          <w:p w14:paraId="744F3684" w14:textId="77777777" w:rsidR="00C35149" w:rsidRPr="00E963FA" w:rsidRDefault="00C35149" w:rsidP="007D3FC3">
            <w:pPr>
              <w:pStyle w:val="a7"/>
              <w:jc w:val="center"/>
              <w:rPr>
                <w:rFonts w:ascii="宋体" w:hAnsi="宋体"/>
                <w:b/>
                <w:bCs/>
              </w:rPr>
            </w:pPr>
            <w:r>
              <w:rPr>
                <w:rFonts w:hint="eastAsia"/>
              </w:rPr>
              <w:t>DN200</w:t>
            </w:r>
          </w:p>
        </w:tc>
        <w:tc>
          <w:tcPr>
            <w:tcW w:w="830" w:type="dxa"/>
            <w:vAlign w:val="bottom"/>
          </w:tcPr>
          <w:p w14:paraId="1DEB65DC" w14:textId="77777777" w:rsidR="00C35149" w:rsidRPr="00006718" w:rsidRDefault="00C35149" w:rsidP="007D3FC3">
            <w:pPr>
              <w:pStyle w:val="a7"/>
              <w:jc w:val="center"/>
              <w:rPr>
                <w:rFonts w:ascii="宋体" w:hAnsi="宋体"/>
                <w:b/>
                <w:bCs/>
              </w:rPr>
            </w:pPr>
            <w:r>
              <w:rPr>
                <w:rFonts w:hint="eastAsia"/>
              </w:rPr>
              <w:t>2</w:t>
            </w:r>
          </w:p>
        </w:tc>
        <w:tc>
          <w:tcPr>
            <w:tcW w:w="830" w:type="dxa"/>
            <w:vAlign w:val="bottom"/>
          </w:tcPr>
          <w:p w14:paraId="6AAF6A55"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668F2EAB" w14:textId="77777777" w:rsidR="00C35149" w:rsidRPr="001938EC" w:rsidRDefault="00C35149" w:rsidP="007D3FC3">
            <w:pPr>
              <w:pStyle w:val="a7"/>
              <w:rPr>
                <w:rFonts w:ascii="宋体" w:hAnsi="宋体"/>
                <w:b/>
                <w:bCs/>
              </w:rPr>
            </w:pPr>
          </w:p>
        </w:tc>
      </w:tr>
      <w:tr w:rsidR="00C35149" w:rsidRPr="00922360" w14:paraId="6D2F92E8" w14:textId="77777777" w:rsidTr="007D3FC3">
        <w:tc>
          <w:tcPr>
            <w:tcW w:w="829" w:type="dxa"/>
            <w:vAlign w:val="center"/>
          </w:tcPr>
          <w:p w14:paraId="414DFF4F" w14:textId="77777777" w:rsidR="00C35149" w:rsidRDefault="00C35149" w:rsidP="007D3FC3">
            <w:pPr>
              <w:pStyle w:val="a5"/>
              <w:ind w:firstLineChars="0" w:firstLine="0"/>
              <w:jc w:val="center"/>
              <w:rPr>
                <w:b w:val="0"/>
                <w:bCs/>
              </w:rPr>
            </w:pPr>
            <w:r>
              <w:rPr>
                <w:rFonts w:hint="eastAsia"/>
                <w:b w:val="0"/>
                <w:bCs/>
              </w:rPr>
              <w:t>7</w:t>
            </w:r>
          </w:p>
        </w:tc>
        <w:tc>
          <w:tcPr>
            <w:tcW w:w="1860" w:type="dxa"/>
            <w:vAlign w:val="center"/>
          </w:tcPr>
          <w:p w14:paraId="6848429A" w14:textId="77777777" w:rsidR="00C35149" w:rsidRPr="004F14DA" w:rsidRDefault="00C35149" w:rsidP="007D3FC3">
            <w:pPr>
              <w:pStyle w:val="a7"/>
              <w:jc w:val="center"/>
              <w:rPr>
                <w:rFonts w:ascii="宋体" w:hAnsi="宋体"/>
                <w:b/>
                <w:bCs/>
              </w:rPr>
            </w:pPr>
            <w:r>
              <w:rPr>
                <w:rFonts w:hint="eastAsia"/>
              </w:rPr>
              <w:t>波纹补偿器</w:t>
            </w:r>
          </w:p>
        </w:tc>
        <w:tc>
          <w:tcPr>
            <w:tcW w:w="3117" w:type="dxa"/>
            <w:vAlign w:val="bottom"/>
          </w:tcPr>
          <w:p w14:paraId="37300408" w14:textId="77777777" w:rsidR="00C35149" w:rsidRPr="00E963FA" w:rsidRDefault="00C35149" w:rsidP="007D3FC3">
            <w:pPr>
              <w:pStyle w:val="a7"/>
              <w:jc w:val="center"/>
              <w:rPr>
                <w:rFonts w:ascii="宋体" w:hAnsi="宋体"/>
                <w:b/>
                <w:bCs/>
              </w:rPr>
            </w:pPr>
            <w:r>
              <w:rPr>
                <w:rFonts w:hint="eastAsia"/>
              </w:rPr>
              <w:t>DN250</w:t>
            </w:r>
          </w:p>
        </w:tc>
        <w:tc>
          <w:tcPr>
            <w:tcW w:w="830" w:type="dxa"/>
            <w:vAlign w:val="bottom"/>
          </w:tcPr>
          <w:p w14:paraId="48178AEF"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4A39DF78"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293EE6F8" w14:textId="77777777" w:rsidR="00C35149" w:rsidRPr="001938EC" w:rsidRDefault="00C35149" w:rsidP="007D3FC3">
            <w:pPr>
              <w:pStyle w:val="a7"/>
              <w:rPr>
                <w:rFonts w:ascii="宋体" w:hAnsi="宋体"/>
                <w:b/>
                <w:bCs/>
              </w:rPr>
            </w:pPr>
          </w:p>
        </w:tc>
      </w:tr>
      <w:tr w:rsidR="00C35149" w:rsidRPr="00922360" w14:paraId="5391F1FE" w14:textId="77777777" w:rsidTr="007D3FC3">
        <w:tc>
          <w:tcPr>
            <w:tcW w:w="829" w:type="dxa"/>
            <w:vAlign w:val="center"/>
          </w:tcPr>
          <w:p w14:paraId="5523ADD0" w14:textId="77777777" w:rsidR="00C35149" w:rsidRDefault="00C35149" w:rsidP="007D3FC3">
            <w:pPr>
              <w:pStyle w:val="a5"/>
              <w:ind w:firstLineChars="0" w:firstLine="0"/>
              <w:jc w:val="center"/>
              <w:rPr>
                <w:b w:val="0"/>
                <w:bCs/>
              </w:rPr>
            </w:pPr>
            <w:r>
              <w:rPr>
                <w:rFonts w:hint="eastAsia"/>
                <w:b w:val="0"/>
                <w:bCs/>
              </w:rPr>
              <w:t>8</w:t>
            </w:r>
          </w:p>
        </w:tc>
        <w:tc>
          <w:tcPr>
            <w:tcW w:w="1860" w:type="dxa"/>
            <w:vAlign w:val="center"/>
          </w:tcPr>
          <w:p w14:paraId="54CFF52E" w14:textId="77777777" w:rsidR="00C35149" w:rsidRPr="004F14DA" w:rsidRDefault="00C35149" w:rsidP="007D3FC3">
            <w:pPr>
              <w:pStyle w:val="a7"/>
              <w:jc w:val="center"/>
              <w:rPr>
                <w:rFonts w:ascii="宋体" w:hAnsi="宋体"/>
                <w:b/>
                <w:bCs/>
              </w:rPr>
            </w:pPr>
            <w:r>
              <w:rPr>
                <w:rFonts w:hint="eastAsia"/>
              </w:rPr>
              <w:t>波纹补偿器</w:t>
            </w:r>
          </w:p>
        </w:tc>
        <w:tc>
          <w:tcPr>
            <w:tcW w:w="3117" w:type="dxa"/>
            <w:vAlign w:val="bottom"/>
          </w:tcPr>
          <w:p w14:paraId="48FDBFC6" w14:textId="77777777" w:rsidR="00C35149" w:rsidRPr="00E963FA" w:rsidRDefault="00C35149" w:rsidP="007D3FC3">
            <w:pPr>
              <w:pStyle w:val="a7"/>
              <w:jc w:val="center"/>
              <w:rPr>
                <w:rFonts w:ascii="宋体" w:hAnsi="宋体"/>
                <w:b/>
                <w:bCs/>
              </w:rPr>
            </w:pPr>
            <w:r>
              <w:rPr>
                <w:rFonts w:hint="eastAsia"/>
              </w:rPr>
              <w:t>DN200</w:t>
            </w:r>
          </w:p>
        </w:tc>
        <w:tc>
          <w:tcPr>
            <w:tcW w:w="830" w:type="dxa"/>
            <w:vAlign w:val="bottom"/>
          </w:tcPr>
          <w:p w14:paraId="49B2F582" w14:textId="77777777" w:rsidR="00C35149" w:rsidRPr="00006718" w:rsidRDefault="00C35149" w:rsidP="007D3FC3">
            <w:pPr>
              <w:pStyle w:val="a7"/>
              <w:jc w:val="center"/>
              <w:rPr>
                <w:rFonts w:ascii="宋体" w:hAnsi="宋体"/>
                <w:b/>
                <w:bCs/>
              </w:rPr>
            </w:pPr>
            <w:r>
              <w:rPr>
                <w:rFonts w:hint="eastAsia"/>
              </w:rPr>
              <w:t>2</w:t>
            </w:r>
          </w:p>
        </w:tc>
        <w:tc>
          <w:tcPr>
            <w:tcW w:w="830" w:type="dxa"/>
            <w:vAlign w:val="bottom"/>
          </w:tcPr>
          <w:p w14:paraId="71814940"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07E411F7" w14:textId="77777777" w:rsidR="00C35149" w:rsidRPr="001938EC" w:rsidRDefault="00C35149" w:rsidP="007D3FC3">
            <w:pPr>
              <w:pStyle w:val="a7"/>
              <w:rPr>
                <w:rFonts w:ascii="宋体" w:hAnsi="宋体"/>
                <w:b/>
                <w:bCs/>
              </w:rPr>
            </w:pPr>
          </w:p>
        </w:tc>
      </w:tr>
      <w:tr w:rsidR="00C35149" w:rsidRPr="00922360" w14:paraId="45188AAE" w14:textId="77777777" w:rsidTr="007D3FC3">
        <w:tc>
          <w:tcPr>
            <w:tcW w:w="829" w:type="dxa"/>
            <w:vAlign w:val="center"/>
          </w:tcPr>
          <w:p w14:paraId="20FD7F22" w14:textId="77777777" w:rsidR="00C35149" w:rsidRDefault="00C35149" w:rsidP="007D3FC3">
            <w:pPr>
              <w:pStyle w:val="a5"/>
              <w:ind w:firstLineChars="0" w:firstLine="0"/>
              <w:jc w:val="center"/>
              <w:rPr>
                <w:b w:val="0"/>
                <w:bCs/>
              </w:rPr>
            </w:pPr>
            <w:r>
              <w:rPr>
                <w:rFonts w:hint="eastAsia"/>
                <w:b w:val="0"/>
                <w:bCs/>
              </w:rPr>
              <w:t>9</w:t>
            </w:r>
          </w:p>
        </w:tc>
        <w:tc>
          <w:tcPr>
            <w:tcW w:w="1860" w:type="dxa"/>
            <w:vAlign w:val="center"/>
          </w:tcPr>
          <w:p w14:paraId="3802F75F" w14:textId="77777777" w:rsidR="00C35149" w:rsidRPr="004F14DA" w:rsidRDefault="00C35149" w:rsidP="007D3FC3">
            <w:pPr>
              <w:pStyle w:val="a7"/>
              <w:jc w:val="center"/>
              <w:rPr>
                <w:rFonts w:ascii="宋体" w:hAnsi="宋体"/>
                <w:b/>
                <w:bCs/>
              </w:rPr>
            </w:pPr>
            <w:r>
              <w:rPr>
                <w:rFonts w:hint="eastAsia"/>
              </w:rPr>
              <w:t>手动浆液阀</w:t>
            </w:r>
          </w:p>
        </w:tc>
        <w:tc>
          <w:tcPr>
            <w:tcW w:w="3117" w:type="dxa"/>
            <w:vAlign w:val="bottom"/>
          </w:tcPr>
          <w:p w14:paraId="64D8BDF1" w14:textId="77777777" w:rsidR="00C35149" w:rsidRPr="00E963FA" w:rsidRDefault="00C35149" w:rsidP="007D3FC3">
            <w:pPr>
              <w:pStyle w:val="a7"/>
              <w:jc w:val="center"/>
              <w:rPr>
                <w:rFonts w:ascii="宋体" w:hAnsi="宋体"/>
                <w:b/>
                <w:bCs/>
              </w:rPr>
            </w:pPr>
            <w:r>
              <w:rPr>
                <w:rFonts w:hint="eastAsia"/>
              </w:rPr>
              <w:t>DN200</w:t>
            </w:r>
          </w:p>
        </w:tc>
        <w:tc>
          <w:tcPr>
            <w:tcW w:w="830" w:type="dxa"/>
            <w:vAlign w:val="bottom"/>
          </w:tcPr>
          <w:p w14:paraId="69FBBCDC"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79893CDA"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20F07DD8" w14:textId="77777777" w:rsidR="00C35149" w:rsidRPr="001938EC" w:rsidRDefault="00C35149" w:rsidP="007D3FC3">
            <w:pPr>
              <w:pStyle w:val="a7"/>
              <w:rPr>
                <w:rFonts w:ascii="宋体" w:hAnsi="宋体"/>
                <w:b/>
                <w:bCs/>
              </w:rPr>
            </w:pPr>
          </w:p>
        </w:tc>
      </w:tr>
      <w:tr w:rsidR="00C35149" w:rsidRPr="00922360" w14:paraId="60BECB1C" w14:textId="77777777" w:rsidTr="007D3FC3">
        <w:tc>
          <w:tcPr>
            <w:tcW w:w="829" w:type="dxa"/>
            <w:vAlign w:val="center"/>
          </w:tcPr>
          <w:p w14:paraId="598D0C6D" w14:textId="77777777" w:rsidR="00C35149" w:rsidRDefault="00C35149" w:rsidP="007D3FC3">
            <w:pPr>
              <w:pStyle w:val="a5"/>
              <w:ind w:firstLineChars="0" w:firstLine="0"/>
              <w:jc w:val="center"/>
              <w:rPr>
                <w:b w:val="0"/>
                <w:bCs/>
              </w:rPr>
            </w:pPr>
            <w:r>
              <w:rPr>
                <w:rFonts w:hint="eastAsia"/>
                <w:b w:val="0"/>
                <w:bCs/>
              </w:rPr>
              <w:t>10</w:t>
            </w:r>
          </w:p>
        </w:tc>
        <w:tc>
          <w:tcPr>
            <w:tcW w:w="1860" w:type="dxa"/>
            <w:vAlign w:val="center"/>
          </w:tcPr>
          <w:p w14:paraId="13229BED" w14:textId="77777777" w:rsidR="00C35149" w:rsidRPr="004F14DA" w:rsidRDefault="00C35149" w:rsidP="007D3FC3">
            <w:pPr>
              <w:pStyle w:val="a7"/>
              <w:jc w:val="center"/>
              <w:rPr>
                <w:rFonts w:ascii="宋体" w:hAnsi="宋体"/>
                <w:b/>
                <w:bCs/>
              </w:rPr>
            </w:pPr>
            <w:r>
              <w:rPr>
                <w:rFonts w:hint="eastAsia"/>
              </w:rPr>
              <w:t>手动浆液阀</w:t>
            </w:r>
          </w:p>
        </w:tc>
        <w:tc>
          <w:tcPr>
            <w:tcW w:w="3117" w:type="dxa"/>
            <w:vAlign w:val="bottom"/>
          </w:tcPr>
          <w:p w14:paraId="31C47CE9" w14:textId="77777777" w:rsidR="00C35149" w:rsidRPr="00E963FA" w:rsidRDefault="00C35149" w:rsidP="007D3FC3">
            <w:pPr>
              <w:pStyle w:val="a7"/>
              <w:jc w:val="center"/>
              <w:rPr>
                <w:rFonts w:ascii="宋体" w:hAnsi="宋体"/>
                <w:b/>
                <w:bCs/>
              </w:rPr>
            </w:pPr>
            <w:r>
              <w:rPr>
                <w:rFonts w:hint="eastAsia"/>
              </w:rPr>
              <w:t>DN300</w:t>
            </w:r>
          </w:p>
        </w:tc>
        <w:tc>
          <w:tcPr>
            <w:tcW w:w="830" w:type="dxa"/>
            <w:vAlign w:val="bottom"/>
          </w:tcPr>
          <w:p w14:paraId="59F8B7C2"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35AE6166"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7DDB4A50" w14:textId="77777777" w:rsidR="00C35149" w:rsidRPr="001938EC" w:rsidRDefault="00C35149" w:rsidP="007D3FC3">
            <w:pPr>
              <w:pStyle w:val="a7"/>
              <w:rPr>
                <w:rFonts w:ascii="宋体" w:hAnsi="宋体"/>
                <w:b/>
                <w:bCs/>
              </w:rPr>
            </w:pPr>
          </w:p>
        </w:tc>
      </w:tr>
      <w:tr w:rsidR="00C35149" w:rsidRPr="00922360" w14:paraId="4D2F45FA" w14:textId="77777777" w:rsidTr="007D3FC3">
        <w:tc>
          <w:tcPr>
            <w:tcW w:w="829" w:type="dxa"/>
            <w:vAlign w:val="center"/>
          </w:tcPr>
          <w:p w14:paraId="1282C851" w14:textId="77777777" w:rsidR="00C35149" w:rsidRDefault="00C35149" w:rsidP="007D3FC3">
            <w:pPr>
              <w:pStyle w:val="a5"/>
              <w:ind w:firstLineChars="0" w:firstLine="0"/>
              <w:jc w:val="center"/>
              <w:rPr>
                <w:b w:val="0"/>
                <w:bCs/>
              </w:rPr>
            </w:pPr>
            <w:r>
              <w:rPr>
                <w:rFonts w:hint="eastAsia"/>
                <w:b w:val="0"/>
                <w:bCs/>
              </w:rPr>
              <w:t>11</w:t>
            </w:r>
          </w:p>
        </w:tc>
        <w:tc>
          <w:tcPr>
            <w:tcW w:w="1860" w:type="dxa"/>
            <w:vAlign w:val="center"/>
          </w:tcPr>
          <w:p w14:paraId="3E4B886B" w14:textId="77777777" w:rsidR="00C35149" w:rsidRPr="004F14DA" w:rsidRDefault="00C35149" w:rsidP="007D3FC3">
            <w:pPr>
              <w:pStyle w:val="a7"/>
              <w:jc w:val="center"/>
              <w:rPr>
                <w:rFonts w:ascii="宋体" w:hAnsi="宋体"/>
                <w:b/>
                <w:bCs/>
              </w:rPr>
            </w:pPr>
            <w:r>
              <w:rPr>
                <w:rFonts w:hint="eastAsia"/>
              </w:rPr>
              <w:t>柔性橡胶球伸缩接头</w:t>
            </w:r>
          </w:p>
        </w:tc>
        <w:tc>
          <w:tcPr>
            <w:tcW w:w="3117" w:type="dxa"/>
            <w:vAlign w:val="bottom"/>
          </w:tcPr>
          <w:p w14:paraId="72BD452A" w14:textId="77777777" w:rsidR="00C35149" w:rsidRPr="00E963FA" w:rsidRDefault="00C35149" w:rsidP="007D3FC3">
            <w:pPr>
              <w:pStyle w:val="a7"/>
              <w:jc w:val="center"/>
              <w:rPr>
                <w:rFonts w:ascii="宋体" w:hAnsi="宋体"/>
                <w:b/>
                <w:bCs/>
              </w:rPr>
            </w:pPr>
            <w:r>
              <w:rPr>
                <w:rFonts w:hint="eastAsia"/>
              </w:rPr>
              <w:t>DN400</w:t>
            </w:r>
          </w:p>
        </w:tc>
        <w:tc>
          <w:tcPr>
            <w:tcW w:w="830" w:type="dxa"/>
            <w:vAlign w:val="bottom"/>
          </w:tcPr>
          <w:p w14:paraId="6213435B"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180BF7DE"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1E30B227" w14:textId="77777777" w:rsidR="00C35149" w:rsidRPr="001938EC" w:rsidRDefault="00C35149" w:rsidP="007D3FC3">
            <w:pPr>
              <w:pStyle w:val="a7"/>
              <w:rPr>
                <w:rFonts w:ascii="宋体" w:hAnsi="宋体"/>
                <w:b/>
                <w:bCs/>
              </w:rPr>
            </w:pPr>
          </w:p>
        </w:tc>
      </w:tr>
      <w:tr w:rsidR="00C35149" w:rsidRPr="00922360" w14:paraId="6015CA9F" w14:textId="77777777" w:rsidTr="007D3FC3">
        <w:tc>
          <w:tcPr>
            <w:tcW w:w="829" w:type="dxa"/>
            <w:vAlign w:val="center"/>
          </w:tcPr>
          <w:p w14:paraId="299C706C" w14:textId="77777777" w:rsidR="00C35149" w:rsidRDefault="00C35149" w:rsidP="007D3FC3">
            <w:pPr>
              <w:pStyle w:val="a5"/>
              <w:ind w:firstLineChars="0" w:firstLine="0"/>
              <w:jc w:val="center"/>
              <w:rPr>
                <w:b w:val="0"/>
                <w:bCs/>
              </w:rPr>
            </w:pPr>
            <w:r>
              <w:rPr>
                <w:rFonts w:hint="eastAsia"/>
                <w:b w:val="0"/>
                <w:bCs/>
              </w:rPr>
              <w:t>12</w:t>
            </w:r>
          </w:p>
        </w:tc>
        <w:tc>
          <w:tcPr>
            <w:tcW w:w="1860" w:type="dxa"/>
            <w:vAlign w:val="center"/>
          </w:tcPr>
          <w:p w14:paraId="7191A896" w14:textId="77777777" w:rsidR="00C35149" w:rsidRPr="004F14DA" w:rsidRDefault="00C35149" w:rsidP="007D3FC3">
            <w:pPr>
              <w:pStyle w:val="a7"/>
              <w:jc w:val="center"/>
              <w:rPr>
                <w:rFonts w:ascii="宋体" w:hAnsi="宋体"/>
                <w:b/>
                <w:bCs/>
              </w:rPr>
            </w:pPr>
            <w:r>
              <w:rPr>
                <w:rFonts w:hint="eastAsia"/>
              </w:rPr>
              <w:t>柔性橡胶球伸缩接头</w:t>
            </w:r>
          </w:p>
        </w:tc>
        <w:tc>
          <w:tcPr>
            <w:tcW w:w="3117" w:type="dxa"/>
            <w:vAlign w:val="bottom"/>
          </w:tcPr>
          <w:p w14:paraId="7BFD7C06" w14:textId="77777777" w:rsidR="00C35149" w:rsidRPr="00E963FA" w:rsidRDefault="00C35149" w:rsidP="007D3FC3">
            <w:pPr>
              <w:pStyle w:val="a7"/>
              <w:jc w:val="center"/>
              <w:rPr>
                <w:rFonts w:ascii="宋体" w:hAnsi="宋体"/>
                <w:b/>
                <w:bCs/>
              </w:rPr>
            </w:pPr>
            <w:r>
              <w:rPr>
                <w:rFonts w:hint="eastAsia"/>
              </w:rPr>
              <w:t>DN400</w:t>
            </w:r>
          </w:p>
        </w:tc>
        <w:tc>
          <w:tcPr>
            <w:tcW w:w="830" w:type="dxa"/>
            <w:vAlign w:val="bottom"/>
          </w:tcPr>
          <w:p w14:paraId="468BE3FF"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7FB6842D"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17F9AAAF" w14:textId="77777777" w:rsidR="00C35149" w:rsidRPr="001938EC" w:rsidRDefault="00C35149" w:rsidP="007D3FC3">
            <w:pPr>
              <w:pStyle w:val="a7"/>
              <w:rPr>
                <w:rFonts w:ascii="宋体" w:hAnsi="宋体"/>
                <w:b/>
                <w:bCs/>
              </w:rPr>
            </w:pPr>
          </w:p>
        </w:tc>
      </w:tr>
      <w:tr w:rsidR="00C35149" w:rsidRPr="00922360" w14:paraId="6ECADFEA" w14:textId="77777777" w:rsidTr="007D3FC3">
        <w:tc>
          <w:tcPr>
            <w:tcW w:w="829" w:type="dxa"/>
            <w:vAlign w:val="center"/>
          </w:tcPr>
          <w:p w14:paraId="3F0B27CE" w14:textId="77777777" w:rsidR="00C35149" w:rsidRDefault="00C35149" w:rsidP="007D3FC3">
            <w:pPr>
              <w:pStyle w:val="a5"/>
              <w:ind w:firstLineChars="0" w:firstLine="0"/>
              <w:jc w:val="center"/>
              <w:rPr>
                <w:b w:val="0"/>
                <w:bCs/>
              </w:rPr>
            </w:pPr>
            <w:r>
              <w:rPr>
                <w:rFonts w:hint="eastAsia"/>
                <w:b w:val="0"/>
                <w:bCs/>
              </w:rPr>
              <w:t>13</w:t>
            </w:r>
          </w:p>
        </w:tc>
        <w:tc>
          <w:tcPr>
            <w:tcW w:w="1860" w:type="dxa"/>
            <w:vAlign w:val="center"/>
          </w:tcPr>
          <w:p w14:paraId="2A02CED9" w14:textId="77777777" w:rsidR="00C35149" w:rsidRPr="004F14DA" w:rsidRDefault="00C35149" w:rsidP="007D3FC3">
            <w:pPr>
              <w:pStyle w:val="a7"/>
              <w:jc w:val="center"/>
              <w:rPr>
                <w:rFonts w:ascii="宋体" w:hAnsi="宋体"/>
                <w:b/>
                <w:bCs/>
              </w:rPr>
            </w:pPr>
            <w:r>
              <w:rPr>
                <w:rFonts w:hint="eastAsia"/>
              </w:rPr>
              <w:t>柔性橡胶球伸缩接头</w:t>
            </w:r>
          </w:p>
        </w:tc>
        <w:tc>
          <w:tcPr>
            <w:tcW w:w="3117" w:type="dxa"/>
            <w:vAlign w:val="bottom"/>
          </w:tcPr>
          <w:p w14:paraId="48C61979" w14:textId="77777777" w:rsidR="00C35149" w:rsidRPr="00E963FA" w:rsidRDefault="00C35149" w:rsidP="007D3FC3">
            <w:pPr>
              <w:pStyle w:val="a7"/>
              <w:jc w:val="center"/>
              <w:rPr>
                <w:rFonts w:ascii="宋体" w:hAnsi="宋体"/>
                <w:b/>
                <w:bCs/>
              </w:rPr>
            </w:pPr>
            <w:r>
              <w:rPr>
                <w:rFonts w:hint="eastAsia"/>
              </w:rPr>
              <w:t>DN300</w:t>
            </w:r>
          </w:p>
        </w:tc>
        <w:tc>
          <w:tcPr>
            <w:tcW w:w="830" w:type="dxa"/>
            <w:vAlign w:val="bottom"/>
          </w:tcPr>
          <w:p w14:paraId="72CC0B19"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18D2BD9D"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67C0E981" w14:textId="77777777" w:rsidR="00C35149" w:rsidRPr="001938EC" w:rsidRDefault="00C35149" w:rsidP="007D3FC3">
            <w:pPr>
              <w:pStyle w:val="a7"/>
              <w:rPr>
                <w:rFonts w:ascii="宋体" w:hAnsi="宋体"/>
                <w:b/>
                <w:bCs/>
              </w:rPr>
            </w:pPr>
          </w:p>
        </w:tc>
      </w:tr>
      <w:tr w:rsidR="00C35149" w:rsidRPr="00922360" w14:paraId="4FEA4BE9" w14:textId="77777777" w:rsidTr="007D3FC3">
        <w:tc>
          <w:tcPr>
            <w:tcW w:w="829" w:type="dxa"/>
            <w:vAlign w:val="center"/>
          </w:tcPr>
          <w:p w14:paraId="77FCFCFB" w14:textId="77777777" w:rsidR="00C35149" w:rsidRDefault="00C35149" w:rsidP="007D3FC3">
            <w:pPr>
              <w:pStyle w:val="a5"/>
              <w:ind w:firstLineChars="0" w:firstLine="0"/>
              <w:jc w:val="center"/>
              <w:rPr>
                <w:b w:val="0"/>
                <w:bCs/>
              </w:rPr>
            </w:pPr>
            <w:r>
              <w:rPr>
                <w:rFonts w:hint="eastAsia"/>
                <w:b w:val="0"/>
                <w:bCs/>
              </w:rPr>
              <w:t>14</w:t>
            </w:r>
          </w:p>
        </w:tc>
        <w:tc>
          <w:tcPr>
            <w:tcW w:w="1860" w:type="dxa"/>
            <w:vAlign w:val="center"/>
          </w:tcPr>
          <w:p w14:paraId="3F821575" w14:textId="77777777" w:rsidR="00C35149" w:rsidRPr="004F14DA" w:rsidRDefault="00C35149" w:rsidP="007D3FC3">
            <w:pPr>
              <w:pStyle w:val="a7"/>
              <w:jc w:val="center"/>
              <w:rPr>
                <w:rFonts w:ascii="宋体" w:hAnsi="宋体"/>
                <w:b/>
                <w:bCs/>
              </w:rPr>
            </w:pPr>
            <w:r>
              <w:rPr>
                <w:rFonts w:hint="eastAsia"/>
              </w:rPr>
              <w:t>柔性橡胶球伸缩接头</w:t>
            </w:r>
          </w:p>
        </w:tc>
        <w:tc>
          <w:tcPr>
            <w:tcW w:w="3117" w:type="dxa"/>
            <w:vAlign w:val="bottom"/>
          </w:tcPr>
          <w:p w14:paraId="7C7DEF1C" w14:textId="77777777" w:rsidR="00C35149" w:rsidRPr="00E963FA" w:rsidRDefault="00C35149" w:rsidP="007D3FC3">
            <w:pPr>
              <w:pStyle w:val="a7"/>
              <w:jc w:val="center"/>
              <w:rPr>
                <w:rFonts w:ascii="宋体" w:hAnsi="宋体"/>
                <w:b/>
                <w:bCs/>
              </w:rPr>
            </w:pPr>
            <w:r>
              <w:rPr>
                <w:rFonts w:hint="eastAsia"/>
              </w:rPr>
              <w:t>DN200</w:t>
            </w:r>
          </w:p>
        </w:tc>
        <w:tc>
          <w:tcPr>
            <w:tcW w:w="830" w:type="dxa"/>
            <w:vAlign w:val="bottom"/>
          </w:tcPr>
          <w:p w14:paraId="064AFB90" w14:textId="77777777" w:rsidR="00C35149" w:rsidRPr="00006718" w:rsidRDefault="00C35149" w:rsidP="007D3FC3">
            <w:pPr>
              <w:pStyle w:val="a7"/>
              <w:jc w:val="center"/>
              <w:rPr>
                <w:rFonts w:ascii="宋体" w:hAnsi="宋体"/>
                <w:b/>
                <w:bCs/>
              </w:rPr>
            </w:pPr>
            <w:r>
              <w:rPr>
                <w:rFonts w:hint="eastAsia"/>
              </w:rPr>
              <w:t>2</w:t>
            </w:r>
          </w:p>
        </w:tc>
        <w:tc>
          <w:tcPr>
            <w:tcW w:w="830" w:type="dxa"/>
            <w:vAlign w:val="bottom"/>
          </w:tcPr>
          <w:p w14:paraId="05A1767E"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1E4B7593" w14:textId="77777777" w:rsidR="00C35149" w:rsidRPr="001938EC" w:rsidRDefault="00C35149" w:rsidP="007D3FC3">
            <w:pPr>
              <w:pStyle w:val="a7"/>
              <w:rPr>
                <w:rFonts w:ascii="宋体" w:hAnsi="宋体"/>
                <w:b/>
                <w:bCs/>
              </w:rPr>
            </w:pPr>
          </w:p>
        </w:tc>
      </w:tr>
      <w:tr w:rsidR="00C35149" w:rsidRPr="00922360" w14:paraId="693C1368" w14:textId="77777777" w:rsidTr="007D3FC3">
        <w:tc>
          <w:tcPr>
            <w:tcW w:w="829" w:type="dxa"/>
            <w:vAlign w:val="center"/>
          </w:tcPr>
          <w:p w14:paraId="6A6F1CBB" w14:textId="77777777" w:rsidR="00C35149" w:rsidRDefault="00C35149" w:rsidP="007D3FC3">
            <w:pPr>
              <w:pStyle w:val="a5"/>
              <w:ind w:firstLineChars="0" w:firstLine="0"/>
              <w:jc w:val="center"/>
              <w:rPr>
                <w:b w:val="0"/>
                <w:bCs/>
              </w:rPr>
            </w:pPr>
            <w:r>
              <w:rPr>
                <w:rFonts w:hint="eastAsia"/>
                <w:b w:val="0"/>
                <w:bCs/>
              </w:rPr>
              <w:t>15</w:t>
            </w:r>
          </w:p>
        </w:tc>
        <w:tc>
          <w:tcPr>
            <w:tcW w:w="1860" w:type="dxa"/>
            <w:vAlign w:val="center"/>
          </w:tcPr>
          <w:p w14:paraId="43AE3223" w14:textId="77777777" w:rsidR="00C35149" w:rsidRPr="004F14DA" w:rsidRDefault="00C35149" w:rsidP="007D3FC3">
            <w:pPr>
              <w:pStyle w:val="a7"/>
              <w:jc w:val="center"/>
              <w:rPr>
                <w:rFonts w:ascii="宋体" w:hAnsi="宋体"/>
                <w:b/>
                <w:bCs/>
              </w:rPr>
            </w:pPr>
            <w:r>
              <w:rPr>
                <w:rFonts w:hint="eastAsia"/>
              </w:rPr>
              <w:t>法兰式限位伸缩接头</w:t>
            </w:r>
          </w:p>
        </w:tc>
        <w:tc>
          <w:tcPr>
            <w:tcW w:w="3117" w:type="dxa"/>
            <w:vAlign w:val="bottom"/>
          </w:tcPr>
          <w:p w14:paraId="0CC63A64" w14:textId="77777777" w:rsidR="00C35149" w:rsidRPr="00E963FA" w:rsidRDefault="00C35149" w:rsidP="007D3FC3">
            <w:pPr>
              <w:pStyle w:val="a7"/>
              <w:jc w:val="center"/>
              <w:rPr>
                <w:rFonts w:ascii="宋体" w:hAnsi="宋体"/>
                <w:b/>
                <w:bCs/>
              </w:rPr>
            </w:pPr>
            <w:r>
              <w:rPr>
                <w:rFonts w:hint="eastAsia"/>
              </w:rPr>
              <w:t>DN200</w:t>
            </w:r>
          </w:p>
        </w:tc>
        <w:tc>
          <w:tcPr>
            <w:tcW w:w="830" w:type="dxa"/>
            <w:vAlign w:val="bottom"/>
          </w:tcPr>
          <w:p w14:paraId="2BBAC15B" w14:textId="77777777" w:rsidR="00C35149" w:rsidRPr="00006718" w:rsidRDefault="00C35149" w:rsidP="007D3FC3">
            <w:pPr>
              <w:pStyle w:val="a7"/>
              <w:jc w:val="center"/>
              <w:rPr>
                <w:rFonts w:ascii="宋体" w:hAnsi="宋体"/>
                <w:b/>
                <w:bCs/>
              </w:rPr>
            </w:pPr>
            <w:r>
              <w:rPr>
                <w:rFonts w:hint="eastAsia"/>
              </w:rPr>
              <w:t>5</w:t>
            </w:r>
          </w:p>
        </w:tc>
        <w:tc>
          <w:tcPr>
            <w:tcW w:w="830" w:type="dxa"/>
            <w:vAlign w:val="bottom"/>
          </w:tcPr>
          <w:p w14:paraId="36988E49"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15975246" w14:textId="77777777" w:rsidR="00C35149" w:rsidRPr="001938EC" w:rsidRDefault="00C35149" w:rsidP="007D3FC3">
            <w:pPr>
              <w:pStyle w:val="a7"/>
              <w:rPr>
                <w:rFonts w:ascii="宋体" w:hAnsi="宋体"/>
                <w:b/>
                <w:bCs/>
              </w:rPr>
            </w:pPr>
          </w:p>
        </w:tc>
      </w:tr>
      <w:tr w:rsidR="00C35149" w:rsidRPr="00922360" w14:paraId="7B4F3C4A" w14:textId="77777777" w:rsidTr="007D3FC3">
        <w:tc>
          <w:tcPr>
            <w:tcW w:w="829" w:type="dxa"/>
            <w:vAlign w:val="center"/>
          </w:tcPr>
          <w:p w14:paraId="40C15DAA" w14:textId="77777777" w:rsidR="00C35149" w:rsidRDefault="00C35149" w:rsidP="007D3FC3">
            <w:pPr>
              <w:pStyle w:val="a5"/>
              <w:ind w:firstLineChars="0" w:firstLine="0"/>
              <w:jc w:val="center"/>
              <w:rPr>
                <w:b w:val="0"/>
                <w:bCs/>
              </w:rPr>
            </w:pPr>
            <w:r>
              <w:rPr>
                <w:rFonts w:hint="eastAsia"/>
                <w:b w:val="0"/>
                <w:bCs/>
              </w:rPr>
              <w:t>16</w:t>
            </w:r>
          </w:p>
        </w:tc>
        <w:tc>
          <w:tcPr>
            <w:tcW w:w="1860" w:type="dxa"/>
            <w:vAlign w:val="center"/>
          </w:tcPr>
          <w:p w14:paraId="55331747" w14:textId="77777777" w:rsidR="00C35149" w:rsidRPr="004F14DA" w:rsidRDefault="00C35149" w:rsidP="007D3FC3">
            <w:pPr>
              <w:pStyle w:val="a7"/>
              <w:jc w:val="center"/>
              <w:rPr>
                <w:rFonts w:ascii="宋体" w:hAnsi="宋体"/>
                <w:b/>
                <w:bCs/>
              </w:rPr>
            </w:pPr>
            <w:r>
              <w:rPr>
                <w:rFonts w:hint="eastAsia"/>
              </w:rPr>
              <w:t>法兰式限位伸缩接头</w:t>
            </w:r>
          </w:p>
        </w:tc>
        <w:tc>
          <w:tcPr>
            <w:tcW w:w="3117" w:type="dxa"/>
            <w:vAlign w:val="bottom"/>
          </w:tcPr>
          <w:p w14:paraId="2410D470" w14:textId="77777777" w:rsidR="00C35149" w:rsidRPr="00E963FA" w:rsidRDefault="00C35149" w:rsidP="007D3FC3">
            <w:pPr>
              <w:pStyle w:val="a7"/>
              <w:jc w:val="center"/>
              <w:rPr>
                <w:rFonts w:ascii="宋体" w:hAnsi="宋体"/>
                <w:b/>
                <w:bCs/>
              </w:rPr>
            </w:pPr>
            <w:r>
              <w:rPr>
                <w:rFonts w:hint="eastAsia"/>
              </w:rPr>
              <w:t>DN200</w:t>
            </w:r>
          </w:p>
        </w:tc>
        <w:tc>
          <w:tcPr>
            <w:tcW w:w="830" w:type="dxa"/>
            <w:vAlign w:val="bottom"/>
          </w:tcPr>
          <w:p w14:paraId="34B297C4" w14:textId="77777777" w:rsidR="00C35149" w:rsidRPr="00006718" w:rsidRDefault="00C35149" w:rsidP="007D3FC3">
            <w:pPr>
              <w:pStyle w:val="a7"/>
              <w:jc w:val="center"/>
              <w:rPr>
                <w:rFonts w:ascii="宋体" w:hAnsi="宋体"/>
                <w:b/>
                <w:bCs/>
              </w:rPr>
            </w:pPr>
            <w:r>
              <w:rPr>
                <w:rFonts w:hint="eastAsia"/>
              </w:rPr>
              <w:t>8</w:t>
            </w:r>
          </w:p>
        </w:tc>
        <w:tc>
          <w:tcPr>
            <w:tcW w:w="830" w:type="dxa"/>
            <w:vAlign w:val="bottom"/>
          </w:tcPr>
          <w:p w14:paraId="42751431"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20947B69" w14:textId="77777777" w:rsidR="00C35149" w:rsidRPr="001938EC" w:rsidRDefault="00C35149" w:rsidP="007D3FC3">
            <w:pPr>
              <w:pStyle w:val="a7"/>
              <w:rPr>
                <w:rFonts w:ascii="宋体" w:hAnsi="宋体"/>
                <w:b/>
                <w:bCs/>
              </w:rPr>
            </w:pPr>
          </w:p>
        </w:tc>
      </w:tr>
      <w:tr w:rsidR="00C35149" w:rsidRPr="00922360" w14:paraId="556CC4CF" w14:textId="77777777" w:rsidTr="007D3FC3">
        <w:tc>
          <w:tcPr>
            <w:tcW w:w="829" w:type="dxa"/>
            <w:vAlign w:val="center"/>
          </w:tcPr>
          <w:p w14:paraId="29C8D839" w14:textId="77777777" w:rsidR="00C35149" w:rsidRDefault="00C35149" w:rsidP="007D3FC3">
            <w:pPr>
              <w:pStyle w:val="a5"/>
              <w:ind w:firstLineChars="0" w:firstLine="0"/>
              <w:jc w:val="center"/>
              <w:rPr>
                <w:b w:val="0"/>
                <w:bCs/>
              </w:rPr>
            </w:pPr>
            <w:r>
              <w:rPr>
                <w:rFonts w:hint="eastAsia"/>
                <w:b w:val="0"/>
                <w:bCs/>
              </w:rPr>
              <w:t>17</w:t>
            </w:r>
          </w:p>
        </w:tc>
        <w:tc>
          <w:tcPr>
            <w:tcW w:w="1860" w:type="dxa"/>
            <w:vAlign w:val="center"/>
          </w:tcPr>
          <w:p w14:paraId="191BC792" w14:textId="77777777" w:rsidR="00C35149" w:rsidRPr="004F14DA" w:rsidRDefault="00C35149" w:rsidP="007D3FC3">
            <w:pPr>
              <w:pStyle w:val="a7"/>
              <w:jc w:val="center"/>
              <w:rPr>
                <w:rFonts w:ascii="宋体" w:hAnsi="宋体"/>
                <w:b/>
                <w:bCs/>
              </w:rPr>
            </w:pPr>
            <w:r>
              <w:rPr>
                <w:rFonts w:hint="eastAsia"/>
              </w:rPr>
              <w:t>法兰式限位伸缩接头</w:t>
            </w:r>
          </w:p>
        </w:tc>
        <w:tc>
          <w:tcPr>
            <w:tcW w:w="3117" w:type="dxa"/>
            <w:vAlign w:val="bottom"/>
          </w:tcPr>
          <w:p w14:paraId="59C3DCBE" w14:textId="77777777" w:rsidR="00C35149" w:rsidRPr="00E963FA" w:rsidRDefault="00C35149" w:rsidP="007D3FC3">
            <w:pPr>
              <w:pStyle w:val="a7"/>
              <w:jc w:val="center"/>
              <w:rPr>
                <w:rFonts w:ascii="宋体" w:hAnsi="宋体"/>
                <w:b/>
                <w:bCs/>
              </w:rPr>
            </w:pPr>
            <w:r>
              <w:rPr>
                <w:rFonts w:hint="eastAsia"/>
              </w:rPr>
              <w:t>DN200</w:t>
            </w:r>
          </w:p>
        </w:tc>
        <w:tc>
          <w:tcPr>
            <w:tcW w:w="830" w:type="dxa"/>
            <w:vAlign w:val="bottom"/>
          </w:tcPr>
          <w:p w14:paraId="49F84169"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53F2318F"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0D6421AE" w14:textId="77777777" w:rsidR="00C35149" w:rsidRPr="001938EC" w:rsidRDefault="00C35149" w:rsidP="007D3FC3">
            <w:pPr>
              <w:pStyle w:val="a7"/>
              <w:rPr>
                <w:rFonts w:ascii="宋体" w:hAnsi="宋体"/>
                <w:b/>
                <w:bCs/>
              </w:rPr>
            </w:pPr>
          </w:p>
        </w:tc>
      </w:tr>
      <w:tr w:rsidR="00C35149" w:rsidRPr="00922360" w14:paraId="5A2AACB0" w14:textId="77777777" w:rsidTr="007D3FC3">
        <w:tc>
          <w:tcPr>
            <w:tcW w:w="829" w:type="dxa"/>
            <w:vAlign w:val="center"/>
          </w:tcPr>
          <w:p w14:paraId="48C726AB" w14:textId="77777777" w:rsidR="00C35149" w:rsidRDefault="00C35149" w:rsidP="007D3FC3">
            <w:pPr>
              <w:pStyle w:val="a5"/>
              <w:ind w:firstLineChars="0" w:firstLine="0"/>
              <w:jc w:val="center"/>
              <w:rPr>
                <w:b w:val="0"/>
                <w:bCs/>
              </w:rPr>
            </w:pPr>
            <w:r>
              <w:rPr>
                <w:rFonts w:hint="eastAsia"/>
                <w:b w:val="0"/>
                <w:bCs/>
              </w:rPr>
              <w:t>18</w:t>
            </w:r>
          </w:p>
        </w:tc>
        <w:tc>
          <w:tcPr>
            <w:tcW w:w="1860" w:type="dxa"/>
            <w:vAlign w:val="center"/>
          </w:tcPr>
          <w:p w14:paraId="1B23566D" w14:textId="77777777" w:rsidR="00C35149" w:rsidRPr="004F14DA" w:rsidRDefault="00C35149" w:rsidP="007D3FC3">
            <w:pPr>
              <w:pStyle w:val="a7"/>
              <w:jc w:val="center"/>
              <w:rPr>
                <w:rFonts w:ascii="宋体" w:hAnsi="宋体"/>
                <w:b/>
                <w:bCs/>
              </w:rPr>
            </w:pPr>
            <w:r>
              <w:rPr>
                <w:rFonts w:hint="eastAsia"/>
              </w:rPr>
              <w:t>法兰式限位伸缩接头</w:t>
            </w:r>
          </w:p>
        </w:tc>
        <w:tc>
          <w:tcPr>
            <w:tcW w:w="3117" w:type="dxa"/>
            <w:vAlign w:val="bottom"/>
          </w:tcPr>
          <w:p w14:paraId="35B74115" w14:textId="77777777" w:rsidR="00C35149" w:rsidRPr="00E963FA" w:rsidRDefault="00C35149" w:rsidP="007D3FC3">
            <w:pPr>
              <w:pStyle w:val="a7"/>
              <w:jc w:val="center"/>
              <w:rPr>
                <w:rFonts w:ascii="宋体" w:hAnsi="宋体"/>
                <w:b/>
                <w:bCs/>
              </w:rPr>
            </w:pPr>
            <w:r>
              <w:rPr>
                <w:rFonts w:hint="eastAsia"/>
              </w:rPr>
              <w:t>DN300</w:t>
            </w:r>
          </w:p>
        </w:tc>
        <w:tc>
          <w:tcPr>
            <w:tcW w:w="830" w:type="dxa"/>
            <w:vAlign w:val="bottom"/>
          </w:tcPr>
          <w:p w14:paraId="52487FEB"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42604A8A"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031866C1" w14:textId="77777777" w:rsidR="00C35149" w:rsidRPr="001938EC" w:rsidRDefault="00C35149" w:rsidP="007D3FC3">
            <w:pPr>
              <w:pStyle w:val="a7"/>
              <w:rPr>
                <w:rFonts w:ascii="宋体" w:hAnsi="宋体"/>
                <w:b/>
                <w:bCs/>
              </w:rPr>
            </w:pPr>
          </w:p>
        </w:tc>
      </w:tr>
      <w:tr w:rsidR="00C35149" w:rsidRPr="00922360" w14:paraId="24FDBEF5" w14:textId="77777777" w:rsidTr="007D3FC3">
        <w:tc>
          <w:tcPr>
            <w:tcW w:w="829" w:type="dxa"/>
            <w:vAlign w:val="center"/>
          </w:tcPr>
          <w:p w14:paraId="322FCD15" w14:textId="77777777" w:rsidR="00C35149" w:rsidRDefault="00C35149" w:rsidP="007D3FC3">
            <w:pPr>
              <w:pStyle w:val="a5"/>
              <w:ind w:firstLineChars="0" w:firstLine="0"/>
              <w:jc w:val="center"/>
              <w:rPr>
                <w:b w:val="0"/>
                <w:bCs/>
              </w:rPr>
            </w:pPr>
            <w:r>
              <w:rPr>
                <w:rFonts w:hint="eastAsia"/>
                <w:b w:val="0"/>
                <w:bCs/>
              </w:rPr>
              <w:t>19</w:t>
            </w:r>
          </w:p>
        </w:tc>
        <w:tc>
          <w:tcPr>
            <w:tcW w:w="1860" w:type="dxa"/>
            <w:vAlign w:val="center"/>
          </w:tcPr>
          <w:p w14:paraId="6EDB73BF" w14:textId="77777777" w:rsidR="00C35149" w:rsidRPr="004F14DA" w:rsidRDefault="00C35149" w:rsidP="007D3FC3">
            <w:pPr>
              <w:pStyle w:val="a7"/>
              <w:jc w:val="center"/>
              <w:rPr>
                <w:rFonts w:ascii="宋体" w:hAnsi="宋体"/>
                <w:b/>
                <w:bCs/>
              </w:rPr>
            </w:pPr>
            <w:r>
              <w:rPr>
                <w:rFonts w:hint="eastAsia"/>
              </w:rPr>
              <w:t>流量计</w:t>
            </w:r>
          </w:p>
        </w:tc>
        <w:tc>
          <w:tcPr>
            <w:tcW w:w="3117" w:type="dxa"/>
            <w:vAlign w:val="bottom"/>
          </w:tcPr>
          <w:p w14:paraId="73F44D69" w14:textId="77777777" w:rsidR="00C35149" w:rsidRPr="00E963FA" w:rsidRDefault="00C35149" w:rsidP="007D3FC3">
            <w:pPr>
              <w:pStyle w:val="a7"/>
              <w:jc w:val="center"/>
              <w:rPr>
                <w:rFonts w:ascii="宋体" w:hAnsi="宋体"/>
                <w:b/>
                <w:bCs/>
              </w:rPr>
            </w:pPr>
            <w:r>
              <w:rPr>
                <w:rFonts w:hint="eastAsia"/>
              </w:rPr>
              <w:t>DN300</w:t>
            </w:r>
          </w:p>
        </w:tc>
        <w:tc>
          <w:tcPr>
            <w:tcW w:w="830" w:type="dxa"/>
            <w:vAlign w:val="bottom"/>
          </w:tcPr>
          <w:p w14:paraId="7E4AAC0D"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11B7791E"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46AE3A42" w14:textId="77777777" w:rsidR="00C35149" w:rsidRPr="001938EC" w:rsidRDefault="00C35149" w:rsidP="007D3FC3">
            <w:pPr>
              <w:pStyle w:val="a7"/>
              <w:rPr>
                <w:rFonts w:ascii="宋体" w:hAnsi="宋体"/>
                <w:b/>
                <w:bCs/>
              </w:rPr>
            </w:pPr>
          </w:p>
        </w:tc>
      </w:tr>
      <w:tr w:rsidR="00C35149" w:rsidRPr="00922360" w14:paraId="21E90D0F" w14:textId="77777777" w:rsidTr="007D3FC3">
        <w:tc>
          <w:tcPr>
            <w:tcW w:w="829" w:type="dxa"/>
            <w:vAlign w:val="center"/>
          </w:tcPr>
          <w:p w14:paraId="359393B2" w14:textId="77777777" w:rsidR="00C35149" w:rsidRDefault="00C35149" w:rsidP="007D3FC3">
            <w:pPr>
              <w:pStyle w:val="a5"/>
              <w:ind w:firstLineChars="0" w:firstLine="0"/>
              <w:jc w:val="center"/>
              <w:rPr>
                <w:b w:val="0"/>
                <w:bCs/>
              </w:rPr>
            </w:pPr>
            <w:r>
              <w:rPr>
                <w:rFonts w:hint="eastAsia"/>
                <w:b w:val="0"/>
                <w:bCs/>
              </w:rPr>
              <w:t>20</w:t>
            </w:r>
          </w:p>
        </w:tc>
        <w:tc>
          <w:tcPr>
            <w:tcW w:w="1860" w:type="dxa"/>
            <w:vAlign w:val="center"/>
          </w:tcPr>
          <w:p w14:paraId="7995F392" w14:textId="77777777" w:rsidR="00C35149" w:rsidRPr="004F14DA" w:rsidRDefault="00C35149" w:rsidP="007D3FC3">
            <w:pPr>
              <w:pStyle w:val="a7"/>
              <w:jc w:val="center"/>
              <w:rPr>
                <w:rFonts w:ascii="宋体" w:hAnsi="宋体"/>
                <w:b/>
                <w:bCs/>
              </w:rPr>
            </w:pPr>
            <w:r>
              <w:rPr>
                <w:rFonts w:hint="eastAsia"/>
              </w:rPr>
              <w:t>流量计</w:t>
            </w:r>
          </w:p>
        </w:tc>
        <w:tc>
          <w:tcPr>
            <w:tcW w:w="3117" w:type="dxa"/>
            <w:vAlign w:val="bottom"/>
          </w:tcPr>
          <w:p w14:paraId="08AE1510" w14:textId="77777777" w:rsidR="00C35149" w:rsidRPr="00E963FA" w:rsidRDefault="00C35149" w:rsidP="007D3FC3">
            <w:pPr>
              <w:pStyle w:val="a7"/>
              <w:jc w:val="center"/>
              <w:rPr>
                <w:rFonts w:ascii="宋体" w:hAnsi="宋体"/>
                <w:b/>
                <w:bCs/>
              </w:rPr>
            </w:pPr>
            <w:r>
              <w:rPr>
                <w:rFonts w:hint="eastAsia"/>
              </w:rPr>
              <w:t>DN200</w:t>
            </w:r>
          </w:p>
        </w:tc>
        <w:tc>
          <w:tcPr>
            <w:tcW w:w="830" w:type="dxa"/>
            <w:vAlign w:val="bottom"/>
          </w:tcPr>
          <w:p w14:paraId="196AC561" w14:textId="77777777" w:rsidR="00C35149" w:rsidRPr="00006718" w:rsidRDefault="00C35149" w:rsidP="007D3FC3">
            <w:pPr>
              <w:pStyle w:val="a7"/>
              <w:jc w:val="center"/>
              <w:rPr>
                <w:rFonts w:ascii="宋体" w:hAnsi="宋体"/>
                <w:b/>
                <w:bCs/>
              </w:rPr>
            </w:pPr>
            <w:r>
              <w:rPr>
                <w:rFonts w:hint="eastAsia"/>
              </w:rPr>
              <w:t>2</w:t>
            </w:r>
          </w:p>
        </w:tc>
        <w:tc>
          <w:tcPr>
            <w:tcW w:w="830" w:type="dxa"/>
            <w:vAlign w:val="bottom"/>
          </w:tcPr>
          <w:p w14:paraId="3022E76A" w14:textId="77777777" w:rsidR="00C35149" w:rsidRDefault="00C35149" w:rsidP="007D3FC3">
            <w:pPr>
              <w:pStyle w:val="a7"/>
              <w:jc w:val="center"/>
              <w:rPr>
                <w:rFonts w:ascii="宋体" w:hAnsi="宋体"/>
                <w:b/>
                <w:bCs/>
              </w:rPr>
            </w:pPr>
            <w:r>
              <w:rPr>
                <w:rFonts w:hint="eastAsia"/>
              </w:rPr>
              <w:t>个</w:t>
            </w:r>
          </w:p>
        </w:tc>
        <w:tc>
          <w:tcPr>
            <w:tcW w:w="830" w:type="dxa"/>
            <w:vAlign w:val="bottom"/>
          </w:tcPr>
          <w:p w14:paraId="4614AACB" w14:textId="77777777" w:rsidR="00C35149" w:rsidRPr="001938EC" w:rsidRDefault="00C35149" w:rsidP="007D3FC3">
            <w:pPr>
              <w:pStyle w:val="a7"/>
              <w:jc w:val="center"/>
              <w:rPr>
                <w:rFonts w:ascii="宋体" w:hAnsi="宋体"/>
                <w:b/>
                <w:bCs/>
              </w:rPr>
            </w:pPr>
          </w:p>
        </w:tc>
      </w:tr>
      <w:tr w:rsidR="00C35149" w:rsidRPr="00922360" w14:paraId="43DD6619" w14:textId="77777777" w:rsidTr="007D3FC3">
        <w:tc>
          <w:tcPr>
            <w:tcW w:w="829" w:type="dxa"/>
            <w:vAlign w:val="center"/>
          </w:tcPr>
          <w:p w14:paraId="04A6ADBA" w14:textId="77777777" w:rsidR="00C35149" w:rsidRDefault="00C35149" w:rsidP="007D3FC3">
            <w:pPr>
              <w:pStyle w:val="a5"/>
              <w:ind w:firstLineChars="0" w:firstLine="0"/>
              <w:jc w:val="center"/>
              <w:rPr>
                <w:b w:val="0"/>
                <w:bCs/>
              </w:rPr>
            </w:pPr>
            <w:r>
              <w:rPr>
                <w:rFonts w:hint="eastAsia"/>
                <w:b w:val="0"/>
                <w:bCs/>
              </w:rPr>
              <w:t>21</w:t>
            </w:r>
          </w:p>
        </w:tc>
        <w:tc>
          <w:tcPr>
            <w:tcW w:w="1860" w:type="dxa"/>
            <w:vAlign w:val="center"/>
          </w:tcPr>
          <w:p w14:paraId="096371AB" w14:textId="77777777" w:rsidR="00C35149" w:rsidRPr="004F14DA" w:rsidRDefault="00C35149" w:rsidP="007D3FC3">
            <w:pPr>
              <w:pStyle w:val="a7"/>
              <w:jc w:val="center"/>
              <w:rPr>
                <w:rFonts w:ascii="宋体" w:hAnsi="宋体"/>
                <w:b/>
                <w:bCs/>
              </w:rPr>
            </w:pPr>
            <w:r>
              <w:rPr>
                <w:rFonts w:hint="eastAsia"/>
              </w:rPr>
              <w:t>电动调节堰门</w:t>
            </w:r>
          </w:p>
        </w:tc>
        <w:tc>
          <w:tcPr>
            <w:tcW w:w="3117" w:type="dxa"/>
            <w:vAlign w:val="bottom"/>
          </w:tcPr>
          <w:p w14:paraId="470C7055" w14:textId="77777777" w:rsidR="00C35149" w:rsidRPr="00E963FA" w:rsidRDefault="00C35149" w:rsidP="007D3FC3">
            <w:pPr>
              <w:pStyle w:val="a7"/>
              <w:jc w:val="center"/>
              <w:rPr>
                <w:rFonts w:ascii="宋体" w:hAnsi="宋体"/>
                <w:b/>
                <w:bCs/>
              </w:rPr>
            </w:pPr>
          </w:p>
        </w:tc>
        <w:tc>
          <w:tcPr>
            <w:tcW w:w="830" w:type="dxa"/>
            <w:vAlign w:val="bottom"/>
          </w:tcPr>
          <w:p w14:paraId="433E4418" w14:textId="77777777" w:rsidR="00C35149" w:rsidRPr="00006718" w:rsidRDefault="00C35149" w:rsidP="007D3FC3">
            <w:pPr>
              <w:pStyle w:val="a7"/>
              <w:jc w:val="center"/>
              <w:rPr>
                <w:rFonts w:ascii="宋体" w:hAnsi="宋体"/>
                <w:b/>
                <w:bCs/>
              </w:rPr>
            </w:pPr>
            <w:r>
              <w:rPr>
                <w:rFonts w:hint="eastAsia"/>
              </w:rPr>
              <w:t>1</w:t>
            </w:r>
          </w:p>
        </w:tc>
        <w:tc>
          <w:tcPr>
            <w:tcW w:w="830" w:type="dxa"/>
            <w:vAlign w:val="bottom"/>
          </w:tcPr>
          <w:p w14:paraId="46C7370B" w14:textId="77777777" w:rsidR="00C35149" w:rsidRDefault="00C35149" w:rsidP="007D3FC3">
            <w:pPr>
              <w:pStyle w:val="a7"/>
              <w:jc w:val="center"/>
              <w:rPr>
                <w:rFonts w:ascii="宋体" w:hAnsi="宋体"/>
                <w:b/>
                <w:bCs/>
              </w:rPr>
            </w:pPr>
            <w:r>
              <w:rPr>
                <w:rFonts w:hint="eastAsia"/>
              </w:rPr>
              <w:t>套</w:t>
            </w:r>
          </w:p>
        </w:tc>
        <w:tc>
          <w:tcPr>
            <w:tcW w:w="830" w:type="dxa"/>
            <w:vAlign w:val="bottom"/>
          </w:tcPr>
          <w:p w14:paraId="6397712B" w14:textId="77777777" w:rsidR="00C35149" w:rsidRPr="001938EC" w:rsidRDefault="00C35149" w:rsidP="007D3FC3">
            <w:pPr>
              <w:pStyle w:val="a7"/>
              <w:rPr>
                <w:rFonts w:ascii="宋体" w:hAnsi="宋体"/>
                <w:b/>
                <w:bCs/>
              </w:rPr>
            </w:pPr>
          </w:p>
        </w:tc>
      </w:tr>
      <w:tr w:rsidR="00C35149" w:rsidRPr="00922360" w14:paraId="01C09002" w14:textId="77777777" w:rsidTr="007D3FC3">
        <w:tc>
          <w:tcPr>
            <w:tcW w:w="8296" w:type="dxa"/>
            <w:gridSpan w:val="6"/>
            <w:vAlign w:val="center"/>
          </w:tcPr>
          <w:p w14:paraId="32765C52" w14:textId="5EAA4382" w:rsidR="00C35149" w:rsidRPr="00AD484B" w:rsidRDefault="0084206C" w:rsidP="007D3FC3">
            <w:pPr>
              <w:pStyle w:val="a7"/>
              <w:jc w:val="center"/>
              <w:rPr>
                <w:rFonts w:ascii="宋体" w:hAnsi="宋体"/>
              </w:rPr>
            </w:pPr>
            <w:r>
              <w:rPr>
                <w:rFonts w:ascii="宋体" w:hAnsi="宋体" w:hint="eastAsia"/>
                <w:szCs w:val="21"/>
              </w:rPr>
              <w:t>八</w:t>
            </w:r>
            <w:r w:rsidR="00C35149" w:rsidRPr="00AD484B">
              <w:rPr>
                <w:rFonts w:ascii="宋体" w:hAnsi="宋体" w:hint="eastAsia"/>
                <w:szCs w:val="21"/>
              </w:rPr>
              <w:t>、</w:t>
            </w:r>
            <w:r w:rsidR="00C35149" w:rsidRPr="00AD484B">
              <w:rPr>
                <w:rFonts w:hint="eastAsia"/>
              </w:rPr>
              <w:t>污泥</w:t>
            </w:r>
            <w:r w:rsidR="006C5911">
              <w:rPr>
                <w:rFonts w:hint="eastAsia"/>
              </w:rPr>
              <w:t>浓缩池</w:t>
            </w:r>
            <w:r w:rsidR="00BA2683">
              <w:rPr>
                <w:rFonts w:hint="eastAsia"/>
              </w:rPr>
              <w:t>（已建）</w:t>
            </w:r>
          </w:p>
        </w:tc>
      </w:tr>
      <w:tr w:rsidR="00C35149" w:rsidRPr="00922360" w14:paraId="6EBF4B82" w14:textId="77777777" w:rsidTr="007D3FC3">
        <w:tc>
          <w:tcPr>
            <w:tcW w:w="829" w:type="dxa"/>
            <w:vAlign w:val="center"/>
          </w:tcPr>
          <w:p w14:paraId="53614483" w14:textId="77777777" w:rsidR="00C35149" w:rsidRDefault="00C35149" w:rsidP="007D3FC3">
            <w:pPr>
              <w:pStyle w:val="a5"/>
              <w:ind w:firstLineChars="0" w:firstLine="0"/>
              <w:jc w:val="center"/>
              <w:rPr>
                <w:b w:val="0"/>
                <w:bCs/>
              </w:rPr>
            </w:pPr>
            <w:r>
              <w:rPr>
                <w:rFonts w:hint="eastAsia"/>
                <w:b w:val="0"/>
                <w:bCs/>
              </w:rPr>
              <w:t>1</w:t>
            </w:r>
          </w:p>
        </w:tc>
        <w:tc>
          <w:tcPr>
            <w:tcW w:w="1860" w:type="dxa"/>
            <w:vAlign w:val="bottom"/>
          </w:tcPr>
          <w:p w14:paraId="558E40BD" w14:textId="77777777" w:rsidR="00C35149" w:rsidRDefault="00C35149" w:rsidP="007D3FC3">
            <w:pPr>
              <w:pStyle w:val="a7"/>
              <w:jc w:val="center"/>
              <w:rPr>
                <w:szCs w:val="21"/>
              </w:rPr>
            </w:pPr>
            <w:r>
              <w:rPr>
                <w:rFonts w:hint="eastAsia"/>
                <w:szCs w:val="21"/>
              </w:rPr>
              <w:t>钢管</w:t>
            </w:r>
          </w:p>
        </w:tc>
        <w:tc>
          <w:tcPr>
            <w:tcW w:w="3117" w:type="dxa"/>
            <w:vAlign w:val="bottom"/>
          </w:tcPr>
          <w:p w14:paraId="4D5679C3" w14:textId="77777777" w:rsidR="00C35149" w:rsidRDefault="00C35149" w:rsidP="007D3FC3">
            <w:pPr>
              <w:pStyle w:val="a7"/>
              <w:jc w:val="center"/>
              <w:rPr>
                <w:szCs w:val="21"/>
              </w:rPr>
            </w:pPr>
            <w:r>
              <w:rPr>
                <w:rFonts w:hint="eastAsia"/>
                <w:szCs w:val="21"/>
              </w:rPr>
              <w:t>DN150</w:t>
            </w:r>
          </w:p>
        </w:tc>
        <w:tc>
          <w:tcPr>
            <w:tcW w:w="830" w:type="dxa"/>
            <w:vAlign w:val="bottom"/>
          </w:tcPr>
          <w:p w14:paraId="098A0549" w14:textId="77777777" w:rsidR="00C35149" w:rsidRDefault="00C35149" w:rsidP="007D3FC3">
            <w:pPr>
              <w:pStyle w:val="a7"/>
              <w:jc w:val="center"/>
              <w:rPr>
                <w:szCs w:val="21"/>
              </w:rPr>
            </w:pPr>
            <w:r>
              <w:rPr>
                <w:rFonts w:hint="eastAsia"/>
                <w:szCs w:val="21"/>
              </w:rPr>
              <w:t>米</w:t>
            </w:r>
          </w:p>
        </w:tc>
        <w:tc>
          <w:tcPr>
            <w:tcW w:w="830" w:type="dxa"/>
            <w:vAlign w:val="bottom"/>
          </w:tcPr>
          <w:p w14:paraId="0EF97406" w14:textId="77777777" w:rsidR="00C35149" w:rsidRDefault="00C35149" w:rsidP="007D3FC3">
            <w:pPr>
              <w:pStyle w:val="a7"/>
              <w:jc w:val="center"/>
              <w:rPr>
                <w:szCs w:val="21"/>
              </w:rPr>
            </w:pPr>
            <w:r>
              <w:rPr>
                <w:rFonts w:hint="eastAsia"/>
                <w:szCs w:val="21"/>
              </w:rPr>
              <w:t>18.5</w:t>
            </w:r>
          </w:p>
        </w:tc>
        <w:tc>
          <w:tcPr>
            <w:tcW w:w="830" w:type="dxa"/>
            <w:vAlign w:val="bottom"/>
          </w:tcPr>
          <w:p w14:paraId="12E4CDFE" w14:textId="77777777" w:rsidR="00C35149" w:rsidRPr="001938EC" w:rsidRDefault="00C35149" w:rsidP="007D3FC3">
            <w:pPr>
              <w:pStyle w:val="a7"/>
              <w:rPr>
                <w:rFonts w:ascii="宋体" w:hAnsi="宋体"/>
                <w:b/>
                <w:bCs/>
              </w:rPr>
            </w:pPr>
          </w:p>
        </w:tc>
      </w:tr>
      <w:tr w:rsidR="00C35149" w:rsidRPr="00922360" w14:paraId="1ED5BDEA" w14:textId="77777777" w:rsidTr="007D3FC3">
        <w:tc>
          <w:tcPr>
            <w:tcW w:w="829" w:type="dxa"/>
            <w:vAlign w:val="center"/>
          </w:tcPr>
          <w:p w14:paraId="3BC0A9F2" w14:textId="77777777" w:rsidR="00C35149" w:rsidRDefault="00C35149" w:rsidP="007D3FC3">
            <w:pPr>
              <w:pStyle w:val="a5"/>
              <w:ind w:firstLineChars="0" w:firstLine="0"/>
              <w:jc w:val="center"/>
              <w:rPr>
                <w:b w:val="0"/>
                <w:bCs/>
              </w:rPr>
            </w:pPr>
            <w:r>
              <w:rPr>
                <w:rFonts w:hint="eastAsia"/>
                <w:b w:val="0"/>
                <w:bCs/>
              </w:rPr>
              <w:t>2</w:t>
            </w:r>
          </w:p>
        </w:tc>
        <w:tc>
          <w:tcPr>
            <w:tcW w:w="1860" w:type="dxa"/>
            <w:vAlign w:val="bottom"/>
          </w:tcPr>
          <w:p w14:paraId="69447C28" w14:textId="77777777" w:rsidR="00C35149" w:rsidRDefault="00C35149" w:rsidP="007D3FC3">
            <w:pPr>
              <w:pStyle w:val="a7"/>
              <w:jc w:val="center"/>
              <w:rPr>
                <w:szCs w:val="21"/>
              </w:rPr>
            </w:pPr>
            <w:r>
              <w:rPr>
                <w:rFonts w:hint="eastAsia"/>
                <w:szCs w:val="21"/>
              </w:rPr>
              <w:t>钢管</w:t>
            </w:r>
          </w:p>
        </w:tc>
        <w:tc>
          <w:tcPr>
            <w:tcW w:w="3117" w:type="dxa"/>
            <w:vAlign w:val="bottom"/>
          </w:tcPr>
          <w:p w14:paraId="035C032B" w14:textId="77777777" w:rsidR="00C35149" w:rsidRDefault="00C35149" w:rsidP="007D3FC3">
            <w:pPr>
              <w:pStyle w:val="a7"/>
              <w:jc w:val="center"/>
              <w:rPr>
                <w:szCs w:val="21"/>
              </w:rPr>
            </w:pPr>
            <w:r>
              <w:rPr>
                <w:rFonts w:hint="eastAsia"/>
                <w:szCs w:val="21"/>
              </w:rPr>
              <w:t>DN200</w:t>
            </w:r>
          </w:p>
        </w:tc>
        <w:tc>
          <w:tcPr>
            <w:tcW w:w="830" w:type="dxa"/>
            <w:vAlign w:val="bottom"/>
          </w:tcPr>
          <w:p w14:paraId="7BF24D07" w14:textId="77777777" w:rsidR="00C35149" w:rsidRDefault="00C35149" w:rsidP="007D3FC3">
            <w:pPr>
              <w:pStyle w:val="a7"/>
              <w:jc w:val="center"/>
              <w:rPr>
                <w:szCs w:val="21"/>
              </w:rPr>
            </w:pPr>
            <w:r>
              <w:rPr>
                <w:rFonts w:hint="eastAsia"/>
                <w:szCs w:val="21"/>
              </w:rPr>
              <w:t>米</w:t>
            </w:r>
          </w:p>
        </w:tc>
        <w:tc>
          <w:tcPr>
            <w:tcW w:w="830" w:type="dxa"/>
            <w:vAlign w:val="bottom"/>
          </w:tcPr>
          <w:p w14:paraId="1981FF87" w14:textId="77777777" w:rsidR="00C35149" w:rsidRDefault="00C35149" w:rsidP="007D3FC3">
            <w:pPr>
              <w:pStyle w:val="a7"/>
              <w:jc w:val="center"/>
              <w:rPr>
                <w:szCs w:val="21"/>
              </w:rPr>
            </w:pPr>
            <w:r>
              <w:rPr>
                <w:rFonts w:hint="eastAsia"/>
                <w:szCs w:val="21"/>
              </w:rPr>
              <w:t>4</w:t>
            </w:r>
          </w:p>
        </w:tc>
        <w:tc>
          <w:tcPr>
            <w:tcW w:w="830" w:type="dxa"/>
            <w:vAlign w:val="bottom"/>
          </w:tcPr>
          <w:p w14:paraId="2B34ACCB" w14:textId="77777777" w:rsidR="00C35149" w:rsidRPr="001938EC" w:rsidRDefault="00C35149" w:rsidP="007D3FC3">
            <w:pPr>
              <w:pStyle w:val="a7"/>
              <w:rPr>
                <w:rFonts w:ascii="宋体" w:hAnsi="宋体"/>
                <w:b/>
                <w:bCs/>
              </w:rPr>
            </w:pPr>
          </w:p>
        </w:tc>
      </w:tr>
      <w:tr w:rsidR="00C35149" w:rsidRPr="00922360" w14:paraId="4B363F7A" w14:textId="77777777" w:rsidTr="007D3FC3">
        <w:tc>
          <w:tcPr>
            <w:tcW w:w="829" w:type="dxa"/>
            <w:vAlign w:val="center"/>
          </w:tcPr>
          <w:p w14:paraId="08E38F81" w14:textId="77777777" w:rsidR="00C35149" w:rsidRDefault="00C35149" w:rsidP="007D3FC3">
            <w:pPr>
              <w:pStyle w:val="a5"/>
              <w:ind w:firstLineChars="0" w:firstLine="0"/>
              <w:jc w:val="center"/>
              <w:rPr>
                <w:b w:val="0"/>
                <w:bCs/>
              </w:rPr>
            </w:pPr>
            <w:r>
              <w:rPr>
                <w:rFonts w:hint="eastAsia"/>
                <w:b w:val="0"/>
                <w:bCs/>
              </w:rPr>
              <w:t>3</w:t>
            </w:r>
          </w:p>
        </w:tc>
        <w:tc>
          <w:tcPr>
            <w:tcW w:w="1860" w:type="dxa"/>
            <w:vAlign w:val="bottom"/>
          </w:tcPr>
          <w:p w14:paraId="1D050502" w14:textId="77777777" w:rsidR="00C35149" w:rsidRDefault="00C35149" w:rsidP="007D3FC3">
            <w:pPr>
              <w:pStyle w:val="a7"/>
              <w:jc w:val="center"/>
              <w:rPr>
                <w:szCs w:val="21"/>
              </w:rPr>
            </w:pPr>
            <w:r>
              <w:rPr>
                <w:rFonts w:hint="eastAsia"/>
                <w:szCs w:val="21"/>
              </w:rPr>
              <w:t>喇叭口</w:t>
            </w:r>
          </w:p>
        </w:tc>
        <w:tc>
          <w:tcPr>
            <w:tcW w:w="3117" w:type="dxa"/>
            <w:vAlign w:val="bottom"/>
          </w:tcPr>
          <w:p w14:paraId="649DD998" w14:textId="77777777" w:rsidR="00C35149" w:rsidRDefault="00C35149" w:rsidP="007D3FC3">
            <w:pPr>
              <w:pStyle w:val="a7"/>
              <w:jc w:val="center"/>
              <w:rPr>
                <w:szCs w:val="21"/>
              </w:rPr>
            </w:pPr>
            <w:r>
              <w:rPr>
                <w:rFonts w:hint="eastAsia"/>
                <w:szCs w:val="21"/>
              </w:rPr>
              <w:t>DN200X300</w:t>
            </w:r>
          </w:p>
        </w:tc>
        <w:tc>
          <w:tcPr>
            <w:tcW w:w="830" w:type="dxa"/>
            <w:vAlign w:val="bottom"/>
          </w:tcPr>
          <w:p w14:paraId="16B17B15" w14:textId="77777777" w:rsidR="00C35149" w:rsidRDefault="00C35149" w:rsidP="007D3FC3">
            <w:pPr>
              <w:pStyle w:val="a7"/>
              <w:jc w:val="center"/>
              <w:rPr>
                <w:szCs w:val="21"/>
              </w:rPr>
            </w:pPr>
            <w:r>
              <w:rPr>
                <w:rFonts w:hint="eastAsia"/>
                <w:szCs w:val="21"/>
              </w:rPr>
              <w:t>个</w:t>
            </w:r>
            <w:r>
              <w:rPr>
                <w:rFonts w:hint="eastAsia"/>
                <w:szCs w:val="21"/>
              </w:rPr>
              <w:t xml:space="preserve"> </w:t>
            </w:r>
          </w:p>
        </w:tc>
        <w:tc>
          <w:tcPr>
            <w:tcW w:w="830" w:type="dxa"/>
            <w:vAlign w:val="bottom"/>
          </w:tcPr>
          <w:p w14:paraId="31CB8675" w14:textId="77777777" w:rsidR="00C35149" w:rsidRDefault="00C35149" w:rsidP="007D3FC3">
            <w:pPr>
              <w:pStyle w:val="a7"/>
              <w:jc w:val="center"/>
              <w:rPr>
                <w:szCs w:val="21"/>
              </w:rPr>
            </w:pPr>
            <w:r>
              <w:rPr>
                <w:rFonts w:hint="eastAsia"/>
                <w:szCs w:val="21"/>
              </w:rPr>
              <w:t>1</w:t>
            </w:r>
          </w:p>
        </w:tc>
        <w:tc>
          <w:tcPr>
            <w:tcW w:w="830" w:type="dxa"/>
            <w:vAlign w:val="bottom"/>
          </w:tcPr>
          <w:p w14:paraId="67F20853" w14:textId="77777777" w:rsidR="00C35149" w:rsidRPr="001938EC" w:rsidRDefault="00C35149" w:rsidP="007D3FC3">
            <w:pPr>
              <w:pStyle w:val="a7"/>
              <w:rPr>
                <w:rFonts w:ascii="宋体" w:hAnsi="宋体"/>
                <w:b/>
                <w:bCs/>
              </w:rPr>
            </w:pPr>
          </w:p>
        </w:tc>
      </w:tr>
      <w:tr w:rsidR="00C35149" w:rsidRPr="00922360" w14:paraId="397616C5" w14:textId="77777777" w:rsidTr="007D3FC3">
        <w:tc>
          <w:tcPr>
            <w:tcW w:w="829" w:type="dxa"/>
            <w:vAlign w:val="center"/>
          </w:tcPr>
          <w:p w14:paraId="7B2E17AA" w14:textId="77777777" w:rsidR="00C35149" w:rsidRDefault="00C35149" w:rsidP="007D3FC3">
            <w:pPr>
              <w:pStyle w:val="a5"/>
              <w:ind w:firstLineChars="0" w:firstLine="0"/>
              <w:jc w:val="center"/>
              <w:rPr>
                <w:b w:val="0"/>
                <w:bCs/>
              </w:rPr>
            </w:pPr>
            <w:r>
              <w:rPr>
                <w:rFonts w:hint="eastAsia"/>
                <w:b w:val="0"/>
                <w:bCs/>
              </w:rPr>
              <w:t>4</w:t>
            </w:r>
          </w:p>
        </w:tc>
        <w:tc>
          <w:tcPr>
            <w:tcW w:w="1860" w:type="dxa"/>
            <w:vAlign w:val="bottom"/>
          </w:tcPr>
          <w:p w14:paraId="324EC7A0" w14:textId="77777777" w:rsidR="00C35149" w:rsidRDefault="00C35149" w:rsidP="007D3FC3">
            <w:pPr>
              <w:pStyle w:val="a7"/>
              <w:jc w:val="center"/>
              <w:rPr>
                <w:szCs w:val="21"/>
              </w:rPr>
            </w:pPr>
            <w:r>
              <w:rPr>
                <w:rFonts w:hint="eastAsia"/>
                <w:szCs w:val="21"/>
              </w:rPr>
              <w:t>柔性防水套管</w:t>
            </w:r>
          </w:p>
        </w:tc>
        <w:tc>
          <w:tcPr>
            <w:tcW w:w="3117" w:type="dxa"/>
            <w:vAlign w:val="bottom"/>
          </w:tcPr>
          <w:p w14:paraId="134D0A23" w14:textId="77777777" w:rsidR="00C35149" w:rsidRDefault="00C35149" w:rsidP="007D3FC3">
            <w:pPr>
              <w:pStyle w:val="a7"/>
              <w:jc w:val="center"/>
              <w:rPr>
                <w:szCs w:val="21"/>
              </w:rPr>
            </w:pPr>
            <w:r>
              <w:rPr>
                <w:rFonts w:hint="eastAsia"/>
                <w:szCs w:val="21"/>
              </w:rPr>
              <w:t>DN250</w:t>
            </w:r>
          </w:p>
        </w:tc>
        <w:tc>
          <w:tcPr>
            <w:tcW w:w="830" w:type="dxa"/>
            <w:vAlign w:val="bottom"/>
          </w:tcPr>
          <w:p w14:paraId="0D8A9F5C" w14:textId="77777777" w:rsidR="00C35149" w:rsidRDefault="00C35149" w:rsidP="007D3FC3">
            <w:pPr>
              <w:pStyle w:val="a7"/>
              <w:jc w:val="center"/>
              <w:rPr>
                <w:szCs w:val="21"/>
              </w:rPr>
            </w:pPr>
            <w:r>
              <w:rPr>
                <w:rFonts w:hint="eastAsia"/>
                <w:szCs w:val="21"/>
              </w:rPr>
              <w:t>个</w:t>
            </w:r>
            <w:r>
              <w:rPr>
                <w:rFonts w:hint="eastAsia"/>
                <w:szCs w:val="21"/>
              </w:rPr>
              <w:t xml:space="preserve"> </w:t>
            </w:r>
          </w:p>
        </w:tc>
        <w:tc>
          <w:tcPr>
            <w:tcW w:w="830" w:type="dxa"/>
            <w:vAlign w:val="bottom"/>
          </w:tcPr>
          <w:p w14:paraId="1A103A35" w14:textId="77777777" w:rsidR="00C35149" w:rsidRDefault="00C35149" w:rsidP="007D3FC3">
            <w:pPr>
              <w:pStyle w:val="a7"/>
              <w:jc w:val="center"/>
              <w:rPr>
                <w:szCs w:val="21"/>
              </w:rPr>
            </w:pPr>
            <w:r>
              <w:rPr>
                <w:rFonts w:hint="eastAsia"/>
                <w:szCs w:val="21"/>
              </w:rPr>
              <w:t>1</w:t>
            </w:r>
          </w:p>
        </w:tc>
        <w:tc>
          <w:tcPr>
            <w:tcW w:w="830" w:type="dxa"/>
            <w:vAlign w:val="bottom"/>
          </w:tcPr>
          <w:p w14:paraId="7B95B60D" w14:textId="77777777" w:rsidR="00C35149" w:rsidRPr="001938EC" w:rsidRDefault="00C35149" w:rsidP="007D3FC3">
            <w:pPr>
              <w:pStyle w:val="a7"/>
              <w:rPr>
                <w:rFonts w:ascii="宋体" w:hAnsi="宋体"/>
                <w:b/>
                <w:bCs/>
              </w:rPr>
            </w:pPr>
          </w:p>
        </w:tc>
      </w:tr>
      <w:tr w:rsidR="00C35149" w:rsidRPr="00922360" w14:paraId="39B85241" w14:textId="77777777" w:rsidTr="007D3FC3">
        <w:tc>
          <w:tcPr>
            <w:tcW w:w="829" w:type="dxa"/>
            <w:vAlign w:val="center"/>
          </w:tcPr>
          <w:p w14:paraId="02545BC3" w14:textId="77777777" w:rsidR="00C35149" w:rsidRDefault="00C35149" w:rsidP="007D3FC3">
            <w:pPr>
              <w:pStyle w:val="a5"/>
              <w:ind w:firstLineChars="0" w:firstLine="0"/>
              <w:jc w:val="center"/>
              <w:rPr>
                <w:b w:val="0"/>
                <w:bCs/>
              </w:rPr>
            </w:pPr>
            <w:r>
              <w:rPr>
                <w:rFonts w:hint="eastAsia"/>
                <w:b w:val="0"/>
                <w:bCs/>
              </w:rPr>
              <w:t>5</w:t>
            </w:r>
          </w:p>
        </w:tc>
        <w:tc>
          <w:tcPr>
            <w:tcW w:w="1860" w:type="dxa"/>
            <w:vAlign w:val="bottom"/>
          </w:tcPr>
          <w:p w14:paraId="7950F34C" w14:textId="77777777" w:rsidR="00C35149" w:rsidRDefault="00C35149" w:rsidP="007D3FC3">
            <w:pPr>
              <w:pStyle w:val="a7"/>
              <w:jc w:val="center"/>
              <w:rPr>
                <w:szCs w:val="21"/>
              </w:rPr>
            </w:pPr>
            <w:r>
              <w:rPr>
                <w:rFonts w:hint="eastAsia"/>
                <w:szCs w:val="21"/>
              </w:rPr>
              <w:t>柔性防水套管</w:t>
            </w:r>
          </w:p>
        </w:tc>
        <w:tc>
          <w:tcPr>
            <w:tcW w:w="3117" w:type="dxa"/>
            <w:vAlign w:val="bottom"/>
          </w:tcPr>
          <w:p w14:paraId="319291F0" w14:textId="77777777" w:rsidR="00C35149" w:rsidRDefault="00C35149" w:rsidP="007D3FC3">
            <w:pPr>
              <w:pStyle w:val="a7"/>
              <w:jc w:val="center"/>
              <w:rPr>
                <w:szCs w:val="21"/>
              </w:rPr>
            </w:pPr>
            <w:r>
              <w:rPr>
                <w:rFonts w:hint="eastAsia"/>
                <w:szCs w:val="21"/>
              </w:rPr>
              <w:t>DN100</w:t>
            </w:r>
          </w:p>
        </w:tc>
        <w:tc>
          <w:tcPr>
            <w:tcW w:w="830" w:type="dxa"/>
            <w:vAlign w:val="bottom"/>
          </w:tcPr>
          <w:p w14:paraId="5EF5812C" w14:textId="77777777" w:rsidR="00C35149" w:rsidRDefault="00C35149" w:rsidP="007D3FC3">
            <w:pPr>
              <w:pStyle w:val="a7"/>
              <w:jc w:val="center"/>
              <w:rPr>
                <w:szCs w:val="21"/>
              </w:rPr>
            </w:pPr>
            <w:r>
              <w:rPr>
                <w:rFonts w:hint="eastAsia"/>
                <w:szCs w:val="21"/>
              </w:rPr>
              <w:t>个</w:t>
            </w:r>
            <w:r>
              <w:rPr>
                <w:rFonts w:hint="eastAsia"/>
                <w:szCs w:val="21"/>
              </w:rPr>
              <w:t xml:space="preserve"> </w:t>
            </w:r>
          </w:p>
        </w:tc>
        <w:tc>
          <w:tcPr>
            <w:tcW w:w="830" w:type="dxa"/>
            <w:vAlign w:val="bottom"/>
          </w:tcPr>
          <w:p w14:paraId="0B695EC9" w14:textId="77777777" w:rsidR="00C35149" w:rsidRDefault="00C35149" w:rsidP="007D3FC3">
            <w:pPr>
              <w:pStyle w:val="a7"/>
              <w:jc w:val="center"/>
              <w:rPr>
                <w:szCs w:val="21"/>
              </w:rPr>
            </w:pPr>
            <w:r>
              <w:rPr>
                <w:rFonts w:hint="eastAsia"/>
                <w:szCs w:val="21"/>
              </w:rPr>
              <w:t>6</w:t>
            </w:r>
          </w:p>
        </w:tc>
        <w:tc>
          <w:tcPr>
            <w:tcW w:w="830" w:type="dxa"/>
            <w:vAlign w:val="bottom"/>
          </w:tcPr>
          <w:p w14:paraId="64660AC7" w14:textId="77777777" w:rsidR="00C35149" w:rsidRPr="001938EC" w:rsidRDefault="00C35149" w:rsidP="007D3FC3">
            <w:pPr>
              <w:pStyle w:val="a7"/>
              <w:rPr>
                <w:rFonts w:ascii="宋体" w:hAnsi="宋体"/>
                <w:b/>
                <w:bCs/>
              </w:rPr>
            </w:pPr>
          </w:p>
        </w:tc>
      </w:tr>
      <w:tr w:rsidR="00C35149" w:rsidRPr="00922360" w14:paraId="19893AF8" w14:textId="77777777" w:rsidTr="007D3FC3">
        <w:tc>
          <w:tcPr>
            <w:tcW w:w="829" w:type="dxa"/>
            <w:vAlign w:val="center"/>
          </w:tcPr>
          <w:p w14:paraId="6F3858E8" w14:textId="77777777" w:rsidR="00C35149" w:rsidRDefault="00C35149" w:rsidP="007D3FC3">
            <w:pPr>
              <w:pStyle w:val="a5"/>
              <w:ind w:firstLineChars="0" w:firstLine="0"/>
              <w:jc w:val="center"/>
              <w:rPr>
                <w:b w:val="0"/>
                <w:bCs/>
              </w:rPr>
            </w:pPr>
            <w:r>
              <w:rPr>
                <w:rFonts w:hint="eastAsia"/>
                <w:b w:val="0"/>
                <w:bCs/>
              </w:rPr>
              <w:t>6</w:t>
            </w:r>
          </w:p>
        </w:tc>
        <w:tc>
          <w:tcPr>
            <w:tcW w:w="1860" w:type="dxa"/>
            <w:vAlign w:val="bottom"/>
          </w:tcPr>
          <w:p w14:paraId="5FB7BF8E" w14:textId="77777777" w:rsidR="00C35149" w:rsidRDefault="00C35149" w:rsidP="007D3FC3">
            <w:pPr>
              <w:pStyle w:val="a7"/>
              <w:jc w:val="center"/>
              <w:rPr>
                <w:szCs w:val="21"/>
              </w:rPr>
            </w:pPr>
            <w:r>
              <w:rPr>
                <w:rFonts w:hint="eastAsia"/>
                <w:szCs w:val="21"/>
              </w:rPr>
              <w:t>钢制吸水喇叭口</w:t>
            </w:r>
          </w:p>
        </w:tc>
        <w:tc>
          <w:tcPr>
            <w:tcW w:w="3117" w:type="dxa"/>
            <w:vAlign w:val="bottom"/>
          </w:tcPr>
          <w:p w14:paraId="273C8D6B" w14:textId="77777777" w:rsidR="00C35149" w:rsidRDefault="00C35149" w:rsidP="007D3FC3">
            <w:pPr>
              <w:pStyle w:val="a7"/>
              <w:jc w:val="center"/>
              <w:rPr>
                <w:szCs w:val="21"/>
              </w:rPr>
            </w:pPr>
            <w:r>
              <w:rPr>
                <w:rFonts w:hint="eastAsia"/>
                <w:szCs w:val="21"/>
              </w:rPr>
              <w:t>DN150</w:t>
            </w:r>
          </w:p>
        </w:tc>
        <w:tc>
          <w:tcPr>
            <w:tcW w:w="830" w:type="dxa"/>
            <w:vAlign w:val="bottom"/>
          </w:tcPr>
          <w:p w14:paraId="590A0BC0" w14:textId="77777777" w:rsidR="00C35149" w:rsidRDefault="00C35149" w:rsidP="007D3FC3">
            <w:pPr>
              <w:pStyle w:val="a7"/>
              <w:jc w:val="center"/>
              <w:rPr>
                <w:szCs w:val="21"/>
              </w:rPr>
            </w:pPr>
            <w:r>
              <w:rPr>
                <w:rFonts w:hint="eastAsia"/>
                <w:szCs w:val="21"/>
              </w:rPr>
              <w:t>个</w:t>
            </w:r>
            <w:r>
              <w:rPr>
                <w:rFonts w:hint="eastAsia"/>
                <w:szCs w:val="21"/>
              </w:rPr>
              <w:t xml:space="preserve"> </w:t>
            </w:r>
          </w:p>
        </w:tc>
        <w:tc>
          <w:tcPr>
            <w:tcW w:w="830" w:type="dxa"/>
            <w:vAlign w:val="bottom"/>
          </w:tcPr>
          <w:p w14:paraId="7171A255" w14:textId="77777777" w:rsidR="00C35149" w:rsidRDefault="00C35149" w:rsidP="007D3FC3">
            <w:pPr>
              <w:pStyle w:val="a7"/>
              <w:jc w:val="center"/>
              <w:rPr>
                <w:szCs w:val="21"/>
              </w:rPr>
            </w:pPr>
            <w:r>
              <w:rPr>
                <w:rFonts w:hint="eastAsia"/>
                <w:szCs w:val="21"/>
              </w:rPr>
              <w:t>3</w:t>
            </w:r>
          </w:p>
        </w:tc>
        <w:tc>
          <w:tcPr>
            <w:tcW w:w="830" w:type="dxa"/>
            <w:vAlign w:val="bottom"/>
          </w:tcPr>
          <w:p w14:paraId="2F6D9210" w14:textId="77777777" w:rsidR="00C35149" w:rsidRPr="001938EC" w:rsidRDefault="00C35149" w:rsidP="007D3FC3">
            <w:pPr>
              <w:pStyle w:val="a7"/>
              <w:rPr>
                <w:rFonts w:ascii="宋体" w:hAnsi="宋体"/>
                <w:b/>
                <w:bCs/>
              </w:rPr>
            </w:pPr>
          </w:p>
        </w:tc>
      </w:tr>
      <w:tr w:rsidR="00C35149" w:rsidRPr="00922360" w14:paraId="6A6D5C2D" w14:textId="77777777" w:rsidTr="007D3FC3">
        <w:tc>
          <w:tcPr>
            <w:tcW w:w="829" w:type="dxa"/>
            <w:vAlign w:val="center"/>
          </w:tcPr>
          <w:p w14:paraId="40A7F6B0" w14:textId="77777777" w:rsidR="00C35149" w:rsidRDefault="00C35149" w:rsidP="007D3FC3">
            <w:pPr>
              <w:pStyle w:val="a5"/>
              <w:ind w:firstLineChars="0" w:firstLine="0"/>
              <w:jc w:val="center"/>
              <w:rPr>
                <w:b w:val="0"/>
                <w:bCs/>
              </w:rPr>
            </w:pPr>
            <w:r>
              <w:rPr>
                <w:rFonts w:hint="eastAsia"/>
                <w:b w:val="0"/>
                <w:bCs/>
              </w:rPr>
              <w:t>7</w:t>
            </w:r>
          </w:p>
        </w:tc>
        <w:tc>
          <w:tcPr>
            <w:tcW w:w="1860" w:type="dxa"/>
            <w:vAlign w:val="bottom"/>
          </w:tcPr>
          <w:p w14:paraId="06AF996E" w14:textId="77777777" w:rsidR="00C35149" w:rsidRDefault="00C35149" w:rsidP="007D3FC3">
            <w:pPr>
              <w:pStyle w:val="a7"/>
              <w:jc w:val="center"/>
              <w:rPr>
                <w:szCs w:val="21"/>
              </w:rPr>
            </w:pPr>
            <w:r>
              <w:rPr>
                <w:rFonts w:hint="eastAsia"/>
                <w:szCs w:val="21"/>
              </w:rPr>
              <w:t>法兰</w:t>
            </w:r>
          </w:p>
        </w:tc>
        <w:tc>
          <w:tcPr>
            <w:tcW w:w="3117" w:type="dxa"/>
            <w:vAlign w:val="bottom"/>
          </w:tcPr>
          <w:p w14:paraId="199DBC1F" w14:textId="77777777" w:rsidR="00C35149" w:rsidRDefault="00C35149" w:rsidP="007D3FC3">
            <w:pPr>
              <w:pStyle w:val="a7"/>
              <w:jc w:val="center"/>
              <w:rPr>
                <w:szCs w:val="21"/>
              </w:rPr>
            </w:pPr>
            <w:r>
              <w:rPr>
                <w:rFonts w:hint="eastAsia"/>
                <w:szCs w:val="21"/>
              </w:rPr>
              <w:t>DN100</w:t>
            </w:r>
          </w:p>
        </w:tc>
        <w:tc>
          <w:tcPr>
            <w:tcW w:w="830" w:type="dxa"/>
            <w:vAlign w:val="bottom"/>
          </w:tcPr>
          <w:p w14:paraId="5346BCB7" w14:textId="77777777" w:rsidR="00C35149" w:rsidRDefault="00C35149" w:rsidP="007D3FC3">
            <w:pPr>
              <w:pStyle w:val="a7"/>
              <w:jc w:val="center"/>
              <w:rPr>
                <w:szCs w:val="21"/>
              </w:rPr>
            </w:pPr>
            <w:r>
              <w:rPr>
                <w:rFonts w:hint="eastAsia"/>
                <w:szCs w:val="21"/>
              </w:rPr>
              <w:t>个</w:t>
            </w:r>
            <w:r>
              <w:rPr>
                <w:rFonts w:hint="eastAsia"/>
                <w:szCs w:val="21"/>
              </w:rPr>
              <w:t xml:space="preserve"> </w:t>
            </w:r>
          </w:p>
        </w:tc>
        <w:tc>
          <w:tcPr>
            <w:tcW w:w="830" w:type="dxa"/>
            <w:vAlign w:val="bottom"/>
          </w:tcPr>
          <w:p w14:paraId="5BC28EF2" w14:textId="77777777" w:rsidR="00C35149" w:rsidRDefault="00C35149" w:rsidP="007D3FC3">
            <w:pPr>
              <w:pStyle w:val="a7"/>
              <w:jc w:val="center"/>
              <w:rPr>
                <w:szCs w:val="21"/>
              </w:rPr>
            </w:pPr>
            <w:r>
              <w:rPr>
                <w:rFonts w:hint="eastAsia"/>
                <w:szCs w:val="21"/>
              </w:rPr>
              <w:t>6</w:t>
            </w:r>
          </w:p>
        </w:tc>
        <w:tc>
          <w:tcPr>
            <w:tcW w:w="830" w:type="dxa"/>
            <w:vAlign w:val="bottom"/>
          </w:tcPr>
          <w:p w14:paraId="51F2CB48" w14:textId="77777777" w:rsidR="00C35149" w:rsidRPr="001938EC" w:rsidRDefault="00C35149" w:rsidP="007D3FC3">
            <w:pPr>
              <w:pStyle w:val="a7"/>
              <w:rPr>
                <w:rFonts w:ascii="宋体" w:hAnsi="宋体"/>
                <w:b/>
                <w:bCs/>
              </w:rPr>
            </w:pPr>
          </w:p>
        </w:tc>
      </w:tr>
      <w:tr w:rsidR="00C35149" w:rsidRPr="00922360" w14:paraId="76FF7457" w14:textId="77777777" w:rsidTr="007D3FC3">
        <w:tc>
          <w:tcPr>
            <w:tcW w:w="829" w:type="dxa"/>
            <w:vAlign w:val="center"/>
          </w:tcPr>
          <w:p w14:paraId="00760E15" w14:textId="77777777" w:rsidR="00C35149" w:rsidRDefault="00C35149" w:rsidP="007D3FC3">
            <w:pPr>
              <w:pStyle w:val="a5"/>
              <w:ind w:firstLineChars="0" w:firstLine="0"/>
              <w:jc w:val="center"/>
              <w:rPr>
                <w:b w:val="0"/>
                <w:bCs/>
              </w:rPr>
            </w:pPr>
            <w:r>
              <w:rPr>
                <w:rFonts w:hint="eastAsia"/>
                <w:b w:val="0"/>
                <w:bCs/>
              </w:rPr>
              <w:t>8</w:t>
            </w:r>
          </w:p>
        </w:tc>
        <w:tc>
          <w:tcPr>
            <w:tcW w:w="1860" w:type="dxa"/>
            <w:vAlign w:val="bottom"/>
          </w:tcPr>
          <w:p w14:paraId="4C06E60A" w14:textId="77777777" w:rsidR="00C35149" w:rsidRDefault="00C35149" w:rsidP="007D3FC3">
            <w:pPr>
              <w:pStyle w:val="a7"/>
              <w:jc w:val="center"/>
              <w:rPr>
                <w:szCs w:val="21"/>
              </w:rPr>
            </w:pPr>
            <w:r>
              <w:rPr>
                <w:rFonts w:hint="eastAsia"/>
                <w:szCs w:val="21"/>
              </w:rPr>
              <w:t>90</w:t>
            </w:r>
            <w:r>
              <w:rPr>
                <w:rFonts w:ascii="宋体" w:hAnsi="宋体" w:hint="eastAsia"/>
                <w:szCs w:val="21"/>
              </w:rPr>
              <w:t>°钢制弯头</w:t>
            </w:r>
          </w:p>
        </w:tc>
        <w:tc>
          <w:tcPr>
            <w:tcW w:w="3117" w:type="dxa"/>
            <w:vAlign w:val="bottom"/>
          </w:tcPr>
          <w:p w14:paraId="3FB3E021" w14:textId="77777777" w:rsidR="00C35149" w:rsidRDefault="00C35149" w:rsidP="007D3FC3">
            <w:pPr>
              <w:pStyle w:val="a7"/>
              <w:jc w:val="center"/>
              <w:rPr>
                <w:szCs w:val="21"/>
              </w:rPr>
            </w:pPr>
            <w:r>
              <w:rPr>
                <w:rFonts w:hint="eastAsia"/>
                <w:szCs w:val="21"/>
              </w:rPr>
              <w:t>DN200</w:t>
            </w:r>
          </w:p>
        </w:tc>
        <w:tc>
          <w:tcPr>
            <w:tcW w:w="830" w:type="dxa"/>
            <w:vAlign w:val="bottom"/>
          </w:tcPr>
          <w:p w14:paraId="72AA36C4" w14:textId="77777777" w:rsidR="00C35149" w:rsidRDefault="00C35149" w:rsidP="007D3FC3">
            <w:pPr>
              <w:pStyle w:val="a7"/>
              <w:jc w:val="center"/>
              <w:rPr>
                <w:szCs w:val="21"/>
              </w:rPr>
            </w:pPr>
            <w:r>
              <w:rPr>
                <w:rFonts w:hint="eastAsia"/>
                <w:szCs w:val="21"/>
              </w:rPr>
              <w:t>个</w:t>
            </w:r>
            <w:r>
              <w:rPr>
                <w:rFonts w:hint="eastAsia"/>
                <w:szCs w:val="21"/>
              </w:rPr>
              <w:t xml:space="preserve"> </w:t>
            </w:r>
          </w:p>
        </w:tc>
        <w:tc>
          <w:tcPr>
            <w:tcW w:w="830" w:type="dxa"/>
            <w:vAlign w:val="bottom"/>
          </w:tcPr>
          <w:p w14:paraId="0703E2CF" w14:textId="77777777" w:rsidR="00C35149" w:rsidRDefault="00C35149" w:rsidP="007D3FC3">
            <w:pPr>
              <w:pStyle w:val="a7"/>
              <w:jc w:val="center"/>
              <w:rPr>
                <w:szCs w:val="21"/>
              </w:rPr>
            </w:pPr>
            <w:r>
              <w:rPr>
                <w:rFonts w:hint="eastAsia"/>
                <w:szCs w:val="21"/>
              </w:rPr>
              <w:t>1</w:t>
            </w:r>
          </w:p>
        </w:tc>
        <w:tc>
          <w:tcPr>
            <w:tcW w:w="830" w:type="dxa"/>
            <w:vAlign w:val="bottom"/>
          </w:tcPr>
          <w:p w14:paraId="3B20DE5D" w14:textId="77777777" w:rsidR="00C35149" w:rsidRPr="001938EC" w:rsidRDefault="00C35149" w:rsidP="007D3FC3">
            <w:pPr>
              <w:pStyle w:val="a7"/>
              <w:rPr>
                <w:rFonts w:ascii="宋体" w:hAnsi="宋体"/>
                <w:b/>
                <w:bCs/>
              </w:rPr>
            </w:pPr>
          </w:p>
        </w:tc>
      </w:tr>
      <w:tr w:rsidR="00C35149" w:rsidRPr="00922360" w14:paraId="219886AB" w14:textId="77777777" w:rsidTr="007D3FC3">
        <w:tc>
          <w:tcPr>
            <w:tcW w:w="829" w:type="dxa"/>
            <w:vAlign w:val="center"/>
          </w:tcPr>
          <w:p w14:paraId="411F36A6" w14:textId="77777777" w:rsidR="00C35149" w:rsidRDefault="00C35149" w:rsidP="007D3FC3">
            <w:pPr>
              <w:pStyle w:val="a5"/>
              <w:ind w:firstLineChars="0" w:firstLine="0"/>
              <w:jc w:val="center"/>
              <w:rPr>
                <w:b w:val="0"/>
                <w:bCs/>
              </w:rPr>
            </w:pPr>
            <w:r>
              <w:rPr>
                <w:rFonts w:hint="eastAsia"/>
                <w:b w:val="0"/>
                <w:bCs/>
              </w:rPr>
              <w:t>9</w:t>
            </w:r>
          </w:p>
        </w:tc>
        <w:tc>
          <w:tcPr>
            <w:tcW w:w="1860" w:type="dxa"/>
            <w:vAlign w:val="bottom"/>
          </w:tcPr>
          <w:p w14:paraId="658060AF" w14:textId="77777777" w:rsidR="00C35149" w:rsidRDefault="00C35149" w:rsidP="007D3FC3">
            <w:pPr>
              <w:pStyle w:val="a7"/>
              <w:jc w:val="center"/>
              <w:rPr>
                <w:szCs w:val="21"/>
              </w:rPr>
            </w:pPr>
            <w:r>
              <w:rPr>
                <w:rFonts w:hint="eastAsia"/>
                <w:szCs w:val="21"/>
              </w:rPr>
              <w:t>90</w:t>
            </w:r>
            <w:r>
              <w:rPr>
                <w:rFonts w:ascii="宋体" w:hAnsi="宋体" w:hint="eastAsia"/>
                <w:szCs w:val="21"/>
              </w:rPr>
              <w:t>°钢制弯头</w:t>
            </w:r>
          </w:p>
        </w:tc>
        <w:tc>
          <w:tcPr>
            <w:tcW w:w="3117" w:type="dxa"/>
            <w:vAlign w:val="bottom"/>
          </w:tcPr>
          <w:p w14:paraId="090A0660" w14:textId="77777777" w:rsidR="00C35149" w:rsidRDefault="00C35149" w:rsidP="007D3FC3">
            <w:pPr>
              <w:pStyle w:val="a7"/>
              <w:jc w:val="center"/>
              <w:rPr>
                <w:szCs w:val="21"/>
              </w:rPr>
            </w:pPr>
            <w:r>
              <w:rPr>
                <w:rFonts w:hint="eastAsia"/>
                <w:szCs w:val="21"/>
              </w:rPr>
              <w:t>DN100</w:t>
            </w:r>
          </w:p>
        </w:tc>
        <w:tc>
          <w:tcPr>
            <w:tcW w:w="830" w:type="dxa"/>
            <w:vAlign w:val="bottom"/>
          </w:tcPr>
          <w:p w14:paraId="60A33A75" w14:textId="77777777" w:rsidR="00C35149" w:rsidRDefault="00C35149" w:rsidP="007D3FC3">
            <w:pPr>
              <w:pStyle w:val="a7"/>
              <w:jc w:val="center"/>
              <w:rPr>
                <w:szCs w:val="21"/>
              </w:rPr>
            </w:pPr>
            <w:r>
              <w:rPr>
                <w:rFonts w:hint="eastAsia"/>
                <w:szCs w:val="21"/>
              </w:rPr>
              <w:t>个</w:t>
            </w:r>
            <w:r>
              <w:rPr>
                <w:rFonts w:hint="eastAsia"/>
                <w:szCs w:val="21"/>
              </w:rPr>
              <w:t xml:space="preserve"> </w:t>
            </w:r>
          </w:p>
        </w:tc>
        <w:tc>
          <w:tcPr>
            <w:tcW w:w="830" w:type="dxa"/>
            <w:vAlign w:val="bottom"/>
          </w:tcPr>
          <w:p w14:paraId="7106936F" w14:textId="77777777" w:rsidR="00C35149" w:rsidRDefault="00C35149" w:rsidP="007D3FC3">
            <w:pPr>
              <w:pStyle w:val="a7"/>
              <w:jc w:val="center"/>
              <w:rPr>
                <w:szCs w:val="21"/>
              </w:rPr>
            </w:pPr>
            <w:r>
              <w:rPr>
                <w:rFonts w:hint="eastAsia"/>
                <w:szCs w:val="21"/>
              </w:rPr>
              <w:t>6</w:t>
            </w:r>
          </w:p>
        </w:tc>
        <w:tc>
          <w:tcPr>
            <w:tcW w:w="830" w:type="dxa"/>
            <w:vAlign w:val="bottom"/>
          </w:tcPr>
          <w:p w14:paraId="24530FF9" w14:textId="77777777" w:rsidR="00C35149" w:rsidRPr="001938EC" w:rsidRDefault="00C35149" w:rsidP="007D3FC3">
            <w:pPr>
              <w:pStyle w:val="a7"/>
              <w:rPr>
                <w:rFonts w:ascii="宋体" w:hAnsi="宋体"/>
                <w:b/>
                <w:bCs/>
              </w:rPr>
            </w:pPr>
          </w:p>
        </w:tc>
      </w:tr>
      <w:tr w:rsidR="00C35149" w:rsidRPr="00922360" w14:paraId="0022613C" w14:textId="77777777" w:rsidTr="007D3FC3">
        <w:tc>
          <w:tcPr>
            <w:tcW w:w="829" w:type="dxa"/>
            <w:vAlign w:val="center"/>
          </w:tcPr>
          <w:p w14:paraId="73732556" w14:textId="77777777" w:rsidR="00C35149" w:rsidRDefault="00C35149" w:rsidP="007D3FC3">
            <w:pPr>
              <w:pStyle w:val="a5"/>
              <w:ind w:firstLineChars="0" w:firstLine="0"/>
              <w:jc w:val="center"/>
              <w:rPr>
                <w:b w:val="0"/>
                <w:bCs/>
              </w:rPr>
            </w:pPr>
            <w:r>
              <w:rPr>
                <w:rFonts w:hint="eastAsia"/>
                <w:b w:val="0"/>
                <w:bCs/>
              </w:rPr>
              <w:t>10</w:t>
            </w:r>
          </w:p>
        </w:tc>
        <w:tc>
          <w:tcPr>
            <w:tcW w:w="1860" w:type="dxa"/>
            <w:vAlign w:val="bottom"/>
          </w:tcPr>
          <w:p w14:paraId="236C3E91" w14:textId="77777777" w:rsidR="00C35149" w:rsidRDefault="00C35149" w:rsidP="007D3FC3">
            <w:pPr>
              <w:pStyle w:val="a7"/>
              <w:jc w:val="center"/>
              <w:rPr>
                <w:szCs w:val="21"/>
              </w:rPr>
            </w:pPr>
            <w:r>
              <w:rPr>
                <w:rFonts w:hint="eastAsia"/>
                <w:szCs w:val="21"/>
              </w:rPr>
              <w:t>柔性防水套管</w:t>
            </w:r>
          </w:p>
        </w:tc>
        <w:tc>
          <w:tcPr>
            <w:tcW w:w="3117" w:type="dxa"/>
            <w:vAlign w:val="bottom"/>
          </w:tcPr>
          <w:p w14:paraId="0AA910ED" w14:textId="77777777" w:rsidR="00C35149" w:rsidRDefault="00C35149" w:rsidP="007D3FC3">
            <w:pPr>
              <w:pStyle w:val="a7"/>
              <w:jc w:val="center"/>
              <w:rPr>
                <w:szCs w:val="21"/>
              </w:rPr>
            </w:pPr>
            <w:r>
              <w:rPr>
                <w:rFonts w:hint="eastAsia"/>
                <w:szCs w:val="21"/>
              </w:rPr>
              <w:t>DN150</w:t>
            </w:r>
          </w:p>
        </w:tc>
        <w:tc>
          <w:tcPr>
            <w:tcW w:w="830" w:type="dxa"/>
            <w:vAlign w:val="bottom"/>
          </w:tcPr>
          <w:p w14:paraId="12FB1C2F" w14:textId="77777777" w:rsidR="00C35149" w:rsidRDefault="00C35149" w:rsidP="007D3FC3">
            <w:pPr>
              <w:pStyle w:val="a7"/>
              <w:jc w:val="center"/>
              <w:rPr>
                <w:szCs w:val="21"/>
              </w:rPr>
            </w:pPr>
            <w:r>
              <w:rPr>
                <w:rFonts w:hint="eastAsia"/>
                <w:szCs w:val="21"/>
              </w:rPr>
              <w:t>个</w:t>
            </w:r>
            <w:r>
              <w:rPr>
                <w:rFonts w:hint="eastAsia"/>
                <w:szCs w:val="21"/>
              </w:rPr>
              <w:t xml:space="preserve"> </w:t>
            </w:r>
          </w:p>
        </w:tc>
        <w:tc>
          <w:tcPr>
            <w:tcW w:w="830" w:type="dxa"/>
            <w:vAlign w:val="bottom"/>
          </w:tcPr>
          <w:p w14:paraId="4674E082" w14:textId="77777777" w:rsidR="00C35149" w:rsidRDefault="00C35149" w:rsidP="007D3FC3">
            <w:pPr>
              <w:pStyle w:val="a7"/>
              <w:jc w:val="center"/>
              <w:rPr>
                <w:szCs w:val="21"/>
              </w:rPr>
            </w:pPr>
            <w:r>
              <w:rPr>
                <w:rFonts w:hint="eastAsia"/>
                <w:szCs w:val="21"/>
              </w:rPr>
              <w:t>1</w:t>
            </w:r>
          </w:p>
        </w:tc>
        <w:tc>
          <w:tcPr>
            <w:tcW w:w="830" w:type="dxa"/>
            <w:vAlign w:val="bottom"/>
          </w:tcPr>
          <w:p w14:paraId="0CD5C63A" w14:textId="77777777" w:rsidR="00C35149" w:rsidRPr="001938EC" w:rsidRDefault="00C35149" w:rsidP="007D3FC3">
            <w:pPr>
              <w:pStyle w:val="a7"/>
              <w:rPr>
                <w:rFonts w:ascii="宋体" w:hAnsi="宋体"/>
                <w:b/>
                <w:bCs/>
              </w:rPr>
            </w:pPr>
          </w:p>
        </w:tc>
      </w:tr>
      <w:tr w:rsidR="00C35149" w:rsidRPr="00922360" w14:paraId="16DC12BE" w14:textId="77777777" w:rsidTr="007D3FC3">
        <w:tc>
          <w:tcPr>
            <w:tcW w:w="829" w:type="dxa"/>
            <w:vAlign w:val="center"/>
          </w:tcPr>
          <w:p w14:paraId="41F8FD2F" w14:textId="77777777" w:rsidR="00C35149" w:rsidRDefault="00C35149" w:rsidP="007D3FC3">
            <w:pPr>
              <w:pStyle w:val="a5"/>
              <w:ind w:firstLineChars="0" w:firstLine="0"/>
              <w:jc w:val="center"/>
              <w:rPr>
                <w:b w:val="0"/>
                <w:bCs/>
              </w:rPr>
            </w:pPr>
            <w:r>
              <w:rPr>
                <w:rFonts w:hint="eastAsia"/>
                <w:b w:val="0"/>
                <w:bCs/>
              </w:rPr>
              <w:t>11</w:t>
            </w:r>
          </w:p>
        </w:tc>
        <w:tc>
          <w:tcPr>
            <w:tcW w:w="1860" w:type="dxa"/>
            <w:vAlign w:val="bottom"/>
          </w:tcPr>
          <w:p w14:paraId="0815CB5F" w14:textId="77777777" w:rsidR="00C35149" w:rsidRDefault="00C35149" w:rsidP="007D3FC3">
            <w:pPr>
              <w:pStyle w:val="a7"/>
              <w:jc w:val="center"/>
              <w:rPr>
                <w:szCs w:val="21"/>
              </w:rPr>
            </w:pPr>
            <w:r>
              <w:rPr>
                <w:rFonts w:hint="eastAsia"/>
                <w:szCs w:val="21"/>
              </w:rPr>
              <w:t>柔性防水套管</w:t>
            </w:r>
          </w:p>
        </w:tc>
        <w:tc>
          <w:tcPr>
            <w:tcW w:w="3117" w:type="dxa"/>
            <w:vAlign w:val="bottom"/>
          </w:tcPr>
          <w:p w14:paraId="4727AE76" w14:textId="77777777" w:rsidR="00C35149" w:rsidRDefault="00C35149" w:rsidP="007D3FC3">
            <w:pPr>
              <w:pStyle w:val="a7"/>
              <w:jc w:val="center"/>
              <w:rPr>
                <w:szCs w:val="21"/>
              </w:rPr>
            </w:pPr>
            <w:r>
              <w:rPr>
                <w:rFonts w:hint="eastAsia"/>
                <w:szCs w:val="21"/>
              </w:rPr>
              <w:t>DN200</w:t>
            </w:r>
          </w:p>
        </w:tc>
        <w:tc>
          <w:tcPr>
            <w:tcW w:w="830" w:type="dxa"/>
            <w:vAlign w:val="bottom"/>
          </w:tcPr>
          <w:p w14:paraId="585CD27C" w14:textId="77777777" w:rsidR="00C35149" w:rsidRDefault="00C35149" w:rsidP="007D3FC3">
            <w:pPr>
              <w:pStyle w:val="a7"/>
              <w:jc w:val="center"/>
              <w:rPr>
                <w:szCs w:val="21"/>
              </w:rPr>
            </w:pPr>
            <w:r>
              <w:rPr>
                <w:rFonts w:hint="eastAsia"/>
                <w:szCs w:val="21"/>
              </w:rPr>
              <w:t>个</w:t>
            </w:r>
            <w:r>
              <w:rPr>
                <w:rFonts w:hint="eastAsia"/>
                <w:szCs w:val="21"/>
              </w:rPr>
              <w:t xml:space="preserve"> </w:t>
            </w:r>
          </w:p>
        </w:tc>
        <w:tc>
          <w:tcPr>
            <w:tcW w:w="830" w:type="dxa"/>
            <w:vAlign w:val="bottom"/>
          </w:tcPr>
          <w:p w14:paraId="7C03D548" w14:textId="77777777" w:rsidR="00C35149" w:rsidRDefault="00C35149" w:rsidP="007D3FC3">
            <w:pPr>
              <w:pStyle w:val="a7"/>
              <w:jc w:val="center"/>
              <w:rPr>
                <w:szCs w:val="21"/>
              </w:rPr>
            </w:pPr>
            <w:r>
              <w:rPr>
                <w:rFonts w:hint="eastAsia"/>
                <w:szCs w:val="21"/>
              </w:rPr>
              <w:t>1</w:t>
            </w:r>
          </w:p>
        </w:tc>
        <w:tc>
          <w:tcPr>
            <w:tcW w:w="830" w:type="dxa"/>
            <w:vAlign w:val="bottom"/>
          </w:tcPr>
          <w:p w14:paraId="3A1A1D1F" w14:textId="77777777" w:rsidR="00C35149" w:rsidRPr="001938EC" w:rsidRDefault="00C35149" w:rsidP="007D3FC3">
            <w:pPr>
              <w:pStyle w:val="a7"/>
              <w:rPr>
                <w:rFonts w:ascii="宋体" w:hAnsi="宋体"/>
                <w:b/>
                <w:bCs/>
              </w:rPr>
            </w:pPr>
          </w:p>
        </w:tc>
      </w:tr>
      <w:tr w:rsidR="00C35149" w:rsidRPr="00922360" w14:paraId="7306D7C2" w14:textId="77777777" w:rsidTr="007D3FC3">
        <w:tc>
          <w:tcPr>
            <w:tcW w:w="8296" w:type="dxa"/>
            <w:gridSpan w:val="6"/>
            <w:vAlign w:val="center"/>
          </w:tcPr>
          <w:p w14:paraId="13C7CCC2" w14:textId="25B93EDE" w:rsidR="00C35149" w:rsidRPr="001938EC" w:rsidRDefault="00F76D50" w:rsidP="007D3FC3">
            <w:pPr>
              <w:pStyle w:val="a7"/>
              <w:jc w:val="center"/>
              <w:rPr>
                <w:rFonts w:ascii="宋体" w:hAnsi="宋体"/>
                <w:b/>
                <w:bCs/>
              </w:rPr>
            </w:pPr>
            <w:r>
              <w:rPr>
                <w:rFonts w:ascii="宋体" w:hAnsi="宋体" w:hint="eastAsia"/>
              </w:rPr>
              <w:t>九</w:t>
            </w:r>
            <w:r w:rsidR="00C35149" w:rsidRPr="00402BCF">
              <w:rPr>
                <w:rFonts w:ascii="宋体" w:hAnsi="宋体" w:hint="eastAsia"/>
              </w:rPr>
              <w:t>、</w:t>
            </w:r>
            <w:r w:rsidR="00C35149">
              <w:rPr>
                <w:rFonts w:ascii="宋体" w:hAnsi="宋体" w:hint="eastAsia"/>
              </w:rPr>
              <w:t>污泥脱水房</w:t>
            </w:r>
            <w:r w:rsidR="004153A4">
              <w:rPr>
                <w:rFonts w:hint="eastAsia"/>
              </w:rPr>
              <w:t>（已建）</w:t>
            </w:r>
          </w:p>
        </w:tc>
      </w:tr>
      <w:tr w:rsidR="00C35149" w:rsidRPr="00922360" w14:paraId="2E4C4B1A" w14:textId="77777777" w:rsidTr="007D3FC3">
        <w:tc>
          <w:tcPr>
            <w:tcW w:w="829" w:type="dxa"/>
            <w:vAlign w:val="center"/>
          </w:tcPr>
          <w:p w14:paraId="689030E6" w14:textId="77777777" w:rsidR="00C35149" w:rsidRDefault="00C35149" w:rsidP="007D3FC3">
            <w:pPr>
              <w:pStyle w:val="a5"/>
              <w:ind w:firstLineChars="0" w:firstLine="0"/>
              <w:jc w:val="center"/>
              <w:rPr>
                <w:b w:val="0"/>
                <w:bCs/>
              </w:rPr>
            </w:pPr>
            <w:r>
              <w:rPr>
                <w:rFonts w:hint="eastAsia"/>
                <w:b w:val="0"/>
                <w:bCs/>
              </w:rPr>
              <w:t>1</w:t>
            </w:r>
          </w:p>
        </w:tc>
        <w:tc>
          <w:tcPr>
            <w:tcW w:w="1860" w:type="dxa"/>
            <w:vAlign w:val="bottom"/>
          </w:tcPr>
          <w:p w14:paraId="7EB0D878" w14:textId="77777777" w:rsidR="00C35149" w:rsidRDefault="00C35149" w:rsidP="007D3FC3">
            <w:pPr>
              <w:pStyle w:val="a7"/>
              <w:jc w:val="center"/>
              <w:rPr>
                <w:szCs w:val="21"/>
              </w:rPr>
            </w:pPr>
            <w:r>
              <w:rPr>
                <w:rFonts w:hint="eastAsia"/>
                <w:szCs w:val="21"/>
              </w:rPr>
              <w:t>带式浓缩脱水压</w:t>
            </w:r>
            <w:r>
              <w:rPr>
                <w:rFonts w:hint="eastAsia"/>
                <w:szCs w:val="21"/>
              </w:rPr>
              <w:lastRenderedPageBreak/>
              <w:t>滤机</w:t>
            </w:r>
          </w:p>
        </w:tc>
        <w:tc>
          <w:tcPr>
            <w:tcW w:w="3117" w:type="dxa"/>
            <w:vAlign w:val="bottom"/>
          </w:tcPr>
          <w:p w14:paraId="616D6987" w14:textId="77777777" w:rsidR="00C35149" w:rsidRDefault="00C35149" w:rsidP="007D3FC3">
            <w:pPr>
              <w:pStyle w:val="a7"/>
              <w:jc w:val="center"/>
              <w:rPr>
                <w:szCs w:val="21"/>
              </w:rPr>
            </w:pPr>
            <w:r>
              <w:rPr>
                <w:rFonts w:hint="eastAsia"/>
                <w:szCs w:val="21"/>
              </w:rPr>
              <w:lastRenderedPageBreak/>
              <w:t>B=</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hint="eastAsia"/>
                  <w:szCs w:val="21"/>
                </w:rPr>
                <w:t>1.0m</w:t>
              </w:r>
            </w:smartTag>
            <w:r>
              <w:rPr>
                <w:rFonts w:hint="eastAsia"/>
                <w:szCs w:val="21"/>
              </w:rPr>
              <w:t xml:space="preserve"> N=1.85kw</w:t>
            </w:r>
          </w:p>
        </w:tc>
        <w:tc>
          <w:tcPr>
            <w:tcW w:w="830" w:type="dxa"/>
            <w:vAlign w:val="bottom"/>
          </w:tcPr>
          <w:p w14:paraId="3D765CA6" w14:textId="77777777" w:rsidR="00C35149" w:rsidRDefault="00C35149" w:rsidP="007D3FC3">
            <w:pPr>
              <w:pStyle w:val="a7"/>
              <w:jc w:val="center"/>
              <w:rPr>
                <w:szCs w:val="21"/>
              </w:rPr>
            </w:pPr>
            <w:r>
              <w:rPr>
                <w:rFonts w:hint="eastAsia"/>
                <w:szCs w:val="21"/>
              </w:rPr>
              <w:t>台</w:t>
            </w:r>
          </w:p>
        </w:tc>
        <w:tc>
          <w:tcPr>
            <w:tcW w:w="830" w:type="dxa"/>
            <w:vAlign w:val="bottom"/>
          </w:tcPr>
          <w:p w14:paraId="00CD28C5" w14:textId="77777777" w:rsidR="00C35149" w:rsidRDefault="00C35149" w:rsidP="007D3FC3">
            <w:pPr>
              <w:pStyle w:val="a7"/>
              <w:jc w:val="center"/>
              <w:rPr>
                <w:szCs w:val="21"/>
              </w:rPr>
            </w:pPr>
            <w:r>
              <w:rPr>
                <w:rFonts w:hint="eastAsia"/>
                <w:szCs w:val="21"/>
              </w:rPr>
              <w:t>2</w:t>
            </w:r>
          </w:p>
        </w:tc>
        <w:tc>
          <w:tcPr>
            <w:tcW w:w="830" w:type="dxa"/>
            <w:vAlign w:val="bottom"/>
          </w:tcPr>
          <w:p w14:paraId="59A1C696" w14:textId="77777777" w:rsidR="00C35149" w:rsidRPr="001938EC" w:rsidRDefault="00C35149" w:rsidP="007D3FC3">
            <w:pPr>
              <w:pStyle w:val="a7"/>
              <w:rPr>
                <w:rFonts w:ascii="宋体" w:hAnsi="宋体"/>
                <w:b/>
                <w:bCs/>
              </w:rPr>
            </w:pPr>
          </w:p>
        </w:tc>
      </w:tr>
      <w:tr w:rsidR="00C35149" w:rsidRPr="00922360" w14:paraId="53BAB916" w14:textId="77777777" w:rsidTr="007D3FC3">
        <w:tc>
          <w:tcPr>
            <w:tcW w:w="829" w:type="dxa"/>
            <w:vAlign w:val="center"/>
          </w:tcPr>
          <w:p w14:paraId="3FE9E4E2" w14:textId="77777777" w:rsidR="00C35149" w:rsidRDefault="00C35149" w:rsidP="007D3FC3">
            <w:pPr>
              <w:pStyle w:val="a5"/>
              <w:ind w:firstLineChars="0" w:firstLine="0"/>
              <w:jc w:val="center"/>
              <w:rPr>
                <w:b w:val="0"/>
                <w:bCs/>
              </w:rPr>
            </w:pPr>
            <w:r>
              <w:rPr>
                <w:rFonts w:hint="eastAsia"/>
                <w:b w:val="0"/>
                <w:bCs/>
              </w:rPr>
              <w:t>2</w:t>
            </w:r>
          </w:p>
        </w:tc>
        <w:tc>
          <w:tcPr>
            <w:tcW w:w="1860" w:type="dxa"/>
            <w:vAlign w:val="bottom"/>
          </w:tcPr>
          <w:p w14:paraId="0AFE9409" w14:textId="77777777" w:rsidR="00C35149" w:rsidRDefault="00C35149" w:rsidP="007D3FC3">
            <w:pPr>
              <w:pStyle w:val="a7"/>
              <w:jc w:val="center"/>
              <w:rPr>
                <w:szCs w:val="21"/>
              </w:rPr>
            </w:pPr>
            <w:r>
              <w:rPr>
                <w:rFonts w:hint="eastAsia"/>
                <w:szCs w:val="21"/>
              </w:rPr>
              <w:t>冲洗水泵</w:t>
            </w:r>
          </w:p>
        </w:tc>
        <w:tc>
          <w:tcPr>
            <w:tcW w:w="3117" w:type="dxa"/>
            <w:vAlign w:val="bottom"/>
          </w:tcPr>
          <w:p w14:paraId="6381E041" w14:textId="77777777" w:rsidR="00C35149" w:rsidRDefault="00C35149" w:rsidP="007D3FC3">
            <w:pPr>
              <w:pStyle w:val="a7"/>
              <w:jc w:val="center"/>
              <w:rPr>
                <w:szCs w:val="21"/>
              </w:rPr>
            </w:pPr>
            <w:r>
              <w:rPr>
                <w:rFonts w:hint="eastAsia"/>
                <w:szCs w:val="21"/>
              </w:rPr>
              <w:t>Q=</w:t>
            </w:r>
            <w:smartTag w:uri="urn:schemas-microsoft-com:office:smarttags" w:element="chmetcnv">
              <w:smartTagPr>
                <w:attr w:name="TCSC" w:val="0"/>
                <w:attr w:name="NumberType" w:val="1"/>
                <w:attr w:name="Negative" w:val="False"/>
                <w:attr w:name="HasSpace" w:val="False"/>
                <w:attr w:name="SourceValue" w:val="18"/>
                <w:attr w:name="UnitName" w:val="mﾳ"/>
              </w:smartTagPr>
              <w:r>
                <w:rPr>
                  <w:rFonts w:hint="eastAsia"/>
                  <w:szCs w:val="21"/>
                </w:rPr>
                <w:t>18m</w:t>
              </w:r>
              <w:r>
                <w:rPr>
                  <w:rFonts w:ascii="宋体" w:hAnsi="宋体" w:hint="eastAsia"/>
                  <w:szCs w:val="21"/>
                </w:rPr>
                <w:t>³</w:t>
              </w:r>
            </w:smartTag>
            <w:r>
              <w:rPr>
                <w:rFonts w:hint="eastAsia"/>
                <w:szCs w:val="21"/>
              </w:rPr>
              <w:t>/h H=</w:t>
            </w:r>
            <w:smartTag w:uri="urn:schemas-microsoft-com:office:smarttags" w:element="chmetcnv">
              <w:smartTagPr>
                <w:attr w:name="TCSC" w:val="0"/>
                <w:attr w:name="NumberType" w:val="1"/>
                <w:attr w:name="Negative" w:val="False"/>
                <w:attr w:name="HasSpace" w:val="False"/>
                <w:attr w:name="SourceValue" w:val="66"/>
                <w:attr w:name="UnitName" w:val="m"/>
              </w:smartTagPr>
              <w:r>
                <w:rPr>
                  <w:rFonts w:hint="eastAsia"/>
                  <w:szCs w:val="21"/>
                </w:rPr>
                <w:t>66m</w:t>
              </w:r>
            </w:smartTag>
            <w:r>
              <w:rPr>
                <w:rFonts w:hint="eastAsia"/>
                <w:szCs w:val="21"/>
              </w:rPr>
              <w:t xml:space="preserve"> N=7.5Kw</w:t>
            </w:r>
          </w:p>
        </w:tc>
        <w:tc>
          <w:tcPr>
            <w:tcW w:w="830" w:type="dxa"/>
            <w:vAlign w:val="bottom"/>
          </w:tcPr>
          <w:p w14:paraId="0885064B" w14:textId="77777777" w:rsidR="00C35149" w:rsidRDefault="00C35149" w:rsidP="007D3FC3">
            <w:pPr>
              <w:pStyle w:val="a7"/>
              <w:jc w:val="center"/>
              <w:rPr>
                <w:szCs w:val="21"/>
              </w:rPr>
            </w:pPr>
            <w:r>
              <w:rPr>
                <w:rFonts w:hint="eastAsia"/>
                <w:szCs w:val="21"/>
              </w:rPr>
              <w:t>台</w:t>
            </w:r>
          </w:p>
        </w:tc>
        <w:tc>
          <w:tcPr>
            <w:tcW w:w="830" w:type="dxa"/>
            <w:vAlign w:val="bottom"/>
          </w:tcPr>
          <w:p w14:paraId="724F1534" w14:textId="77777777" w:rsidR="00C35149" w:rsidRDefault="00C35149" w:rsidP="007D3FC3">
            <w:pPr>
              <w:pStyle w:val="a7"/>
              <w:jc w:val="center"/>
              <w:rPr>
                <w:szCs w:val="21"/>
              </w:rPr>
            </w:pPr>
            <w:r>
              <w:rPr>
                <w:rFonts w:hint="eastAsia"/>
                <w:szCs w:val="21"/>
              </w:rPr>
              <w:t>2</w:t>
            </w:r>
          </w:p>
        </w:tc>
        <w:tc>
          <w:tcPr>
            <w:tcW w:w="830" w:type="dxa"/>
            <w:vAlign w:val="bottom"/>
          </w:tcPr>
          <w:p w14:paraId="5EED614D" w14:textId="77777777" w:rsidR="00C35149" w:rsidRPr="001938EC" w:rsidRDefault="00C35149" w:rsidP="007D3FC3">
            <w:pPr>
              <w:pStyle w:val="a7"/>
              <w:rPr>
                <w:rFonts w:ascii="宋体" w:hAnsi="宋体"/>
                <w:b/>
                <w:bCs/>
              </w:rPr>
            </w:pPr>
          </w:p>
        </w:tc>
      </w:tr>
      <w:tr w:rsidR="00C35149" w:rsidRPr="00922360" w14:paraId="07BC294D" w14:textId="77777777" w:rsidTr="007D3FC3">
        <w:tc>
          <w:tcPr>
            <w:tcW w:w="829" w:type="dxa"/>
            <w:vAlign w:val="center"/>
          </w:tcPr>
          <w:p w14:paraId="3D5B7355" w14:textId="77777777" w:rsidR="00C35149" w:rsidRDefault="00C35149" w:rsidP="007D3FC3">
            <w:pPr>
              <w:pStyle w:val="a5"/>
              <w:ind w:firstLineChars="0" w:firstLine="0"/>
              <w:jc w:val="center"/>
              <w:rPr>
                <w:b w:val="0"/>
                <w:bCs/>
              </w:rPr>
            </w:pPr>
            <w:r>
              <w:rPr>
                <w:rFonts w:hint="eastAsia"/>
                <w:b w:val="0"/>
                <w:bCs/>
              </w:rPr>
              <w:t>3</w:t>
            </w:r>
          </w:p>
        </w:tc>
        <w:tc>
          <w:tcPr>
            <w:tcW w:w="1860" w:type="dxa"/>
            <w:vAlign w:val="bottom"/>
          </w:tcPr>
          <w:p w14:paraId="786464C2" w14:textId="77777777" w:rsidR="00C35149" w:rsidRDefault="00C35149" w:rsidP="007D3FC3">
            <w:pPr>
              <w:pStyle w:val="a7"/>
              <w:jc w:val="center"/>
              <w:rPr>
                <w:szCs w:val="21"/>
              </w:rPr>
            </w:pPr>
            <w:r>
              <w:rPr>
                <w:rFonts w:hint="eastAsia"/>
                <w:szCs w:val="21"/>
              </w:rPr>
              <w:t>药液搅拌罐</w:t>
            </w:r>
          </w:p>
        </w:tc>
        <w:tc>
          <w:tcPr>
            <w:tcW w:w="3117" w:type="dxa"/>
            <w:vAlign w:val="bottom"/>
          </w:tcPr>
          <w:p w14:paraId="3E7A615C" w14:textId="77777777" w:rsidR="00C35149" w:rsidRDefault="00C35149" w:rsidP="007D3FC3">
            <w:pPr>
              <w:pStyle w:val="a7"/>
              <w:jc w:val="center"/>
              <w:rPr>
                <w:szCs w:val="21"/>
              </w:rPr>
            </w:pPr>
            <w:r>
              <w:rPr>
                <w:rFonts w:hint="eastAsia"/>
                <w:szCs w:val="21"/>
              </w:rPr>
              <w:t>V=</w:t>
            </w:r>
            <w:smartTag w:uri="urn:schemas-microsoft-com:office:smarttags" w:element="chmetcnv">
              <w:smartTagPr>
                <w:attr w:name="TCSC" w:val="0"/>
                <w:attr w:name="NumberType" w:val="1"/>
                <w:attr w:name="Negative" w:val="False"/>
                <w:attr w:name="HasSpace" w:val="False"/>
                <w:attr w:name="SourceValue" w:val="3000"/>
                <w:attr w:name="UnitName" w:val="l"/>
              </w:smartTagPr>
              <w:r>
                <w:rPr>
                  <w:rFonts w:hint="eastAsia"/>
                  <w:szCs w:val="21"/>
                </w:rPr>
                <w:t>3000L</w:t>
              </w:r>
            </w:smartTag>
            <w:r>
              <w:rPr>
                <w:rFonts w:hint="eastAsia"/>
                <w:szCs w:val="21"/>
              </w:rPr>
              <w:t xml:space="preserve"> N=3.3kw</w:t>
            </w:r>
          </w:p>
        </w:tc>
        <w:tc>
          <w:tcPr>
            <w:tcW w:w="830" w:type="dxa"/>
            <w:vAlign w:val="bottom"/>
          </w:tcPr>
          <w:p w14:paraId="77F5DC10" w14:textId="77777777" w:rsidR="00C35149" w:rsidRDefault="00C35149" w:rsidP="007D3FC3">
            <w:pPr>
              <w:pStyle w:val="a7"/>
              <w:jc w:val="center"/>
              <w:rPr>
                <w:szCs w:val="21"/>
              </w:rPr>
            </w:pPr>
            <w:r>
              <w:rPr>
                <w:rFonts w:hint="eastAsia"/>
                <w:szCs w:val="21"/>
              </w:rPr>
              <w:t>套</w:t>
            </w:r>
          </w:p>
        </w:tc>
        <w:tc>
          <w:tcPr>
            <w:tcW w:w="830" w:type="dxa"/>
            <w:vAlign w:val="bottom"/>
          </w:tcPr>
          <w:p w14:paraId="2E084341" w14:textId="77777777" w:rsidR="00C35149" w:rsidRDefault="00C35149" w:rsidP="007D3FC3">
            <w:pPr>
              <w:pStyle w:val="a7"/>
              <w:jc w:val="center"/>
              <w:rPr>
                <w:szCs w:val="21"/>
              </w:rPr>
            </w:pPr>
            <w:r>
              <w:rPr>
                <w:rFonts w:hint="eastAsia"/>
                <w:szCs w:val="21"/>
              </w:rPr>
              <w:t>1</w:t>
            </w:r>
          </w:p>
        </w:tc>
        <w:tc>
          <w:tcPr>
            <w:tcW w:w="830" w:type="dxa"/>
            <w:vAlign w:val="bottom"/>
          </w:tcPr>
          <w:p w14:paraId="0E08EEC1" w14:textId="77777777" w:rsidR="00C35149" w:rsidRPr="001938EC" w:rsidRDefault="00C35149" w:rsidP="007D3FC3">
            <w:pPr>
              <w:pStyle w:val="a7"/>
              <w:rPr>
                <w:rFonts w:ascii="宋体" w:hAnsi="宋体"/>
                <w:b/>
                <w:bCs/>
              </w:rPr>
            </w:pPr>
          </w:p>
        </w:tc>
      </w:tr>
      <w:tr w:rsidR="00C35149" w:rsidRPr="00922360" w14:paraId="1EA23292" w14:textId="77777777" w:rsidTr="007D3FC3">
        <w:tc>
          <w:tcPr>
            <w:tcW w:w="829" w:type="dxa"/>
            <w:vAlign w:val="center"/>
          </w:tcPr>
          <w:p w14:paraId="58891183" w14:textId="77777777" w:rsidR="00C35149" w:rsidRDefault="00C35149" w:rsidP="007D3FC3">
            <w:pPr>
              <w:pStyle w:val="a5"/>
              <w:ind w:firstLineChars="0" w:firstLine="0"/>
              <w:jc w:val="center"/>
              <w:rPr>
                <w:b w:val="0"/>
                <w:bCs/>
              </w:rPr>
            </w:pPr>
            <w:r>
              <w:rPr>
                <w:rFonts w:hint="eastAsia"/>
                <w:b w:val="0"/>
                <w:bCs/>
              </w:rPr>
              <w:t>4</w:t>
            </w:r>
          </w:p>
        </w:tc>
        <w:tc>
          <w:tcPr>
            <w:tcW w:w="1860" w:type="dxa"/>
            <w:vAlign w:val="bottom"/>
          </w:tcPr>
          <w:p w14:paraId="1D71C4AE" w14:textId="77777777" w:rsidR="00C35149" w:rsidRDefault="00C35149" w:rsidP="007D3FC3">
            <w:pPr>
              <w:pStyle w:val="a7"/>
              <w:jc w:val="center"/>
              <w:rPr>
                <w:szCs w:val="21"/>
              </w:rPr>
            </w:pPr>
            <w:r>
              <w:rPr>
                <w:rFonts w:hint="eastAsia"/>
                <w:szCs w:val="21"/>
              </w:rPr>
              <w:t>空压机系统</w:t>
            </w:r>
          </w:p>
        </w:tc>
        <w:tc>
          <w:tcPr>
            <w:tcW w:w="3117" w:type="dxa"/>
            <w:vAlign w:val="bottom"/>
          </w:tcPr>
          <w:p w14:paraId="309304E1" w14:textId="77777777" w:rsidR="00C35149" w:rsidRDefault="00C35149" w:rsidP="007D3FC3">
            <w:pPr>
              <w:pStyle w:val="a7"/>
              <w:jc w:val="center"/>
              <w:rPr>
                <w:szCs w:val="21"/>
              </w:rPr>
            </w:pPr>
            <w:r>
              <w:rPr>
                <w:rFonts w:hint="eastAsia"/>
                <w:szCs w:val="21"/>
              </w:rPr>
              <w:t>Q=</w:t>
            </w:r>
            <w:smartTag w:uri="urn:schemas-microsoft-com:office:smarttags" w:element="chmetcnv">
              <w:smartTagPr>
                <w:attr w:name="TCSC" w:val="0"/>
                <w:attr w:name="NumberType" w:val="1"/>
                <w:attr w:name="Negative" w:val="False"/>
                <w:attr w:name="HasSpace" w:val="False"/>
                <w:attr w:name="SourceValue" w:val=".19"/>
                <w:attr w:name="UnitName" w:val="mﾳ"/>
              </w:smartTagPr>
              <w:r>
                <w:rPr>
                  <w:rFonts w:hint="eastAsia"/>
                  <w:szCs w:val="21"/>
                </w:rPr>
                <w:t>0.19m</w:t>
              </w:r>
              <w:r>
                <w:rPr>
                  <w:rFonts w:ascii="宋体" w:hAnsi="宋体" w:hint="eastAsia"/>
                  <w:szCs w:val="21"/>
                </w:rPr>
                <w:t>³</w:t>
              </w:r>
            </w:smartTag>
            <w:r>
              <w:rPr>
                <w:rFonts w:hint="eastAsia"/>
                <w:szCs w:val="21"/>
              </w:rPr>
              <w:t>/min N=1.5kw p=0.7Mpa</w:t>
            </w:r>
          </w:p>
        </w:tc>
        <w:tc>
          <w:tcPr>
            <w:tcW w:w="830" w:type="dxa"/>
            <w:vAlign w:val="bottom"/>
          </w:tcPr>
          <w:p w14:paraId="132EF206" w14:textId="77777777" w:rsidR="00C35149" w:rsidRDefault="00C35149" w:rsidP="007D3FC3">
            <w:pPr>
              <w:pStyle w:val="a7"/>
              <w:jc w:val="center"/>
              <w:rPr>
                <w:szCs w:val="21"/>
              </w:rPr>
            </w:pPr>
            <w:r>
              <w:rPr>
                <w:rFonts w:hint="eastAsia"/>
                <w:szCs w:val="21"/>
              </w:rPr>
              <w:t>台</w:t>
            </w:r>
          </w:p>
        </w:tc>
        <w:tc>
          <w:tcPr>
            <w:tcW w:w="830" w:type="dxa"/>
            <w:vAlign w:val="bottom"/>
          </w:tcPr>
          <w:p w14:paraId="0B079232" w14:textId="77777777" w:rsidR="00C35149" w:rsidRDefault="00C35149" w:rsidP="007D3FC3">
            <w:pPr>
              <w:pStyle w:val="a7"/>
              <w:jc w:val="center"/>
              <w:rPr>
                <w:szCs w:val="21"/>
              </w:rPr>
            </w:pPr>
            <w:r>
              <w:rPr>
                <w:rFonts w:hint="eastAsia"/>
                <w:szCs w:val="21"/>
              </w:rPr>
              <w:t>2</w:t>
            </w:r>
          </w:p>
        </w:tc>
        <w:tc>
          <w:tcPr>
            <w:tcW w:w="830" w:type="dxa"/>
            <w:vAlign w:val="bottom"/>
          </w:tcPr>
          <w:p w14:paraId="3C803C9D" w14:textId="77777777" w:rsidR="00C35149" w:rsidRPr="001938EC" w:rsidRDefault="00C35149" w:rsidP="007D3FC3">
            <w:pPr>
              <w:pStyle w:val="a7"/>
              <w:rPr>
                <w:rFonts w:ascii="宋体" w:hAnsi="宋体"/>
                <w:b/>
                <w:bCs/>
              </w:rPr>
            </w:pPr>
          </w:p>
        </w:tc>
      </w:tr>
      <w:tr w:rsidR="00C35149" w:rsidRPr="00922360" w14:paraId="01BE51F1" w14:textId="77777777" w:rsidTr="007D3FC3">
        <w:tc>
          <w:tcPr>
            <w:tcW w:w="829" w:type="dxa"/>
            <w:vAlign w:val="center"/>
          </w:tcPr>
          <w:p w14:paraId="4F7AD538" w14:textId="77777777" w:rsidR="00C35149" w:rsidRDefault="00C35149" w:rsidP="007D3FC3">
            <w:pPr>
              <w:pStyle w:val="a5"/>
              <w:ind w:firstLineChars="0" w:firstLine="0"/>
              <w:jc w:val="center"/>
              <w:rPr>
                <w:b w:val="0"/>
                <w:bCs/>
              </w:rPr>
            </w:pPr>
            <w:r>
              <w:rPr>
                <w:rFonts w:hint="eastAsia"/>
                <w:b w:val="0"/>
                <w:bCs/>
              </w:rPr>
              <w:t>5</w:t>
            </w:r>
          </w:p>
        </w:tc>
        <w:tc>
          <w:tcPr>
            <w:tcW w:w="1860" w:type="dxa"/>
            <w:vAlign w:val="bottom"/>
          </w:tcPr>
          <w:p w14:paraId="36529871" w14:textId="77777777" w:rsidR="00C35149" w:rsidRDefault="00C35149" w:rsidP="007D3FC3">
            <w:pPr>
              <w:pStyle w:val="a7"/>
              <w:jc w:val="center"/>
              <w:rPr>
                <w:szCs w:val="21"/>
              </w:rPr>
            </w:pPr>
            <w:r>
              <w:rPr>
                <w:rFonts w:hint="eastAsia"/>
                <w:szCs w:val="21"/>
              </w:rPr>
              <w:t>污泥螺杆泵</w:t>
            </w:r>
          </w:p>
        </w:tc>
        <w:tc>
          <w:tcPr>
            <w:tcW w:w="3117" w:type="dxa"/>
            <w:vAlign w:val="bottom"/>
          </w:tcPr>
          <w:p w14:paraId="19AEEB63" w14:textId="77777777" w:rsidR="00C35149" w:rsidRDefault="00C35149" w:rsidP="007D3FC3">
            <w:pPr>
              <w:pStyle w:val="a7"/>
              <w:jc w:val="center"/>
              <w:rPr>
                <w:szCs w:val="21"/>
              </w:rPr>
            </w:pPr>
            <w:r>
              <w:rPr>
                <w:rFonts w:hint="eastAsia"/>
                <w:szCs w:val="21"/>
              </w:rPr>
              <w:t>Q=</w:t>
            </w:r>
            <w:smartTag w:uri="urn:schemas-microsoft-com:office:smarttags" w:element="chmetcnv">
              <w:smartTagPr>
                <w:attr w:name="TCSC" w:val="0"/>
                <w:attr w:name="NumberType" w:val="1"/>
                <w:attr w:name="Negative" w:val="False"/>
                <w:attr w:name="HasSpace" w:val="False"/>
                <w:attr w:name="SourceValue" w:val="31"/>
                <w:attr w:name="UnitName" w:val="mﾳ"/>
              </w:smartTagPr>
              <w:r>
                <w:rPr>
                  <w:rFonts w:hint="eastAsia"/>
                  <w:szCs w:val="21"/>
                </w:rPr>
                <w:t>31m</w:t>
              </w:r>
              <w:r>
                <w:rPr>
                  <w:rFonts w:ascii="宋体" w:hAnsi="宋体" w:hint="eastAsia"/>
                  <w:szCs w:val="21"/>
                </w:rPr>
                <w:t>³</w:t>
              </w:r>
            </w:smartTag>
            <w:r>
              <w:rPr>
                <w:rFonts w:hint="eastAsia"/>
                <w:szCs w:val="21"/>
              </w:rPr>
              <w:t>/h H=</w:t>
            </w:r>
            <w:smartTag w:uri="urn:schemas-microsoft-com:office:smarttags" w:element="chmetcnv">
              <w:smartTagPr>
                <w:attr w:name="TCSC" w:val="0"/>
                <w:attr w:name="NumberType" w:val="1"/>
                <w:attr w:name="Negative" w:val="False"/>
                <w:attr w:name="HasSpace" w:val="False"/>
                <w:attr w:name="SourceValue" w:val="30"/>
                <w:attr w:name="UnitName" w:val="m"/>
              </w:smartTagPr>
              <w:r>
                <w:rPr>
                  <w:rFonts w:hint="eastAsia"/>
                  <w:szCs w:val="21"/>
                </w:rPr>
                <w:t>30m</w:t>
              </w:r>
            </w:smartTag>
            <w:r>
              <w:rPr>
                <w:rFonts w:hint="eastAsia"/>
                <w:szCs w:val="21"/>
              </w:rPr>
              <w:t xml:space="preserve"> N=7.5Kw</w:t>
            </w:r>
          </w:p>
        </w:tc>
        <w:tc>
          <w:tcPr>
            <w:tcW w:w="830" w:type="dxa"/>
            <w:vAlign w:val="bottom"/>
          </w:tcPr>
          <w:p w14:paraId="6689019D" w14:textId="77777777" w:rsidR="00C35149" w:rsidRDefault="00C35149" w:rsidP="007D3FC3">
            <w:pPr>
              <w:pStyle w:val="a7"/>
              <w:jc w:val="center"/>
              <w:rPr>
                <w:szCs w:val="21"/>
              </w:rPr>
            </w:pPr>
            <w:r>
              <w:rPr>
                <w:rFonts w:hint="eastAsia"/>
                <w:szCs w:val="21"/>
              </w:rPr>
              <w:t>台</w:t>
            </w:r>
          </w:p>
        </w:tc>
        <w:tc>
          <w:tcPr>
            <w:tcW w:w="830" w:type="dxa"/>
            <w:vAlign w:val="bottom"/>
          </w:tcPr>
          <w:p w14:paraId="310FDD45" w14:textId="77777777" w:rsidR="00C35149" w:rsidRDefault="00C35149" w:rsidP="007D3FC3">
            <w:pPr>
              <w:pStyle w:val="a7"/>
              <w:jc w:val="center"/>
              <w:rPr>
                <w:szCs w:val="21"/>
              </w:rPr>
            </w:pPr>
            <w:r>
              <w:rPr>
                <w:rFonts w:hint="eastAsia"/>
                <w:szCs w:val="21"/>
              </w:rPr>
              <w:t>2</w:t>
            </w:r>
          </w:p>
        </w:tc>
        <w:tc>
          <w:tcPr>
            <w:tcW w:w="830" w:type="dxa"/>
            <w:vAlign w:val="bottom"/>
          </w:tcPr>
          <w:p w14:paraId="48A875DC" w14:textId="77777777" w:rsidR="00C35149" w:rsidRPr="001938EC" w:rsidRDefault="00C35149" w:rsidP="007D3FC3">
            <w:pPr>
              <w:pStyle w:val="a7"/>
              <w:rPr>
                <w:rFonts w:ascii="宋体" w:hAnsi="宋体"/>
                <w:b/>
                <w:bCs/>
              </w:rPr>
            </w:pPr>
          </w:p>
        </w:tc>
      </w:tr>
      <w:tr w:rsidR="00C35149" w:rsidRPr="00922360" w14:paraId="166DD3E7" w14:textId="77777777" w:rsidTr="007D3FC3">
        <w:tc>
          <w:tcPr>
            <w:tcW w:w="829" w:type="dxa"/>
            <w:vAlign w:val="center"/>
          </w:tcPr>
          <w:p w14:paraId="7D5A35EE" w14:textId="77777777" w:rsidR="00C35149" w:rsidRDefault="00C35149" w:rsidP="007D3FC3">
            <w:pPr>
              <w:pStyle w:val="a5"/>
              <w:ind w:firstLineChars="0" w:firstLine="0"/>
              <w:jc w:val="center"/>
              <w:rPr>
                <w:b w:val="0"/>
                <w:bCs/>
              </w:rPr>
            </w:pPr>
            <w:r>
              <w:rPr>
                <w:rFonts w:hint="eastAsia"/>
                <w:b w:val="0"/>
                <w:bCs/>
              </w:rPr>
              <w:t>6</w:t>
            </w:r>
          </w:p>
        </w:tc>
        <w:tc>
          <w:tcPr>
            <w:tcW w:w="1860" w:type="dxa"/>
            <w:vAlign w:val="bottom"/>
          </w:tcPr>
          <w:p w14:paraId="08D3F230" w14:textId="77777777" w:rsidR="00C35149" w:rsidRDefault="00C35149" w:rsidP="007D3FC3">
            <w:pPr>
              <w:pStyle w:val="a7"/>
              <w:jc w:val="center"/>
              <w:rPr>
                <w:szCs w:val="21"/>
              </w:rPr>
            </w:pPr>
            <w:r>
              <w:rPr>
                <w:rFonts w:hint="eastAsia"/>
                <w:szCs w:val="21"/>
              </w:rPr>
              <w:t>水平无轴螺旋输送机</w:t>
            </w:r>
          </w:p>
        </w:tc>
        <w:tc>
          <w:tcPr>
            <w:tcW w:w="3117" w:type="dxa"/>
            <w:vAlign w:val="bottom"/>
          </w:tcPr>
          <w:p w14:paraId="45FED642" w14:textId="77777777" w:rsidR="00C35149" w:rsidRDefault="00C35149" w:rsidP="007D3FC3">
            <w:pPr>
              <w:pStyle w:val="a7"/>
              <w:jc w:val="center"/>
              <w:rPr>
                <w:szCs w:val="21"/>
              </w:rPr>
            </w:pPr>
            <w:r>
              <w:rPr>
                <w:rFonts w:hint="eastAsia"/>
                <w:szCs w:val="21"/>
              </w:rPr>
              <w:t>L=</w:t>
            </w:r>
            <w:smartTag w:uri="urn:schemas-microsoft-com:office:smarttags" w:element="chmetcnv">
              <w:smartTagPr>
                <w:attr w:name="TCSC" w:val="0"/>
                <w:attr w:name="NumberType" w:val="1"/>
                <w:attr w:name="Negative" w:val="False"/>
                <w:attr w:name="HasSpace" w:val="False"/>
                <w:attr w:name="SourceValue" w:val="12.5"/>
                <w:attr w:name="UnitName" w:val="m"/>
              </w:smartTagPr>
              <w:r>
                <w:rPr>
                  <w:rFonts w:hint="eastAsia"/>
                  <w:szCs w:val="21"/>
                </w:rPr>
                <w:t>12.5m</w:t>
              </w:r>
            </w:smartTag>
            <w:r>
              <w:rPr>
                <w:rFonts w:hint="eastAsia"/>
                <w:szCs w:val="21"/>
              </w:rPr>
              <w:t xml:space="preserve"> D=</w:t>
            </w:r>
            <w:smartTag w:uri="urn:schemas-microsoft-com:office:smarttags" w:element="chmetcnv">
              <w:smartTagPr>
                <w:attr w:name="TCSC" w:val="0"/>
                <w:attr w:name="NumberType" w:val="1"/>
                <w:attr w:name="Negative" w:val="False"/>
                <w:attr w:name="HasSpace" w:val="False"/>
                <w:attr w:name="SourceValue" w:val="250"/>
                <w:attr w:name="UnitName" w:val="mm"/>
              </w:smartTagPr>
              <w:r>
                <w:rPr>
                  <w:rFonts w:hint="eastAsia"/>
                  <w:szCs w:val="21"/>
                </w:rPr>
                <w:t>250mm</w:t>
              </w:r>
            </w:smartTag>
            <w:r>
              <w:rPr>
                <w:rFonts w:hint="eastAsia"/>
                <w:szCs w:val="21"/>
              </w:rPr>
              <w:t xml:space="preserve"> N=4kw</w:t>
            </w:r>
          </w:p>
        </w:tc>
        <w:tc>
          <w:tcPr>
            <w:tcW w:w="830" w:type="dxa"/>
            <w:vAlign w:val="bottom"/>
          </w:tcPr>
          <w:p w14:paraId="5C6E6C01" w14:textId="77777777" w:rsidR="00C35149" w:rsidRDefault="00C35149" w:rsidP="007D3FC3">
            <w:pPr>
              <w:pStyle w:val="a7"/>
              <w:jc w:val="center"/>
              <w:rPr>
                <w:szCs w:val="21"/>
              </w:rPr>
            </w:pPr>
            <w:r>
              <w:rPr>
                <w:rFonts w:hint="eastAsia"/>
                <w:szCs w:val="21"/>
              </w:rPr>
              <w:t>台</w:t>
            </w:r>
          </w:p>
        </w:tc>
        <w:tc>
          <w:tcPr>
            <w:tcW w:w="830" w:type="dxa"/>
            <w:vAlign w:val="bottom"/>
          </w:tcPr>
          <w:p w14:paraId="13324DE3" w14:textId="77777777" w:rsidR="00C35149" w:rsidRDefault="00C35149" w:rsidP="007D3FC3">
            <w:pPr>
              <w:pStyle w:val="a7"/>
              <w:jc w:val="center"/>
              <w:rPr>
                <w:szCs w:val="21"/>
              </w:rPr>
            </w:pPr>
            <w:r>
              <w:rPr>
                <w:rFonts w:hint="eastAsia"/>
                <w:szCs w:val="21"/>
              </w:rPr>
              <w:t>1</w:t>
            </w:r>
          </w:p>
        </w:tc>
        <w:tc>
          <w:tcPr>
            <w:tcW w:w="830" w:type="dxa"/>
            <w:vAlign w:val="bottom"/>
          </w:tcPr>
          <w:p w14:paraId="0BE2CA0C" w14:textId="77777777" w:rsidR="00C35149" w:rsidRPr="001938EC" w:rsidRDefault="00C35149" w:rsidP="007D3FC3">
            <w:pPr>
              <w:pStyle w:val="a7"/>
              <w:rPr>
                <w:rFonts w:ascii="宋体" w:hAnsi="宋体"/>
                <w:b/>
                <w:bCs/>
              </w:rPr>
            </w:pPr>
          </w:p>
        </w:tc>
      </w:tr>
      <w:tr w:rsidR="00C35149" w:rsidRPr="00922360" w14:paraId="41411A43" w14:textId="77777777" w:rsidTr="007D3FC3">
        <w:tc>
          <w:tcPr>
            <w:tcW w:w="829" w:type="dxa"/>
            <w:vAlign w:val="center"/>
          </w:tcPr>
          <w:p w14:paraId="0E66F879" w14:textId="77777777" w:rsidR="00C35149" w:rsidRDefault="00C35149" w:rsidP="007D3FC3">
            <w:pPr>
              <w:pStyle w:val="a5"/>
              <w:ind w:firstLineChars="0" w:firstLine="0"/>
              <w:jc w:val="center"/>
              <w:rPr>
                <w:b w:val="0"/>
                <w:bCs/>
              </w:rPr>
            </w:pPr>
            <w:r>
              <w:rPr>
                <w:rFonts w:hint="eastAsia"/>
                <w:b w:val="0"/>
                <w:bCs/>
              </w:rPr>
              <w:t>7</w:t>
            </w:r>
          </w:p>
        </w:tc>
        <w:tc>
          <w:tcPr>
            <w:tcW w:w="1860" w:type="dxa"/>
            <w:vAlign w:val="bottom"/>
          </w:tcPr>
          <w:p w14:paraId="1F56EC3C" w14:textId="77777777" w:rsidR="00C35149" w:rsidRDefault="00C35149" w:rsidP="007D3FC3">
            <w:pPr>
              <w:pStyle w:val="a7"/>
              <w:jc w:val="center"/>
              <w:rPr>
                <w:szCs w:val="21"/>
              </w:rPr>
            </w:pPr>
            <w:r>
              <w:rPr>
                <w:rFonts w:hint="eastAsia"/>
                <w:szCs w:val="21"/>
              </w:rPr>
              <w:t>倾斜式无轴螺旋输送机</w:t>
            </w:r>
          </w:p>
        </w:tc>
        <w:tc>
          <w:tcPr>
            <w:tcW w:w="3117" w:type="dxa"/>
            <w:vAlign w:val="bottom"/>
          </w:tcPr>
          <w:p w14:paraId="64B18F10" w14:textId="77777777" w:rsidR="00C35149" w:rsidRDefault="00C35149" w:rsidP="007D3FC3">
            <w:pPr>
              <w:pStyle w:val="a7"/>
              <w:jc w:val="center"/>
              <w:rPr>
                <w:szCs w:val="21"/>
              </w:rPr>
            </w:pPr>
            <w:r>
              <w:rPr>
                <w:rFonts w:hint="eastAsia"/>
                <w:szCs w:val="21"/>
              </w:rPr>
              <w:t>L=</w:t>
            </w:r>
            <w:smartTag w:uri="urn:schemas-microsoft-com:office:smarttags" w:element="chmetcnv">
              <w:smartTagPr>
                <w:attr w:name="TCSC" w:val="0"/>
                <w:attr w:name="NumberType" w:val="1"/>
                <w:attr w:name="Negative" w:val="False"/>
                <w:attr w:name="HasSpace" w:val="False"/>
                <w:attr w:name="SourceValue" w:val="3"/>
                <w:attr w:name="UnitName" w:val="m"/>
              </w:smartTagPr>
              <w:r>
                <w:rPr>
                  <w:rFonts w:hint="eastAsia"/>
                  <w:szCs w:val="21"/>
                </w:rPr>
                <w:t>3m</w:t>
              </w:r>
            </w:smartTag>
            <w:r>
              <w:rPr>
                <w:rFonts w:hint="eastAsia"/>
                <w:szCs w:val="21"/>
              </w:rPr>
              <w:t xml:space="preserve"> D=</w:t>
            </w:r>
            <w:smartTag w:uri="urn:schemas-microsoft-com:office:smarttags" w:element="chmetcnv">
              <w:smartTagPr>
                <w:attr w:name="TCSC" w:val="0"/>
                <w:attr w:name="NumberType" w:val="1"/>
                <w:attr w:name="Negative" w:val="False"/>
                <w:attr w:name="HasSpace" w:val="False"/>
                <w:attr w:name="SourceValue" w:val="250"/>
                <w:attr w:name="UnitName" w:val="mm"/>
              </w:smartTagPr>
              <w:r>
                <w:rPr>
                  <w:rFonts w:hint="eastAsia"/>
                  <w:szCs w:val="21"/>
                </w:rPr>
                <w:t>250mm</w:t>
              </w:r>
            </w:smartTag>
            <w:r>
              <w:rPr>
                <w:rFonts w:hint="eastAsia"/>
                <w:szCs w:val="21"/>
              </w:rPr>
              <w:t xml:space="preserve"> N=2.2kw</w:t>
            </w:r>
          </w:p>
        </w:tc>
        <w:tc>
          <w:tcPr>
            <w:tcW w:w="830" w:type="dxa"/>
            <w:vAlign w:val="bottom"/>
          </w:tcPr>
          <w:p w14:paraId="0ACA4DC7" w14:textId="77777777" w:rsidR="00C35149" w:rsidRDefault="00C35149" w:rsidP="007D3FC3">
            <w:pPr>
              <w:pStyle w:val="a7"/>
              <w:jc w:val="center"/>
              <w:rPr>
                <w:szCs w:val="21"/>
              </w:rPr>
            </w:pPr>
            <w:r>
              <w:rPr>
                <w:rFonts w:hint="eastAsia"/>
                <w:szCs w:val="21"/>
              </w:rPr>
              <w:t>台</w:t>
            </w:r>
          </w:p>
        </w:tc>
        <w:tc>
          <w:tcPr>
            <w:tcW w:w="830" w:type="dxa"/>
            <w:vAlign w:val="bottom"/>
          </w:tcPr>
          <w:p w14:paraId="0E169387" w14:textId="77777777" w:rsidR="00C35149" w:rsidRDefault="00C35149" w:rsidP="007D3FC3">
            <w:pPr>
              <w:pStyle w:val="a7"/>
              <w:jc w:val="center"/>
              <w:rPr>
                <w:szCs w:val="21"/>
              </w:rPr>
            </w:pPr>
            <w:r>
              <w:rPr>
                <w:rFonts w:hint="eastAsia"/>
                <w:szCs w:val="21"/>
              </w:rPr>
              <w:t>1</w:t>
            </w:r>
          </w:p>
        </w:tc>
        <w:tc>
          <w:tcPr>
            <w:tcW w:w="830" w:type="dxa"/>
            <w:vAlign w:val="bottom"/>
          </w:tcPr>
          <w:p w14:paraId="1326596B" w14:textId="77777777" w:rsidR="00C35149" w:rsidRPr="001938EC" w:rsidRDefault="00C35149" w:rsidP="007D3FC3">
            <w:pPr>
              <w:pStyle w:val="a7"/>
              <w:rPr>
                <w:rFonts w:ascii="宋体" w:hAnsi="宋体"/>
                <w:b/>
                <w:bCs/>
              </w:rPr>
            </w:pPr>
          </w:p>
        </w:tc>
      </w:tr>
      <w:tr w:rsidR="00C35149" w:rsidRPr="00922360" w14:paraId="76F74656" w14:textId="77777777" w:rsidTr="007D3FC3">
        <w:tc>
          <w:tcPr>
            <w:tcW w:w="829" w:type="dxa"/>
            <w:vAlign w:val="center"/>
          </w:tcPr>
          <w:p w14:paraId="7999659C" w14:textId="77777777" w:rsidR="00C35149" w:rsidRDefault="00C35149" w:rsidP="007D3FC3">
            <w:pPr>
              <w:pStyle w:val="a5"/>
              <w:ind w:firstLineChars="0" w:firstLine="0"/>
              <w:jc w:val="center"/>
              <w:rPr>
                <w:b w:val="0"/>
                <w:bCs/>
              </w:rPr>
            </w:pPr>
            <w:r>
              <w:rPr>
                <w:rFonts w:hint="eastAsia"/>
                <w:b w:val="0"/>
                <w:bCs/>
              </w:rPr>
              <w:t>8</w:t>
            </w:r>
          </w:p>
        </w:tc>
        <w:tc>
          <w:tcPr>
            <w:tcW w:w="1860" w:type="dxa"/>
            <w:vAlign w:val="bottom"/>
          </w:tcPr>
          <w:p w14:paraId="0CDC19BF" w14:textId="77777777" w:rsidR="00C35149" w:rsidRDefault="00C35149" w:rsidP="007D3FC3">
            <w:pPr>
              <w:pStyle w:val="a7"/>
              <w:jc w:val="center"/>
              <w:rPr>
                <w:szCs w:val="21"/>
              </w:rPr>
            </w:pPr>
            <w:r>
              <w:rPr>
                <w:rFonts w:hint="eastAsia"/>
                <w:szCs w:val="21"/>
              </w:rPr>
              <w:t>絮凝剂计量泵</w:t>
            </w:r>
          </w:p>
        </w:tc>
        <w:tc>
          <w:tcPr>
            <w:tcW w:w="3117" w:type="dxa"/>
            <w:vAlign w:val="bottom"/>
          </w:tcPr>
          <w:p w14:paraId="72D46277" w14:textId="77777777" w:rsidR="00C35149" w:rsidRDefault="00C35149" w:rsidP="007D3FC3">
            <w:pPr>
              <w:pStyle w:val="a7"/>
              <w:jc w:val="center"/>
              <w:rPr>
                <w:szCs w:val="21"/>
              </w:rPr>
            </w:pPr>
            <w:r>
              <w:rPr>
                <w:rFonts w:hint="eastAsia"/>
                <w:szCs w:val="21"/>
              </w:rPr>
              <w:t>Q=</w:t>
            </w:r>
            <w:smartTag w:uri="urn:schemas-microsoft-com:office:smarttags" w:element="chmetcnv">
              <w:smartTagPr>
                <w:attr w:name="TCSC" w:val="0"/>
                <w:attr w:name="NumberType" w:val="1"/>
                <w:attr w:name="Negative" w:val="False"/>
                <w:attr w:name="HasSpace" w:val="False"/>
                <w:attr w:name="SourceValue" w:val="800"/>
                <w:attr w:name="UnitName" w:val="l"/>
              </w:smartTagPr>
              <w:r>
                <w:rPr>
                  <w:rFonts w:hint="eastAsia"/>
                  <w:szCs w:val="21"/>
                </w:rPr>
                <w:t>800L</w:t>
              </w:r>
            </w:smartTag>
            <w:r>
              <w:rPr>
                <w:rFonts w:hint="eastAsia"/>
                <w:szCs w:val="21"/>
              </w:rPr>
              <w:t>/h H=</w:t>
            </w:r>
            <w:smartTag w:uri="urn:schemas-microsoft-com:office:smarttags" w:element="chmetcnv">
              <w:smartTagPr>
                <w:attr w:name="TCSC" w:val="0"/>
                <w:attr w:name="NumberType" w:val="1"/>
                <w:attr w:name="Negative" w:val="False"/>
                <w:attr w:name="HasSpace" w:val="False"/>
                <w:attr w:name="SourceValue" w:val="40"/>
                <w:attr w:name="UnitName" w:val="m"/>
              </w:smartTagPr>
              <w:r>
                <w:rPr>
                  <w:rFonts w:hint="eastAsia"/>
                  <w:szCs w:val="21"/>
                </w:rPr>
                <w:t>40m</w:t>
              </w:r>
            </w:smartTag>
            <w:r>
              <w:rPr>
                <w:rFonts w:hint="eastAsia"/>
                <w:szCs w:val="21"/>
              </w:rPr>
              <w:t xml:space="preserve"> N=0.75KW</w:t>
            </w:r>
          </w:p>
        </w:tc>
        <w:tc>
          <w:tcPr>
            <w:tcW w:w="830" w:type="dxa"/>
            <w:vAlign w:val="bottom"/>
          </w:tcPr>
          <w:p w14:paraId="58D26444" w14:textId="77777777" w:rsidR="00C35149" w:rsidRDefault="00C35149" w:rsidP="007D3FC3">
            <w:pPr>
              <w:pStyle w:val="a7"/>
              <w:jc w:val="center"/>
              <w:rPr>
                <w:szCs w:val="21"/>
              </w:rPr>
            </w:pPr>
            <w:r>
              <w:rPr>
                <w:rFonts w:hint="eastAsia"/>
                <w:szCs w:val="21"/>
              </w:rPr>
              <w:t>台</w:t>
            </w:r>
          </w:p>
        </w:tc>
        <w:tc>
          <w:tcPr>
            <w:tcW w:w="830" w:type="dxa"/>
            <w:vAlign w:val="bottom"/>
          </w:tcPr>
          <w:p w14:paraId="1A5D7A6B" w14:textId="77777777" w:rsidR="00C35149" w:rsidRDefault="00C35149" w:rsidP="007D3FC3">
            <w:pPr>
              <w:pStyle w:val="a7"/>
              <w:jc w:val="center"/>
              <w:rPr>
                <w:szCs w:val="21"/>
              </w:rPr>
            </w:pPr>
            <w:r>
              <w:rPr>
                <w:rFonts w:hint="eastAsia"/>
                <w:szCs w:val="21"/>
              </w:rPr>
              <w:t>2</w:t>
            </w:r>
          </w:p>
        </w:tc>
        <w:tc>
          <w:tcPr>
            <w:tcW w:w="830" w:type="dxa"/>
            <w:vAlign w:val="bottom"/>
          </w:tcPr>
          <w:p w14:paraId="0F2E1C10" w14:textId="77777777" w:rsidR="00C35149" w:rsidRPr="001938EC" w:rsidRDefault="00C35149" w:rsidP="007D3FC3">
            <w:pPr>
              <w:pStyle w:val="a7"/>
              <w:rPr>
                <w:rFonts w:ascii="宋体" w:hAnsi="宋体"/>
                <w:b/>
                <w:bCs/>
              </w:rPr>
            </w:pPr>
          </w:p>
        </w:tc>
      </w:tr>
      <w:tr w:rsidR="00C35149" w:rsidRPr="00922360" w14:paraId="0B0EC7E2" w14:textId="77777777" w:rsidTr="007D3FC3">
        <w:tc>
          <w:tcPr>
            <w:tcW w:w="829" w:type="dxa"/>
            <w:vAlign w:val="center"/>
          </w:tcPr>
          <w:p w14:paraId="075237BF" w14:textId="77777777" w:rsidR="00C35149" w:rsidRDefault="00C35149" w:rsidP="007D3FC3">
            <w:pPr>
              <w:pStyle w:val="a5"/>
              <w:ind w:firstLineChars="0" w:firstLine="0"/>
              <w:jc w:val="center"/>
              <w:rPr>
                <w:b w:val="0"/>
                <w:bCs/>
              </w:rPr>
            </w:pPr>
            <w:r>
              <w:rPr>
                <w:rFonts w:hint="eastAsia"/>
                <w:b w:val="0"/>
                <w:bCs/>
              </w:rPr>
              <w:t>9</w:t>
            </w:r>
          </w:p>
        </w:tc>
        <w:tc>
          <w:tcPr>
            <w:tcW w:w="1860" w:type="dxa"/>
            <w:vAlign w:val="bottom"/>
          </w:tcPr>
          <w:p w14:paraId="78316071" w14:textId="77777777" w:rsidR="00C35149" w:rsidRDefault="00C35149" w:rsidP="007D3FC3">
            <w:pPr>
              <w:pStyle w:val="a7"/>
              <w:jc w:val="center"/>
              <w:rPr>
                <w:szCs w:val="21"/>
              </w:rPr>
            </w:pPr>
            <w:r>
              <w:rPr>
                <w:rFonts w:hint="eastAsia"/>
                <w:szCs w:val="21"/>
              </w:rPr>
              <w:t>污水排污泵</w:t>
            </w:r>
          </w:p>
        </w:tc>
        <w:tc>
          <w:tcPr>
            <w:tcW w:w="3117" w:type="dxa"/>
            <w:vAlign w:val="bottom"/>
          </w:tcPr>
          <w:p w14:paraId="194DC8E3" w14:textId="77777777" w:rsidR="00C35149" w:rsidRDefault="00C35149" w:rsidP="007D3FC3">
            <w:pPr>
              <w:pStyle w:val="a7"/>
              <w:jc w:val="center"/>
              <w:rPr>
                <w:szCs w:val="21"/>
              </w:rPr>
            </w:pPr>
            <w:r>
              <w:rPr>
                <w:rFonts w:hint="eastAsia"/>
                <w:szCs w:val="21"/>
              </w:rPr>
              <w:t>Q=</w:t>
            </w:r>
            <w:smartTag w:uri="urn:schemas-microsoft-com:office:smarttags" w:element="chmetcnv">
              <w:smartTagPr>
                <w:attr w:name="TCSC" w:val="0"/>
                <w:attr w:name="NumberType" w:val="1"/>
                <w:attr w:name="Negative" w:val="False"/>
                <w:attr w:name="HasSpace" w:val="False"/>
                <w:attr w:name="SourceValue" w:val="10"/>
                <w:attr w:name="UnitName" w:val="mﾳ"/>
              </w:smartTagPr>
              <w:r>
                <w:rPr>
                  <w:rFonts w:hint="eastAsia"/>
                  <w:szCs w:val="21"/>
                </w:rPr>
                <w:t>10m</w:t>
              </w:r>
              <w:r>
                <w:rPr>
                  <w:rFonts w:ascii="宋体" w:hAnsi="宋体" w:hint="eastAsia"/>
                  <w:szCs w:val="21"/>
                </w:rPr>
                <w:t>³</w:t>
              </w:r>
            </w:smartTag>
            <w:r>
              <w:rPr>
                <w:rFonts w:hint="eastAsia"/>
                <w:szCs w:val="21"/>
              </w:rPr>
              <w:t>/h H=</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hint="eastAsia"/>
                  <w:szCs w:val="21"/>
                </w:rPr>
                <w:t>10m</w:t>
              </w:r>
            </w:smartTag>
            <w:r>
              <w:rPr>
                <w:rFonts w:hint="eastAsia"/>
                <w:szCs w:val="21"/>
              </w:rPr>
              <w:t xml:space="preserve"> N=0.75Kw</w:t>
            </w:r>
          </w:p>
        </w:tc>
        <w:tc>
          <w:tcPr>
            <w:tcW w:w="830" w:type="dxa"/>
            <w:vAlign w:val="bottom"/>
          </w:tcPr>
          <w:p w14:paraId="58206D6D" w14:textId="77777777" w:rsidR="00C35149" w:rsidRDefault="00C35149" w:rsidP="007D3FC3">
            <w:pPr>
              <w:pStyle w:val="a7"/>
              <w:jc w:val="center"/>
              <w:rPr>
                <w:szCs w:val="21"/>
              </w:rPr>
            </w:pPr>
            <w:r>
              <w:rPr>
                <w:rFonts w:hint="eastAsia"/>
                <w:szCs w:val="21"/>
              </w:rPr>
              <w:t>台</w:t>
            </w:r>
          </w:p>
        </w:tc>
        <w:tc>
          <w:tcPr>
            <w:tcW w:w="830" w:type="dxa"/>
            <w:vAlign w:val="bottom"/>
          </w:tcPr>
          <w:p w14:paraId="6F12DAF1" w14:textId="77777777" w:rsidR="00C35149" w:rsidRDefault="00C35149" w:rsidP="007D3FC3">
            <w:pPr>
              <w:pStyle w:val="a7"/>
              <w:jc w:val="center"/>
              <w:rPr>
                <w:szCs w:val="21"/>
              </w:rPr>
            </w:pPr>
            <w:r>
              <w:rPr>
                <w:rFonts w:hint="eastAsia"/>
                <w:szCs w:val="21"/>
              </w:rPr>
              <w:t>2</w:t>
            </w:r>
          </w:p>
        </w:tc>
        <w:tc>
          <w:tcPr>
            <w:tcW w:w="830" w:type="dxa"/>
            <w:vAlign w:val="bottom"/>
          </w:tcPr>
          <w:p w14:paraId="4166426B" w14:textId="77777777" w:rsidR="00C35149" w:rsidRPr="001938EC" w:rsidRDefault="00C35149" w:rsidP="007D3FC3">
            <w:pPr>
              <w:pStyle w:val="a7"/>
              <w:rPr>
                <w:rFonts w:ascii="宋体" w:hAnsi="宋体"/>
                <w:b/>
                <w:bCs/>
              </w:rPr>
            </w:pPr>
          </w:p>
        </w:tc>
      </w:tr>
      <w:tr w:rsidR="00C35149" w:rsidRPr="00922360" w14:paraId="5CDD09DC" w14:textId="77777777" w:rsidTr="007D3FC3">
        <w:tc>
          <w:tcPr>
            <w:tcW w:w="829" w:type="dxa"/>
            <w:vAlign w:val="center"/>
          </w:tcPr>
          <w:p w14:paraId="5116E7BE" w14:textId="77777777" w:rsidR="00C35149" w:rsidRDefault="00C35149" w:rsidP="007D3FC3">
            <w:pPr>
              <w:pStyle w:val="a5"/>
              <w:ind w:firstLineChars="0" w:firstLine="0"/>
              <w:jc w:val="center"/>
              <w:rPr>
                <w:b w:val="0"/>
                <w:bCs/>
              </w:rPr>
            </w:pPr>
            <w:r>
              <w:rPr>
                <w:rFonts w:hint="eastAsia"/>
                <w:b w:val="0"/>
                <w:bCs/>
              </w:rPr>
              <w:t>10</w:t>
            </w:r>
          </w:p>
        </w:tc>
        <w:tc>
          <w:tcPr>
            <w:tcW w:w="1860" w:type="dxa"/>
            <w:vAlign w:val="bottom"/>
          </w:tcPr>
          <w:p w14:paraId="76C5382A" w14:textId="77777777" w:rsidR="00C35149" w:rsidRDefault="00C35149" w:rsidP="007D3FC3">
            <w:pPr>
              <w:pStyle w:val="a7"/>
              <w:jc w:val="center"/>
              <w:rPr>
                <w:szCs w:val="21"/>
              </w:rPr>
            </w:pPr>
            <w:r>
              <w:rPr>
                <w:rFonts w:hint="eastAsia"/>
                <w:szCs w:val="21"/>
              </w:rPr>
              <w:t>管道混合器</w:t>
            </w:r>
          </w:p>
        </w:tc>
        <w:tc>
          <w:tcPr>
            <w:tcW w:w="3117" w:type="dxa"/>
            <w:vAlign w:val="bottom"/>
          </w:tcPr>
          <w:p w14:paraId="0708A2CA" w14:textId="77777777" w:rsidR="00C35149" w:rsidRDefault="00C35149" w:rsidP="007D3FC3">
            <w:pPr>
              <w:pStyle w:val="a7"/>
              <w:jc w:val="center"/>
              <w:rPr>
                <w:szCs w:val="21"/>
              </w:rPr>
            </w:pPr>
            <w:r>
              <w:rPr>
                <w:rFonts w:hint="eastAsia"/>
                <w:szCs w:val="21"/>
              </w:rPr>
              <w:t>DN200</w:t>
            </w:r>
          </w:p>
        </w:tc>
        <w:tc>
          <w:tcPr>
            <w:tcW w:w="830" w:type="dxa"/>
            <w:vAlign w:val="bottom"/>
          </w:tcPr>
          <w:p w14:paraId="7159D8DA" w14:textId="77777777" w:rsidR="00C35149" w:rsidRDefault="00C35149" w:rsidP="007D3FC3">
            <w:pPr>
              <w:pStyle w:val="a7"/>
              <w:jc w:val="center"/>
              <w:rPr>
                <w:szCs w:val="21"/>
              </w:rPr>
            </w:pPr>
            <w:r>
              <w:rPr>
                <w:rFonts w:hint="eastAsia"/>
                <w:szCs w:val="21"/>
              </w:rPr>
              <w:t>个</w:t>
            </w:r>
          </w:p>
        </w:tc>
        <w:tc>
          <w:tcPr>
            <w:tcW w:w="830" w:type="dxa"/>
            <w:vAlign w:val="bottom"/>
          </w:tcPr>
          <w:p w14:paraId="1EE10940" w14:textId="77777777" w:rsidR="00C35149" w:rsidRDefault="00C35149" w:rsidP="007D3FC3">
            <w:pPr>
              <w:pStyle w:val="a7"/>
              <w:jc w:val="center"/>
              <w:rPr>
                <w:szCs w:val="21"/>
              </w:rPr>
            </w:pPr>
            <w:r>
              <w:rPr>
                <w:rFonts w:hint="eastAsia"/>
                <w:szCs w:val="21"/>
              </w:rPr>
              <w:t>1</w:t>
            </w:r>
          </w:p>
        </w:tc>
        <w:tc>
          <w:tcPr>
            <w:tcW w:w="830" w:type="dxa"/>
            <w:vAlign w:val="bottom"/>
          </w:tcPr>
          <w:p w14:paraId="3A2C9F03" w14:textId="77777777" w:rsidR="00C35149" w:rsidRPr="001938EC" w:rsidRDefault="00C35149" w:rsidP="007D3FC3">
            <w:pPr>
              <w:pStyle w:val="a7"/>
              <w:rPr>
                <w:rFonts w:ascii="宋体" w:hAnsi="宋体"/>
                <w:b/>
                <w:bCs/>
              </w:rPr>
            </w:pPr>
          </w:p>
        </w:tc>
      </w:tr>
      <w:tr w:rsidR="00C35149" w:rsidRPr="00922360" w14:paraId="05073729" w14:textId="77777777" w:rsidTr="007D3FC3">
        <w:tc>
          <w:tcPr>
            <w:tcW w:w="829" w:type="dxa"/>
            <w:vAlign w:val="center"/>
          </w:tcPr>
          <w:p w14:paraId="26D0199C" w14:textId="77777777" w:rsidR="00C35149" w:rsidRDefault="00C35149" w:rsidP="007D3FC3">
            <w:pPr>
              <w:pStyle w:val="a5"/>
              <w:ind w:firstLineChars="0" w:firstLine="0"/>
              <w:jc w:val="center"/>
              <w:rPr>
                <w:b w:val="0"/>
                <w:bCs/>
              </w:rPr>
            </w:pPr>
            <w:r>
              <w:rPr>
                <w:rFonts w:hint="eastAsia"/>
                <w:b w:val="0"/>
                <w:bCs/>
              </w:rPr>
              <w:t>11</w:t>
            </w:r>
          </w:p>
        </w:tc>
        <w:tc>
          <w:tcPr>
            <w:tcW w:w="1860" w:type="dxa"/>
            <w:vAlign w:val="bottom"/>
          </w:tcPr>
          <w:p w14:paraId="1873439A" w14:textId="77777777" w:rsidR="00C35149" w:rsidRDefault="00C35149" w:rsidP="007D3FC3">
            <w:pPr>
              <w:pStyle w:val="a7"/>
              <w:jc w:val="center"/>
              <w:rPr>
                <w:szCs w:val="21"/>
              </w:rPr>
            </w:pPr>
            <w:r>
              <w:rPr>
                <w:rFonts w:hint="eastAsia"/>
                <w:szCs w:val="21"/>
              </w:rPr>
              <w:t>自动冲洗过滤器</w:t>
            </w:r>
          </w:p>
        </w:tc>
        <w:tc>
          <w:tcPr>
            <w:tcW w:w="3117" w:type="dxa"/>
            <w:vAlign w:val="bottom"/>
          </w:tcPr>
          <w:p w14:paraId="18F51AD4" w14:textId="77777777" w:rsidR="00C35149" w:rsidRDefault="00C35149" w:rsidP="007D3FC3">
            <w:pPr>
              <w:pStyle w:val="a7"/>
              <w:jc w:val="center"/>
              <w:rPr>
                <w:szCs w:val="21"/>
              </w:rPr>
            </w:pPr>
            <w:r>
              <w:rPr>
                <w:rFonts w:hint="eastAsia"/>
                <w:szCs w:val="21"/>
              </w:rPr>
              <w:t>DN50</w:t>
            </w:r>
          </w:p>
        </w:tc>
        <w:tc>
          <w:tcPr>
            <w:tcW w:w="830" w:type="dxa"/>
            <w:vAlign w:val="bottom"/>
          </w:tcPr>
          <w:p w14:paraId="0E12ED1E" w14:textId="77777777" w:rsidR="00C35149" w:rsidRDefault="00C35149" w:rsidP="007D3FC3">
            <w:pPr>
              <w:pStyle w:val="a7"/>
              <w:jc w:val="center"/>
              <w:rPr>
                <w:szCs w:val="21"/>
              </w:rPr>
            </w:pPr>
            <w:r>
              <w:rPr>
                <w:rFonts w:hint="eastAsia"/>
                <w:szCs w:val="21"/>
              </w:rPr>
              <w:t>个</w:t>
            </w:r>
          </w:p>
        </w:tc>
        <w:tc>
          <w:tcPr>
            <w:tcW w:w="830" w:type="dxa"/>
            <w:vAlign w:val="bottom"/>
          </w:tcPr>
          <w:p w14:paraId="071F50EC" w14:textId="77777777" w:rsidR="00C35149" w:rsidRDefault="00C35149" w:rsidP="007D3FC3">
            <w:pPr>
              <w:pStyle w:val="a7"/>
              <w:jc w:val="center"/>
              <w:rPr>
                <w:szCs w:val="21"/>
              </w:rPr>
            </w:pPr>
            <w:r>
              <w:rPr>
                <w:rFonts w:hint="eastAsia"/>
                <w:szCs w:val="21"/>
              </w:rPr>
              <w:t>1</w:t>
            </w:r>
          </w:p>
        </w:tc>
        <w:tc>
          <w:tcPr>
            <w:tcW w:w="830" w:type="dxa"/>
            <w:vAlign w:val="bottom"/>
          </w:tcPr>
          <w:p w14:paraId="577029FA" w14:textId="77777777" w:rsidR="00C35149" w:rsidRPr="001938EC" w:rsidRDefault="00C35149" w:rsidP="007D3FC3">
            <w:pPr>
              <w:pStyle w:val="a7"/>
              <w:rPr>
                <w:rFonts w:ascii="宋体" w:hAnsi="宋体"/>
                <w:b/>
                <w:bCs/>
              </w:rPr>
            </w:pPr>
          </w:p>
        </w:tc>
      </w:tr>
      <w:tr w:rsidR="00C35149" w:rsidRPr="00922360" w14:paraId="1F7BF3B2" w14:textId="77777777" w:rsidTr="007D3FC3">
        <w:tc>
          <w:tcPr>
            <w:tcW w:w="829" w:type="dxa"/>
            <w:vAlign w:val="center"/>
          </w:tcPr>
          <w:p w14:paraId="00DBE37C" w14:textId="77777777" w:rsidR="00C35149" w:rsidRDefault="00C35149" w:rsidP="007D3FC3">
            <w:pPr>
              <w:pStyle w:val="a5"/>
              <w:ind w:firstLineChars="0" w:firstLine="0"/>
              <w:jc w:val="center"/>
              <w:rPr>
                <w:b w:val="0"/>
                <w:bCs/>
              </w:rPr>
            </w:pPr>
            <w:r>
              <w:rPr>
                <w:rFonts w:hint="eastAsia"/>
                <w:b w:val="0"/>
                <w:bCs/>
              </w:rPr>
              <w:t>12</w:t>
            </w:r>
          </w:p>
        </w:tc>
        <w:tc>
          <w:tcPr>
            <w:tcW w:w="1860" w:type="dxa"/>
            <w:vAlign w:val="bottom"/>
          </w:tcPr>
          <w:p w14:paraId="0EB2B962" w14:textId="77777777" w:rsidR="00C35149" w:rsidRDefault="00C35149" w:rsidP="007D3FC3">
            <w:pPr>
              <w:pStyle w:val="a7"/>
              <w:jc w:val="center"/>
              <w:rPr>
                <w:szCs w:val="21"/>
              </w:rPr>
            </w:pPr>
            <w:r>
              <w:rPr>
                <w:rFonts w:hint="eastAsia"/>
                <w:szCs w:val="21"/>
              </w:rPr>
              <w:t>电葫芦</w:t>
            </w:r>
          </w:p>
        </w:tc>
        <w:tc>
          <w:tcPr>
            <w:tcW w:w="3117" w:type="dxa"/>
            <w:vAlign w:val="bottom"/>
          </w:tcPr>
          <w:p w14:paraId="797E93F4" w14:textId="77777777" w:rsidR="00C35149" w:rsidRDefault="00C35149" w:rsidP="007D3FC3">
            <w:pPr>
              <w:pStyle w:val="a7"/>
              <w:jc w:val="center"/>
              <w:rPr>
                <w:szCs w:val="21"/>
              </w:rPr>
            </w:pPr>
            <w:r>
              <w:rPr>
                <w:rFonts w:hint="eastAsia"/>
                <w:szCs w:val="21"/>
              </w:rPr>
              <w:t>起重量</w:t>
            </w:r>
            <w:r>
              <w:rPr>
                <w:rFonts w:hint="eastAsia"/>
                <w:szCs w:val="21"/>
              </w:rPr>
              <w:t>2T</w:t>
            </w:r>
          </w:p>
        </w:tc>
        <w:tc>
          <w:tcPr>
            <w:tcW w:w="830" w:type="dxa"/>
            <w:vAlign w:val="bottom"/>
          </w:tcPr>
          <w:p w14:paraId="07FEFB8E" w14:textId="77777777" w:rsidR="00C35149" w:rsidRDefault="00C35149" w:rsidP="007D3FC3">
            <w:pPr>
              <w:pStyle w:val="a7"/>
              <w:jc w:val="center"/>
              <w:rPr>
                <w:szCs w:val="21"/>
              </w:rPr>
            </w:pPr>
            <w:r>
              <w:rPr>
                <w:rFonts w:hint="eastAsia"/>
                <w:szCs w:val="21"/>
              </w:rPr>
              <w:t>米</w:t>
            </w:r>
          </w:p>
        </w:tc>
        <w:tc>
          <w:tcPr>
            <w:tcW w:w="830" w:type="dxa"/>
            <w:vAlign w:val="bottom"/>
          </w:tcPr>
          <w:p w14:paraId="5C0534DA" w14:textId="77777777" w:rsidR="00C35149" w:rsidRDefault="00C35149" w:rsidP="007D3FC3">
            <w:pPr>
              <w:pStyle w:val="a7"/>
              <w:jc w:val="center"/>
              <w:rPr>
                <w:szCs w:val="21"/>
              </w:rPr>
            </w:pPr>
            <w:r>
              <w:rPr>
                <w:rFonts w:hint="eastAsia"/>
                <w:szCs w:val="21"/>
              </w:rPr>
              <w:t>6</w:t>
            </w:r>
          </w:p>
        </w:tc>
        <w:tc>
          <w:tcPr>
            <w:tcW w:w="830" w:type="dxa"/>
            <w:vAlign w:val="bottom"/>
          </w:tcPr>
          <w:p w14:paraId="4EC966DC" w14:textId="77777777" w:rsidR="00C35149" w:rsidRPr="001938EC" w:rsidRDefault="00C35149" w:rsidP="007D3FC3">
            <w:pPr>
              <w:pStyle w:val="a7"/>
              <w:rPr>
                <w:rFonts w:ascii="宋体" w:hAnsi="宋体"/>
                <w:b/>
                <w:bCs/>
              </w:rPr>
            </w:pPr>
          </w:p>
        </w:tc>
      </w:tr>
      <w:tr w:rsidR="00C35149" w:rsidRPr="00922360" w14:paraId="4A913A51" w14:textId="77777777" w:rsidTr="007D3FC3">
        <w:tc>
          <w:tcPr>
            <w:tcW w:w="829" w:type="dxa"/>
            <w:vAlign w:val="center"/>
          </w:tcPr>
          <w:p w14:paraId="7140AB1C" w14:textId="77777777" w:rsidR="00C35149" w:rsidRDefault="00C35149" w:rsidP="007D3FC3">
            <w:pPr>
              <w:pStyle w:val="a5"/>
              <w:ind w:firstLineChars="0" w:firstLine="0"/>
              <w:jc w:val="center"/>
              <w:rPr>
                <w:b w:val="0"/>
                <w:bCs/>
              </w:rPr>
            </w:pPr>
            <w:r>
              <w:rPr>
                <w:rFonts w:hint="eastAsia"/>
                <w:b w:val="0"/>
                <w:bCs/>
              </w:rPr>
              <w:t>13</w:t>
            </w:r>
          </w:p>
        </w:tc>
        <w:tc>
          <w:tcPr>
            <w:tcW w:w="1860" w:type="dxa"/>
            <w:vAlign w:val="bottom"/>
          </w:tcPr>
          <w:p w14:paraId="58F13AE5" w14:textId="77777777" w:rsidR="00C35149" w:rsidRDefault="00C35149" w:rsidP="007D3FC3">
            <w:pPr>
              <w:pStyle w:val="a7"/>
              <w:jc w:val="center"/>
              <w:rPr>
                <w:szCs w:val="21"/>
              </w:rPr>
            </w:pPr>
            <w:r>
              <w:rPr>
                <w:rFonts w:hint="eastAsia"/>
                <w:szCs w:val="21"/>
              </w:rPr>
              <w:t>工字钢</w:t>
            </w:r>
          </w:p>
        </w:tc>
        <w:tc>
          <w:tcPr>
            <w:tcW w:w="3117" w:type="dxa"/>
            <w:vAlign w:val="bottom"/>
          </w:tcPr>
          <w:p w14:paraId="396D486C" w14:textId="77777777" w:rsidR="00C35149" w:rsidRDefault="00C35149" w:rsidP="007D3FC3">
            <w:pPr>
              <w:pStyle w:val="a7"/>
              <w:jc w:val="center"/>
              <w:rPr>
                <w:szCs w:val="21"/>
              </w:rPr>
            </w:pPr>
            <w:smartTag w:uri="urn:schemas-microsoft-com:office:smarttags" w:element="chmetcnv">
              <w:smartTagPr>
                <w:attr w:name="TCSC" w:val="0"/>
                <w:attr w:name="NumberType" w:val="1"/>
                <w:attr w:name="Negative" w:val="False"/>
                <w:attr w:name="HasSpace" w:val="False"/>
                <w:attr w:name="SourceValue" w:val="22"/>
                <w:attr w:name="UnitName" w:val="a"/>
              </w:smartTagPr>
              <w:r>
                <w:rPr>
                  <w:rFonts w:hint="eastAsia"/>
                  <w:szCs w:val="21"/>
                </w:rPr>
                <w:t>22a</w:t>
              </w:r>
            </w:smartTag>
          </w:p>
        </w:tc>
        <w:tc>
          <w:tcPr>
            <w:tcW w:w="830" w:type="dxa"/>
            <w:vAlign w:val="bottom"/>
          </w:tcPr>
          <w:p w14:paraId="308019EC" w14:textId="77777777" w:rsidR="00C35149" w:rsidRDefault="00C35149" w:rsidP="007D3FC3">
            <w:pPr>
              <w:pStyle w:val="a7"/>
              <w:jc w:val="center"/>
              <w:rPr>
                <w:szCs w:val="21"/>
              </w:rPr>
            </w:pPr>
            <w:r>
              <w:rPr>
                <w:rFonts w:hint="eastAsia"/>
                <w:szCs w:val="21"/>
              </w:rPr>
              <w:t>米</w:t>
            </w:r>
          </w:p>
        </w:tc>
        <w:tc>
          <w:tcPr>
            <w:tcW w:w="830" w:type="dxa"/>
            <w:vAlign w:val="bottom"/>
          </w:tcPr>
          <w:p w14:paraId="3D6F3F89" w14:textId="77777777" w:rsidR="00C35149" w:rsidRDefault="00C35149" w:rsidP="007D3FC3">
            <w:pPr>
              <w:pStyle w:val="a7"/>
              <w:jc w:val="center"/>
              <w:rPr>
                <w:szCs w:val="21"/>
              </w:rPr>
            </w:pPr>
            <w:r>
              <w:rPr>
                <w:rFonts w:hint="eastAsia"/>
                <w:szCs w:val="21"/>
              </w:rPr>
              <w:t>4.5</w:t>
            </w:r>
          </w:p>
        </w:tc>
        <w:tc>
          <w:tcPr>
            <w:tcW w:w="830" w:type="dxa"/>
            <w:vAlign w:val="bottom"/>
          </w:tcPr>
          <w:p w14:paraId="6FE54B93" w14:textId="77777777" w:rsidR="00C35149" w:rsidRPr="001938EC" w:rsidRDefault="00C35149" w:rsidP="007D3FC3">
            <w:pPr>
              <w:pStyle w:val="a7"/>
              <w:rPr>
                <w:rFonts w:ascii="宋体" w:hAnsi="宋体"/>
                <w:b/>
                <w:bCs/>
              </w:rPr>
            </w:pPr>
          </w:p>
        </w:tc>
      </w:tr>
      <w:tr w:rsidR="00C35149" w:rsidRPr="00922360" w14:paraId="522EC5E3" w14:textId="77777777" w:rsidTr="007D3FC3">
        <w:tc>
          <w:tcPr>
            <w:tcW w:w="829" w:type="dxa"/>
            <w:vAlign w:val="center"/>
          </w:tcPr>
          <w:p w14:paraId="40770F44" w14:textId="77777777" w:rsidR="00C35149" w:rsidRDefault="00C35149" w:rsidP="007D3FC3">
            <w:pPr>
              <w:pStyle w:val="a5"/>
              <w:ind w:firstLineChars="0" w:firstLine="0"/>
              <w:jc w:val="center"/>
              <w:rPr>
                <w:b w:val="0"/>
                <w:bCs/>
              </w:rPr>
            </w:pPr>
            <w:r>
              <w:rPr>
                <w:rFonts w:hint="eastAsia"/>
                <w:b w:val="0"/>
                <w:bCs/>
              </w:rPr>
              <w:t>14</w:t>
            </w:r>
          </w:p>
        </w:tc>
        <w:tc>
          <w:tcPr>
            <w:tcW w:w="1860" w:type="dxa"/>
            <w:vAlign w:val="bottom"/>
          </w:tcPr>
          <w:p w14:paraId="32917560" w14:textId="77777777" w:rsidR="00C35149" w:rsidRDefault="00C35149" w:rsidP="007D3FC3">
            <w:pPr>
              <w:pStyle w:val="a7"/>
              <w:jc w:val="center"/>
              <w:rPr>
                <w:szCs w:val="21"/>
              </w:rPr>
            </w:pPr>
            <w:r>
              <w:rPr>
                <w:rFonts w:hint="eastAsia"/>
                <w:szCs w:val="21"/>
              </w:rPr>
              <w:t>对夹式蝶阀</w:t>
            </w:r>
          </w:p>
        </w:tc>
        <w:tc>
          <w:tcPr>
            <w:tcW w:w="3117" w:type="dxa"/>
            <w:vAlign w:val="bottom"/>
          </w:tcPr>
          <w:p w14:paraId="1150BD45" w14:textId="77777777" w:rsidR="00C35149" w:rsidRDefault="00C35149" w:rsidP="007D3FC3">
            <w:pPr>
              <w:pStyle w:val="a7"/>
              <w:jc w:val="center"/>
              <w:rPr>
                <w:szCs w:val="21"/>
              </w:rPr>
            </w:pPr>
            <w:r>
              <w:rPr>
                <w:rFonts w:hint="eastAsia"/>
                <w:szCs w:val="21"/>
              </w:rPr>
              <w:t>DN100</w:t>
            </w:r>
          </w:p>
        </w:tc>
        <w:tc>
          <w:tcPr>
            <w:tcW w:w="830" w:type="dxa"/>
            <w:vAlign w:val="bottom"/>
          </w:tcPr>
          <w:p w14:paraId="6179A7ED" w14:textId="77777777" w:rsidR="00C35149" w:rsidRDefault="00C35149" w:rsidP="007D3FC3">
            <w:pPr>
              <w:pStyle w:val="a7"/>
              <w:jc w:val="center"/>
              <w:rPr>
                <w:szCs w:val="21"/>
              </w:rPr>
            </w:pPr>
            <w:r>
              <w:rPr>
                <w:rFonts w:hint="eastAsia"/>
                <w:szCs w:val="21"/>
              </w:rPr>
              <w:t>个</w:t>
            </w:r>
          </w:p>
        </w:tc>
        <w:tc>
          <w:tcPr>
            <w:tcW w:w="830" w:type="dxa"/>
            <w:vAlign w:val="bottom"/>
          </w:tcPr>
          <w:p w14:paraId="132C2137" w14:textId="77777777" w:rsidR="00C35149" w:rsidRDefault="00C35149" w:rsidP="007D3FC3">
            <w:pPr>
              <w:pStyle w:val="a7"/>
              <w:jc w:val="center"/>
              <w:rPr>
                <w:szCs w:val="21"/>
              </w:rPr>
            </w:pPr>
            <w:r>
              <w:rPr>
                <w:rFonts w:hint="eastAsia"/>
                <w:szCs w:val="21"/>
              </w:rPr>
              <w:t>11</w:t>
            </w:r>
          </w:p>
        </w:tc>
        <w:tc>
          <w:tcPr>
            <w:tcW w:w="830" w:type="dxa"/>
            <w:vAlign w:val="bottom"/>
          </w:tcPr>
          <w:p w14:paraId="1F0306F6" w14:textId="77777777" w:rsidR="00C35149" w:rsidRPr="001938EC" w:rsidRDefault="00C35149" w:rsidP="007D3FC3">
            <w:pPr>
              <w:pStyle w:val="a7"/>
              <w:rPr>
                <w:rFonts w:ascii="宋体" w:hAnsi="宋体"/>
                <w:b/>
                <w:bCs/>
              </w:rPr>
            </w:pPr>
          </w:p>
        </w:tc>
      </w:tr>
      <w:tr w:rsidR="00C35149" w:rsidRPr="00922360" w14:paraId="1F0A5C1F" w14:textId="77777777" w:rsidTr="007D3FC3">
        <w:tc>
          <w:tcPr>
            <w:tcW w:w="829" w:type="dxa"/>
            <w:vAlign w:val="center"/>
          </w:tcPr>
          <w:p w14:paraId="676A69FB" w14:textId="77777777" w:rsidR="00C35149" w:rsidRDefault="00C35149" w:rsidP="007D3FC3">
            <w:pPr>
              <w:pStyle w:val="a5"/>
              <w:ind w:firstLineChars="0" w:firstLine="0"/>
              <w:jc w:val="center"/>
              <w:rPr>
                <w:b w:val="0"/>
                <w:bCs/>
              </w:rPr>
            </w:pPr>
            <w:r>
              <w:rPr>
                <w:rFonts w:hint="eastAsia"/>
                <w:b w:val="0"/>
                <w:bCs/>
              </w:rPr>
              <w:t>15</w:t>
            </w:r>
          </w:p>
        </w:tc>
        <w:tc>
          <w:tcPr>
            <w:tcW w:w="1860" w:type="dxa"/>
            <w:vAlign w:val="bottom"/>
          </w:tcPr>
          <w:p w14:paraId="7870BE30" w14:textId="77777777" w:rsidR="00C35149" w:rsidRDefault="00C35149" w:rsidP="007D3FC3">
            <w:pPr>
              <w:pStyle w:val="a7"/>
              <w:jc w:val="center"/>
              <w:rPr>
                <w:szCs w:val="21"/>
              </w:rPr>
            </w:pPr>
            <w:r>
              <w:rPr>
                <w:rFonts w:hint="eastAsia"/>
                <w:szCs w:val="21"/>
              </w:rPr>
              <w:t>对夹式蝶阀</w:t>
            </w:r>
          </w:p>
        </w:tc>
        <w:tc>
          <w:tcPr>
            <w:tcW w:w="3117" w:type="dxa"/>
            <w:vAlign w:val="bottom"/>
          </w:tcPr>
          <w:p w14:paraId="183D28E2" w14:textId="77777777" w:rsidR="00C35149" w:rsidRDefault="00C35149" w:rsidP="007D3FC3">
            <w:pPr>
              <w:pStyle w:val="a7"/>
              <w:jc w:val="center"/>
              <w:rPr>
                <w:szCs w:val="21"/>
              </w:rPr>
            </w:pPr>
            <w:r>
              <w:rPr>
                <w:rFonts w:hint="eastAsia"/>
                <w:szCs w:val="21"/>
              </w:rPr>
              <w:t>DN80</w:t>
            </w:r>
          </w:p>
        </w:tc>
        <w:tc>
          <w:tcPr>
            <w:tcW w:w="830" w:type="dxa"/>
            <w:vAlign w:val="bottom"/>
          </w:tcPr>
          <w:p w14:paraId="7D5619E0" w14:textId="77777777" w:rsidR="00C35149" w:rsidRDefault="00C35149" w:rsidP="007D3FC3">
            <w:pPr>
              <w:pStyle w:val="a7"/>
              <w:jc w:val="center"/>
              <w:rPr>
                <w:szCs w:val="21"/>
              </w:rPr>
            </w:pPr>
            <w:r>
              <w:rPr>
                <w:rFonts w:hint="eastAsia"/>
                <w:szCs w:val="21"/>
              </w:rPr>
              <w:t>个</w:t>
            </w:r>
          </w:p>
        </w:tc>
        <w:tc>
          <w:tcPr>
            <w:tcW w:w="830" w:type="dxa"/>
            <w:vAlign w:val="bottom"/>
          </w:tcPr>
          <w:p w14:paraId="6B2B93EB" w14:textId="77777777" w:rsidR="00C35149" w:rsidRDefault="00C35149" w:rsidP="007D3FC3">
            <w:pPr>
              <w:pStyle w:val="a7"/>
              <w:jc w:val="center"/>
              <w:rPr>
                <w:szCs w:val="21"/>
              </w:rPr>
            </w:pPr>
            <w:r>
              <w:rPr>
                <w:rFonts w:hint="eastAsia"/>
                <w:szCs w:val="21"/>
              </w:rPr>
              <w:t>2</w:t>
            </w:r>
          </w:p>
        </w:tc>
        <w:tc>
          <w:tcPr>
            <w:tcW w:w="830" w:type="dxa"/>
            <w:vAlign w:val="bottom"/>
          </w:tcPr>
          <w:p w14:paraId="01D68DCB" w14:textId="77777777" w:rsidR="00C35149" w:rsidRPr="001938EC" w:rsidRDefault="00C35149" w:rsidP="007D3FC3">
            <w:pPr>
              <w:pStyle w:val="a7"/>
              <w:rPr>
                <w:rFonts w:ascii="宋体" w:hAnsi="宋体"/>
                <w:b/>
                <w:bCs/>
              </w:rPr>
            </w:pPr>
          </w:p>
        </w:tc>
      </w:tr>
      <w:tr w:rsidR="00C35149" w:rsidRPr="00922360" w14:paraId="66545D5C" w14:textId="77777777" w:rsidTr="007D3FC3">
        <w:tc>
          <w:tcPr>
            <w:tcW w:w="829" w:type="dxa"/>
            <w:vAlign w:val="center"/>
          </w:tcPr>
          <w:p w14:paraId="6B7CCDA7" w14:textId="77777777" w:rsidR="00C35149" w:rsidRDefault="00C35149" w:rsidP="007D3FC3">
            <w:pPr>
              <w:pStyle w:val="a5"/>
              <w:ind w:firstLineChars="0" w:firstLine="0"/>
              <w:jc w:val="center"/>
              <w:rPr>
                <w:b w:val="0"/>
                <w:bCs/>
              </w:rPr>
            </w:pPr>
            <w:r>
              <w:rPr>
                <w:rFonts w:hint="eastAsia"/>
                <w:b w:val="0"/>
                <w:bCs/>
              </w:rPr>
              <w:t>16</w:t>
            </w:r>
          </w:p>
        </w:tc>
        <w:tc>
          <w:tcPr>
            <w:tcW w:w="1860" w:type="dxa"/>
            <w:vAlign w:val="bottom"/>
          </w:tcPr>
          <w:p w14:paraId="2DEA7FF2" w14:textId="77777777" w:rsidR="00C35149" w:rsidRDefault="00C35149" w:rsidP="007D3FC3">
            <w:pPr>
              <w:pStyle w:val="a7"/>
              <w:jc w:val="center"/>
              <w:rPr>
                <w:szCs w:val="21"/>
              </w:rPr>
            </w:pPr>
            <w:r>
              <w:rPr>
                <w:rFonts w:hint="eastAsia"/>
                <w:szCs w:val="21"/>
              </w:rPr>
              <w:t>对夹式蝶阀</w:t>
            </w:r>
          </w:p>
        </w:tc>
        <w:tc>
          <w:tcPr>
            <w:tcW w:w="3117" w:type="dxa"/>
            <w:vAlign w:val="bottom"/>
          </w:tcPr>
          <w:p w14:paraId="183B3F8F" w14:textId="77777777" w:rsidR="00C35149" w:rsidRDefault="00C35149" w:rsidP="007D3FC3">
            <w:pPr>
              <w:pStyle w:val="a7"/>
              <w:jc w:val="center"/>
              <w:rPr>
                <w:szCs w:val="21"/>
              </w:rPr>
            </w:pPr>
            <w:r>
              <w:rPr>
                <w:rFonts w:hint="eastAsia"/>
                <w:szCs w:val="21"/>
              </w:rPr>
              <w:t>DN50</w:t>
            </w:r>
          </w:p>
        </w:tc>
        <w:tc>
          <w:tcPr>
            <w:tcW w:w="830" w:type="dxa"/>
            <w:vAlign w:val="bottom"/>
          </w:tcPr>
          <w:p w14:paraId="3401FFDB" w14:textId="77777777" w:rsidR="00C35149" w:rsidRDefault="00C35149" w:rsidP="007D3FC3">
            <w:pPr>
              <w:pStyle w:val="a7"/>
              <w:jc w:val="center"/>
              <w:rPr>
                <w:szCs w:val="21"/>
              </w:rPr>
            </w:pPr>
            <w:r>
              <w:rPr>
                <w:rFonts w:hint="eastAsia"/>
                <w:szCs w:val="21"/>
              </w:rPr>
              <w:t>个</w:t>
            </w:r>
          </w:p>
        </w:tc>
        <w:tc>
          <w:tcPr>
            <w:tcW w:w="830" w:type="dxa"/>
            <w:vAlign w:val="bottom"/>
          </w:tcPr>
          <w:p w14:paraId="4BC14328" w14:textId="77777777" w:rsidR="00C35149" w:rsidRDefault="00C35149" w:rsidP="007D3FC3">
            <w:pPr>
              <w:pStyle w:val="a7"/>
              <w:jc w:val="center"/>
              <w:rPr>
                <w:szCs w:val="21"/>
              </w:rPr>
            </w:pPr>
            <w:r>
              <w:rPr>
                <w:rFonts w:hint="eastAsia"/>
                <w:szCs w:val="21"/>
              </w:rPr>
              <w:t>5</w:t>
            </w:r>
          </w:p>
        </w:tc>
        <w:tc>
          <w:tcPr>
            <w:tcW w:w="830" w:type="dxa"/>
            <w:vAlign w:val="bottom"/>
          </w:tcPr>
          <w:p w14:paraId="503A4420" w14:textId="77777777" w:rsidR="00C35149" w:rsidRPr="001938EC" w:rsidRDefault="00C35149" w:rsidP="007D3FC3">
            <w:pPr>
              <w:pStyle w:val="a7"/>
              <w:rPr>
                <w:rFonts w:ascii="宋体" w:hAnsi="宋体"/>
                <w:b/>
                <w:bCs/>
              </w:rPr>
            </w:pPr>
          </w:p>
        </w:tc>
      </w:tr>
      <w:tr w:rsidR="00C35149" w:rsidRPr="00922360" w14:paraId="50265D2B" w14:textId="77777777" w:rsidTr="007D3FC3">
        <w:tc>
          <w:tcPr>
            <w:tcW w:w="829" w:type="dxa"/>
            <w:vAlign w:val="center"/>
          </w:tcPr>
          <w:p w14:paraId="4D8E752D" w14:textId="77777777" w:rsidR="00C35149" w:rsidRDefault="00C35149" w:rsidP="007D3FC3">
            <w:pPr>
              <w:pStyle w:val="a5"/>
              <w:ind w:firstLineChars="0" w:firstLine="0"/>
              <w:jc w:val="center"/>
              <w:rPr>
                <w:b w:val="0"/>
                <w:bCs/>
              </w:rPr>
            </w:pPr>
            <w:r>
              <w:rPr>
                <w:rFonts w:hint="eastAsia"/>
                <w:b w:val="0"/>
                <w:bCs/>
              </w:rPr>
              <w:t>17</w:t>
            </w:r>
          </w:p>
        </w:tc>
        <w:tc>
          <w:tcPr>
            <w:tcW w:w="1860" w:type="dxa"/>
            <w:vAlign w:val="bottom"/>
          </w:tcPr>
          <w:p w14:paraId="6D32289F" w14:textId="77777777" w:rsidR="00C35149" w:rsidRDefault="00C35149" w:rsidP="007D3FC3">
            <w:pPr>
              <w:pStyle w:val="a7"/>
              <w:jc w:val="center"/>
              <w:rPr>
                <w:szCs w:val="21"/>
              </w:rPr>
            </w:pPr>
            <w:r>
              <w:rPr>
                <w:rFonts w:hint="eastAsia"/>
                <w:szCs w:val="21"/>
              </w:rPr>
              <w:t>对夹式蝶阀</w:t>
            </w:r>
          </w:p>
        </w:tc>
        <w:tc>
          <w:tcPr>
            <w:tcW w:w="3117" w:type="dxa"/>
            <w:vAlign w:val="bottom"/>
          </w:tcPr>
          <w:p w14:paraId="384D3D78" w14:textId="77777777" w:rsidR="00C35149" w:rsidRDefault="00C35149" w:rsidP="007D3FC3">
            <w:pPr>
              <w:pStyle w:val="a7"/>
              <w:jc w:val="center"/>
              <w:rPr>
                <w:szCs w:val="21"/>
              </w:rPr>
            </w:pPr>
            <w:r>
              <w:rPr>
                <w:rFonts w:hint="eastAsia"/>
                <w:szCs w:val="21"/>
              </w:rPr>
              <w:t>DN40</w:t>
            </w:r>
          </w:p>
        </w:tc>
        <w:tc>
          <w:tcPr>
            <w:tcW w:w="830" w:type="dxa"/>
            <w:vAlign w:val="bottom"/>
          </w:tcPr>
          <w:p w14:paraId="063BF90B" w14:textId="77777777" w:rsidR="00C35149" w:rsidRDefault="00C35149" w:rsidP="007D3FC3">
            <w:pPr>
              <w:pStyle w:val="a7"/>
              <w:jc w:val="center"/>
              <w:rPr>
                <w:szCs w:val="21"/>
              </w:rPr>
            </w:pPr>
            <w:r>
              <w:rPr>
                <w:rFonts w:hint="eastAsia"/>
                <w:szCs w:val="21"/>
              </w:rPr>
              <w:t>个</w:t>
            </w:r>
          </w:p>
        </w:tc>
        <w:tc>
          <w:tcPr>
            <w:tcW w:w="830" w:type="dxa"/>
            <w:vAlign w:val="bottom"/>
          </w:tcPr>
          <w:p w14:paraId="45CDC34F" w14:textId="77777777" w:rsidR="00C35149" w:rsidRDefault="00C35149" w:rsidP="007D3FC3">
            <w:pPr>
              <w:pStyle w:val="a7"/>
              <w:jc w:val="center"/>
              <w:rPr>
                <w:szCs w:val="21"/>
              </w:rPr>
            </w:pPr>
            <w:r>
              <w:rPr>
                <w:rFonts w:hint="eastAsia"/>
                <w:szCs w:val="21"/>
              </w:rPr>
              <w:t>2</w:t>
            </w:r>
          </w:p>
        </w:tc>
        <w:tc>
          <w:tcPr>
            <w:tcW w:w="830" w:type="dxa"/>
            <w:vAlign w:val="bottom"/>
          </w:tcPr>
          <w:p w14:paraId="01CA7CE7" w14:textId="77777777" w:rsidR="00C35149" w:rsidRPr="001938EC" w:rsidRDefault="00C35149" w:rsidP="007D3FC3">
            <w:pPr>
              <w:pStyle w:val="a7"/>
              <w:rPr>
                <w:rFonts w:ascii="宋体" w:hAnsi="宋体"/>
                <w:b/>
                <w:bCs/>
              </w:rPr>
            </w:pPr>
          </w:p>
        </w:tc>
      </w:tr>
      <w:tr w:rsidR="00C35149" w:rsidRPr="00922360" w14:paraId="1EC86A3D" w14:textId="77777777" w:rsidTr="007D3FC3">
        <w:tc>
          <w:tcPr>
            <w:tcW w:w="829" w:type="dxa"/>
            <w:vAlign w:val="center"/>
          </w:tcPr>
          <w:p w14:paraId="6AD11DC0" w14:textId="77777777" w:rsidR="00C35149" w:rsidRDefault="00C35149" w:rsidP="007D3FC3">
            <w:pPr>
              <w:pStyle w:val="a5"/>
              <w:ind w:firstLineChars="0" w:firstLine="0"/>
              <w:jc w:val="center"/>
              <w:rPr>
                <w:b w:val="0"/>
                <w:bCs/>
              </w:rPr>
            </w:pPr>
            <w:r>
              <w:rPr>
                <w:rFonts w:hint="eastAsia"/>
                <w:b w:val="0"/>
                <w:bCs/>
              </w:rPr>
              <w:t>18</w:t>
            </w:r>
          </w:p>
        </w:tc>
        <w:tc>
          <w:tcPr>
            <w:tcW w:w="1860" w:type="dxa"/>
            <w:vAlign w:val="bottom"/>
          </w:tcPr>
          <w:p w14:paraId="736F4B81" w14:textId="77777777" w:rsidR="00C35149" w:rsidRDefault="00C35149" w:rsidP="007D3FC3">
            <w:pPr>
              <w:pStyle w:val="a7"/>
              <w:jc w:val="center"/>
              <w:rPr>
                <w:szCs w:val="21"/>
              </w:rPr>
            </w:pPr>
            <w:r>
              <w:rPr>
                <w:rFonts w:hint="eastAsia"/>
                <w:szCs w:val="21"/>
              </w:rPr>
              <w:t>对夹式蝶阀</w:t>
            </w:r>
          </w:p>
        </w:tc>
        <w:tc>
          <w:tcPr>
            <w:tcW w:w="3117" w:type="dxa"/>
            <w:vAlign w:val="bottom"/>
          </w:tcPr>
          <w:p w14:paraId="0FB07E57" w14:textId="77777777" w:rsidR="00C35149" w:rsidRDefault="00C35149" w:rsidP="007D3FC3">
            <w:pPr>
              <w:pStyle w:val="a7"/>
              <w:jc w:val="center"/>
              <w:rPr>
                <w:szCs w:val="21"/>
              </w:rPr>
            </w:pPr>
            <w:r>
              <w:rPr>
                <w:rFonts w:hint="eastAsia"/>
                <w:szCs w:val="21"/>
              </w:rPr>
              <w:t>DN32</w:t>
            </w:r>
          </w:p>
        </w:tc>
        <w:tc>
          <w:tcPr>
            <w:tcW w:w="830" w:type="dxa"/>
            <w:vAlign w:val="bottom"/>
          </w:tcPr>
          <w:p w14:paraId="00EB876E" w14:textId="77777777" w:rsidR="00C35149" w:rsidRDefault="00C35149" w:rsidP="007D3FC3">
            <w:pPr>
              <w:pStyle w:val="a7"/>
              <w:jc w:val="center"/>
              <w:rPr>
                <w:szCs w:val="21"/>
              </w:rPr>
            </w:pPr>
            <w:r>
              <w:rPr>
                <w:rFonts w:hint="eastAsia"/>
                <w:szCs w:val="21"/>
              </w:rPr>
              <w:t>个</w:t>
            </w:r>
          </w:p>
        </w:tc>
        <w:tc>
          <w:tcPr>
            <w:tcW w:w="830" w:type="dxa"/>
            <w:vAlign w:val="bottom"/>
          </w:tcPr>
          <w:p w14:paraId="66B746CC" w14:textId="77777777" w:rsidR="00C35149" w:rsidRDefault="00C35149" w:rsidP="007D3FC3">
            <w:pPr>
              <w:pStyle w:val="a7"/>
              <w:jc w:val="center"/>
              <w:rPr>
                <w:szCs w:val="21"/>
              </w:rPr>
            </w:pPr>
            <w:r>
              <w:rPr>
                <w:rFonts w:hint="eastAsia"/>
                <w:szCs w:val="21"/>
              </w:rPr>
              <w:t>3</w:t>
            </w:r>
          </w:p>
        </w:tc>
        <w:tc>
          <w:tcPr>
            <w:tcW w:w="830" w:type="dxa"/>
            <w:vAlign w:val="bottom"/>
          </w:tcPr>
          <w:p w14:paraId="2023F706" w14:textId="77777777" w:rsidR="00C35149" w:rsidRPr="001938EC" w:rsidRDefault="00C35149" w:rsidP="007D3FC3">
            <w:pPr>
              <w:pStyle w:val="a7"/>
              <w:rPr>
                <w:rFonts w:ascii="宋体" w:hAnsi="宋体"/>
                <w:b/>
                <w:bCs/>
              </w:rPr>
            </w:pPr>
          </w:p>
        </w:tc>
      </w:tr>
      <w:tr w:rsidR="00C35149" w:rsidRPr="00922360" w14:paraId="602740C8" w14:textId="77777777" w:rsidTr="007D3FC3">
        <w:tc>
          <w:tcPr>
            <w:tcW w:w="829" w:type="dxa"/>
            <w:vAlign w:val="center"/>
          </w:tcPr>
          <w:p w14:paraId="09A05D76" w14:textId="77777777" w:rsidR="00C35149" w:rsidRDefault="00C35149" w:rsidP="007D3FC3">
            <w:pPr>
              <w:pStyle w:val="a5"/>
              <w:ind w:firstLineChars="0" w:firstLine="0"/>
              <w:jc w:val="center"/>
              <w:rPr>
                <w:b w:val="0"/>
                <w:bCs/>
              </w:rPr>
            </w:pPr>
            <w:r>
              <w:rPr>
                <w:rFonts w:hint="eastAsia"/>
                <w:b w:val="0"/>
                <w:bCs/>
              </w:rPr>
              <w:t>19</w:t>
            </w:r>
          </w:p>
        </w:tc>
        <w:tc>
          <w:tcPr>
            <w:tcW w:w="1860" w:type="dxa"/>
            <w:vAlign w:val="bottom"/>
          </w:tcPr>
          <w:p w14:paraId="682E2D4A" w14:textId="77777777" w:rsidR="00C35149" w:rsidRDefault="00C35149" w:rsidP="007D3FC3">
            <w:pPr>
              <w:pStyle w:val="a7"/>
              <w:jc w:val="center"/>
              <w:rPr>
                <w:szCs w:val="21"/>
              </w:rPr>
            </w:pPr>
            <w:r>
              <w:rPr>
                <w:rFonts w:hint="eastAsia"/>
                <w:szCs w:val="21"/>
              </w:rPr>
              <w:t>对夹式旋启止回阀</w:t>
            </w:r>
          </w:p>
        </w:tc>
        <w:tc>
          <w:tcPr>
            <w:tcW w:w="3117" w:type="dxa"/>
            <w:vAlign w:val="bottom"/>
          </w:tcPr>
          <w:p w14:paraId="4E8C5D47" w14:textId="77777777" w:rsidR="00C35149" w:rsidRDefault="00C35149" w:rsidP="007D3FC3">
            <w:pPr>
              <w:pStyle w:val="a7"/>
              <w:jc w:val="center"/>
              <w:rPr>
                <w:szCs w:val="21"/>
              </w:rPr>
            </w:pPr>
            <w:r>
              <w:rPr>
                <w:rFonts w:hint="eastAsia"/>
                <w:szCs w:val="21"/>
              </w:rPr>
              <w:t>DN100</w:t>
            </w:r>
          </w:p>
        </w:tc>
        <w:tc>
          <w:tcPr>
            <w:tcW w:w="830" w:type="dxa"/>
            <w:vAlign w:val="bottom"/>
          </w:tcPr>
          <w:p w14:paraId="79E34E1F" w14:textId="77777777" w:rsidR="00C35149" w:rsidRDefault="00C35149" w:rsidP="007D3FC3">
            <w:pPr>
              <w:pStyle w:val="a7"/>
              <w:jc w:val="center"/>
              <w:rPr>
                <w:szCs w:val="21"/>
              </w:rPr>
            </w:pPr>
            <w:r>
              <w:rPr>
                <w:rFonts w:hint="eastAsia"/>
                <w:szCs w:val="21"/>
              </w:rPr>
              <w:t>个</w:t>
            </w:r>
          </w:p>
        </w:tc>
        <w:tc>
          <w:tcPr>
            <w:tcW w:w="830" w:type="dxa"/>
            <w:vAlign w:val="bottom"/>
          </w:tcPr>
          <w:p w14:paraId="2038F998" w14:textId="77777777" w:rsidR="00C35149" w:rsidRDefault="00C35149" w:rsidP="007D3FC3">
            <w:pPr>
              <w:pStyle w:val="a7"/>
              <w:jc w:val="center"/>
              <w:rPr>
                <w:szCs w:val="21"/>
              </w:rPr>
            </w:pPr>
            <w:r>
              <w:rPr>
                <w:rFonts w:hint="eastAsia"/>
                <w:szCs w:val="21"/>
              </w:rPr>
              <w:t>2</w:t>
            </w:r>
          </w:p>
        </w:tc>
        <w:tc>
          <w:tcPr>
            <w:tcW w:w="830" w:type="dxa"/>
            <w:vAlign w:val="bottom"/>
          </w:tcPr>
          <w:p w14:paraId="44CBF949" w14:textId="77777777" w:rsidR="00C35149" w:rsidRPr="001938EC" w:rsidRDefault="00C35149" w:rsidP="007D3FC3">
            <w:pPr>
              <w:pStyle w:val="a7"/>
              <w:rPr>
                <w:rFonts w:ascii="宋体" w:hAnsi="宋体"/>
                <w:b/>
                <w:bCs/>
              </w:rPr>
            </w:pPr>
          </w:p>
        </w:tc>
      </w:tr>
      <w:tr w:rsidR="00C35149" w:rsidRPr="00922360" w14:paraId="55DF997E" w14:textId="77777777" w:rsidTr="007D3FC3">
        <w:tc>
          <w:tcPr>
            <w:tcW w:w="829" w:type="dxa"/>
            <w:vAlign w:val="center"/>
          </w:tcPr>
          <w:p w14:paraId="5CED1BA3" w14:textId="77777777" w:rsidR="00C35149" w:rsidRDefault="00C35149" w:rsidP="007D3FC3">
            <w:pPr>
              <w:pStyle w:val="a5"/>
              <w:ind w:firstLineChars="0" w:firstLine="0"/>
              <w:jc w:val="center"/>
              <w:rPr>
                <w:b w:val="0"/>
                <w:bCs/>
              </w:rPr>
            </w:pPr>
            <w:r>
              <w:rPr>
                <w:rFonts w:hint="eastAsia"/>
                <w:b w:val="0"/>
                <w:bCs/>
              </w:rPr>
              <w:t>20</w:t>
            </w:r>
          </w:p>
        </w:tc>
        <w:tc>
          <w:tcPr>
            <w:tcW w:w="1860" w:type="dxa"/>
            <w:vAlign w:val="bottom"/>
          </w:tcPr>
          <w:p w14:paraId="0F4A1409" w14:textId="77777777" w:rsidR="00C35149" w:rsidRDefault="00C35149" w:rsidP="007D3FC3">
            <w:pPr>
              <w:pStyle w:val="a7"/>
              <w:jc w:val="center"/>
              <w:rPr>
                <w:szCs w:val="21"/>
              </w:rPr>
            </w:pPr>
            <w:r>
              <w:rPr>
                <w:rFonts w:hint="eastAsia"/>
                <w:szCs w:val="21"/>
              </w:rPr>
              <w:t>对夹式旋启止回阀</w:t>
            </w:r>
          </w:p>
        </w:tc>
        <w:tc>
          <w:tcPr>
            <w:tcW w:w="3117" w:type="dxa"/>
            <w:vAlign w:val="bottom"/>
          </w:tcPr>
          <w:p w14:paraId="27EF4C40" w14:textId="77777777" w:rsidR="00C35149" w:rsidRDefault="00C35149" w:rsidP="007D3FC3">
            <w:pPr>
              <w:pStyle w:val="a7"/>
              <w:jc w:val="center"/>
              <w:rPr>
                <w:szCs w:val="21"/>
              </w:rPr>
            </w:pPr>
            <w:r>
              <w:rPr>
                <w:rFonts w:hint="eastAsia"/>
                <w:szCs w:val="21"/>
              </w:rPr>
              <w:t>DN50</w:t>
            </w:r>
          </w:p>
        </w:tc>
        <w:tc>
          <w:tcPr>
            <w:tcW w:w="830" w:type="dxa"/>
            <w:vAlign w:val="bottom"/>
          </w:tcPr>
          <w:p w14:paraId="224D08D2" w14:textId="77777777" w:rsidR="00C35149" w:rsidRDefault="00C35149" w:rsidP="007D3FC3">
            <w:pPr>
              <w:pStyle w:val="a7"/>
              <w:jc w:val="center"/>
              <w:rPr>
                <w:szCs w:val="21"/>
              </w:rPr>
            </w:pPr>
            <w:r>
              <w:rPr>
                <w:rFonts w:hint="eastAsia"/>
                <w:szCs w:val="21"/>
              </w:rPr>
              <w:t>个</w:t>
            </w:r>
          </w:p>
        </w:tc>
        <w:tc>
          <w:tcPr>
            <w:tcW w:w="830" w:type="dxa"/>
            <w:vAlign w:val="bottom"/>
          </w:tcPr>
          <w:p w14:paraId="00582467" w14:textId="77777777" w:rsidR="00C35149" w:rsidRDefault="00C35149" w:rsidP="007D3FC3">
            <w:pPr>
              <w:pStyle w:val="a7"/>
              <w:jc w:val="center"/>
              <w:rPr>
                <w:szCs w:val="21"/>
              </w:rPr>
            </w:pPr>
            <w:r>
              <w:rPr>
                <w:rFonts w:hint="eastAsia"/>
                <w:szCs w:val="21"/>
              </w:rPr>
              <w:t>2</w:t>
            </w:r>
          </w:p>
        </w:tc>
        <w:tc>
          <w:tcPr>
            <w:tcW w:w="830" w:type="dxa"/>
            <w:vAlign w:val="bottom"/>
          </w:tcPr>
          <w:p w14:paraId="50793B2A" w14:textId="77777777" w:rsidR="00C35149" w:rsidRPr="001938EC" w:rsidRDefault="00C35149" w:rsidP="007D3FC3">
            <w:pPr>
              <w:pStyle w:val="a7"/>
              <w:rPr>
                <w:rFonts w:ascii="宋体" w:hAnsi="宋体"/>
                <w:b/>
                <w:bCs/>
              </w:rPr>
            </w:pPr>
          </w:p>
        </w:tc>
      </w:tr>
      <w:tr w:rsidR="00C35149" w:rsidRPr="00922360" w14:paraId="641781D0" w14:textId="77777777" w:rsidTr="007D3FC3">
        <w:tc>
          <w:tcPr>
            <w:tcW w:w="829" w:type="dxa"/>
            <w:vAlign w:val="center"/>
          </w:tcPr>
          <w:p w14:paraId="7E1059D3" w14:textId="77777777" w:rsidR="00C35149" w:rsidRDefault="00C35149" w:rsidP="007D3FC3">
            <w:pPr>
              <w:pStyle w:val="a5"/>
              <w:ind w:firstLineChars="0" w:firstLine="0"/>
              <w:jc w:val="center"/>
              <w:rPr>
                <w:b w:val="0"/>
                <w:bCs/>
              </w:rPr>
            </w:pPr>
            <w:r>
              <w:rPr>
                <w:rFonts w:hint="eastAsia"/>
                <w:b w:val="0"/>
                <w:bCs/>
              </w:rPr>
              <w:t>21</w:t>
            </w:r>
          </w:p>
        </w:tc>
        <w:tc>
          <w:tcPr>
            <w:tcW w:w="1860" w:type="dxa"/>
            <w:vAlign w:val="bottom"/>
          </w:tcPr>
          <w:p w14:paraId="5452F8CD" w14:textId="77777777" w:rsidR="00C35149" w:rsidRDefault="00C35149" w:rsidP="007D3FC3">
            <w:pPr>
              <w:pStyle w:val="a7"/>
              <w:jc w:val="center"/>
              <w:rPr>
                <w:szCs w:val="21"/>
              </w:rPr>
            </w:pPr>
            <w:r>
              <w:rPr>
                <w:rFonts w:hint="eastAsia"/>
                <w:szCs w:val="21"/>
              </w:rPr>
              <w:t>对夹式旋启止回阀</w:t>
            </w:r>
          </w:p>
        </w:tc>
        <w:tc>
          <w:tcPr>
            <w:tcW w:w="3117" w:type="dxa"/>
            <w:vAlign w:val="bottom"/>
          </w:tcPr>
          <w:p w14:paraId="0E1FA1C6" w14:textId="77777777" w:rsidR="00C35149" w:rsidRDefault="00C35149" w:rsidP="007D3FC3">
            <w:pPr>
              <w:pStyle w:val="a7"/>
              <w:jc w:val="center"/>
              <w:rPr>
                <w:szCs w:val="21"/>
              </w:rPr>
            </w:pPr>
            <w:r>
              <w:rPr>
                <w:rFonts w:hint="eastAsia"/>
                <w:szCs w:val="21"/>
              </w:rPr>
              <w:t>DN32</w:t>
            </w:r>
          </w:p>
        </w:tc>
        <w:tc>
          <w:tcPr>
            <w:tcW w:w="830" w:type="dxa"/>
            <w:vAlign w:val="bottom"/>
          </w:tcPr>
          <w:p w14:paraId="6E8DDF7A" w14:textId="77777777" w:rsidR="00C35149" w:rsidRDefault="00C35149" w:rsidP="007D3FC3">
            <w:pPr>
              <w:pStyle w:val="a7"/>
              <w:jc w:val="center"/>
              <w:rPr>
                <w:szCs w:val="21"/>
              </w:rPr>
            </w:pPr>
            <w:r>
              <w:rPr>
                <w:rFonts w:hint="eastAsia"/>
                <w:szCs w:val="21"/>
              </w:rPr>
              <w:t>个</w:t>
            </w:r>
          </w:p>
        </w:tc>
        <w:tc>
          <w:tcPr>
            <w:tcW w:w="830" w:type="dxa"/>
            <w:vAlign w:val="bottom"/>
          </w:tcPr>
          <w:p w14:paraId="53C32E26" w14:textId="77777777" w:rsidR="00C35149" w:rsidRDefault="00C35149" w:rsidP="007D3FC3">
            <w:pPr>
              <w:pStyle w:val="a7"/>
              <w:jc w:val="center"/>
              <w:rPr>
                <w:szCs w:val="21"/>
              </w:rPr>
            </w:pPr>
            <w:r>
              <w:rPr>
                <w:rFonts w:hint="eastAsia"/>
                <w:szCs w:val="21"/>
              </w:rPr>
              <w:t>2</w:t>
            </w:r>
          </w:p>
        </w:tc>
        <w:tc>
          <w:tcPr>
            <w:tcW w:w="830" w:type="dxa"/>
            <w:vAlign w:val="bottom"/>
          </w:tcPr>
          <w:p w14:paraId="01CE5820" w14:textId="77777777" w:rsidR="00C35149" w:rsidRPr="001938EC" w:rsidRDefault="00C35149" w:rsidP="007D3FC3">
            <w:pPr>
              <w:pStyle w:val="a7"/>
              <w:rPr>
                <w:rFonts w:ascii="宋体" w:hAnsi="宋体"/>
                <w:b/>
                <w:bCs/>
              </w:rPr>
            </w:pPr>
          </w:p>
        </w:tc>
      </w:tr>
      <w:tr w:rsidR="00C35149" w:rsidRPr="00922360" w14:paraId="4BA2A430" w14:textId="77777777" w:rsidTr="007D3FC3">
        <w:tc>
          <w:tcPr>
            <w:tcW w:w="829" w:type="dxa"/>
            <w:vAlign w:val="center"/>
          </w:tcPr>
          <w:p w14:paraId="74DBFF9F" w14:textId="77777777" w:rsidR="00C35149" w:rsidRDefault="00C35149" w:rsidP="007D3FC3">
            <w:pPr>
              <w:pStyle w:val="a5"/>
              <w:ind w:firstLineChars="0" w:firstLine="0"/>
              <w:jc w:val="center"/>
              <w:rPr>
                <w:b w:val="0"/>
                <w:bCs/>
              </w:rPr>
            </w:pPr>
            <w:r>
              <w:rPr>
                <w:rFonts w:hint="eastAsia"/>
                <w:b w:val="0"/>
                <w:bCs/>
              </w:rPr>
              <w:t>22</w:t>
            </w:r>
          </w:p>
        </w:tc>
        <w:tc>
          <w:tcPr>
            <w:tcW w:w="1860" w:type="dxa"/>
            <w:vAlign w:val="bottom"/>
          </w:tcPr>
          <w:p w14:paraId="36EA7FA8" w14:textId="77777777" w:rsidR="00C35149" w:rsidRDefault="00C35149" w:rsidP="007D3FC3">
            <w:pPr>
              <w:pStyle w:val="a7"/>
              <w:jc w:val="center"/>
              <w:rPr>
                <w:szCs w:val="21"/>
              </w:rPr>
            </w:pPr>
            <w:r>
              <w:rPr>
                <w:rFonts w:hint="eastAsia"/>
                <w:szCs w:val="21"/>
              </w:rPr>
              <w:t>轴流风机</w:t>
            </w:r>
          </w:p>
        </w:tc>
        <w:tc>
          <w:tcPr>
            <w:tcW w:w="3117" w:type="dxa"/>
            <w:vAlign w:val="bottom"/>
          </w:tcPr>
          <w:p w14:paraId="5D302479" w14:textId="77777777" w:rsidR="00C35149" w:rsidRDefault="00C35149" w:rsidP="007D3FC3">
            <w:pPr>
              <w:pStyle w:val="a7"/>
              <w:jc w:val="center"/>
              <w:rPr>
                <w:szCs w:val="21"/>
              </w:rPr>
            </w:pPr>
            <w:r>
              <w:rPr>
                <w:rFonts w:hint="eastAsia"/>
                <w:szCs w:val="21"/>
              </w:rPr>
              <w:t>N=0.55KW</w:t>
            </w:r>
          </w:p>
        </w:tc>
        <w:tc>
          <w:tcPr>
            <w:tcW w:w="830" w:type="dxa"/>
            <w:vAlign w:val="bottom"/>
          </w:tcPr>
          <w:p w14:paraId="1AF42AFF" w14:textId="77777777" w:rsidR="00C35149" w:rsidRDefault="00C35149" w:rsidP="007D3FC3">
            <w:pPr>
              <w:pStyle w:val="a7"/>
              <w:jc w:val="center"/>
              <w:rPr>
                <w:szCs w:val="21"/>
              </w:rPr>
            </w:pPr>
            <w:r>
              <w:rPr>
                <w:rFonts w:hint="eastAsia"/>
                <w:szCs w:val="21"/>
              </w:rPr>
              <w:t>台</w:t>
            </w:r>
          </w:p>
        </w:tc>
        <w:tc>
          <w:tcPr>
            <w:tcW w:w="830" w:type="dxa"/>
            <w:vAlign w:val="bottom"/>
          </w:tcPr>
          <w:p w14:paraId="242247D7" w14:textId="77777777" w:rsidR="00C35149" w:rsidRDefault="00C35149" w:rsidP="007D3FC3">
            <w:pPr>
              <w:pStyle w:val="a7"/>
              <w:jc w:val="center"/>
              <w:rPr>
                <w:szCs w:val="21"/>
              </w:rPr>
            </w:pPr>
            <w:r>
              <w:rPr>
                <w:rFonts w:hint="eastAsia"/>
                <w:szCs w:val="21"/>
              </w:rPr>
              <w:t>2</w:t>
            </w:r>
          </w:p>
        </w:tc>
        <w:tc>
          <w:tcPr>
            <w:tcW w:w="830" w:type="dxa"/>
            <w:vAlign w:val="bottom"/>
          </w:tcPr>
          <w:p w14:paraId="522AB65B" w14:textId="77777777" w:rsidR="00C35149" w:rsidRPr="001938EC" w:rsidRDefault="00C35149" w:rsidP="007D3FC3">
            <w:pPr>
              <w:pStyle w:val="a7"/>
              <w:rPr>
                <w:rFonts w:ascii="宋体" w:hAnsi="宋体"/>
                <w:b/>
                <w:bCs/>
              </w:rPr>
            </w:pPr>
          </w:p>
        </w:tc>
      </w:tr>
      <w:tr w:rsidR="00C35149" w:rsidRPr="00922360" w14:paraId="3E9143E7" w14:textId="77777777" w:rsidTr="007D3FC3">
        <w:tc>
          <w:tcPr>
            <w:tcW w:w="8296" w:type="dxa"/>
            <w:gridSpan w:val="6"/>
            <w:vAlign w:val="center"/>
          </w:tcPr>
          <w:p w14:paraId="3981AB31" w14:textId="5D360C77" w:rsidR="00C35149" w:rsidRPr="008C2C43" w:rsidRDefault="00C35149" w:rsidP="007D3FC3">
            <w:pPr>
              <w:pStyle w:val="a7"/>
              <w:jc w:val="center"/>
              <w:rPr>
                <w:rFonts w:ascii="宋体" w:hAnsi="宋体"/>
              </w:rPr>
            </w:pPr>
            <w:r w:rsidRPr="008C2C43">
              <w:rPr>
                <w:rFonts w:ascii="宋体" w:hAnsi="宋体" w:hint="eastAsia"/>
              </w:rPr>
              <w:t>十、</w:t>
            </w:r>
            <w:r w:rsidRPr="008C2C43">
              <w:rPr>
                <w:rFonts w:hint="eastAsia"/>
              </w:rPr>
              <w:t>紫外线消毒间</w:t>
            </w:r>
            <w:r w:rsidR="006C14E3">
              <w:rPr>
                <w:rFonts w:hint="eastAsia"/>
              </w:rPr>
              <w:t>（已建，现已停用）</w:t>
            </w:r>
          </w:p>
        </w:tc>
      </w:tr>
      <w:tr w:rsidR="00C35149" w:rsidRPr="00922360" w14:paraId="115591EF" w14:textId="77777777" w:rsidTr="007D3FC3">
        <w:tc>
          <w:tcPr>
            <w:tcW w:w="829" w:type="dxa"/>
            <w:vAlign w:val="center"/>
          </w:tcPr>
          <w:p w14:paraId="65E6CB3C" w14:textId="77777777" w:rsidR="00C35149" w:rsidRDefault="00C35149" w:rsidP="007D3FC3">
            <w:pPr>
              <w:pStyle w:val="a5"/>
              <w:ind w:firstLineChars="0" w:firstLine="0"/>
              <w:jc w:val="center"/>
              <w:rPr>
                <w:b w:val="0"/>
                <w:bCs/>
              </w:rPr>
            </w:pPr>
            <w:r>
              <w:rPr>
                <w:rFonts w:hint="eastAsia"/>
                <w:b w:val="0"/>
                <w:bCs/>
              </w:rPr>
              <w:t>1</w:t>
            </w:r>
          </w:p>
        </w:tc>
        <w:tc>
          <w:tcPr>
            <w:tcW w:w="1860" w:type="dxa"/>
            <w:vAlign w:val="center"/>
          </w:tcPr>
          <w:p w14:paraId="620FA03A" w14:textId="77777777" w:rsidR="00C35149" w:rsidRDefault="00C35149" w:rsidP="007D3FC3">
            <w:pPr>
              <w:pStyle w:val="a7"/>
              <w:jc w:val="center"/>
              <w:rPr>
                <w:szCs w:val="21"/>
              </w:rPr>
            </w:pPr>
            <w:r>
              <w:rPr>
                <w:rFonts w:ascii="宋体" w:hAnsi="宋体" w:hint="eastAsia"/>
                <w:szCs w:val="21"/>
              </w:rPr>
              <w:t>明杆式渠装阀门</w:t>
            </w:r>
          </w:p>
        </w:tc>
        <w:tc>
          <w:tcPr>
            <w:tcW w:w="3117" w:type="dxa"/>
            <w:vAlign w:val="center"/>
          </w:tcPr>
          <w:p w14:paraId="0C82AC56" w14:textId="77777777" w:rsidR="00C35149" w:rsidRDefault="00C35149" w:rsidP="007D3FC3">
            <w:pPr>
              <w:pStyle w:val="a7"/>
              <w:jc w:val="center"/>
              <w:rPr>
                <w:szCs w:val="21"/>
              </w:rPr>
            </w:pPr>
            <w:r>
              <w:rPr>
                <w:rFonts w:ascii="宋体" w:hAnsi="宋体" w:hint="eastAsia"/>
                <w:szCs w:val="21"/>
              </w:rPr>
              <w:t>渠宽B510，渠深</w:t>
            </w:r>
            <w:smartTag w:uri="urn:schemas-microsoft-com:office:smarttags" w:element="chmetcnv">
              <w:smartTagPr>
                <w:attr w:name="TCSC" w:val="0"/>
                <w:attr w:name="NumberType" w:val="1"/>
                <w:attr w:name="Negative" w:val="False"/>
                <w:attr w:name="HasSpace" w:val="False"/>
                <w:attr w:name="SourceValue" w:val="1460"/>
                <w:attr w:name="UnitName" w:val="mm"/>
              </w:smartTagPr>
              <w:r>
                <w:rPr>
                  <w:rFonts w:ascii="宋体" w:hAnsi="宋体" w:hint="eastAsia"/>
                  <w:szCs w:val="21"/>
                </w:rPr>
                <w:t>1460mm</w:t>
              </w:r>
            </w:smartTag>
            <w:r>
              <w:rPr>
                <w:rFonts w:ascii="宋体" w:hAnsi="宋体" w:hint="eastAsia"/>
                <w:szCs w:val="21"/>
              </w:rPr>
              <w:t>，水深</w:t>
            </w:r>
            <w:smartTag w:uri="urn:schemas-microsoft-com:office:smarttags" w:element="chmetcnv">
              <w:smartTagPr>
                <w:attr w:name="TCSC" w:val="0"/>
                <w:attr w:name="NumberType" w:val="1"/>
                <w:attr w:name="Negative" w:val="False"/>
                <w:attr w:name="HasSpace" w:val="False"/>
                <w:attr w:name="SourceValue" w:val="800"/>
                <w:attr w:name="UnitName" w:val="mm"/>
              </w:smartTagPr>
              <w:r>
                <w:rPr>
                  <w:rFonts w:ascii="宋体" w:hAnsi="宋体" w:hint="eastAsia"/>
                  <w:szCs w:val="21"/>
                </w:rPr>
                <w:t>800mm</w:t>
              </w:r>
            </w:smartTag>
            <w:r>
              <w:rPr>
                <w:rFonts w:ascii="宋体" w:hAnsi="宋体" w:hint="eastAsia"/>
                <w:szCs w:val="21"/>
              </w:rPr>
              <w:t>，框架高H=</w:t>
            </w:r>
            <w:smartTag w:uri="urn:schemas-microsoft-com:office:smarttags" w:element="chmetcnv">
              <w:smartTagPr>
                <w:attr w:name="TCSC" w:val="0"/>
                <w:attr w:name="NumberType" w:val="1"/>
                <w:attr w:name="Negative" w:val="False"/>
                <w:attr w:name="HasSpace" w:val="False"/>
                <w:attr w:name="SourceValue" w:val="3"/>
                <w:attr w:name="UnitName" w:val="m"/>
              </w:smartTagPr>
              <w:r>
                <w:rPr>
                  <w:rFonts w:ascii="宋体" w:hAnsi="宋体" w:hint="eastAsia"/>
                  <w:szCs w:val="21"/>
                </w:rPr>
                <w:t>3.0m</w:t>
              </w:r>
            </w:smartTag>
          </w:p>
        </w:tc>
        <w:tc>
          <w:tcPr>
            <w:tcW w:w="830" w:type="dxa"/>
            <w:vAlign w:val="center"/>
          </w:tcPr>
          <w:p w14:paraId="0C1A1BDD" w14:textId="77777777" w:rsidR="00C35149" w:rsidRDefault="00C35149" w:rsidP="007D3FC3">
            <w:pPr>
              <w:pStyle w:val="a7"/>
              <w:jc w:val="center"/>
              <w:rPr>
                <w:szCs w:val="21"/>
              </w:rPr>
            </w:pPr>
            <w:r>
              <w:rPr>
                <w:rFonts w:ascii="宋体" w:hAnsi="宋体" w:hint="eastAsia"/>
                <w:szCs w:val="21"/>
              </w:rPr>
              <w:t>套</w:t>
            </w:r>
          </w:p>
        </w:tc>
        <w:tc>
          <w:tcPr>
            <w:tcW w:w="830" w:type="dxa"/>
            <w:vAlign w:val="center"/>
          </w:tcPr>
          <w:p w14:paraId="60AB9EBC" w14:textId="77777777" w:rsidR="00C35149" w:rsidRDefault="00C35149" w:rsidP="007D3FC3">
            <w:pPr>
              <w:pStyle w:val="a7"/>
              <w:jc w:val="center"/>
              <w:rPr>
                <w:szCs w:val="21"/>
              </w:rPr>
            </w:pPr>
            <w:r>
              <w:rPr>
                <w:rFonts w:ascii="宋体" w:hAnsi="宋体" w:hint="eastAsia"/>
                <w:szCs w:val="21"/>
              </w:rPr>
              <w:t>2</w:t>
            </w:r>
          </w:p>
        </w:tc>
        <w:tc>
          <w:tcPr>
            <w:tcW w:w="830" w:type="dxa"/>
            <w:vAlign w:val="bottom"/>
          </w:tcPr>
          <w:p w14:paraId="32F58E01" w14:textId="77777777" w:rsidR="00C35149" w:rsidRPr="001938EC" w:rsidRDefault="00C35149" w:rsidP="007D3FC3">
            <w:pPr>
              <w:pStyle w:val="a7"/>
              <w:rPr>
                <w:rFonts w:ascii="宋体" w:hAnsi="宋体"/>
                <w:b/>
                <w:bCs/>
              </w:rPr>
            </w:pPr>
          </w:p>
        </w:tc>
      </w:tr>
      <w:tr w:rsidR="00C35149" w:rsidRPr="00922360" w14:paraId="66D4EB00" w14:textId="77777777" w:rsidTr="007D3FC3">
        <w:tc>
          <w:tcPr>
            <w:tcW w:w="829" w:type="dxa"/>
            <w:vAlign w:val="center"/>
          </w:tcPr>
          <w:p w14:paraId="1ACC41F0" w14:textId="77777777" w:rsidR="00C35149" w:rsidRDefault="00C35149" w:rsidP="007D3FC3">
            <w:pPr>
              <w:pStyle w:val="a5"/>
              <w:ind w:firstLineChars="0" w:firstLine="0"/>
              <w:jc w:val="center"/>
              <w:rPr>
                <w:b w:val="0"/>
                <w:bCs/>
              </w:rPr>
            </w:pPr>
            <w:r>
              <w:rPr>
                <w:rFonts w:hint="eastAsia"/>
                <w:b w:val="0"/>
                <w:bCs/>
              </w:rPr>
              <w:t>2</w:t>
            </w:r>
          </w:p>
        </w:tc>
        <w:tc>
          <w:tcPr>
            <w:tcW w:w="1860" w:type="dxa"/>
            <w:vAlign w:val="center"/>
          </w:tcPr>
          <w:p w14:paraId="290A4BF0" w14:textId="77777777" w:rsidR="00C35149" w:rsidRDefault="00C35149" w:rsidP="007D3FC3">
            <w:pPr>
              <w:pStyle w:val="a7"/>
              <w:jc w:val="center"/>
              <w:rPr>
                <w:szCs w:val="21"/>
              </w:rPr>
            </w:pPr>
            <w:r>
              <w:rPr>
                <w:rFonts w:ascii="宋体" w:hAnsi="宋体" w:hint="eastAsia"/>
                <w:szCs w:val="21"/>
              </w:rPr>
              <w:t>手电两用启闭机</w:t>
            </w:r>
          </w:p>
        </w:tc>
        <w:tc>
          <w:tcPr>
            <w:tcW w:w="3117" w:type="dxa"/>
            <w:vAlign w:val="center"/>
          </w:tcPr>
          <w:p w14:paraId="0B0FEF10" w14:textId="77777777" w:rsidR="00C35149" w:rsidRDefault="00C35149" w:rsidP="007D3FC3">
            <w:pPr>
              <w:pStyle w:val="a7"/>
              <w:jc w:val="center"/>
              <w:rPr>
                <w:szCs w:val="21"/>
              </w:rPr>
            </w:pPr>
            <w:r>
              <w:rPr>
                <w:rFonts w:ascii="宋体" w:hAnsi="宋体" w:hint="eastAsia"/>
                <w:szCs w:val="21"/>
              </w:rPr>
              <w:t>启闭力2T</w:t>
            </w:r>
          </w:p>
        </w:tc>
        <w:tc>
          <w:tcPr>
            <w:tcW w:w="830" w:type="dxa"/>
            <w:vAlign w:val="center"/>
          </w:tcPr>
          <w:p w14:paraId="7D52E71D" w14:textId="77777777" w:rsidR="00C35149" w:rsidRDefault="00C35149" w:rsidP="007D3FC3">
            <w:pPr>
              <w:pStyle w:val="a7"/>
              <w:jc w:val="center"/>
              <w:rPr>
                <w:szCs w:val="21"/>
              </w:rPr>
            </w:pPr>
            <w:r>
              <w:rPr>
                <w:rFonts w:ascii="宋体" w:hAnsi="宋体" w:hint="eastAsia"/>
                <w:szCs w:val="21"/>
              </w:rPr>
              <w:t>套</w:t>
            </w:r>
          </w:p>
        </w:tc>
        <w:tc>
          <w:tcPr>
            <w:tcW w:w="830" w:type="dxa"/>
            <w:vAlign w:val="center"/>
          </w:tcPr>
          <w:p w14:paraId="70794D7A" w14:textId="77777777" w:rsidR="00C35149" w:rsidRDefault="00C35149" w:rsidP="007D3FC3">
            <w:pPr>
              <w:pStyle w:val="a7"/>
              <w:jc w:val="center"/>
              <w:rPr>
                <w:szCs w:val="21"/>
              </w:rPr>
            </w:pPr>
            <w:r>
              <w:rPr>
                <w:rFonts w:ascii="宋体" w:hAnsi="宋体" w:hint="eastAsia"/>
                <w:szCs w:val="21"/>
              </w:rPr>
              <w:t>2</w:t>
            </w:r>
          </w:p>
        </w:tc>
        <w:tc>
          <w:tcPr>
            <w:tcW w:w="830" w:type="dxa"/>
            <w:vAlign w:val="bottom"/>
          </w:tcPr>
          <w:p w14:paraId="789E2A97" w14:textId="77777777" w:rsidR="00C35149" w:rsidRPr="001938EC" w:rsidRDefault="00C35149" w:rsidP="007D3FC3">
            <w:pPr>
              <w:pStyle w:val="a7"/>
              <w:rPr>
                <w:rFonts w:ascii="宋体" w:hAnsi="宋体"/>
                <w:b/>
                <w:bCs/>
              </w:rPr>
            </w:pPr>
          </w:p>
        </w:tc>
      </w:tr>
      <w:tr w:rsidR="00C35149" w:rsidRPr="00922360" w14:paraId="798AC8A3" w14:textId="77777777" w:rsidTr="007D3FC3">
        <w:tc>
          <w:tcPr>
            <w:tcW w:w="829" w:type="dxa"/>
            <w:vAlign w:val="center"/>
          </w:tcPr>
          <w:p w14:paraId="11483A7E" w14:textId="77777777" w:rsidR="00C35149" w:rsidRDefault="00C35149" w:rsidP="007D3FC3">
            <w:pPr>
              <w:pStyle w:val="a5"/>
              <w:ind w:firstLineChars="0" w:firstLine="0"/>
              <w:jc w:val="center"/>
              <w:rPr>
                <w:b w:val="0"/>
                <w:bCs/>
              </w:rPr>
            </w:pPr>
            <w:r>
              <w:rPr>
                <w:rFonts w:hint="eastAsia"/>
                <w:b w:val="0"/>
                <w:bCs/>
              </w:rPr>
              <w:t>3</w:t>
            </w:r>
          </w:p>
        </w:tc>
        <w:tc>
          <w:tcPr>
            <w:tcW w:w="1860" w:type="dxa"/>
            <w:vAlign w:val="center"/>
          </w:tcPr>
          <w:p w14:paraId="1AF89EEF" w14:textId="77777777" w:rsidR="00C35149" w:rsidRDefault="00C35149" w:rsidP="007D3FC3">
            <w:pPr>
              <w:pStyle w:val="a7"/>
              <w:jc w:val="center"/>
              <w:rPr>
                <w:szCs w:val="21"/>
              </w:rPr>
            </w:pPr>
            <w:r>
              <w:rPr>
                <w:rFonts w:ascii="宋体" w:hAnsi="宋体" w:hint="eastAsia"/>
                <w:szCs w:val="21"/>
              </w:rPr>
              <w:t>紫外线消毒模块</w:t>
            </w:r>
          </w:p>
        </w:tc>
        <w:tc>
          <w:tcPr>
            <w:tcW w:w="3117" w:type="dxa"/>
            <w:vAlign w:val="center"/>
          </w:tcPr>
          <w:p w14:paraId="4EF60247" w14:textId="77777777" w:rsidR="00C35149" w:rsidRDefault="00C35149" w:rsidP="007D3FC3">
            <w:pPr>
              <w:pStyle w:val="a7"/>
              <w:jc w:val="center"/>
              <w:rPr>
                <w:szCs w:val="21"/>
              </w:rPr>
            </w:pPr>
            <w:r>
              <w:rPr>
                <w:rFonts w:ascii="宋体" w:hAnsi="宋体" w:hint="eastAsia"/>
                <w:szCs w:val="21"/>
              </w:rPr>
              <w:t>Q=1.2万吨/天，紫外线透光率大于60%，最大功率N=7.5KW</w:t>
            </w:r>
          </w:p>
        </w:tc>
        <w:tc>
          <w:tcPr>
            <w:tcW w:w="830" w:type="dxa"/>
            <w:vAlign w:val="center"/>
          </w:tcPr>
          <w:p w14:paraId="4EC23442" w14:textId="77777777" w:rsidR="00C35149" w:rsidRDefault="00C35149" w:rsidP="007D3FC3">
            <w:pPr>
              <w:pStyle w:val="a7"/>
              <w:jc w:val="center"/>
              <w:rPr>
                <w:szCs w:val="21"/>
              </w:rPr>
            </w:pPr>
            <w:r>
              <w:rPr>
                <w:rFonts w:ascii="宋体" w:hAnsi="宋体" w:hint="eastAsia"/>
                <w:szCs w:val="21"/>
              </w:rPr>
              <w:t>混合</w:t>
            </w:r>
          </w:p>
        </w:tc>
        <w:tc>
          <w:tcPr>
            <w:tcW w:w="830" w:type="dxa"/>
            <w:vAlign w:val="center"/>
          </w:tcPr>
          <w:p w14:paraId="0B5BB959" w14:textId="77777777" w:rsidR="00C35149" w:rsidRDefault="00C35149" w:rsidP="007D3FC3">
            <w:pPr>
              <w:pStyle w:val="a7"/>
              <w:jc w:val="center"/>
              <w:rPr>
                <w:szCs w:val="21"/>
              </w:rPr>
            </w:pPr>
            <w:r>
              <w:rPr>
                <w:rFonts w:ascii="宋体" w:hAnsi="宋体" w:hint="eastAsia"/>
                <w:szCs w:val="21"/>
              </w:rPr>
              <w:t>2</w:t>
            </w:r>
          </w:p>
        </w:tc>
        <w:tc>
          <w:tcPr>
            <w:tcW w:w="830" w:type="dxa"/>
            <w:vAlign w:val="bottom"/>
          </w:tcPr>
          <w:p w14:paraId="58E237FD" w14:textId="77777777" w:rsidR="00C35149" w:rsidRPr="001938EC" w:rsidRDefault="00C35149" w:rsidP="007D3FC3">
            <w:pPr>
              <w:pStyle w:val="a7"/>
              <w:rPr>
                <w:rFonts w:ascii="宋体" w:hAnsi="宋体"/>
                <w:b/>
                <w:bCs/>
              </w:rPr>
            </w:pPr>
          </w:p>
        </w:tc>
      </w:tr>
      <w:tr w:rsidR="00C35149" w:rsidRPr="00922360" w14:paraId="0810C2D2" w14:textId="77777777" w:rsidTr="007D3FC3">
        <w:tc>
          <w:tcPr>
            <w:tcW w:w="829" w:type="dxa"/>
            <w:vAlign w:val="center"/>
          </w:tcPr>
          <w:p w14:paraId="5C400C59" w14:textId="77777777" w:rsidR="00C35149" w:rsidRDefault="00C35149" w:rsidP="007D3FC3">
            <w:pPr>
              <w:pStyle w:val="a5"/>
              <w:ind w:firstLineChars="0" w:firstLine="0"/>
              <w:jc w:val="center"/>
              <w:rPr>
                <w:b w:val="0"/>
                <w:bCs/>
              </w:rPr>
            </w:pPr>
            <w:r>
              <w:rPr>
                <w:rFonts w:hint="eastAsia"/>
                <w:b w:val="0"/>
                <w:bCs/>
              </w:rPr>
              <w:t>4</w:t>
            </w:r>
          </w:p>
        </w:tc>
        <w:tc>
          <w:tcPr>
            <w:tcW w:w="1860" w:type="dxa"/>
            <w:vAlign w:val="center"/>
          </w:tcPr>
          <w:p w14:paraId="2026AB58" w14:textId="77777777" w:rsidR="00C35149" w:rsidRDefault="00C35149" w:rsidP="007D3FC3">
            <w:pPr>
              <w:pStyle w:val="a7"/>
              <w:jc w:val="center"/>
              <w:rPr>
                <w:szCs w:val="21"/>
              </w:rPr>
            </w:pPr>
            <w:r>
              <w:rPr>
                <w:rFonts w:ascii="宋体" w:hAnsi="宋体" w:hint="eastAsia"/>
                <w:szCs w:val="21"/>
              </w:rPr>
              <w:t>配电控制中心</w:t>
            </w:r>
          </w:p>
        </w:tc>
        <w:tc>
          <w:tcPr>
            <w:tcW w:w="3117" w:type="dxa"/>
            <w:vAlign w:val="center"/>
          </w:tcPr>
          <w:p w14:paraId="06880FDC" w14:textId="77777777" w:rsidR="00C35149" w:rsidRDefault="00C35149" w:rsidP="007D3FC3">
            <w:pPr>
              <w:pStyle w:val="a7"/>
              <w:jc w:val="center"/>
              <w:rPr>
                <w:szCs w:val="21"/>
              </w:rPr>
            </w:pPr>
          </w:p>
        </w:tc>
        <w:tc>
          <w:tcPr>
            <w:tcW w:w="830" w:type="dxa"/>
            <w:vAlign w:val="center"/>
          </w:tcPr>
          <w:p w14:paraId="2CD529F0" w14:textId="77777777" w:rsidR="00C35149" w:rsidRDefault="00C35149" w:rsidP="007D3FC3">
            <w:pPr>
              <w:pStyle w:val="a7"/>
              <w:jc w:val="center"/>
              <w:rPr>
                <w:szCs w:val="21"/>
              </w:rPr>
            </w:pPr>
            <w:r>
              <w:rPr>
                <w:rFonts w:ascii="宋体" w:hAnsi="宋体" w:hint="eastAsia"/>
                <w:szCs w:val="21"/>
              </w:rPr>
              <w:t>混合</w:t>
            </w:r>
          </w:p>
        </w:tc>
        <w:tc>
          <w:tcPr>
            <w:tcW w:w="830" w:type="dxa"/>
            <w:vAlign w:val="center"/>
          </w:tcPr>
          <w:p w14:paraId="08B6ACD0" w14:textId="77777777" w:rsidR="00C35149" w:rsidRDefault="00C35149" w:rsidP="007D3FC3">
            <w:pPr>
              <w:pStyle w:val="a7"/>
              <w:jc w:val="center"/>
              <w:rPr>
                <w:szCs w:val="21"/>
              </w:rPr>
            </w:pPr>
            <w:r>
              <w:rPr>
                <w:rFonts w:ascii="宋体" w:hAnsi="宋体" w:hint="eastAsia"/>
                <w:szCs w:val="21"/>
              </w:rPr>
              <w:t>2</w:t>
            </w:r>
          </w:p>
        </w:tc>
        <w:tc>
          <w:tcPr>
            <w:tcW w:w="830" w:type="dxa"/>
            <w:vAlign w:val="bottom"/>
          </w:tcPr>
          <w:p w14:paraId="63106C1F" w14:textId="77777777" w:rsidR="00C35149" w:rsidRPr="001938EC" w:rsidRDefault="00C35149" w:rsidP="007D3FC3">
            <w:pPr>
              <w:pStyle w:val="a7"/>
              <w:rPr>
                <w:rFonts w:ascii="宋体" w:hAnsi="宋体"/>
                <w:b/>
                <w:bCs/>
              </w:rPr>
            </w:pPr>
          </w:p>
        </w:tc>
      </w:tr>
      <w:tr w:rsidR="00C35149" w:rsidRPr="00922360" w14:paraId="1AAD2F91" w14:textId="77777777" w:rsidTr="007D3FC3">
        <w:tc>
          <w:tcPr>
            <w:tcW w:w="829" w:type="dxa"/>
            <w:vAlign w:val="center"/>
          </w:tcPr>
          <w:p w14:paraId="060EB8CD" w14:textId="77777777" w:rsidR="00C35149" w:rsidRDefault="00C35149" w:rsidP="007D3FC3">
            <w:pPr>
              <w:pStyle w:val="a5"/>
              <w:ind w:firstLineChars="0" w:firstLine="0"/>
              <w:jc w:val="center"/>
              <w:rPr>
                <w:b w:val="0"/>
                <w:bCs/>
              </w:rPr>
            </w:pPr>
            <w:r>
              <w:rPr>
                <w:rFonts w:hint="eastAsia"/>
                <w:b w:val="0"/>
                <w:bCs/>
              </w:rPr>
              <w:t>5</w:t>
            </w:r>
          </w:p>
        </w:tc>
        <w:tc>
          <w:tcPr>
            <w:tcW w:w="1860" w:type="dxa"/>
            <w:vAlign w:val="center"/>
          </w:tcPr>
          <w:p w14:paraId="7DD44106" w14:textId="77777777" w:rsidR="00C35149" w:rsidRDefault="00C35149" w:rsidP="007D3FC3">
            <w:pPr>
              <w:pStyle w:val="a7"/>
              <w:jc w:val="center"/>
              <w:rPr>
                <w:szCs w:val="21"/>
              </w:rPr>
            </w:pPr>
            <w:r>
              <w:rPr>
                <w:rFonts w:ascii="宋体" w:hAnsi="宋体" w:hint="eastAsia"/>
                <w:szCs w:val="21"/>
              </w:rPr>
              <w:t>液压控制中心</w:t>
            </w:r>
          </w:p>
        </w:tc>
        <w:tc>
          <w:tcPr>
            <w:tcW w:w="3117" w:type="dxa"/>
            <w:vAlign w:val="center"/>
          </w:tcPr>
          <w:p w14:paraId="52CF77FE" w14:textId="77777777" w:rsidR="00C35149" w:rsidRDefault="00C35149" w:rsidP="007D3FC3">
            <w:pPr>
              <w:pStyle w:val="a7"/>
              <w:jc w:val="center"/>
              <w:rPr>
                <w:szCs w:val="21"/>
              </w:rPr>
            </w:pPr>
          </w:p>
        </w:tc>
        <w:tc>
          <w:tcPr>
            <w:tcW w:w="830" w:type="dxa"/>
            <w:vAlign w:val="center"/>
          </w:tcPr>
          <w:p w14:paraId="7C3B2C01" w14:textId="77777777" w:rsidR="00C35149" w:rsidRDefault="00C35149" w:rsidP="007D3FC3">
            <w:pPr>
              <w:pStyle w:val="a7"/>
              <w:jc w:val="center"/>
              <w:rPr>
                <w:szCs w:val="21"/>
              </w:rPr>
            </w:pPr>
            <w:r>
              <w:rPr>
                <w:rFonts w:ascii="宋体" w:hAnsi="宋体" w:hint="eastAsia"/>
                <w:szCs w:val="21"/>
              </w:rPr>
              <w:t>混合</w:t>
            </w:r>
          </w:p>
        </w:tc>
        <w:tc>
          <w:tcPr>
            <w:tcW w:w="830" w:type="dxa"/>
            <w:vAlign w:val="center"/>
          </w:tcPr>
          <w:p w14:paraId="05140F50" w14:textId="77777777" w:rsidR="00C35149" w:rsidRDefault="00C35149" w:rsidP="007D3FC3">
            <w:pPr>
              <w:pStyle w:val="a7"/>
              <w:jc w:val="center"/>
              <w:rPr>
                <w:szCs w:val="21"/>
              </w:rPr>
            </w:pPr>
            <w:r>
              <w:rPr>
                <w:rFonts w:ascii="宋体" w:hAnsi="宋体" w:hint="eastAsia"/>
                <w:szCs w:val="21"/>
              </w:rPr>
              <w:t>2</w:t>
            </w:r>
          </w:p>
        </w:tc>
        <w:tc>
          <w:tcPr>
            <w:tcW w:w="830" w:type="dxa"/>
            <w:vAlign w:val="bottom"/>
          </w:tcPr>
          <w:p w14:paraId="6D9C27BB" w14:textId="77777777" w:rsidR="00C35149" w:rsidRPr="001938EC" w:rsidRDefault="00C35149" w:rsidP="007D3FC3">
            <w:pPr>
              <w:pStyle w:val="a7"/>
              <w:rPr>
                <w:rFonts w:ascii="宋体" w:hAnsi="宋体"/>
                <w:b/>
                <w:bCs/>
              </w:rPr>
            </w:pPr>
          </w:p>
        </w:tc>
      </w:tr>
      <w:tr w:rsidR="00C35149" w:rsidRPr="00922360" w14:paraId="75E3E2A0" w14:textId="77777777" w:rsidTr="007D3FC3">
        <w:tc>
          <w:tcPr>
            <w:tcW w:w="829" w:type="dxa"/>
            <w:vAlign w:val="center"/>
          </w:tcPr>
          <w:p w14:paraId="01068042" w14:textId="77777777" w:rsidR="00C35149" w:rsidRDefault="00C35149" w:rsidP="007D3FC3">
            <w:pPr>
              <w:pStyle w:val="a5"/>
              <w:ind w:firstLineChars="0" w:firstLine="0"/>
              <w:jc w:val="center"/>
              <w:rPr>
                <w:b w:val="0"/>
                <w:bCs/>
              </w:rPr>
            </w:pPr>
            <w:r>
              <w:rPr>
                <w:rFonts w:hint="eastAsia"/>
                <w:b w:val="0"/>
                <w:bCs/>
              </w:rPr>
              <w:t>6</w:t>
            </w:r>
          </w:p>
        </w:tc>
        <w:tc>
          <w:tcPr>
            <w:tcW w:w="1860" w:type="dxa"/>
            <w:vAlign w:val="center"/>
          </w:tcPr>
          <w:p w14:paraId="71730864" w14:textId="77777777" w:rsidR="00C35149" w:rsidRDefault="00C35149" w:rsidP="007D3FC3">
            <w:pPr>
              <w:pStyle w:val="a7"/>
              <w:jc w:val="center"/>
              <w:rPr>
                <w:szCs w:val="21"/>
              </w:rPr>
            </w:pPr>
            <w:r>
              <w:rPr>
                <w:rFonts w:ascii="宋体" w:hAnsi="宋体" w:hint="eastAsia"/>
                <w:szCs w:val="21"/>
              </w:rPr>
              <w:t>水位传感器</w:t>
            </w:r>
          </w:p>
        </w:tc>
        <w:tc>
          <w:tcPr>
            <w:tcW w:w="3117" w:type="dxa"/>
            <w:vAlign w:val="center"/>
          </w:tcPr>
          <w:p w14:paraId="6515C8CE" w14:textId="77777777" w:rsidR="00C35149" w:rsidRDefault="00C35149" w:rsidP="007D3FC3">
            <w:pPr>
              <w:pStyle w:val="a7"/>
              <w:jc w:val="center"/>
              <w:rPr>
                <w:szCs w:val="21"/>
              </w:rPr>
            </w:pPr>
          </w:p>
        </w:tc>
        <w:tc>
          <w:tcPr>
            <w:tcW w:w="830" w:type="dxa"/>
            <w:vAlign w:val="center"/>
          </w:tcPr>
          <w:p w14:paraId="0FC5828C" w14:textId="77777777" w:rsidR="00C35149" w:rsidRDefault="00C35149" w:rsidP="007D3FC3">
            <w:pPr>
              <w:pStyle w:val="a7"/>
              <w:jc w:val="center"/>
              <w:rPr>
                <w:szCs w:val="21"/>
              </w:rPr>
            </w:pPr>
            <w:r>
              <w:rPr>
                <w:rFonts w:ascii="宋体" w:hAnsi="宋体" w:hint="eastAsia"/>
                <w:szCs w:val="21"/>
              </w:rPr>
              <w:t>混合</w:t>
            </w:r>
          </w:p>
        </w:tc>
        <w:tc>
          <w:tcPr>
            <w:tcW w:w="830" w:type="dxa"/>
            <w:vAlign w:val="center"/>
          </w:tcPr>
          <w:p w14:paraId="272DE411" w14:textId="77777777" w:rsidR="00C35149" w:rsidRDefault="00C35149" w:rsidP="007D3FC3">
            <w:pPr>
              <w:pStyle w:val="a7"/>
              <w:jc w:val="center"/>
              <w:rPr>
                <w:szCs w:val="21"/>
              </w:rPr>
            </w:pPr>
            <w:r>
              <w:rPr>
                <w:rFonts w:ascii="宋体" w:hAnsi="宋体" w:hint="eastAsia"/>
                <w:szCs w:val="21"/>
              </w:rPr>
              <w:t>2</w:t>
            </w:r>
          </w:p>
        </w:tc>
        <w:tc>
          <w:tcPr>
            <w:tcW w:w="830" w:type="dxa"/>
            <w:vAlign w:val="bottom"/>
          </w:tcPr>
          <w:p w14:paraId="2693244A" w14:textId="77777777" w:rsidR="00C35149" w:rsidRPr="001938EC" w:rsidRDefault="00C35149" w:rsidP="007D3FC3">
            <w:pPr>
              <w:pStyle w:val="a7"/>
              <w:rPr>
                <w:rFonts w:ascii="宋体" w:hAnsi="宋体"/>
                <w:b/>
                <w:bCs/>
              </w:rPr>
            </w:pPr>
          </w:p>
        </w:tc>
      </w:tr>
      <w:tr w:rsidR="00C35149" w:rsidRPr="00922360" w14:paraId="2E69FC5E" w14:textId="77777777" w:rsidTr="007D3FC3">
        <w:tc>
          <w:tcPr>
            <w:tcW w:w="829" w:type="dxa"/>
            <w:vAlign w:val="center"/>
          </w:tcPr>
          <w:p w14:paraId="427A19B9" w14:textId="77777777" w:rsidR="00C35149" w:rsidRDefault="00C35149" w:rsidP="007D3FC3">
            <w:pPr>
              <w:pStyle w:val="a5"/>
              <w:ind w:firstLineChars="0" w:firstLine="0"/>
              <w:jc w:val="center"/>
              <w:rPr>
                <w:b w:val="0"/>
                <w:bCs/>
              </w:rPr>
            </w:pPr>
            <w:r>
              <w:rPr>
                <w:rFonts w:hint="eastAsia"/>
                <w:b w:val="0"/>
                <w:bCs/>
              </w:rPr>
              <w:t>7</w:t>
            </w:r>
          </w:p>
        </w:tc>
        <w:tc>
          <w:tcPr>
            <w:tcW w:w="1860" w:type="dxa"/>
            <w:vAlign w:val="center"/>
          </w:tcPr>
          <w:p w14:paraId="6139A2F3" w14:textId="77777777" w:rsidR="00C35149" w:rsidRDefault="00C35149" w:rsidP="007D3FC3">
            <w:pPr>
              <w:pStyle w:val="a7"/>
              <w:jc w:val="center"/>
              <w:rPr>
                <w:szCs w:val="21"/>
              </w:rPr>
            </w:pPr>
            <w:r>
              <w:rPr>
                <w:rFonts w:ascii="宋体" w:hAnsi="宋体" w:hint="eastAsia"/>
                <w:szCs w:val="21"/>
              </w:rPr>
              <w:t>进水整流格栅板</w:t>
            </w:r>
          </w:p>
        </w:tc>
        <w:tc>
          <w:tcPr>
            <w:tcW w:w="3117" w:type="dxa"/>
            <w:vAlign w:val="center"/>
          </w:tcPr>
          <w:p w14:paraId="7B2D2ED2" w14:textId="77777777" w:rsidR="00C35149" w:rsidRDefault="00C35149" w:rsidP="007D3FC3">
            <w:pPr>
              <w:pStyle w:val="a7"/>
              <w:jc w:val="center"/>
              <w:rPr>
                <w:szCs w:val="21"/>
              </w:rPr>
            </w:pPr>
            <w:r>
              <w:rPr>
                <w:rFonts w:ascii="宋体" w:hAnsi="宋体" w:hint="eastAsia"/>
                <w:szCs w:val="21"/>
              </w:rPr>
              <w:t>渠宽B510，水深</w:t>
            </w:r>
            <w:smartTag w:uri="urn:schemas-microsoft-com:office:smarttags" w:element="chmetcnv">
              <w:smartTagPr>
                <w:attr w:name="TCSC" w:val="0"/>
                <w:attr w:name="NumberType" w:val="1"/>
                <w:attr w:name="Negative" w:val="False"/>
                <w:attr w:name="HasSpace" w:val="False"/>
                <w:attr w:name="SourceValue" w:val="800"/>
                <w:attr w:name="UnitName" w:val="mm"/>
              </w:smartTagPr>
              <w:r>
                <w:rPr>
                  <w:rFonts w:ascii="宋体" w:hAnsi="宋体" w:hint="eastAsia"/>
                  <w:szCs w:val="21"/>
                </w:rPr>
                <w:t>800mm</w:t>
              </w:r>
            </w:smartTag>
          </w:p>
        </w:tc>
        <w:tc>
          <w:tcPr>
            <w:tcW w:w="830" w:type="dxa"/>
            <w:vAlign w:val="center"/>
          </w:tcPr>
          <w:p w14:paraId="0F6A39BC" w14:textId="77777777" w:rsidR="00C35149" w:rsidRDefault="00C35149" w:rsidP="007D3FC3">
            <w:pPr>
              <w:pStyle w:val="a7"/>
              <w:jc w:val="center"/>
              <w:rPr>
                <w:szCs w:val="21"/>
              </w:rPr>
            </w:pPr>
            <w:r>
              <w:rPr>
                <w:rFonts w:ascii="宋体" w:hAnsi="宋体" w:hint="eastAsia"/>
                <w:szCs w:val="21"/>
              </w:rPr>
              <w:t>不锈钢</w:t>
            </w:r>
          </w:p>
        </w:tc>
        <w:tc>
          <w:tcPr>
            <w:tcW w:w="830" w:type="dxa"/>
            <w:vAlign w:val="center"/>
          </w:tcPr>
          <w:p w14:paraId="7935961E" w14:textId="77777777" w:rsidR="00C35149" w:rsidRDefault="00C35149" w:rsidP="007D3FC3">
            <w:pPr>
              <w:pStyle w:val="a7"/>
              <w:jc w:val="center"/>
              <w:rPr>
                <w:szCs w:val="21"/>
              </w:rPr>
            </w:pPr>
            <w:r>
              <w:rPr>
                <w:rFonts w:ascii="宋体" w:hAnsi="宋体" w:hint="eastAsia"/>
                <w:szCs w:val="21"/>
              </w:rPr>
              <w:t>2</w:t>
            </w:r>
          </w:p>
        </w:tc>
        <w:tc>
          <w:tcPr>
            <w:tcW w:w="830" w:type="dxa"/>
            <w:vAlign w:val="bottom"/>
          </w:tcPr>
          <w:p w14:paraId="17CCFF47" w14:textId="77777777" w:rsidR="00C35149" w:rsidRPr="001938EC" w:rsidRDefault="00C35149" w:rsidP="007D3FC3">
            <w:pPr>
              <w:pStyle w:val="a7"/>
              <w:rPr>
                <w:rFonts w:ascii="宋体" w:hAnsi="宋体"/>
                <w:b/>
                <w:bCs/>
              </w:rPr>
            </w:pPr>
          </w:p>
        </w:tc>
      </w:tr>
      <w:tr w:rsidR="00C35149" w:rsidRPr="00922360" w14:paraId="4213E9EA" w14:textId="77777777" w:rsidTr="007D3FC3">
        <w:tc>
          <w:tcPr>
            <w:tcW w:w="829" w:type="dxa"/>
            <w:vAlign w:val="center"/>
          </w:tcPr>
          <w:p w14:paraId="3303771E" w14:textId="77777777" w:rsidR="00C35149" w:rsidRDefault="00C35149" w:rsidP="007D3FC3">
            <w:pPr>
              <w:pStyle w:val="a5"/>
              <w:ind w:firstLineChars="0" w:firstLine="0"/>
              <w:jc w:val="center"/>
              <w:rPr>
                <w:b w:val="0"/>
                <w:bCs/>
              </w:rPr>
            </w:pPr>
            <w:r>
              <w:rPr>
                <w:rFonts w:hint="eastAsia"/>
                <w:b w:val="0"/>
                <w:bCs/>
              </w:rPr>
              <w:t>8</w:t>
            </w:r>
          </w:p>
        </w:tc>
        <w:tc>
          <w:tcPr>
            <w:tcW w:w="1860" w:type="dxa"/>
            <w:vAlign w:val="center"/>
          </w:tcPr>
          <w:p w14:paraId="26FD92FD" w14:textId="77777777" w:rsidR="00C35149" w:rsidRDefault="00C35149" w:rsidP="007D3FC3">
            <w:pPr>
              <w:pStyle w:val="a7"/>
              <w:jc w:val="center"/>
              <w:rPr>
                <w:szCs w:val="21"/>
              </w:rPr>
            </w:pPr>
            <w:r>
              <w:rPr>
                <w:rFonts w:ascii="宋体" w:hAnsi="宋体" w:hint="eastAsia"/>
                <w:szCs w:val="21"/>
              </w:rPr>
              <w:t>自动水位控制器</w:t>
            </w:r>
          </w:p>
        </w:tc>
        <w:tc>
          <w:tcPr>
            <w:tcW w:w="3117" w:type="dxa"/>
            <w:vAlign w:val="center"/>
          </w:tcPr>
          <w:p w14:paraId="68FCCCA0" w14:textId="77777777" w:rsidR="00C35149" w:rsidRDefault="00C35149" w:rsidP="007D3FC3">
            <w:pPr>
              <w:pStyle w:val="a7"/>
              <w:jc w:val="center"/>
              <w:rPr>
                <w:szCs w:val="21"/>
              </w:rPr>
            </w:pPr>
          </w:p>
        </w:tc>
        <w:tc>
          <w:tcPr>
            <w:tcW w:w="830" w:type="dxa"/>
            <w:vAlign w:val="center"/>
          </w:tcPr>
          <w:p w14:paraId="4542F25D" w14:textId="77777777" w:rsidR="00C35149" w:rsidRDefault="00C35149" w:rsidP="007D3FC3">
            <w:pPr>
              <w:pStyle w:val="a7"/>
              <w:jc w:val="center"/>
              <w:rPr>
                <w:szCs w:val="21"/>
              </w:rPr>
            </w:pPr>
            <w:r>
              <w:rPr>
                <w:rFonts w:ascii="宋体" w:hAnsi="宋体" w:hint="eastAsia"/>
                <w:szCs w:val="21"/>
              </w:rPr>
              <w:t>混合</w:t>
            </w:r>
          </w:p>
        </w:tc>
        <w:tc>
          <w:tcPr>
            <w:tcW w:w="830" w:type="dxa"/>
            <w:vAlign w:val="center"/>
          </w:tcPr>
          <w:p w14:paraId="3458A444" w14:textId="77777777" w:rsidR="00C35149" w:rsidRDefault="00C35149" w:rsidP="007D3FC3">
            <w:pPr>
              <w:pStyle w:val="a7"/>
              <w:jc w:val="center"/>
              <w:rPr>
                <w:szCs w:val="21"/>
              </w:rPr>
            </w:pPr>
            <w:r>
              <w:rPr>
                <w:rFonts w:ascii="宋体" w:hAnsi="宋体" w:hint="eastAsia"/>
                <w:szCs w:val="21"/>
              </w:rPr>
              <w:t>2</w:t>
            </w:r>
          </w:p>
        </w:tc>
        <w:tc>
          <w:tcPr>
            <w:tcW w:w="830" w:type="dxa"/>
            <w:vAlign w:val="bottom"/>
          </w:tcPr>
          <w:p w14:paraId="47A28D4F" w14:textId="77777777" w:rsidR="00C35149" w:rsidRPr="001938EC" w:rsidRDefault="00C35149" w:rsidP="007D3FC3">
            <w:pPr>
              <w:pStyle w:val="a7"/>
              <w:rPr>
                <w:rFonts w:ascii="宋体" w:hAnsi="宋体"/>
                <w:b/>
                <w:bCs/>
              </w:rPr>
            </w:pPr>
          </w:p>
        </w:tc>
      </w:tr>
      <w:tr w:rsidR="00C35149" w:rsidRPr="00922360" w14:paraId="7F6348C6" w14:textId="77777777" w:rsidTr="007D3FC3">
        <w:tc>
          <w:tcPr>
            <w:tcW w:w="829" w:type="dxa"/>
            <w:vAlign w:val="center"/>
          </w:tcPr>
          <w:p w14:paraId="11018429" w14:textId="77777777" w:rsidR="00C35149" w:rsidRDefault="00C35149" w:rsidP="007D3FC3">
            <w:pPr>
              <w:pStyle w:val="a5"/>
              <w:ind w:firstLineChars="0" w:firstLine="0"/>
              <w:jc w:val="center"/>
              <w:rPr>
                <w:b w:val="0"/>
                <w:bCs/>
              </w:rPr>
            </w:pPr>
            <w:r>
              <w:rPr>
                <w:rFonts w:hint="eastAsia"/>
                <w:b w:val="0"/>
                <w:bCs/>
              </w:rPr>
              <w:t>9</w:t>
            </w:r>
          </w:p>
        </w:tc>
        <w:tc>
          <w:tcPr>
            <w:tcW w:w="1860" w:type="dxa"/>
            <w:vAlign w:val="center"/>
          </w:tcPr>
          <w:p w14:paraId="0237DDAF" w14:textId="77777777" w:rsidR="00C35149" w:rsidRDefault="00C35149" w:rsidP="007D3FC3">
            <w:pPr>
              <w:pStyle w:val="a7"/>
              <w:jc w:val="center"/>
              <w:rPr>
                <w:szCs w:val="21"/>
              </w:rPr>
            </w:pPr>
            <w:r>
              <w:rPr>
                <w:rFonts w:ascii="宋体" w:hAnsi="宋体" w:hint="eastAsia"/>
                <w:szCs w:val="21"/>
              </w:rPr>
              <w:t>盖板</w:t>
            </w:r>
          </w:p>
        </w:tc>
        <w:tc>
          <w:tcPr>
            <w:tcW w:w="3117" w:type="dxa"/>
            <w:vAlign w:val="center"/>
          </w:tcPr>
          <w:p w14:paraId="34402C4F" w14:textId="77777777" w:rsidR="00C35149" w:rsidRDefault="00C35149" w:rsidP="007D3FC3">
            <w:pPr>
              <w:pStyle w:val="a7"/>
              <w:jc w:val="center"/>
              <w:rPr>
                <w:szCs w:val="21"/>
              </w:rPr>
            </w:pPr>
          </w:p>
        </w:tc>
        <w:tc>
          <w:tcPr>
            <w:tcW w:w="830" w:type="dxa"/>
            <w:vAlign w:val="center"/>
          </w:tcPr>
          <w:p w14:paraId="1CF0B336" w14:textId="77777777" w:rsidR="00C35149" w:rsidRDefault="00C35149" w:rsidP="007D3FC3">
            <w:pPr>
              <w:pStyle w:val="a7"/>
              <w:jc w:val="center"/>
              <w:rPr>
                <w:szCs w:val="21"/>
              </w:rPr>
            </w:pPr>
            <w:r>
              <w:rPr>
                <w:rFonts w:ascii="宋体" w:hAnsi="宋体" w:hint="eastAsia"/>
                <w:szCs w:val="21"/>
              </w:rPr>
              <w:t>混合</w:t>
            </w:r>
          </w:p>
        </w:tc>
        <w:tc>
          <w:tcPr>
            <w:tcW w:w="830" w:type="dxa"/>
            <w:vAlign w:val="center"/>
          </w:tcPr>
          <w:p w14:paraId="5917E74C" w14:textId="77777777" w:rsidR="00C35149" w:rsidRDefault="00C35149" w:rsidP="007D3FC3">
            <w:pPr>
              <w:pStyle w:val="a7"/>
              <w:jc w:val="center"/>
              <w:rPr>
                <w:szCs w:val="21"/>
              </w:rPr>
            </w:pPr>
            <w:r>
              <w:rPr>
                <w:rFonts w:ascii="宋体" w:hAnsi="宋体" w:hint="eastAsia"/>
                <w:szCs w:val="21"/>
              </w:rPr>
              <w:t>4</w:t>
            </w:r>
          </w:p>
        </w:tc>
        <w:tc>
          <w:tcPr>
            <w:tcW w:w="830" w:type="dxa"/>
            <w:vAlign w:val="bottom"/>
          </w:tcPr>
          <w:p w14:paraId="05112FCC" w14:textId="77777777" w:rsidR="00C35149" w:rsidRPr="001938EC" w:rsidRDefault="00C35149" w:rsidP="007D3FC3">
            <w:pPr>
              <w:pStyle w:val="a7"/>
              <w:rPr>
                <w:rFonts w:ascii="宋体" w:hAnsi="宋体"/>
                <w:b/>
                <w:bCs/>
              </w:rPr>
            </w:pPr>
          </w:p>
        </w:tc>
      </w:tr>
      <w:tr w:rsidR="00C35149" w:rsidRPr="00922360" w14:paraId="30E777D8" w14:textId="77777777" w:rsidTr="007D3FC3">
        <w:tc>
          <w:tcPr>
            <w:tcW w:w="829" w:type="dxa"/>
            <w:vAlign w:val="center"/>
          </w:tcPr>
          <w:p w14:paraId="1EEBBF74" w14:textId="77777777" w:rsidR="00C35149" w:rsidRDefault="00C35149" w:rsidP="007D3FC3">
            <w:pPr>
              <w:pStyle w:val="a5"/>
              <w:ind w:firstLineChars="0" w:firstLine="0"/>
              <w:jc w:val="center"/>
              <w:rPr>
                <w:b w:val="0"/>
                <w:bCs/>
              </w:rPr>
            </w:pPr>
            <w:r>
              <w:rPr>
                <w:rFonts w:hint="eastAsia"/>
                <w:b w:val="0"/>
                <w:bCs/>
              </w:rPr>
              <w:t>10</w:t>
            </w:r>
          </w:p>
        </w:tc>
        <w:tc>
          <w:tcPr>
            <w:tcW w:w="1860" w:type="dxa"/>
            <w:vAlign w:val="center"/>
          </w:tcPr>
          <w:p w14:paraId="551C91CB" w14:textId="77777777" w:rsidR="00C35149" w:rsidRDefault="00C35149" w:rsidP="007D3FC3">
            <w:pPr>
              <w:pStyle w:val="a7"/>
              <w:jc w:val="center"/>
              <w:rPr>
                <w:szCs w:val="21"/>
              </w:rPr>
            </w:pPr>
            <w:r>
              <w:rPr>
                <w:rFonts w:ascii="宋体" w:hAnsi="宋体" w:hint="eastAsia"/>
                <w:szCs w:val="21"/>
              </w:rPr>
              <w:t>刚性防水套管</w:t>
            </w:r>
          </w:p>
        </w:tc>
        <w:tc>
          <w:tcPr>
            <w:tcW w:w="3117" w:type="dxa"/>
            <w:vAlign w:val="center"/>
          </w:tcPr>
          <w:p w14:paraId="4411EB9E" w14:textId="77777777" w:rsidR="00C35149" w:rsidRDefault="00C35149" w:rsidP="007D3FC3">
            <w:pPr>
              <w:pStyle w:val="a7"/>
              <w:jc w:val="center"/>
              <w:rPr>
                <w:szCs w:val="21"/>
              </w:rPr>
            </w:pPr>
            <w:r>
              <w:rPr>
                <w:rFonts w:ascii="宋体" w:hAnsi="宋体" w:hint="eastAsia"/>
                <w:szCs w:val="21"/>
              </w:rPr>
              <w:t>DN600</w:t>
            </w:r>
          </w:p>
        </w:tc>
        <w:tc>
          <w:tcPr>
            <w:tcW w:w="830" w:type="dxa"/>
            <w:vAlign w:val="center"/>
          </w:tcPr>
          <w:p w14:paraId="7E88E230" w14:textId="77777777" w:rsidR="00C35149" w:rsidRDefault="00C35149" w:rsidP="007D3FC3">
            <w:pPr>
              <w:pStyle w:val="a7"/>
              <w:jc w:val="center"/>
              <w:rPr>
                <w:szCs w:val="21"/>
              </w:rPr>
            </w:pPr>
            <w:r>
              <w:rPr>
                <w:rFonts w:ascii="宋体" w:hAnsi="宋体" w:hint="eastAsia"/>
                <w:szCs w:val="21"/>
              </w:rPr>
              <w:t>混合</w:t>
            </w:r>
          </w:p>
        </w:tc>
        <w:tc>
          <w:tcPr>
            <w:tcW w:w="830" w:type="dxa"/>
            <w:vAlign w:val="center"/>
          </w:tcPr>
          <w:p w14:paraId="645A4AD0" w14:textId="77777777" w:rsidR="00C35149" w:rsidRDefault="00C35149" w:rsidP="007D3FC3">
            <w:pPr>
              <w:pStyle w:val="a7"/>
              <w:jc w:val="center"/>
              <w:rPr>
                <w:szCs w:val="21"/>
              </w:rPr>
            </w:pPr>
            <w:r>
              <w:rPr>
                <w:rFonts w:ascii="宋体" w:hAnsi="宋体" w:hint="eastAsia"/>
                <w:szCs w:val="21"/>
              </w:rPr>
              <w:t>3</w:t>
            </w:r>
          </w:p>
        </w:tc>
        <w:tc>
          <w:tcPr>
            <w:tcW w:w="830" w:type="dxa"/>
            <w:vAlign w:val="bottom"/>
          </w:tcPr>
          <w:p w14:paraId="76F505AB" w14:textId="77777777" w:rsidR="00C35149" w:rsidRPr="001938EC" w:rsidRDefault="00C35149" w:rsidP="007D3FC3">
            <w:pPr>
              <w:pStyle w:val="a7"/>
              <w:rPr>
                <w:rFonts w:ascii="宋体" w:hAnsi="宋体"/>
                <w:b/>
                <w:bCs/>
              </w:rPr>
            </w:pPr>
          </w:p>
        </w:tc>
      </w:tr>
      <w:tr w:rsidR="00C35149" w:rsidRPr="00922360" w14:paraId="47C383E1" w14:textId="77777777" w:rsidTr="007D3FC3">
        <w:tc>
          <w:tcPr>
            <w:tcW w:w="829" w:type="dxa"/>
            <w:vAlign w:val="center"/>
          </w:tcPr>
          <w:p w14:paraId="3AED63B9" w14:textId="77777777" w:rsidR="00C35149" w:rsidRDefault="00C35149" w:rsidP="007D3FC3">
            <w:pPr>
              <w:pStyle w:val="a5"/>
              <w:ind w:firstLineChars="0" w:firstLine="0"/>
              <w:jc w:val="center"/>
              <w:rPr>
                <w:b w:val="0"/>
                <w:bCs/>
              </w:rPr>
            </w:pPr>
            <w:r>
              <w:rPr>
                <w:rFonts w:hint="eastAsia"/>
                <w:b w:val="0"/>
                <w:bCs/>
              </w:rPr>
              <w:t>11</w:t>
            </w:r>
          </w:p>
        </w:tc>
        <w:tc>
          <w:tcPr>
            <w:tcW w:w="1860" w:type="dxa"/>
            <w:vAlign w:val="center"/>
          </w:tcPr>
          <w:p w14:paraId="40178A45" w14:textId="77777777" w:rsidR="00C35149" w:rsidRDefault="00C35149" w:rsidP="007D3FC3">
            <w:pPr>
              <w:pStyle w:val="a7"/>
              <w:jc w:val="center"/>
              <w:rPr>
                <w:rFonts w:ascii="宋体" w:hAnsi="宋体"/>
                <w:szCs w:val="21"/>
              </w:rPr>
            </w:pPr>
            <w:r>
              <w:rPr>
                <w:rFonts w:ascii="宋体" w:hAnsi="宋体" w:hint="eastAsia"/>
                <w:szCs w:val="21"/>
              </w:rPr>
              <w:t>24孔法兰盘</w:t>
            </w:r>
          </w:p>
          <w:p w14:paraId="62205FA4" w14:textId="77777777" w:rsidR="00C35149" w:rsidRDefault="00C35149" w:rsidP="007D3FC3">
            <w:pPr>
              <w:pStyle w:val="a7"/>
              <w:jc w:val="center"/>
              <w:rPr>
                <w:szCs w:val="21"/>
              </w:rPr>
            </w:pPr>
            <w:r>
              <w:rPr>
                <w:rFonts w:ascii="宋体" w:hAnsi="宋体" w:hint="eastAsia"/>
                <w:szCs w:val="21"/>
              </w:rPr>
              <w:lastRenderedPageBreak/>
              <w:t>（带盲板）</w:t>
            </w:r>
          </w:p>
        </w:tc>
        <w:tc>
          <w:tcPr>
            <w:tcW w:w="3117" w:type="dxa"/>
            <w:vAlign w:val="center"/>
          </w:tcPr>
          <w:p w14:paraId="0F0209F9" w14:textId="77777777" w:rsidR="00C35149" w:rsidRDefault="00C35149" w:rsidP="007D3FC3">
            <w:pPr>
              <w:pStyle w:val="a7"/>
              <w:jc w:val="center"/>
              <w:rPr>
                <w:szCs w:val="21"/>
              </w:rPr>
            </w:pPr>
            <w:r>
              <w:rPr>
                <w:rFonts w:ascii="宋体" w:hAnsi="宋体" w:hint="eastAsia"/>
                <w:szCs w:val="21"/>
              </w:rPr>
              <w:lastRenderedPageBreak/>
              <w:t>DN600</w:t>
            </w:r>
          </w:p>
        </w:tc>
        <w:tc>
          <w:tcPr>
            <w:tcW w:w="830" w:type="dxa"/>
            <w:vAlign w:val="center"/>
          </w:tcPr>
          <w:p w14:paraId="5C453E71" w14:textId="77777777" w:rsidR="00C35149" w:rsidRDefault="00C35149" w:rsidP="007D3FC3">
            <w:pPr>
              <w:pStyle w:val="a7"/>
              <w:jc w:val="center"/>
              <w:rPr>
                <w:szCs w:val="21"/>
              </w:rPr>
            </w:pPr>
            <w:r>
              <w:rPr>
                <w:rFonts w:ascii="宋体" w:hAnsi="宋体" w:hint="eastAsia"/>
                <w:szCs w:val="21"/>
              </w:rPr>
              <w:t>钢</w:t>
            </w:r>
          </w:p>
        </w:tc>
        <w:tc>
          <w:tcPr>
            <w:tcW w:w="830" w:type="dxa"/>
            <w:vAlign w:val="center"/>
          </w:tcPr>
          <w:p w14:paraId="67795C99" w14:textId="77777777" w:rsidR="00C35149" w:rsidRDefault="00C35149" w:rsidP="007D3FC3">
            <w:pPr>
              <w:pStyle w:val="a7"/>
              <w:jc w:val="center"/>
              <w:rPr>
                <w:szCs w:val="21"/>
              </w:rPr>
            </w:pPr>
            <w:r>
              <w:rPr>
                <w:rFonts w:ascii="宋体" w:hAnsi="宋体" w:hint="eastAsia"/>
                <w:szCs w:val="21"/>
              </w:rPr>
              <w:t>1</w:t>
            </w:r>
          </w:p>
        </w:tc>
        <w:tc>
          <w:tcPr>
            <w:tcW w:w="830" w:type="dxa"/>
            <w:vAlign w:val="bottom"/>
          </w:tcPr>
          <w:p w14:paraId="35E25AD6" w14:textId="77777777" w:rsidR="00C35149" w:rsidRPr="001938EC" w:rsidRDefault="00C35149" w:rsidP="007D3FC3">
            <w:pPr>
              <w:pStyle w:val="a7"/>
              <w:rPr>
                <w:rFonts w:ascii="宋体" w:hAnsi="宋体"/>
                <w:b/>
                <w:bCs/>
              </w:rPr>
            </w:pPr>
          </w:p>
        </w:tc>
      </w:tr>
      <w:tr w:rsidR="00C35149" w:rsidRPr="00922360" w14:paraId="338EDD4D" w14:textId="77777777" w:rsidTr="007D3FC3">
        <w:tc>
          <w:tcPr>
            <w:tcW w:w="829" w:type="dxa"/>
            <w:vAlign w:val="center"/>
          </w:tcPr>
          <w:p w14:paraId="32A73B29" w14:textId="77777777" w:rsidR="00C35149" w:rsidRDefault="00C35149" w:rsidP="007D3FC3">
            <w:pPr>
              <w:pStyle w:val="a5"/>
              <w:ind w:firstLineChars="0" w:firstLine="0"/>
              <w:jc w:val="center"/>
              <w:rPr>
                <w:b w:val="0"/>
                <w:bCs/>
              </w:rPr>
            </w:pPr>
            <w:r>
              <w:rPr>
                <w:rFonts w:hint="eastAsia"/>
                <w:b w:val="0"/>
                <w:bCs/>
              </w:rPr>
              <w:t>12</w:t>
            </w:r>
          </w:p>
        </w:tc>
        <w:tc>
          <w:tcPr>
            <w:tcW w:w="1860" w:type="dxa"/>
            <w:vAlign w:val="center"/>
          </w:tcPr>
          <w:p w14:paraId="5495675D" w14:textId="77777777" w:rsidR="00C35149" w:rsidRDefault="00C35149" w:rsidP="007D3FC3">
            <w:pPr>
              <w:pStyle w:val="a7"/>
              <w:jc w:val="center"/>
              <w:rPr>
                <w:szCs w:val="21"/>
              </w:rPr>
            </w:pPr>
            <w:r>
              <w:rPr>
                <w:rFonts w:ascii="宋体" w:hAnsi="宋体" w:hint="eastAsia"/>
                <w:szCs w:val="21"/>
              </w:rPr>
              <w:t>焊接钢管</w:t>
            </w:r>
          </w:p>
        </w:tc>
        <w:tc>
          <w:tcPr>
            <w:tcW w:w="3117" w:type="dxa"/>
            <w:vAlign w:val="center"/>
          </w:tcPr>
          <w:p w14:paraId="02AB41F7" w14:textId="77777777" w:rsidR="00C35149" w:rsidRDefault="00C35149" w:rsidP="007D3FC3">
            <w:pPr>
              <w:pStyle w:val="a7"/>
              <w:jc w:val="center"/>
              <w:rPr>
                <w:szCs w:val="21"/>
              </w:rPr>
            </w:pPr>
            <w:r>
              <w:rPr>
                <w:rFonts w:ascii="宋体" w:hAnsi="宋体" w:hint="eastAsia"/>
                <w:szCs w:val="21"/>
              </w:rPr>
              <w:t>DN600</w:t>
            </w:r>
          </w:p>
        </w:tc>
        <w:tc>
          <w:tcPr>
            <w:tcW w:w="830" w:type="dxa"/>
            <w:vAlign w:val="center"/>
          </w:tcPr>
          <w:p w14:paraId="7F0E58C6" w14:textId="77777777" w:rsidR="00C35149" w:rsidRDefault="00C35149" w:rsidP="007D3FC3">
            <w:pPr>
              <w:pStyle w:val="a7"/>
              <w:jc w:val="center"/>
              <w:rPr>
                <w:szCs w:val="21"/>
              </w:rPr>
            </w:pPr>
            <w:r>
              <w:rPr>
                <w:rFonts w:ascii="宋体" w:hAnsi="宋体" w:hint="eastAsia"/>
                <w:szCs w:val="21"/>
              </w:rPr>
              <w:t>钢</w:t>
            </w:r>
          </w:p>
        </w:tc>
        <w:tc>
          <w:tcPr>
            <w:tcW w:w="830" w:type="dxa"/>
            <w:vAlign w:val="center"/>
          </w:tcPr>
          <w:p w14:paraId="64709F0A" w14:textId="77777777" w:rsidR="00C35149" w:rsidRDefault="00C35149" w:rsidP="007D3FC3">
            <w:pPr>
              <w:pStyle w:val="a7"/>
              <w:jc w:val="center"/>
              <w:rPr>
                <w:szCs w:val="21"/>
              </w:rPr>
            </w:pPr>
            <w:r>
              <w:rPr>
                <w:rFonts w:ascii="宋体" w:hAnsi="宋体" w:hint="eastAsia"/>
                <w:szCs w:val="21"/>
              </w:rPr>
              <w:t>10</w:t>
            </w:r>
          </w:p>
        </w:tc>
        <w:tc>
          <w:tcPr>
            <w:tcW w:w="830" w:type="dxa"/>
            <w:vAlign w:val="bottom"/>
          </w:tcPr>
          <w:p w14:paraId="4F921DD2" w14:textId="77777777" w:rsidR="00C35149" w:rsidRPr="001938EC" w:rsidRDefault="00C35149" w:rsidP="007D3FC3">
            <w:pPr>
              <w:pStyle w:val="a7"/>
              <w:rPr>
                <w:rFonts w:ascii="宋体" w:hAnsi="宋体"/>
                <w:b/>
                <w:bCs/>
              </w:rPr>
            </w:pPr>
          </w:p>
        </w:tc>
      </w:tr>
      <w:tr w:rsidR="00C35149" w:rsidRPr="00922360" w14:paraId="0490CCC2" w14:textId="77777777" w:rsidTr="007D3FC3">
        <w:tc>
          <w:tcPr>
            <w:tcW w:w="829" w:type="dxa"/>
            <w:vAlign w:val="center"/>
          </w:tcPr>
          <w:p w14:paraId="0ACCAEEA" w14:textId="77777777" w:rsidR="00C35149" w:rsidRDefault="00C35149" w:rsidP="007D3FC3">
            <w:pPr>
              <w:pStyle w:val="a5"/>
              <w:ind w:firstLineChars="0" w:firstLine="0"/>
              <w:jc w:val="center"/>
              <w:rPr>
                <w:b w:val="0"/>
                <w:bCs/>
              </w:rPr>
            </w:pPr>
            <w:r>
              <w:rPr>
                <w:rFonts w:hint="eastAsia"/>
                <w:b w:val="0"/>
                <w:bCs/>
              </w:rPr>
              <w:t>13</w:t>
            </w:r>
          </w:p>
        </w:tc>
        <w:tc>
          <w:tcPr>
            <w:tcW w:w="1860" w:type="dxa"/>
            <w:vAlign w:val="center"/>
          </w:tcPr>
          <w:p w14:paraId="695EF59C" w14:textId="77777777" w:rsidR="00C35149" w:rsidRDefault="00C35149" w:rsidP="007D3FC3">
            <w:pPr>
              <w:pStyle w:val="a7"/>
              <w:jc w:val="center"/>
              <w:rPr>
                <w:szCs w:val="21"/>
              </w:rPr>
            </w:pPr>
            <w:r>
              <w:rPr>
                <w:rFonts w:ascii="宋体" w:hAnsi="宋体" w:hint="eastAsia"/>
                <w:szCs w:val="21"/>
              </w:rPr>
              <w:t>钢制围栏</w:t>
            </w:r>
          </w:p>
        </w:tc>
        <w:tc>
          <w:tcPr>
            <w:tcW w:w="3117" w:type="dxa"/>
            <w:vAlign w:val="center"/>
          </w:tcPr>
          <w:p w14:paraId="7B01611F" w14:textId="77777777" w:rsidR="00C35149" w:rsidRDefault="00C35149" w:rsidP="007D3FC3">
            <w:pPr>
              <w:pStyle w:val="a7"/>
              <w:jc w:val="center"/>
              <w:rPr>
                <w:szCs w:val="21"/>
              </w:rPr>
            </w:pPr>
            <w:r>
              <w:rPr>
                <w:rFonts w:ascii="宋体" w:hAnsi="宋体" w:hint="eastAsia"/>
                <w:szCs w:val="21"/>
              </w:rPr>
              <w:t>高度为</w:t>
            </w:r>
            <w:smartTag w:uri="urn:schemas-microsoft-com:office:smarttags" w:element="chmetcnv">
              <w:smartTagPr>
                <w:attr w:name="TCSC" w:val="0"/>
                <w:attr w:name="NumberType" w:val="1"/>
                <w:attr w:name="Negative" w:val="False"/>
                <w:attr w:name="HasSpace" w:val="False"/>
                <w:attr w:name="SourceValue" w:val="1"/>
                <w:attr w:name="UnitName" w:val="米"/>
              </w:smartTagPr>
              <w:r>
                <w:rPr>
                  <w:rFonts w:ascii="宋体" w:hAnsi="宋体" w:hint="eastAsia"/>
                  <w:szCs w:val="21"/>
                </w:rPr>
                <w:t>1米</w:t>
              </w:r>
            </w:smartTag>
          </w:p>
        </w:tc>
        <w:tc>
          <w:tcPr>
            <w:tcW w:w="830" w:type="dxa"/>
            <w:vAlign w:val="center"/>
          </w:tcPr>
          <w:p w14:paraId="7EF7E156" w14:textId="77777777" w:rsidR="00C35149" w:rsidRDefault="00C35149" w:rsidP="007D3FC3">
            <w:pPr>
              <w:pStyle w:val="a7"/>
              <w:jc w:val="center"/>
              <w:rPr>
                <w:szCs w:val="21"/>
              </w:rPr>
            </w:pPr>
            <w:r>
              <w:rPr>
                <w:rFonts w:ascii="宋体" w:hAnsi="宋体" w:hint="eastAsia"/>
                <w:szCs w:val="21"/>
              </w:rPr>
              <w:t>钢</w:t>
            </w:r>
          </w:p>
        </w:tc>
        <w:tc>
          <w:tcPr>
            <w:tcW w:w="830" w:type="dxa"/>
            <w:vAlign w:val="center"/>
          </w:tcPr>
          <w:p w14:paraId="068CA2D9" w14:textId="77777777" w:rsidR="00C35149" w:rsidRDefault="00C35149" w:rsidP="007D3FC3">
            <w:pPr>
              <w:pStyle w:val="a7"/>
              <w:jc w:val="center"/>
              <w:rPr>
                <w:szCs w:val="21"/>
              </w:rPr>
            </w:pPr>
            <w:r>
              <w:rPr>
                <w:rFonts w:ascii="宋体" w:hAnsi="宋体" w:hint="eastAsia"/>
                <w:szCs w:val="21"/>
              </w:rPr>
              <w:t>25</w:t>
            </w:r>
          </w:p>
        </w:tc>
        <w:tc>
          <w:tcPr>
            <w:tcW w:w="830" w:type="dxa"/>
            <w:vAlign w:val="bottom"/>
          </w:tcPr>
          <w:p w14:paraId="5C500305" w14:textId="77777777" w:rsidR="00C35149" w:rsidRPr="001938EC" w:rsidRDefault="00C35149" w:rsidP="007D3FC3">
            <w:pPr>
              <w:pStyle w:val="a7"/>
              <w:rPr>
                <w:rFonts w:ascii="宋体" w:hAnsi="宋体"/>
                <w:b/>
                <w:bCs/>
              </w:rPr>
            </w:pPr>
          </w:p>
        </w:tc>
      </w:tr>
      <w:tr w:rsidR="00C35149" w:rsidRPr="00922360" w14:paraId="5C5865C7" w14:textId="77777777" w:rsidTr="007D3FC3">
        <w:tc>
          <w:tcPr>
            <w:tcW w:w="8296" w:type="dxa"/>
            <w:gridSpan w:val="6"/>
            <w:vAlign w:val="center"/>
          </w:tcPr>
          <w:p w14:paraId="420BDE35" w14:textId="2DBEA8F8" w:rsidR="00C35149" w:rsidRPr="00C111C8" w:rsidRDefault="00C35149" w:rsidP="007D3FC3">
            <w:pPr>
              <w:pStyle w:val="a7"/>
              <w:jc w:val="center"/>
              <w:rPr>
                <w:rFonts w:ascii="宋体" w:hAnsi="宋体"/>
              </w:rPr>
            </w:pPr>
            <w:r w:rsidRPr="00C111C8">
              <w:rPr>
                <w:rFonts w:ascii="宋体" w:hAnsi="宋体" w:hint="eastAsia"/>
              </w:rPr>
              <w:t>十</w:t>
            </w:r>
            <w:r w:rsidR="00144C87">
              <w:rPr>
                <w:rFonts w:ascii="宋体" w:hAnsi="宋体" w:hint="eastAsia"/>
              </w:rPr>
              <w:t>一</w:t>
            </w:r>
            <w:r w:rsidRPr="00C111C8">
              <w:rPr>
                <w:rFonts w:ascii="宋体" w:hAnsi="宋体" w:hint="eastAsia"/>
              </w:rPr>
              <w:t>、鼓风机房</w:t>
            </w:r>
            <w:r w:rsidR="006C14E3">
              <w:rPr>
                <w:rFonts w:ascii="宋体" w:hAnsi="宋体" w:hint="eastAsia"/>
              </w:rPr>
              <w:t>（已建）</w:t>
            </w:r>
          </w:p>
        </w:tc>
      </w:tr>
      <w:tr w:rsidR="00C35149" w:rsidRPr="00922360" w14:paraId="59252D30" w14:textId="77777777" w:rsidTr="007D3FC3">
        <w:tc>
          <w:tcPr>
            <w:tcW w:w="829" w:type="dxa"/>
            <w:vAlign w:val="center"/>
          </w:tcPr>
          <w:p w14:paraId="46456AEB" w14:textId="77777777" w:rsidR="00C35149" w:rsidRDefault="00C35149" w:rsidP="007D3FC3">
            <w:pPr>
              <w:pStyle w:val="a5"/>
              <w:ind w:firstLineChars="0" w:firstLine="0"/>
              <w:jc w:val="center"/>
              <w:rPr>
                <w:b w:val="0"/>
                <w:bCs/>
              </w:rPr>
            </w:pPr>
            <w:r>
              <w:rPr>
                <w:rFonts w:hint="eastAsia"/>
                <w:b w:val="0"/>
                <w:bCs/>
              </w:rPr>
              <w:t>1</w:t>
            </w:r>
          </w:p>
        </w:tc>
        <w:tc>
          <w:tcPr>
            <w:tcW w:w="1860" w:type="dxa"/>
            <w:vAlign w:val="center"/>
          </w:tcPr>
          <w:p w14:paraId="70239B3A" w14:textId="77777777" w:rsidR="00C35149" w:rsidRDefault="00C35149" w:rsidP="007D3FC3">
            <w:pPr>
              <w:pStyle w:val="a7"/>
              <w:jc w:val="center"/>
              <w:rPr>
                <w:rFonts w:ascii="宋体" w:hAnsi="宋体"/>
                <w:szCs w:val="21"/>
              </w:rPr>
            </w:pPr>
            <w:r>
              <w:rPr>
                <w:rFonts w:ascii="宋体" w:hAnsi="宋体" w:hint="eastAsia"/>
                <w:szCs w:val="21"/>
              </w:rPr>
              <w:t>鼓风机</w:t>
            </w:r>
          </w:p>
        </w:tc>
        <w:tc>
          <w:tcPr>
            <w:tcW w:w="3117" w:type="dxa"/>
            <w:vAlign w:val="center"/>
          </w:tcPr>
          <w:p w14:paraId="2106E274" w14:textId="77777777" w:rsidR="00C35149" w:rsidRDefault="00C35149" w:rsidP="007D3FC3">
            <w:pPr>
              <w:pStyle w:val="a7"/>
              <w:jc w:val="center"/>
              <w:rPr>
                <w:rFonts w:ascii="宋体" w:hAnsi="宋体"/>
                <w:szCs w:val="21"/>
              </w:rPr>
            </w:pPr>
            <w:r>
              <w:rPr>
                <w:rFonts w:ascii="宋体" w:hAnsi="宋体" w:hint="eastAsia"/>
                <w:szCs w:val="21"/>
              </w:rPr>
              <w:t>进口流量</w:t>
            </w:r>
            <w:smartTag w:uri="urn:schemas-microsoft-com:office:smarttags" w:element="chmetcnv">
              <w:smartTagPr>
                <w:attr w:name="TCSC" w:val="0"/>
                <w:attr w:name="NumberType" w:val="1"/>
                <w:attr w:name="Negative" w:val="False"/>
                <w:attr w:name="HasSpace" w:val="False"/>
                <w:attr w:name="SourceValue" w:val="65"/>
                <w:attr w:name="UnitName" w:val="mﾳ"/>
              </w:smartTagPr>
              <w:r>
                <w:rPr>
                  <w:rFonts w:ascii="宋体" w:hAnsi="宋体" w:hint="eastAsia"/>
                  <w:szCs w:val="21"/>
                </w:rPr>
                <w:t>65m³</w:t>
              </w:r>
            </w:smartTag>
            <w:r>
              <w:rPr>
                <w:rFonts w:ascii="宋体" w:hAnsi="宋体" w:hint="eastAsia"/>
                <w:szCs w:val="21"/>
              </w:rPr>
              <w:t>/min进口压力98Kpa，出口升压7000，转速2950r/min，N=90KW</w:t>
            </w:r>
          </w:p>
        </w:tc>
        <w:tc>
          <w:tcPr>
            <w:tcW w:w="830" w:type="dxa"/>
            <w:vAlign w:val="center"/>
          </w:tcPr>
          <w:p w14:paraId="202A42A7" w14:textId="77777777" w:rsidR="00C35149" w:rsidRDefault="00C35149" w:rsidP="007D3FC3">
            <w:pPr>
              <w:pStyle w:val="a7"/>
              <w:jc w:val="center"/>
              <w:rPr>
                <w:rFonts w:ascii="宋体" w:hAnsi="宋体"/>
                <w:szCs w:val="21"/>
              </w:rPr>
            </w:pPr>
            <w:r>
              <w:rPr>
                <w:rFonts w:ascii="宋体" w:hAnsi="宋体" w:hint="eastAsia"/>
                <w:szCs w:val="21"/>
              </w:rPr>
              <w:t>台</w:t>
            </w:r>
          </w:p>
        </w:tc>
        <w:tc>
          <w:tcPr>
            <w:tcW w:w="830" w:type="dxa"/>
            <w:vAlign w:val="center"/>
          </w:tcPr>
          <w:p w14:paraId="104BB13A" w14:textId="77777777" w:rsidR="00C35149" w:rsidRDefault="00C35149" w:rsidP="007D3FC3">
            <w:pPr>
              <w:pStyle w:val="a7"/>
              <w:jc w:val="center"/>
              <w:rPr>
                <w:rFonts w:ascii="宋体" w:hAnsi="宋体"/>
                <w:szCs w:val="21"/>
              </w:rPr>
            </w:pPr>
            <w:r>
              <w:rPr>
                <w:rFonts w:ascii="宋体" w:hAnsi="宋体" w:hint="eastAsia"/>
                <w:szCs w:val="21"/>
              </w:rPr>
              <w:t>3</w:t>
            </w:r>
          </w:p>
        </w:tc>
        <w:tc>
          <w:tcPr>
            <w:tcW w:w="830" w:type="dxa"/>
            <w:vAlign w:val="bottom"/>
          </w:tcPr>
          <w:p w14:paraId="42DAA628" w14:textId="77777777" w:rsidR="00C35149" w:rsidRPr="001938EC" w:rsidRDefault="00C35149" w:rsidP="007D3FC3">
            <w:pPr>
              <w:pStyle w:val="a7"/>
              <w:rPr>
                <w:rFonts w:ascii="宋体" w:hAnsi="宋体"/>
                <w:b/>
                <w:bCs/>
              </w:rPr>
            </w:pPr>
          </w:p>
        </w:tc>
      </w:tr>
      <w:tr w:rsidR="00C35149" w:rsidRPr="00922360" w14:paraId="2A6A4A74" w14:textId="77777777" w:rsidTr="007D3FC3">
        <w:tc>
          <w:tcPr>
            <w:tcW w:w="829" w:type="dxa"/>
            <w:vAlign w:val="center"/>
          </w:tcPr>
          <w:p w14:paraId="0243706B" w14:textId="77777777" w:rsidR="00C35149" w:rsidRDefault="00C35149" w:rsidP="007D3FC3">
            <w:pPr>
              <w:pStyle w:val="a5"/>
              <w:ind w:firstLineChars="0" w:firstLine="0"/>
              <w:jc w:val="center"/>
              <w:rPr>
                <w:b w:val="0"/>
                <w:bCs/>
              </w:rPr>
            </w:pPr>
            <w:r>
              <w:rPr>
                <w:rFonts w:hint="eastAsia"/>
                <w:b w:val="0"/>
                <w:bCs/>
              </w:rPr>
              <w:t>2</w:t>
            </w:r>
          </w:p>
        </w:tc>
        <w:tc>
          <w:tcPr>
            <w:tcW w:w="1860" w:type="dxa"/>
            <w:vAlign w:val="center"/>
          </w:tcPr>
          <w:p w14:paraId="703C7483" w14:textId="77777777" w:rsidR="00C35149" w:rsidRDefault="00C35149" w:rsidP="007D3FC3">
            <w:pPr>
              <w:pStyle w:val="a7"/>
              <w:jc w:val="center"/>
              <w:rPr>
                <w:rFonts w:ascii="宋体" w:hAnsi="宋体"/>
                <w:szCs w:val="21"/>
              </w:rPr>
            </w:pPr>
            <w:r>
              <w:rPr>
                <w:rFonts w:ascii="宋体" w:hAnsi="宋体" w:hint="eastAsia"/>
                <w:szCs w:val="21"/>
              </w:rPr>
              <w:t>电动蝶阀</w:t>
            </w:r>
          </w:p>
        </w:tc>
        <w:tc>
          <w:tcPr>
            <w:tcW w:w="3117" w:type="dxa"/>
            <w:vAlign w:val="center"/>
          </w:tcPr>
          <w:p w14:paraId="5A4EB5E9" w14:textId="77777777" w:rsidR="00C35149" w:rsidRDefault="00C35149" w:rsidP="007D3FC3">
            <w:pPr>
              <w:pStyle w:val="a7"/>
              <w:jc w:val="center"/>
              <w:rPr>
                <w:rFonts w:ascii="宋体" w:hAnsi="宋体"/>
                <w:szCs w:val="21"/>
              </w:rPr>
            </w:pPr>
            <w:r>
              <w:rPr>
                <w:rFonts w:ascii="宋体" w:hAnsi="宋体" w:hint="eastAsia"/>
                <w:szCs w:val="21"/>
              </w:rPr>
              <w:t>DN350</w:t>
            </w:r>
          </w:p>
        </w:tc>
        <w:tc>
          <w:tcPr>
            <w:tcW w:w="830" w:type="dxa"/>
            <w:vAlign w:val="center"/>
          </w:tcPr>
          <w:p w14:paraId="18A580D7" w14:textId="77777777" w:rsidR="00C35149" w:rsidRDefault="00C35149" w:rsidP="007D3FC3">
            <w:pPr>
              <w:pStyle w:val="a7"/>
              <w:jc w:val="center"/>
              <w:rPr>
                <w:rFonts w:ascii="宋体" w:hAnsi="宋体"/>
                <w:szCs w:val="21"/>
              </w:rPr>
            </w:pPr>
            <w:r>
              <w:rPr>
                <w:rFonts w:ascii="宋体" w:hAnsi="宋体" w:hint="eastAsia"/>
                <w:szCs w:val="21"/>
              </w:rPr>
              <w:t>个</w:t>
            </w:r>
          </w:p>
        </w:tc>
        <w:tc>
          <w:tcPr>
            <w:tcW w:w="830" w:type="dxa"/>
            <w:vAlign w:val="center"/>
          </w:tcPr>
          <w:p w14:paraId="204C7FBD" w14:textId="77777777" w:rsidR="00C35149" w:rsidRDefault="00C35149" w:rsidP="007D3FC3">
            <w:pPr>
              <w:pStyle w:val="a7"/>
              <w:jc w:val="center"/>
              <w:rPr>
                <w:rFonts w:ascii="宋体" w:hAnsi="宋体"/>
                <w:szCs w:val="21"/>
              </w:rPr>
            </w:pPr>
            <w:r>
              <w:rPr>
                <w:rFonts w:ascii="宋体" w:hAnsi="宋体" w:hint="eastAsia"/>
                <w:szCs w:val="21"/>
              </w:rPr>
              <w:t>3</w:t>
            </w:r>
          </w:p>
        </w:tc>
        <w:tc>
          <w:tcPr>
            <w:tcW w:w="830" w:type="dxa"/>
            <w:vAlign w:val="bottom"/>
          </w:tcPr>
          <w:p w14:paraId="31CD4203" w14:textId="77777777" w:rsidR="00C35149" w:rsidRPr="001938EC" w:rsidRDefault="00C35149" w:rsidP="007D3FC3">
            <w:pPr>
              <w:pStyle w:val="a7"/>
              <w:rPr>
                <w:rFonts w:ascii="宋体" w:hAnsi="宋体"/>
                <w:b/>
                <w:bCs/>
              </w:rPr>
            </w:pPr>
          </w:p>
        </w:tc>
      </w:tr>
      <w:tr w:rsidR="00C35149" w:rsidRPr="00922360" w14:paraId="59F90418" w14:textId="77777777" w:rsidTr="007D3FC3">
        <w:tc>
          <w:tcPr>
            <w:tcW w:w="829" w:type="dxa"/>
            <w:vAlign w:val="center"/>
          </w:tcPr>
          <w:p w14:paraId="4AB7040E" w14:textId="77777777" w:rsidR="00C35149" w:rsidRDefault="00C35149" w:rsidP="007D3FC3">
            <w:pPr>
              <w:pStyle w:val="a5"/>
              <w:ind w:firstLineChars="0" w:firstLine="0"/>
              <w:jc w:val="center"/>
              <w:rPr>
                <w:b w:val="0"/>
                <w:bCs/>
              </w:rPr>
            </w:pPr>
            <w:r>
              <w:rPr>
                <w:rFonts w:hint="eastAsia"/>
                <w:b w:val="0"/>
                <w:bCs/>
              </w:rPr>
              <w:t>3</w:t>
            </w:r>
          </w:p>
        </w:tc>
        <w:tc>
          <w:tcPr>
            <w:tcW w:w="1860" w:type="dxa"/>
            <w:vAlign w:val="center"/>
          </w:tcPr>
          <w:p w14:paraId="6A23649A" w14:textId="77777777" w:rsidR="00C35149" w:rsidRDefault="00C35149" w:rsidP="007D3FC3">
            <w:pPr>
              <w:pStyle w:val="a7"/>
              <w:jc w:val="center"/>
              <w:rPr>
                <w:rFonts w:ascii="宋体" w:hAnsi="宋体"/>
                <w:szCs w:val="21"/>
              </w:rPr>
            </w:pPr>
            <w:r>
              <w:rPr>
                <w:rFonts w:ascii="宋体" w:hAnsi="宋体" w:hint="eastAsia"/>
                <w:szCs w:val="21"/>
              </w:rPr>
              <w:t>止回阀</w:t>
            </w:r>
          </w:p>
        </w:tc>
        <w:tc>
          <w:tcPr>
            <w:tcW w:w="3117" w:type="dxa"/>
            <w:vAlign w:val="center"/>
          </w:tcPr>
          <w:p w14:paraId="6AD747C7" w14:textId="77777777" w:rsidR="00C35149" w:rsidRDefault="00C35149" w:rsidP="007D3FC3">
            <w:pPr>
              <w:pStyle w:val="a7"/>
              <w:jc w:val="center"/>
              <w:rPr>
                <w:rFonts w:ascii="宋体" w:hAnsi="宋体"/>
                <w:szCs w:val="21"/>
              </w:rPr>
            </w:pPr>
            <w:r>
              <w:rPr>
                <w:rFonts w:ascii="宋体" w:hAnsi="宋体" w:hint="eastAsia"/>
                <w:szCs w:val="21"/>
              </w:rPr>
              <w:t>DN350</w:t>
            </w:r>
          </w:p>
        </w:tc>
        <w:tc>
          <w:tcPr>
            <w:tcW w:w="830" w:type="dxa"/>
            <w:vAlign w:val="center"/>
          </w:tcPr>
          <w:p w14:paraId="5FE98358" w14:textId="77777777" w:rsidR="00C35149" w:rsidRDefault="00C35149" w:rsidP="007D3FC3">
            <w:pPr>
              <w:pStyle w:val="a7"/>
              <w:jc w:val="center"/>
              <w:rPr>
                <w:rFonts w:ascii="宋体" w:hAnsi="宋体"/>
                <w:szCs w:val="21"/>
              </w:rPr>
            </w:pPr>
            <w:r>
              <w:rPr>
                <w:rFonts w:ascii="宋体" w:hAnsi="宋体" w:hint="eastAsia"/>
                <w:szCs w:val="21"/>
              </w:rPr>
              <w:t>个</w:t>
            </w:r>
          </w:p>
        </w:tc>
        <w:tc>
          <w:tcPr>
            <w:tcW w:w="830" w:type="dxa"/>
            <w:vAlign w:val="center"/>
          </w:tcPr>
          <w:p w14:paraId="1C60B018" w14:textId="77777777" w:rsidR="00C35149" w:rsidRDefault="00C35149" w:rsidP="007D3FC3">
            <w:pPr>
              <w:pStyle w:val="a7"/>
              <w:jc w:val="center"/>
              <w:rPr>
                <w:rFonts w:ascii="宋体" w:hAnsi="宋体"/>
                <w:szCs w:val="21"/>
              </w:rPr>
            </w:pPr>
            <w:r>
              <w:rPr>
                <w:rFonts w:ascii="宋体" w:hAnsi="宋体" w:hint="eastAsia"/>
                <w:szCs w:val="21"/>
              </w:rPr>
              <w:t>3</w:t>
            </w:r>
          </w:p>
        </w:tc>
        <w:tc>
          <w:tcPr>
            <w:tcW w:w="830" w:type="dxa"/>
            <w:vAlign w:val="bottom"/>
          </w:tcPr>
          <w:p w14:paraId="44505C7D" w14:textId="77777777" w:rsidR="00C35149" w:rsidRPr="001938EC" w:rsidRDefault="00C35149" w:rsidP="007D3FC3">
            <w:pPr>
              <w:pStyle w:val="a7"/>
              <w:rPr>
                <w:rFonts w:ascii="宋体" w:hAnsi="宋体"/>
                <w:b/>
                <w:bCs/>
              </w:rPr>
            </w:pPr>
          </w:p>
        </w:tc>
      </w:tr>
      <w:tr w:rsidR="00C35149" w:rsidRPr="00922360" w14:paraId="1713B2BD" w14:textId="77777777" w:rsidTr="007D3FC3">
        <w:tc>
          <w:tcPr>
            <w:tcW w:w="829" w:type="dxa"/>
            <w:vAlign w:val="center"/>
          </w:tcPr>
          <w:p w14:paraId="411F0102" w14:textId="77777777" w:rsidR="00C35149" w:rsidRDefault="00C35149" w:rsidP="007D3FC3">
            <w:pPr>
              <w:pStyle w:val="a5"/>
              <w:ind w:firstLineChars="0" w:firstLine="0"/>
              <w:jc w:val="center"/>
              <w:rPr>
                <w:b w:val="0"/>
                <w:bCs/>
              </w:rPr>
            </w:pPr>
            <w:r>
              <w:rPr>
                <w:rFonts w:hint="eastAsia"/>
                <w:b w:val="0"/>
                <w:bCs/>
              </w:rPr>
              <w:t>4</w:t>
            </w:r>
          </w:p>
        </w:tc>
        <w:tc>
          <w:tcPr>
            <w:tcW w:w="1860" w:type="dxa"/>
            <w:vAlign w:val="center"/>
          </w:tcPr>
          <w:p w14:paraId="5D767FF8" w14:textId="77777777" w:rsidR="00C35149" w:rsidRDefault="00C35149" w:rsidP="007D3FC3">
            <w:pPr>
              <w:pStyle w:val="a7"/>
              <w:jc w:val="center"/>
              <w:rPr>
                <w:rFonts w:ascii="宋体" w:hAnsi="宋体"/>
                <w:szCs w:val="21"/>
              </w:rPr>
            </w:pPr>
            <w:r>
              <w:rPr>
                <w:rFonts w:ascii="宋体" w:hAnsi="宋体" w:hint="eastAsia"/>
                <w:szCs w:val="21"/>
              </w:rPr>
              <w:t>进口消音器</w:t>
            </w:r>
          </w:p>
        </w:tc>
        <w:tc>
          <w:tcPr>
            <w:tcW w:w="3117" w:type="dxa"/>
            <w:vAlign w:val="center"/>
          </w:tcPr>
          <w:p w14:paraId="2618298F" w14:textId="77777777" w:rsidR="00C35149" w:rsidRDefault="00C35149" w:rsidP="007D3FC3">
            <w:pPr>
              <w:pStyle w:val="a7"/>
              <w:jc w:val="center"/>
              <w:rPr>
                <w:rFonts w:ascii="宋体" w:hAnsi="宋体"/>
                <w:szCs w:val="21"/>
              </w:rPr>
            </w:pPr>
          </w:p>
        </w:tc>
        <w:tc>
          <w:tcPr>
            <w:tcW w:w="830" w:type="dxa"/>
            <w:vAlign w:val="center"/>
          </w:tcPr>
          <w:p w14:paraId="07FF0BF9" w14:textId="77777777" w:rsidR="00C35149" w:rsidRDefault="00C35149" w:rsidP="007D3FC3">
            <w:pPr>
              <w:pStyle w:val="a7"/>
              <w:jc w:val="center"/>
              <w:rPr>
                <w:rFonts w:ascii="宋体" w:hAnsi="宋体"/>
                <w:szCs w:val="21"/>
              </w:rPr>
            </w:pPr>
            <w:r>
              <w:rPr>
                <w:rFonts w:ascii="宋体" w:hAnsi="宋体" w:hint="eastAsia"/>
                <w:szCs w:val="21"/>
              </w:rPr>
              <w:t>个</w:t>
            </w:r>
          </w:p>
        </w:tc>
        <w:tc>
          <w:tcPr>
            <w:tcW w:w="830" w:type="dxa"/>
            <w:vAlign w:val="center"/>
          </w:tcPr>
          <w:p w14:paraId="5E7B0BB3" w14:textId="77777777" w:rsidR="00C35149" w:rsidRDefault="00C35149" w:rsidP="007D3FC3">
            <w:pPr>
              <w:pStyle w:val="a7"/>
              <w:jc w:val="center"/>
              <w:rPr>
                <w:rFonts w:ascii="宋体" w:hAnsi="宋体"/>
                <w:szCs w:val="21"/>
              </w:rPr>
            </w:pPr>
            <w:r>
              <w:rPr>
                <w:rFonts w:ascii="宋体" w:hAnsi="宋体" w:hint="eastAsia"/>
                <w:szCs w:val="21"/>
              </w:rPr>
              <w:t>3</w:t>
            </w:r>
          </w:p>
        </w:tc>
        <w:tc>
          <w:tcPr>
            <w:tcW w:w="830" w:type="dxa"/>
            <w:vAlign w:val="bottom"/>
          </w:tcPr>
          <w:p w14:paraId="317CAD5E" w14:textId="77777777" w:rsidR="00C35149" w:rsidRPr="001938EC" w:rsidRDefault="00C35149" w:rsidP="007D3FC3">
            <w:pPr>
              <w:pStyle w:val="a7"/>
              <w:rPr>
                <w:rFonts w:ascii="宋体" w:hAnsi="宋体"/>
                <w:b/>
                <w:bCs/>
              </w:rPr>
            </w:pPr>
          </w:p>
        </w:tc>
      </w:tr>
      <w:tr w:rsidR="00C35149" w:rsidRPr="00922360" w14:paraId="2472F2C8" w14:textId="77777777" w:rsidTr="007D3FC3">
        <w:tc>
          <w:tcPr>
            <w:tcW w:w="829" w:type="dxa"/>
            <w:vAlign w:val="center"/>
          </w:tcPr>
          <w:p w14:paraId="69BCA9FD" w14:textId="77777777" w:rsidR="00C35149" w:rsidRDefault="00C35149" w:rsidP="007D3FC3">
            <w:pPr>
              <w:pStyle w:val="a5"/>
              <w:ind w:firstLineChars="0" w:firstLine="0"/>
              <w:jc w:val="center"/>
              <w:rPr>
                <w:b w:val="0"/>
                <w:bCs/>
              </w:rPr>
            </w:pPr>
            <w:r>
              <w:rPr>
                <w:rFonts w:hint="eastAsia"/>
                <w:b w:val="0"/>
                <w:bCs/>
              </w:rPr>
              <w:t>5</w:t>
            </w:r>
          </w:p>
        </w:tc>
        <w:tc>
          <w:tcPr>
            <w:tcW w:w="1860" w:type="dxa"/>
            <w:vAlign w:val="center"/>
          </w:tcPr>
          <w:p w14:paraId="05D24AFF" w14:textId="77777777" w:rsidR="00C35149" w:rsidRDefault="00C35149" w:rsidP="007D3FC3">
            <w:pPr>
              <w:pStyle w:val="a7"/>
              <w:jc w:val="center"/>
              <w:rPr>
                <w:rFonts w:ascii="宋体" w:hAnsi="宋体"/>
                <w:szCs w:val="21"/>
              </w:rPr>
            </w:pPr>
            <w:r>
              <w:rPr>
                <w:rFonts w:ascii="宋体" w:hAnsi="宋体" w:hint="eastAsia"/>
                <w:szCs w:val="21"/>
              </w:rPr>
              <w:t>隔音罩</w:t>
            </w:r>
          </w:p>
        </w:tc>
        <w:tc>
          <w:tcPr>
            <w:tcW w:w="3117" w:type="dxa"/>
            <w:vAlign w:val="center"/>
          </w:tcPr>
          <w:p w14:paraId="6F93C451" w14:textId="77777777" w:rsidR="00C35149" w:rsidRDefault="00C35149" w:rsidP="007D3FC3">
            <w:pPr>
              <w:pStyle w:val="a7"/>
              <w:jc w:val="center"/>
              <w:rPr>
                <w:rFonts w:ascii="宋体" w:hAnsi="宋体"/>
                <w:szCs w:val="21"/>
              </w:rPr>
            </w:pPr>
          </w:p>
        </w:tc>
        <w:tc>
          <w:tcPr>
            <w:tcW w:w="830" w:type="dxa"/>
            <w:vAlign w:val="center"/>
          </w:tcPr>
          <w:p w14:paraId="12DF53A9" w14:textId="77777777" w:rsidR="00C35149" w:rsidRDefault="00C35149" w:rsidP="007D3FC3">
            <w:pPr>
              <w:pStyle w:val="a7"/>
              <w:jc w:val="center"/>
              <w:rPr>
                <w:rFonts w:ascii="宋体" w:hAnsi="宋体"/>
                <w:szCs w:val="21"/>
              </w:rPr>
            </w:pPr>
            <w:r>
              <w:rPr>
                <w:rFonts w:ascii="宋体" w:hAnsi="宋体" w:hint="eastAsia"/>
                <w:szCs w:val="21"/>
              </w:rPr>
              <w:t>个</w:t>
            </w:r>
          </w:p>
        </w:tc>
        <w:tc>
          <w:tcPr>
            <w:tcW w:w="830" w:type="dxa"/>
            <w:vAlign w:val="center"/>
          </w:tcPr>
          <w:p w14:paraId="1C99342B" w14:textId="77777777" w:rsidR="00C35149" w:rsidRDefault="00C35149" w:rsidP="007D3FC3">
            <w:pPr>
              <w:pStyle w:val="a7"/>
              <w:jc w:val="center"/>
              <w:rPr>
                <w:rFonts w:ascii="宋体" w:hAnsi="宋体"/>
                <w:szCs w:val="21"/>
              </w:rPr>
            </w:pPr>
            <w:r>
              <w:rPr>
                <w:rFonts w:ascii="宋体" w:hAnsi="宋体" w:hint="eastAsia"/>
                <w:szCs w:val="21"/>
              </w:rPr>
              <w:t>3</w:t>
            </w:r>
          </w:p>
        </w:tc>
        <w:tc>
          <w:tcPr>
            <w:tcW w:w="830" w:type="dxa"/>
            <w:vAlign w:val="bottom"/>
          </w:tcPr>
          <w:p w14:paraId="3C730AD2" w14:textId="77777777" w:rsidR="00C35149" w:rsidRPr="001938EC" w:rsidRDefault="00C35149" w:rsidP="007D3FC3">
            <w:pPr>
              <w:pStyle w:val="a7"/>
              <w:rPr>
                <w:rFonts w:ascii="宋体" w:hAnsi="宋体"/>
                <w:b/>
                <w:bCs/>
              </w:rPr>
            </w:pPr>
          </w:p>
        </w:tc>
      </w:tr>
      <w:tr w:rsidR="00C35149" w:rsidRPr="00922360" w14:paraId="631A3A7F" w14:textId="77777777" w:rsidTr="007D3FC3">
        <w:tc>
          <w:tcPr>
            <w:tcW w:w="829" w:type="dxa"/>
            <w:vAlign w:val="center"/>
          </w:tcPr>
          <w:p w14:paraId="68D8A9FC" w14:textId="77777777" w:rsidR="00C35149" w:rsidRDefault="00C35149" w:rsidP="007D3FC3">
            <w:pPr>
              <w:pStyle w:val="a5"/>
              <w:ind w:firstLineChars="0" w:firstLine="0"/>
              <w:jc w:val="center"/>
              <w:rPr>
                <w:b w:val="0"/>
                <w:bCs/>
              </w:rPr>
            </w:pPr>
            <w:r>
              <w:rPr>
                <w:rFonts w:hint="eastAsia"/>
                <w:b w:val="0"/>
                <w:bCs/>
              </w:rPr>
              <w:t>6</w:t>
            </w:r>
          </w:p>
        </w:tc>
        <w:tc>
          <w:tcPr>
            <w:tcW w:w="1860" w:type="dxa"/>
            <w:vAlign w:val="center"/>
          </w:tcPr>
          <w:p w14:paraId="5AFE25C0" w14:textId="77777777" w:rsidR="00C35149" w:rsidRDefault="00C35149" w:rsidP="007D3FC3">
            <w:pPr>
              <w:pStyle w:val="a7"/>
              <w:jc w:val="center"/>
              <w:rPr>
                <w:rFonts w:ascii="宋体" w:hAnsi="宋体"/>
                <w:szCs w:val="21"/>
              </w:rPr>
            </w:pPr>
            <w:r>
              <w:rPr>
                <w:rFonts w:ascii="宋体" w:hAnsi="宋体" w:hint="eastAsia"/>
                <w:szCs w:val="21"/>
              </w:rPr>
              <w:t>放空消音器</w:t>
            </w:r>
          </w:p>
        </w:tc>
        <w:tc>
          <w:tcPr>
            <w:tcW w:w="3117" w:type="dxa"/>
            <w:vAlign w:val="center"/>
          </w:tcPr>
          <w:p w14:paraId="62FB2498" w14:textId="77777777" w:rsidR="00C35149" w:rsidRDefault="00C35149" w:rsidP="007D3FC3">
            <w:pPr>
              <w:pStyle w:val="a7"/>
              <w:jc w:val="center"/>
              <w:rPr>
                <w:rFonts w:ascii="宋体" w:hAnsi="宋体"/>
                <w:szCs w:val="21"/>
              </w:rPr>
            </w:pPr>
          </w:p>
        </w:tc>
        <w:tc>
          <w:tcPr>
            <w:tcW w:w="830" w:type="dxa"/>
            <w:vAlign w:val="center"/>
          </w:tcPr>
          <w:p w14:paraId="57B7BFFF" w14:textId="77777777" w:rsidR="00C35149" w:rsidRDefault="00C35149" w:rsidP="007D3FC3">
            <w:pPr>
              <w:pStyle w:val="a7"/>
              <w:jc w:val="center"/>
              <w:rPr>
                <w:rFonts w:ascii="宋体" w:hAnsi="宋体"/>
                <w:szCs w:val="21"/>
              </w:rPr>
            </w:pPr>
            <w:r>
              <w:rPr>
                <w:rFonts w:ascii="宋体" w:hAnsi="宋体" w:hint="eastAsia"/>
                <w:szCs w:val="21"/>
              </w:rPr>
              <w:t>个</w:t>
            </w:r>
          </w:p>
        </w:tc>
        <w:tc>
          <w:tcPr>
            <w:tcW w:w="830" w:type="dxa"/>
            <w:vAlign w:val="center"/>
          </w:tcPr>
          <w:p w14:paraId="3F4D7F3D" w14:textId="77777777" w:rsidR="00C35149" w:rsidRDefault="00C35149" w:rsidP="007D3FC3">
            <w:pPr>
              <w:pStyle w:val="a7"/>
              <w:jc w:val="center"/>
              <w:rPr>
                <w:rFonts w:ascii="宋体" w:hAnsi="宋体"/>
                <w:szCs w:val="21"/>
              </w:rPr>
            </w:pPr>
            <w:r>
              <w:rPr>
                <w:rFonts w:ascii="宋体" w:hAnsi="宋体" w:hint="eastAsia"/>
                <w:szCs w:val="21"/>
              </w:rPr>
              <w:t>3</w:t>
            </w:r>
          </w:p>
        </w:tc>
        <w:tc>
          <w:tcPr>
            <w:tcW w:w="830" w:type="dxa"/>
            <w:vAlign w:val="bottom"/>
          </w:tcPr>
          <w:p w14:paraId="1B172CB1" w14:textId="77777777" w:rsidR="00C35149" w:rsidRPr="001938EC" w:rsidRDefault="00C35149" w:rsidP="007D3FC3">
            <w:pPr>
              <w:pStyle w:val="a7"/>
              <w:rPr>
                <w:rFonts w:ascii="宋体" w:hAnsi="宋体"/>
                <w:b/>
                <w:bCs/>
              </w:rPr>
            </w:pPr>
          </w:p>
        </w:tc>
      </w:tr>
      <w:tr w:rsidR="00C35149" w:rsidRPr="00922360" w14:paraId="464994B0" w14:textId="77777777" w:rsidTr="007D3FC3">
        <w:tc>
          <w:tcPr>
            <w:tcW w:w="829" w:type="dxa"/>
            <w:vAlign w:val="center"/>
          </w:tcPr>
          <w:p w14:paraId="0042FCD2" w14:textId="77777777" w:rsidR="00C35149" w:rsidRDefault="00C35149" w:rsidP="007D3FC3">
            <w:pPr>
              <w:pStyle w:val="a5"/>
              <w:ind w:firstLineChars="0" w:firstLine="0"/>
              <w:jc w:val="center"/>
              <w:rPr>
                <w:b w:val="0"/>
                <w:bCs/>
              </w:rPr>
            </w:pPr>
            <w:r>
              <w:rPr>
                <w:rFonts w:hint="eastAsia"/>
                <w:b w:val="0"/>
                <w:bCs/>
              </w:rPr>
              <w:t>7</w:t>
            </w:r>
          </w:p>
        </w:tc>
        <w:tc>
          <w:tcPr>
            <w:tcW w:w="1860" w:type="dxa"/>
            <w:vAlign w:val="center"/>
          </w:tcPr>
          <w:p w14:paraId="24E9C03C" w14:textId="77777777" w:rsidR="00C35149" w:rsidRDefault="00C35149" w:rsidP="007D3FC3">
            <w:pPr>
              <w:pStyle w:val="a7"/>
              <w:jc w:val="center"/>
              <w:rPr>
                <w:rFonts w:ascii="宋体" w:hAnsi="宋体"/>
                <w:szCs w:val="21"/>
              </w:rPr>
            </w:pPr>
            <w:r>
              <w:rPr>
                <w:rFonts w:ascii="宋体" w:hAnsi="宋体" w:hint="eastAsia"/>
                <w:szCs w:val="21"/>
              </w:rPr>
              <w:t>放空阀</w:t>
            </w:r>
          </w:p>
        </w:tc>
        <w:tc>
          <w:tcPr>
            <w:tcW w:w="3117" w:type="dxa"/>
            <w:vAlign w:val="center"/>
          </w:tcPr>
          <w:p w14:paraId="36807D43" w14:textId="77777777" w:rsidR="00C35149" w:rsidRDefault="00C35149" w:rsidP="007D3FC3">
            <w:pPr>
              <w:pStyle w:val="a7"/>
              <w:jc w:val="center"/>
              <w:rPr>
                <w:rFonts w:ascii="宋体" w:hAnsi="宋体"/>
                <w:szCs w:val="21"/>
              </w:rPr>
            </w:pPr>
            <w:r>
              <w:rPr>
                <w:rFonts w:ascii="宋体" w:hAnsi="宋体" w:hint="eastAsia"/>
                <w:szCs w:val="21"/>
              </w:rPr>
              <w:t>DN200</w:t>
            </w:r>
          </w:p>
        </w:tc>
        <w:tc>
          <w:tcPr>
            <w:tcW w:w="830" w:type="dxa"/>
            <w:vAlign w:val="center"/>
          </w:tcPr>
          <w:p w14:paraId="7A5255CB" w14:textId="77777777" w:rsidR="00C35149" w:rsidRDefault="00C35149" w:rsidP="007D3FC3">
            <w:pPr>
              <w:pStyle w:val="a7"/>
              <w:jc w:val="center"/>
              <w:rPr>
                <w:rFonts w:ascii="宋体" w:hAnsi="宋体"/>
                <w:szCs w:val="21"/>
              </w:rPr>
            </w:pPr>
            <w:r>
              <w:rPr>
                <w:rFonts w:ascii="宋体" w:hAnsi="宋体" w:hint="eastAsia"/>
                <w:szCs w:val="21"/>
              </w:rPr>
              <w:t>个</w:t>
            </w:r>
          </w:p>
        </w:tc>
        <w:tc>
          <w:tcPr>
            <w:tcW w:w="830" w:type="dxa"/>
            <w:vAlign w:val="center"/>
          </w:tcPr>
          <w:p w14:paraId="43B24083" w14:textId="77777777" w:rsidR="00C35149" w:rsidRDefault="00C35149" w:rsidP="007D3FC3">
            <w:pPr>
              <w:pStyle w:val="a7"/>
              <w:jc w:val="center"/>
              <w:rPr>
                <w:rFonts w:ascii="宋体" w:hAnsi="宋体"/>
                <w:szCs w:val="21"/>
              </w:rPr>
            </w:pPr>
            <w:r>
              <w:rPr>
                <w:rFonts w:ascii="宋体" w:hAnsi="宋体" w:hint="eastAsia"/>
                <w:szCs w:val="21"/>
              </w:rPr>
              <w:t>3</w:t>
            </w:r>
          </w:p>
        </w:tc>
        <w:tc>
          <w:tcPr>
            <w:tcW w:w="830" w:type="dxa"/>
            <w:vAlign w:val="bottom"/>
          </w:tcPr>
          <w:p w14:paraId="2861AD7E" w14:textId="77777777" w:rsidR="00C35149" w:rsidRPr="001938EC" w:rsidRDefault="00C35149" w:rsidP="007D3FC3">
            <w:pPr>
              <w:pStyle w:val="a7"/>
              <w:rPr>
                <w:rFonts w:ascii="宋体" w:hAnsi="宋体"/>
                <w:b/>
                <w:bCs/>
              </w:rPr>
            </w:pPr>
          </w:p>
        </w:tc>
      </w:tr>
      <w:tr w:rsidR="00C35149" w:rsidRPr="00922360" w14:paraId="11657E36" w14:textId="77777777" w:rsidTr="007D3FC3">
        <w:tc>
          <w:tcPr>
            <w:tcW w:w="829" w:type="dxa"/>
            <w:vAlign w:val="center"/>
          </w:tcPr>
          <w:p w14:paraId="0FD9FC95" w14:textId="77777777" w:rsidR="00C35149" w:rsidRDefault="00C35149" w:rsidP="007D3FC3">
            <w:pPr>
              <w:pStyle w:val="a5"/>
              <w:ind w:firstLineChars="0" w:firstLine="0"/>
              <w:jc w:val="center"/>
              <w:rPr>
                <w:b w:val="0"/>
                <w:bCs/>
              </w:rPr>
            </w:pPr>
            <w:r>
              <w:rPr>
                <w:rFonts w:hint="eastAsia"/>
                <w:b w:val="0"/>
                <w:bCs/>
              </w:rPr>
              <w:t>8</w:t>
            </w:r>
          </w:p>
        </w:tc>
        <w:tc>
          <w:tcPr>
            <w:tcW w:w="1860" w:type="dxa"/>
            <w:vAlign w:val="center"/>
          </w:tcPr>
          <w:p w14:paraId="38BB8F09" w14:textId="77777777" w:rsidR="00C35149" w:rsidRDefault="00C35149" w:rsidP="007D3FC3">
            <w:pPr>
              <w:pStyle w:val="a7"/>
              <w:jc w:val="center"/>
              <w:rPr>
                <w:rFonts w:ascii="宋体" w:hAnsi="宋体"/>
                <w:szCs w:val="21"/>
              </w:rPr>
            </w:pPr>
            <w:r>
              <w:rPr>
                <w:rFonts w:ascii="宋体" w:hAnsi="宋体" w:hint="eastAsia"/>
                <w:szCs w:val="21"/>
              </w:rPr>
              <w:t>引风室进口过滤器</w:t>
            </w:r>
          </w:p>
        </w:tc>
        <w:tc>
          <w:tcPr>
            <w:tcW w:w="3117" w:type="dxa"/>
            <w:vAlign w:val="center"/>
          </w:tcPr>
          <w:p w14:paraId="0E6B1ADF" w14:textId="77777777" w:rsidR="00C35149" w:rsidRDefault="00C35149" w:rsidP="007D3FC3">
            <w:pPr>
              <w:pStyle w:val="a7"/>
              <w:jc w:val="center"/>
              <w:rPr>
                <w:rFonts w:ascii="宋体" w:hAnsi="宋体"/>
                <w:szCs w:val="21"/>
              </w:rPr>
            </w:pPr>
          </w:p>
        </w:tc>
        <w:tc>
          <w:tcPr>
            <w:tcW w:w="830" w:type="dxa"/>
            <w:vAlign w:val="center"/>
          </w:tcPr>
          <w:p w14:paraId="3DF2A53E" w14:textId="77777777" w:rsidR="00C35149" w:rsidRDefault="00C35149" w:rsidP="007D3FC3">
            <w:pPr>
              <w:pStyle w:val="a7"/>
              <w:jc w:val="center"/>
              <w:rPr>
                <w:rFonts w:ascii="宋体" w:hAnsi="宋体"/>
                <w:szCs w:val="21"/>
              </w:rPr>
            </w:pPr>
            <w:r>
              <w:rPr>
                <w:rFonts w:ascii="宋体" w:hAnsi="宋体" w:hint="eastAsia"/>
                <w:szCs w:val="21"/>
              </w:rPr>
              <w:t>个</w:t>
            </w:r>
          </w:p>
        </w:tc>
        <w:tc>
          <w:tcPr>
            <w:tcW w:w="830" w:type="dxa"/>
            <w:vAlign w:val="center"/>
          </w:tcPr>
          <w:p w14:paraId="20BA1943" w14:textId="77777777" w:rsidR="00C35149" w:rsidRDefault="00C35149" w:rsidP="007D3FC3">
            <w:pPr>
              <w:pStyle w:val="a7"/>
              <w:jc w:val="center"/>
              <w:rPr>
                <w:rFonts w:ascii="宋体" w:hAnsi="宋体"/>
                <w:szCs w:val="21"/>
              </w:rPr>
            </w:pPr>
            <w:r>
              <w:rPr>
                <w:rFonts w:ascii="宋体" w:hAnsi="宋体" w:hint="eastAsia"/>
                <w:szCs w:val="21"/>
              </w:rPr>
              <w:t>1</w:t>
            </w:r>
          </w:p>
        </w:tc>
        <w:tc>
          <w:tcPr>
            <w:tcW w:w="830" w:type="dxa"/>
            <w:vAlign w:val="bottom"/>
          </w:tcPr>
          <w:p w14:paraId="1E67DBBC" w14:textId="77777777" w:rsidR="00C35149" w:rsidRPr="001938EC" w:rsidRDefault="00C35149" w:rsidP="007D3FC3">
            <w:pPr>
              <w:pStyle w:val="a7"/>
              <w:rPr>
                <w:rFonts w:ascii="宋体" w:hAnsi="宋体"/>
                <w:b/>
                <w:bCs/>
              </w:rPr>
            </w:pPr>
          </w:p>
        </w:tc>
      </w:tr>
      <w:tr w:rsidR="00C35149" w:rsidRPr="00922360" w14:paraId="1AAF5B2E" w14:textId="77777777" w:rsidTr="007D3FC3">
        <w:tc>
          <w:tcPr>
            <w:tcW w:w="829" w:type="dxa"/>
            <w:vAlign w:val="center"/>
          </w:tcPr>
          <w:p w14:paraId="7DA798F5" w14:textId="77777777" w:rsidR="00C35149" w:rsidRDefault="00C35149" w:rsidP="007D3FC3">
            <w:pPr>
              <w:pStyle w:val="a5"/>
              <w:ind w:firstLineChars="0" w:firstLine="0"/>
              <w:jc w:val="center"/>
              <w:rPr>
                <w:b w:val="0"/>
                <w:bCs/>
              </w:rPr>
            </w:pPr>
            <w:r>
              <w:rPr>
                <w:rFonts w:hint="eastAsia"/>
                <w:b w:val="0"/>
                <w:bCs/>
              </w:rPr>
              <w:t>9</w:t>
            </w:r>
          </w:p>
        </w:tc>
        <w:tc>
          <w:tcPr>
            <w:tcW w:w="1860" w:type="dxa"/>
            <w:vAlign w:val="center"/>
          </w:tcPr>
          <w:p w14:paraId="21A3E9D0" w14:textId="77777777" w:rsidR="00C35149" w:rsidRDefault="00C35149" w:rsidP="007D3FC3">
            <w:pPr>
              <w:pStyle w:val="a7"/>
              <w:jc w:val="center"/>
              <w:rPr>
                <w:rFonts w:ascii="宋体" w:hAnsi="宋体"/>
                <w:szCs w:val="21"/>
              </w:rPr>
            </w:pPr>
            <w:r>
              <w:rPr>
                <w:rFonts w:ascii="宋体" w:hAnsi="宋体" w:hint="eastAsia"/>
                <w:szCs w:val="21"/>
              </w:rPr>
              <w:t>轴流风机</w:t>
            </w:r>
          </w:p>
        </w:tc>
        <w:tc>
          <w:tcPr>
            <w:tcW w:w="3117" w:type="dxa"/>
            <w:vAlign w:val="center"/>
          </w:tcPr>
          <w:p w14:paraId="284D9F50" w14:textId="77777777" w:rsidR="00C35149" w:rsidRDefault="00C35149" w:rsidP="007D3FC3">
            <w:pPr>
              <w:pStyle w:val="a7"/>
              <w:jc w:val="center"/>
              <w:rPr>
                <w:rFonts w:ascii="宋体" w:hAnsi="宋体"/>
                <w:szCs w:val="21"/>
              </w:rPr>
            </w:pPr>
            <w:r>
              <w:rPr>
                <w:rFonts w:ascii="宋体" w:hAnsi="宋体" w:hint="eastAsia"/>
                <w:szCs w:val="21"/>
              </w:rPr>
              <w:t>N=0.37KW</w:t>
            </w:r>
          </w:p>
        </w:tc>
        <w:tc>
          <w:tcPr>
            <w:tcW w:w="830" w:type="dxa"/>
            <w:vAlign w:val="center"/>
          </w:tcPr>
          <w:p w14:paraId="44E5963B" w14:textId="77777777" w:rsidR="00C35149" w:rsidRDefault="00C35149" w:rsidP="007D3FC3">
            <w:pPr>
              <w:pStyle w:val="a7"/>
              <w:jc w:val="center"/>
              <w:rPr>
                <w:rFonts w:ascii="宋体" w:hAnsi="宋体"/>
                <w:szCs w:val="21"/>
              </w:rPr>
            </w:pPr>
            <w:r>
              <w:rPr>
                <w:rFonts w:ascii="宋体" w:hAnsi="宋体" w:hint="eastAsia"/>
                <w:szCs w:val="21"/>
              </w:rPr>
              <w:t>台</w:t>
            </w:r>
          </w:p>
        </w:tc>
        <w:tc>
          <w:tcPr>
            <w:tcW w:w="830" w:type="dxa"/>
            <w:vAlign w:val="center"/>
          </w:tcPr>
          <w:p w14:paraId="36C12AED" w14:textId="77777777" w:rsidR="00C35149" w:rsidRDefault="00C35149" w:rsidP="007D3FC3">
            <w:pPr>
              <w:pStyle w:val="a7"/>
              <w:jc w:val="center"/>
              <w:rPr>
                <w:rFonts w:ascii="宋体" w:hAnsi="宋体"/>
                <w:szCs w:val="21"/>
              </w:rPr>
            </w:pPr>
            <w:r>
              <w:rPr>
                <w:rFonts w:ascii="宋体" w:hAnsi="宋体" w:hint="eastAsia"/>
                <w:szCs w:val="21"/>
              </w:rPr>
              <w:t>2</w:t>
            </w:r>
          </w:p>
        </w:tc>
        <w:tc>
          <w:tcPr>
            <w:tcW w:w="830" w:type="dxa"/>
            <w:vAlign w:val="bottom"/>
          </w:tcPr>
          <w:p w14:paraId="2B98A99B" w14:textId="77777777" w:rsidR="00C35149" w:rsidRPr="001938EC" w:rsidRDefault="00C35149" w:rsidP="007D3FC3">
            <w:pPr>
              <w:pStyle w:val="a7"/>
              <w:rPr>
                <w:rFonts w:ascii="宋体" w:hAnsi="宋体"/>
                <w:b/>
                <w:bCs/>
              </w:rPr>
            </w:pPr>
          </w:p>
        </w:tc>
      </w:tr>
      <w:tr w:rsidR="00C35149" w:rsidRPr="00922360" w14:paraId="7F82F00A" w14:textId="77777777" w:rsidTr="007D3FC3">
        <w:tc>
          <w:tcPr>
            <w:tcW w:w="829" w:type="dxa"/>
            <w:vAlign w:val="center"/>
          </w:tcPr>
          <w:p w14:paraId="5449AC35" w14:textId="77777777" w:rsidR="00C35149" w:rsidRDefault="00C35149" w:rsidP="007D3FC3">
            <w:pPr>
              <w:pStyle w:val="a5"/>
              <w:ind w:firstLineChars="0" w:firstLine="0"/>
              <w:jc w:val="center"/>
              <w:rPr>
                <w:b w:val="0"/>
                <w:bCs/>
              </w:rPr>
            </w:pPr>
            <w:r>
              <w:rPr>
                <w:rFonts w:hint="eastAsia"/>
                <w:b w:val="0"/>
                <w:bCs/>
              </w:rPr>
              <w:t>10</w:t>
            </w:r>
          </w:p>
        </w:tc>
        <w:tc>
          <w:tcPr>
            <w:tcW w:w="1860" w:type="dxa"/>
            <w:vAlign w:val="center"/>
          </w:tcPr>
          <w:p w14:paraId="29604572" w14:textId="77777777" w:rsidR="00C35149" w:rsidRDefault="00C35149" w:rsidP="007D3FC3">
            <w:pPr>
              <w:pStyle w:val="a7"/>
              <w:jc w:val="center"/>
              <w:rPr>
                <w:rFonts w:ascii="宋体" w:hAnsi="宋体"/>
                <w:szCs w:val="21"/>
              </w:rPr>
            </w:pPr>
            <w:r>
              <w:rPr>
                <w:rFonts w:ascii="宋体" w:hAnsi="宋体" w:hint="eastAsia"/>
                <w:szCs w:val="21"/>
              </w:rPr>
              <w:t>电动单梁桥式起重机</w:t>
            </w:r>
          </w:p>
        </w:tc>
        <w:tc>
          <w:tcPr>
            <w:tcW w:w="3117" w:type="dxa"/>
            <w:vAlign w:val="center"/>
          </w:tcPr>
          <w:p w14:paraId="6D54F83C" w14:textId="77777777" w:rsidR="00C35149" w:rsidRDefault="00C35149" w:rsidP="007D3FC3">
            <w:pPr>
              <w:pStyle w:val="a7"/>
              <w:jc w:val="center"/>
              <w:rPr>
                <w:rFonts w:ascii="宋体" w:hAnsi="宋体"/>
                <w:szCs w:val="21"/>
              </w:rPr>
            </w:pPr>
            <w:r>
              <w:rPr>
                <w:rFonts w:ascii="宋体" w:hAnsi="宋体" w:hint="eastAsia"/>
                <w:szCs w:val="21"/>
              </w:rPr>
              <w:t>G=5T LK=</w:t>
            </w:r>
            <w:smartTag w:uri="urn:schemas-microsoft-com:office:smarttags" w:element="chmetcnv">
              <w:smartTagPr>
                <w:attr w:name="TCSC" w:val="0"/>
                <w:attr w:name="NumberType" w:val="1"/>
                <w:attr w:name="Negative" w:val="False"/>
                <w:attr w:name="HasSpace" w:val="False"/>
                <w:attr w:name="SourceValue" w:val="10.5"/>
                <w:attr w:name="UnitName" w:val="m"/>
              </w:smartTagPr>
              <w:r>
                <w:rPr>
                  <w:rFonts w:ascii="宋体" w:hAnsi="宋体" w:hint="eastAsia"/>
                  <w:szCs w:val="21"/>
                </w:rPr>
                <w:t>10.5m</w:t>
              </w:r>
            </w:smartTag>
            <w:r>
              <w:rPr>
                <w:rFonts w:ascii="宋体" w:hAnsi="宋体" w:hint="eastAsia"/>
                <w:szCs w:val="21"/>
              </w:rPr>
              <w:t xml:space="preserve"> h=</w:t>
            </w:r>
            <w:smartTag w:uri="urn:schemas-microsoft-com:office:smarttags" w:element="chmetcnv">
              <w:smartTagPr>
                <w:attr w:name="TCSC" w:val="0"/>
                <w:attr w:name="NumberType" w:val="1"/>
                <w:attr w:name="Negative" w:val="False"/>
                <w:attr w:name="HasSpace" w:val="False"/>
                <w:attr w:name="SourceValue" w:val="6"/>
                <w:attr w:name="UnitName" w:val="m"/>
              </w:smartTagPr>
              <w:r>
                <w:rPr>
                  <w:rFonts w:ascii="宋体" w:hAnsi="宋体" w:hint="eastAsia"/>
                  <w:szCs w:val="21"/>
                </w:rPr>
                <w:t>6m</w:t>
              </w:r>
            </w:smartTag>
            <w:r>
              <w:rPr>
                <w:rFonts w:ascii="宋体" w:hAnsi="宋体" w:hint="eastAsia"/>
                <w:szCs w:val="21"/>
              </w:rPr>
              <w:t xml:space="preserve"> N=1.6kw</w:t>
            </w:r>
          </w:p>
        </w:tc>
        <w:tc>
          <w:tcPr>
            <w:tcW w:w="830" w:type="dxa"/>
            <w:vAlign w:val="center"/>
          </w:tcPr>
          <w:p w14:paraId="6FC3FD1F" w14:textId="77777777" w:rsidR="00C35149" w:rsidRDefault="00C35149" w:rsidP="007D3FC3">
            <w:pPr>
              <w:pStyle w:val="a7"/>
              <w:jc w:val="center"/>
              <w:rPr>
                <w:rFonts w:ascii="宋体" w:hAnsi="宋体"/>
                <w:szCs w:val="21"/>
              </w:rPr>
            </w:pPr>
            <w:r>
              <w:rPr>
                <w:rFonts w:ascii="宋体" w:hAnsi="宋体" w:hint="eastAsia"/>
                <w:szCs w:val="21"/>
              </w:rPr>
              <w:t>台</w:t>
            </w:r>
          </w:p>
        </w:tc>
        <w:tc>
          <w:tcPr>
            <w:tcW w:w="830" w:type="dxa"/>
            <w:vAlign w:val="center"/>
          </w:tcPr>
          <w:p w14:paraId="4CD27AAF" w14:textId="77777777" w:rsidR="00C35149" w:rsidRDefault="00C35149" w:rsidP="007D3FC3">
            <w:pPr>
              <w:pStyle w:val="a7"/>
              <w:jc w:val="center"/>
              <w:rPr>
                <w:rFonts w:ascii="宋体" w:hAnsi="宋体"/>
                <w:szCs w:val="21"/>
              </w:rPr>
            </w:pPr>
            <w:r>
              <w:rPr>
                <w:rFonts w:ascii="宋体" w:hAnsi="宋体" w:hint="eastAsia"/>
                <w:szCs w:val="21"/>
              </w:rPr>
              <w:t>1</w:t>
            </w:r>
          </w:p>
        </w:tc>
        <w:tc>
          <w:tcPr>
            <w:tcW w:w="830" w:type="dxa"/>
            <w:vAlign w:val="bottom"/>
          </w:tcPr>
          <w:p w14:paraId="41B95F1F" w14:textId="77777777" w:rsidR="00C35149" w:rsidRPr="001938EC" w:rsidRDefault="00C35149" w:rsidP="007D3FC3">
            <w:pPr>
              <w:pStyle w:val="a7"/>
              <w:rPr>
                <w:rFonts w:ascii="宋体" w:hAnsi="宋体"/>
                <w:b/>
                <w:bCs/>
              </w:rPr>
            </w:pPr>
          </w:p>
        </w:tc>
      </w:tr>
      <w:tr w:rsidR="00C35149" w:rsidRPr="00922360" w14:paraId="12F9D7FC" w14:textId="77777777" w:rsidTr="007D3FC3">
        <w:tc>
          <w:tcPr>
            <w:tcW w:w="829" w:type="dxa"/>
            <w:vAlign w:val="center"/>
          </w:tcPr>
          <w:p w14:paraId="5D3FB049" w14:textId="77777777" w:rsidR="00C35149" w:rsidRDefault="00C35149" w:rsidP="007D3FC3">
            <w:pPr>
              <w:pStyle w:val="a5"/>
              <w:ind w:firstLineChars="0" w:firstLine="0"/>
              <w:jc w:val="center"/>
              <w:rPr>
                <w:b w:val="0"/>
                <w:bCs/>
              </w:rPr>
            </w:pPr>
            <w:r>
              <w:rPr>
                <w:rFonts w:hint="eastAsia"/>
                <w:b w:val="0"/>
                <w:bCs/>
              </w:rPr>
              <w:t>11</w:t>
            </w:r>
          </w:p>
        </w:tc>
        <w:tc>
          <w:tcPr>
            <w:tcW w:w="1860" w:type="dxa"/>
            <w:vAlign w:val="center"/>
          </w:tcPr>
          <w:p w14:paraId="6F5AB5B6" w14:textId="77777777" w:rsidR="00C35149" w:rsidRDefault="00C35149" w:rsidP="007D3FC3">
            <w:pPr>
              <w:pStyle w:val="a7"/>
              <w:jc w:val="center"/>
              <w:rPr>
                <w:rFonts w:ascii="宋体" w:hAnsi="宋体"/>
                <w:szCs w:val="21"/>
              </w:rPr>
            </w:pPr>
            <w:r>
              <w:rPr>
                <w:rFonts w:ascii="宋体" w:hAnsi="宋体" w:hint="eastAsia"/>
                <w:szCs w:val="21"/>
              </w:rPr>
              <w:t>电动葫芦</w:t>
            </w:r>
          </w:p>
        </w:tc>
        <w:tc>
          <w:tcPr>
            <w:tcW w:w="3117" w:type="dxa"/>
            <w:vAlign w:val="center"/>
          </w:tcPr>
          <w:p w14:paraId="05F9F51E" w14:textId="77777777" w:rsidR="00C35149" w:rsidRDefault="00C35149" w:rsidP="007D3FC3">
            <w:pPr>
              <w:pStyle w:val="a7"/>
              <w:jc w:val="center"/>
              <w:rPr>
                <w:rFonts w:ascii="宋体" w:hAnsi="宋体"/>
                <w:szCs w:val="21"/>
              </w:rPr>
            </w:pPr>
            <w:r>
              <w:rPr>
                <w:rFonts w:ascii="宋体" w:hAnsi="宋体" w:hint="eastAsia"/>
                <w:szCs w:val="21"/>
              </w:rPr>
              <w:t>G=5T LK=</w:t>
            </w:r>
            <w:smartTag w:uri="urn:schemas-microsoft-com:office:smarttags" w:element="chmetcnv">
              <w:smartTagPr>
                <w:attr w:name="TCSC" w:val="0"/>
                <w:attr w:name="NumberType" w:val="1"/>
                <w:attr w:name="Negative" w:val="False"/>
                <w:attr w:name="HasSpace" w:val="False"/>
                <w:attr w:name="SourceValue" w:val="6"/>
                <w:attr w:name="UnitName" w:val="m"/>
              </w:smartTagPr>
              <w:r>
                <w:rPr>
                  <w:rFonts w:ascii="宋体" w:hAnsi="宋体" w:hint="eastAsia"/>
                  <w:szCs w:val="21"/>
                </w:rPr>
                <w:t>6m</w:t>
              </w:r>
            </w:smartTag>
            <w:r>
              <w:rPr>
                <w:rFonts w:ascii="宋体" w:hAnsi="宋体" w:hint="eastAsia"/>
                <w:szCs w:val="21"/>
              </w:rPr>
              <w:t xml:space="preserve"> N1=13kw N=0.8kw</w:t>
            </w:r>
          </w:p>
        </w:tc>
        <w:tc>
          <w:tcPr>
            <w:tcW w:w="830" w:type="dxa"/>
            <w:vAlign w:val="center"/>
          </w:tcPr>
          <w:p w14:paraId="613D25E3" w14:textId="77777777" w:rsidR="00C35149" w:rsidRDefault="00C35149" w:rsidP="007D3FC3">
            <w:pPr>
              <w:pStyle w:val="a7"/>
              <w:jc w:val="center"/>
              <w:rPr>
                <w:rFonts w:ascii="宋体" w:hAnsi="宋体"/>
                <w:szCs w:val="21"/>
              </w:rPr>
            </w:pPr>
            <w:r>
              <w:rPr>
                <w:rFonts w:ascii="宋体" w:hAnsi="宋体" w:hint="eastAsia"/>
                <w:szCs w:val="21"/>
              </w:rPr>
              <w:t>台</w:t>
            </w:r>
          </w:p>
        </w:tc>
        <w:tc>
          <w:tcPr>
            <w:tcW w:w="830" w:type="dxa"/>
            <w:vAlign w:val="center"/>
          </w:tcPr>
          <w:p w14:paraId="01E352D4" w14:textId="77777777" w:rsidR="00C35149" w:rsidRDefault="00C35149" w:rsidP="007D3FC3">
            <w:pPr>
              <w:pStyle w:val="a7"/>
              <w:jc w:val="center"/>
              <w:rPr>
                <w:rFonts w:ascii="宋体" w:hAnsi="宋体"/>
                <w:szCs w:val="21"/>
              </w:rPr>
            </w:pPr>
            <w:r>
              <w:rPr>
                <w:rFonts w:ascii="宋体" w:hAnsi="宋体" w:hint="eastAsia"/>
                <w:szCs w:val="21"/>
              </w:rPr>
              <w:t>1</w:t>
            </w:r>
          </w:p>
        </w:tc>
        <w:tc>
          <w:tcPr>
            <w:tcW w:w="830" w:type="dxa"/>
            <w:vAlign w:val="bottom"/>
          </w:tcPr>
          <w:p w14:paraId="08ED4EEF" w14:textId="77777777" w:rsidR="00C35149" w:rsidRPr="001938EC" w:rsidRDefault="00C35149" w:rsidP="007D3FC3">
            <w:pPr>
              <w:pStyle w:val="a7"/>
              <w:rPr>
                <w:rFonts w:ascii="宋体" w:hAnsi="宋体"/>
                <w:b/>
                <w:bCs/>
              </w:rPr>
            </w:pPr>
          </w:p>
        </w:tc>
      </w:tr>
    </w:tbl>
    <w:p w14:paraId="3DFCF692" w14:textId="77777777" w:rsidR="00402358" w:rsidRDefault="00402358" w:rsidP="00402358">
      <w:pPr>
        <w:pStyle w:val="af1"/>
      </w:pPr>
      <w:r>
        <w:rPr>
          <w:rFonts w:hint="eastAsia"/>
        </w:rPr>
        <w:t>3.1.7</w:t>
      </w:r>
      <w:r>
        <w:rPr>
          <w:rFonts w:hint="eastAsia"/>
        </w:rPr>
        <w:t>劳动定员及生产制度</w:t>
      </w:r>
    </w:p>
    <w:p w14:paraId="2C8C1283" w14:textId="77777777" w:rsidR="00402358" w:rsidRPr="00FB61C8" w:rsidRDefault="00402358" w:rsidP="00402358">
      <w:pPr>
        <w:pStyle w:val="a3"/>
        <w:ind w:firstLine="480"/>
      </w:pPr>
      <w:r w:rsidRPr="00FB61C8">
        <w:rPr>
          <w:rFonts w:hint="eastAsia"/>
        </w:rPr>
        <w:t>全厂定员为</w:t>
      </w:r>
      <w:r w:rsidRPr="00FB61C8">
        <w:rPr>
          <w:rFonts w:hint="eastAsia"/>
        </w:rPr>
        <w:t>15</w:t>
      </w:r>
      <w:r w:rsidRPr="00FB61C8">
        <w:rPr>
          <w:rFonts w:hint="eastAsia"/>
        </w:rPr>
        <w:t>人。年工作日</w:t>
      </w:r>
      <w:r w:rsidRPr="00FB61C8">
        <w:rPr>
          <w:rFonts w:hint="eastAsia"/>
        </w:rPr>
        <w:t>365d</w:t>
      </w:r>
      <w:r w:rsidRPr="00FB61C8">
        <w:rPr>
          <w:rFonts w:hint="eastAsia"/>
        </w:rPr>
        <w:t>，每天运行</w:t>
      </w:r>
      <w:r w:rsidRPr="00FB61C8">
        <w:rPr>
          <w:rFonts w:hint="eastAsia"/>
        </w:rPr>
        <w:t>24h</w:t>
      </w:r>
      <w:r w:rsidRPr="00FB61C8">
        <w:rPr>
          <w:rFonts w:hint="eastAsia"/>
        </w:rPr>
        <w:t>，年生产时间</w:t>
      </w:r>
      <w:r w:rsidRPr="00FB61C8">
        <w:rPr>
          <w:rFonts w:hint="eastAsia"/>
        </w:rPr>
        <w:t>8760h</w:t>
      </w:r>
      <w:r w:rsidRPr="00FB61C8">
        <w:rPr>
          <w:rFonts w:hint="eastAsia"/>
        </w:rPr>
        <w:t>。</w:t>
      </w:r>
    </w:p>
    <w:p w14:paraId="14AEEC68" w14:textId="77777777" w:rsidR="00402358" w:rsidRDefault="00402358" w:rsidP="00402358">
      <w:pPr>
        <w:pStyle w:val="af1"/>
      </w:pPr>
      <w:r w:rsidRPr="00BF40E8">
        <w:rPr>
          <w:rFonts w:hint="eastAsia"/>
        </w:rPr>
        <w:t>3.1.8</w:t>
      </w:r>
      <w:r w:rsidRPr="00BF40E8">
        <w:rPr>
          <w:rFonts w:hint="eastAsia"/>
        </w:rPr>
        <w:t>公共工程</w:t>
      </w:r>
    </w:p>
    <w:p w14:paraId="15B009D5" w14:textId="77777777" w:rsidR="00402358" w:rsidRDefault="00402358" w:rsidP="00402358">
      <w:pPr>
        <w:pStyle w:val="af7"/>
      </w:pPr>
      <w:r>
        <w:rPr>
          <w:rFonts w:hint="eastAsia"/>
        </w:rPr>
        <w:t>3.1.8.1</w:t>
      </w:r>
      <w:r>
        <w:rPr>
          <w:rFonts w:hint="eastAsia"/>
        </w:rPr>
        <w:t>给排水系统</w:t>
      </w:r>
    </w:p>
    <w:p w14:paraId="1D75DEC3" w14:textId="77777777" w:rsidR="00402358" w:rsidRDefault="00402358" w:rsidP="00402358">
      <w:pPr>
        <w:pStyle w:val="a3"/>
        <w:ind w:firstLine="480"/>
      </w:pPr>
      <w:r>
        <w:rPr>
          <w:rFonts w:hint="eastAsia"/>
        </w:rPr>
        <w:t>（</w:t>
      </w:r>
      <w:r>
        <w:rPr>
          <w:rFonts w:hint="eastAsia"/>
        </w:rPr>
        <w:t>1</w:t>
      </w:r>
      <w:r>
        <w:rPr>
          <w:rFonts w:hint="eastAsia"/>
        </w:rPr>
        <w:t>）给水</w:t>
      </w:r>
    </w:p>
    <w:p w14:paraId="34B97917" w14:textId="1AC95989" w:rsidR="00402358" w:rsidRDefault="006375A4" w:rsidP="00B33EC2">
      <w:pPr>
        <w:pStyle w:val="a3"/>
        <w:ind w:firstLine="480"/>
      </w:pPr>
      <w:r>
        <w:rPr>
          <w:rFonts w:hint="eastAsia"/>
        </w:rPr>
        <w:t>本项目用水由园区供水管网共给，新鲜水主要供厂内生活用水、配药用水等。</w:t>
      </w:r>
      <w:r w:rsidR="00402358">
        <w:rPr>
          <w:rFonts w:hint="eastAsia"/>
        </w:rPr>
        <w:t>本项目</w:t>
      </w:r>
      <w:r w:rsidR="00402358">
        <w:t>职工总人数为</w:t>
      </w:r>
      <w:r w:rsidR="00402358">
        <w:t xml:space="preserve"> 1</w:t>
      </w:r>
      <w:r w:rsidR="00402358">
        <w:rPr>
          <w:rFonts w:hint="eastAsia"/>
        </w:rPr>
        <w:t>5</w:t>
      </w:r>
      <w:r w:rsidR="00402358">
        <w:t>人，</w:t>
      </w:r>
      <w:r w:rsidR="00402358">
        <w:rPr>
          <w:rFonts w:hint="eastAsia"/>
        </w:rPr>
        <w:t>根据《新疆维吾尔自治区生活用水定额</w:t>
      </w:r>
      <w:r w:rsidR="00402358">
        <w:t>》</w:t>
      </w:r>
      <w:r w:rsidR="00402358">
        <w:rPr>
          <w:rFonts w:hint="eastAsia"/>
        </w:rPr>
        <w:t>，</w:t>
      </w:r>
      <w:r w:rsidR="00402358">
        <w:t>生活用水量为</w:t>
      </w:r>
      <w:r w:rsidR="00402358">
        <w:t xml:space="preserve"> </w:t>
      </w:r>
      <w:r w:rsidR="00402358">
        <w:rPr>
          <w:rFonts w:hint="eastAsia"/>
        </w:rPr>
        <w:t>70</w:t>
      </w:r>
      <w:r w:rsidR="00402358">
        <w:t>L/</w:t>
      </w:r>
      <w:r w:rsidR="00402358">
        <w:t>（人</w:t>
      </w:r>
      <w:r w:rsidR="00402358">
        <w:t>·d</w:t>
      </w:r>
      <w:r w:rsidR="00402358">
        <w:t>），则</w:t>
      </w:r>
      <w:r w:rsidR="00402358">
        <w:rPr>
          <w:rFonts w:hint="eastAsia"/>
        </w:rPr>
        <w:t>本项目</w:t>
      </w:r>
      <w:r w:rsidR="00402358">
        <w:t>项目员工</w:t>
      </w:r>
      <w:r w:rsidR="00402358">
        <w:rPr>
          <w:rFonts w:hint="eastAsia"/>
        </w:rPr>
        <w:t>生活</w:t>
      </w:r>
      <w:r w:rsidR="00402358">
        <w:t>用水量为</w:t>
      </w:r>
      <w:r w:rsidR="00402358">
        <w:t xml:space="preserve"> </w:t>
      </w:r>
      <w:r w:rsidR="00402358">
        <w:rPr>
          <w:rFonts w:hint="eastAsia"/>
        </w:rPr>
        <w:t>1.05</w:t>
      </w:r>
      <w:r w:rsidR="00402358">
        <w:t>m</w:t>
      </w:r>
      <w:r w:rsidR="00402358">
        <w:rPr>
          <w:rFonts w:hint="eastAsia"/>
          <w:vertAlign w:val="superscript"/>
        </w:rPr>
        <w:t>3</w:t>
      </w:r>
      <w:r w:rsidR="00402358">
        <w:t>/d</w:t>
      </w:r>
      <w:r w:rsidR="00B33EC2">
        <w:rPr>
          <w:rFonts w:hint="eastAsia"/>
        </w:rPr>
        <w:t>；</w:t>
      </w:r>
      <w:r w:rsidR="00402358">
        <w:t>配药用水用水量</w:t>
      </w:r>
      <w:r w:rsidR="00B33EC2">
        <w:rPr>
          <w:rFonts w:hint="eastAsia"/>
        </w:rPr>
        <w:t>为</w:t>
      </w:r>
      <w:r w:rsidR="00402358">
        <w:t>3m</w:t>
      </w:r>
      <w:r w:rsidR="00402358" w:rsidRPr="008E3F12">
        <w:rPr>
          <w:vertAlign w:val="superscript"/>
        </w:rPr>
        <w:t>3</w:t>
      </w:r>
      <w:r w:rsidR="00402358">
        <w:t>/d</w:t>
      </w:r>
      <w:r w:rsidR="00402358">
        <w:t>。</w:t>
      </w:r>
    </w:p>
    <w:p w14:paraId="4A673C66" w14:textId="77777777" w:rsidR="00402358" w:rsidRDefault="00402358" w:rsidP="00402358">
      <w:pPr>
        <w:pStyle w:val="a3"/>
        <w:ind w:firstLine="480"/>
      </w:pPr>
      <w:r>
        <w:rPr>
          <w:rFonts w:hint="eastAsia"/>
        </w:rPr>
        <w:t>（</w:t>
      </w:r>
      <w:r>
        <w:rPr>
          <w:rFonts w:hint="eastAsia"/>
        </w:rPr>
        <w:t>2</w:t>
      </w:r>
      <w:r>
        <w:rPr>
          <w:rFonts w:hint="eastAsia"/>
        </w:rPr>
        <w:t>）</w:t>
      </w:r>
      <w:r>
        <w:t>排水</w:t>
      </w:r>
      <w:r>
        <w:t xml:space="preserve"> </w:t>
      </w:r>
    </w:p>
    <w:p w14:paraId="7584F51C" w14:textId="5CDC9E7A" w:rsidR="00402358" w:rsidRDefault="00402358" w:rsidP="00402358">
      <w:pPr>
        <w:pStyle w:val="a3"/>
        <w:ind w:firstLine="480"/>
      </w:pPr>
      <w:r>
        <w:rPr>
          <w:rFonts w:hint="eastAsia"/>
        </w:rPr>
        <w:t>本项目职工生活废水经化粪池处理后进入污水处理厂进行处理；污水处理厂尾水处理达标后</w:t>
      </w:r>
      <w:r>
        <w:t>用于</w:t>
      </w:r>
      <w:r w:rsidR="0059279E">
        <w:rPr>
          <w:rFonts w:hint="eastAsia"/>
        </w:rPr>
        <w:t>厂区西侧戈壁</w:t>
      </w:r>
      <w:r>
        <w:rPr>
          <w:rFonts w:hint="eastAsia"/>
        </w:rPr>
        <w:t>绿化。</w:t>
      </w:r>
    </w:p>
    <w:p w14:paraId="5A4A629B" w14:textId="77777777" w:rsidR="00323A43" w:rsidRDefault="00323A43" w:rsidP="00323A43">
      <w:pPr>
        <w:pStyle w:val="af7"/>
      </w:pPr>
      <w:r>
        <w:rPr>
          <w:rFonts w:hint="eastAsia"/>
        </w:rPr>
        <w:t>3.1.8.2</w:t>
      </w:r>
      <w:r>
        <w:rPr>
          <w:rFonts w:hint="eastAsia"/>
        </w:rPr>
        <w:t>供电</w:t>
      </w:r>
    </w:p>
    <w:p w14:paraId="72B5AB13" w14:textId="77777777" w:rsidR="00323A43" w:rsidRPr="00524870" w:rsidRDefault="00323A43" w:rsidP="00323A43">
      <w:pPr>
        <w:pStyle w:val="a3"/>
        <w:ind w:firstLine="480"/>
      </w:pPr>
      <w:r w:rsidRPr="00524870">
        <w:t>本工程采用</w:t>
      </w:r>
      <w:r w:rsidRPr="00524870">
        <w:rPr>
          <w:rFonts w:hint="eastAsia"/>
        </w:rPr>
        <w:t>两路</w:t>
      </w:r>
      <w:r w:rsidRPr="00524870">
        <w:t>10kV</w:t>
      </w:r>
      <w:r w:rsidRPr="00524870">
        <w:t>独立架空线路引至污水厂外终端杆处，再由电缆引下直埋进入厂内变电所高压进线柜，厂内设置</w:t>
      </w:r>
      <w:r w:rsidRPr="00524870">
        <w:rPr>
          <w:rFonts w:hint="eastAsia"/>
        </w:rPr>
        <w:t>1</w:t>
      </w:r>
      <w:r w:rsidRPr="00524870">
        <w:rPr>
          <w:rFonts w:hint="eastAsia"/>
        </w:rPr>
        <w:t>个</w:t>
      </w:r>
      <w:r w:rsidRPr="00524870">
        <w:t>变配电室</w:t>
      </w:r>
      <w:r w:rsidRPr="00524870">
        <w:rPr>
          <w:rFonts w:hint="eastAsia"/>
        </w:rPr>
        <w:t>，负责为反应池、鼓风</w:t>
      </w:r>
      <w:r w:rsidRPr="00524870">
        <w:rPr>
          <w:rFonts w:hint="eastAsia"/>
        </w:rPr>
        <w:lastRenderedPageBreak/>
        <w:t>机房、污泥回流及剩余污泥泵房、二沉池、紫外线消毒池等提供电源</w:t>
      </w:r>
      <w:r w:rsidRPr="00524870">
        <w:t>。</w:t>
      </w:r>
    </w:p>
    <w:p w14:paraId="3E70DEC8" w14:textId="77777777" w:rsidR="00323A43" w:rsidRDefault="00323A43" w:rsidP="00323A43">
      <w:pPr>
        <w:pStyle w:val="af7"/>
      </w:pPr>
      <w:r w:rsidRPr="00E2046E">
        <w:rPr>
          <w:rFonts w:hint="eastAsia"/>
        </w:rPr>
        <w:t>3.1.8.3</w:t>
      </w:r>
      <w:r w:rsidRPr="00E2046E">
        <w:rPr>
          <w:rFonts w:hint="eastAsia"/>
        </w:rPr>
        <w:t>通风</w:t>
      </w:r>
    </w:p>
    <w:p w14:paraId="0B1F6145" w14:textId="77777777" w:rsidR="00323A43" w:rsidRDefault="00323A43" w:rsidP="00323A43">
      <w:pPr>
        <w:pStyle w:val="a3"/>
        <w:ind w:firstLine="480"/>
      </w:pPr>
      <w:r>
        <w:rPr>
          <w:rFonts w:hint="eastAsia"/>
        </w:rPr>
        <w:t>根据工艺要求，本项目污水处理车间、污泥脱水机房、鼓风机房及变配电间等各功能间设全面通风系统，采用轴流风机排风，换气次数按</w:t>
      </w:r>
      <w:r>
        <w:t xml:space="preserve"> 6~8 </w:t>
      </w:r>
      <w:r>
        <w:t>次</w:t>
      </w:r>
      <w:r>
        <w:t>/h</w:t>
      </w:r>
      <w:r>
        <w:t>。</w:t>
      </w:r>
    </w:p>
    <w:p w14:paraId="4DE359E6" w14:textId="77777777" w:rsidR="00323A43" w:rsidRDefault="00323A43" w:rsidP="00323A43">
      <w:pPr>
        <w:pStyle w:val="af7"/>
      </w:pPr>
      <w:r>
        <w:rPr>
          <w:rFonts w:hint="eastAsia"/>
        </w:rPr>
        <w:t>3.1.8.4</w:t>
      </w:r>
      <w:r w:rsidRPr="00C10832">
        <w:rPr>
          <w:rFonts w:hint="eastAsia"/>
        </w:rPr>
        <w:t>供暖与制冷系统</w:t>
      </w:r>
    </w:p>
    <w:p w14:paraId="3392F750" w14:textId="77777777" w:rsidR="00323A43" w:rsidRPr="00B83934" w:rsidRDefault="00323A43" w:rsidP="00323A43">
      <w:pPr>
        <w:pStyle w:val="a3"/>
        <w:ind w:firstLine="480"/>
      </w:pPr>
      <w:r w:rsidRPr="00B83934">
        <w:t>可研设计</w:t>
      </w:r>
      <w:r w:rsidRPr="00B83934">
        <w:rPr>
          <w:rFonts w:hint="eastAsia"/>
        </w:rPr>
        <w:t>采用燃煤锅炉采暖</w:t>
      </w:r>
      <w:r w:rsidRPr="00B83934">
        <w:t>。根据《关于印发新疆维吾尔自治区大气污染防治行动计划实施方案的通知》（新政发</w:t>
      </w:r>
      <w:r w:rsidRPr="00B83934">
        <w:t>[2014]35</w:t>
      </w:r>
      <w:r w:rsidRPr="00B83934">
        <w:t>号）文件：</w:t>
      </w:r>
      <w:r w:rsidRPr="00B83934">
        <w:t>“3.</w:t>
      </w:r>
      <w:r w:rsidRPr="00B83934">
        <w:t>实施燃煤锅炉整治。加快热力和燃气管网建设，通过热电联产、集中供热等工程建设，到</w:t>
      </w:r>
      <w:r w:rsidRPr="00B83934">
        <w:t>2017</w:t>
      </w:r>
      <w:r w:rsidRPr="00B83934">
        <w:t>年底，除必要保留的以外，全区城市建成区基本淘汰每小时</w:t>
      </w:r>
      <w:r w:rsidRPr="00B83934">
        <w:t>10</w:t>
      </w:r>
      <w:r w:rsidRPr="00B83934">
        <w:t>蒸吨及以下燃煤锅炉，禁止新建每小时</w:t>
      </w:r>
      <w:r w:rsidRPr="00B83934">
        <w:t>20</w:t>
      </w:r>
      <w:r w:rsidRPr="00B83934">
        <w:t>蒸吨以下燃煤锅炉。</w:t>
      </w:r>
      <w:r w:rsidRPr="00B83934">
        <w:t>2017</w:t>
      </w:r>
      <w:r w:rsidRPr="00B83934">
        <w:t>年底前，在化工、造纸、印染、制革、制药等产业集聚区，通过集中建设热电联产机组逐步淘汰分散燃煤锅炉。在有条件的地区，因地制宜推行地源热泵供暖。在供热供气管网不能覆盖的地区，改用电、新能源或洁净煤，推广应用高效节能环保型锅炉。新建冶金、建材、化工等项目按要求实现余热余压综合利用。</w:t>
      </w:r>
      <w:r w:rsidRPr="00B83934">
        <w:t>”</w:t>
      </w:r>
    </w:p>
    <w:p w14:paraId="28267C06" w14:textId="77777777" w:rsidR="00323A43" w:rsidRPr="00286E6E" w:rsidRDefault="00323A43" w:rsidP="00323A43">
      <w:pPr>
        <w:pStyle w:val="a3"/>
        <w:ind w:firstLine="480"/>
      </w:pPr>
      <w:r w:rsidRPr="00286E6E">
        <w:rPr>
          <w:rFonts w:hint="eastAsia"/>
        </w:rPr>
        <w:t>因此，</w:t>
      </w:r>
      <w:r w:rsidRPr="00286E6E">
        <w:t>环</w:t>
      </w:r>
      <w:proofErr w:type="gramStart"/>
      <w:r w:rsidRPr="00286E6E">
        <w:t>评要求</w:t>
      </w:r>
      <w:proofErr w:type="gramEnd"/>
      <w:r w:rsidRPr="00286E6E">
        <w:t>厂方建设电锅炉采暖</w:t>
      </w:r>
      <w:proofErr w:type="gramStart"/>
      <w:r w:rsidRPr="00286E6E">
        <w:rPr>
          <w:rFonts w:hint="eastAsia"/>
        </w:rPr>
        <w:t>做为</w:t>
      </w:r>
      <w:proofErr w:type="gramEnd"/>
      <w:r w:rsidRPr="00286E6E">
        <w:rPr>
          <w:rFonts w:hint="eastAsia"/>
        </w:rPr>
        <w:t>过渡，待园区集中供热建成运营后依托园区集中供热。</w:t>
      </w:r>
    </w:p>
    <w:p w14:paraId="6A31AF39" w14:textId="77777777" w:rsidR="00323A43" w:rsidRDefault="00323A43" w:rsidP="00323A43">
      <w:pPr>
        <w:pStyle w:val="af7"/>
      </w:pPr>
      <w:r>
        <w:rPr>
          <w:rFonts w:hint="eastAsia"/>
        </w:rPr>
        <w:t>3.1.8.5</w:t>
      </w:r>
      <w:r>
        <w:rPr>
          <w:rFonts w:hint="eastAsia"/>
        </w:rPr>
        <w:t>消防</w:t>
      </w:r>
    </w:p>
    <w:p w14:paraId="0F1BFAFF" w14:textId="77777777" w:rsidR="00323A43" w:rsidRPr="00391044" w:rsidRDefault="00323A43" w:rsidP="00323A43">
      <w:pPr>
        <w:pStyle w:val="a3"/>
        <w:ind w:firstLine="480"/>
      </w:pPr>
      <w:r w:rsidRPr="00391044">
        <w:t>根据建筑物的特点和防火等级，采用室内消防和室外消防相结合，厂内消防和厂外消防相结合的办法</w:t>
      </w:r>
      <w:r w:rsidRPr="00391044">
        <w:rPr>
          <w:rFonts w:hint="eastAsia"/>
        </w:rPr>
        <w:t>。室外设置由室外消火栓组成的消防系统，采用低压给水系统，厂内设置火灾自动报警系统，综合楼内设置干粉灭火器。</w:t>
      </w:r>
    </w:p>
    <w:p w14:paraId="3F78C195" w14:textId="77777777" w:rsidR="00323A43" w:rsidRDefault="00323A43" w:rsidP="00323A43">
      <w:pPr>
        <w:pStyle w:val="af7"/>
        <w:rPr>
          <w:color w:val="000000"/>
        </w:rPr>
      </w:pPr>
      <w:r>
        <w:rPr>
          <w:rFonts w:hint="eastAsia"/>
        </w:rPr>
        <w:t>3.1.8.6</w:t>
      </w:r>
      <w:r>
        <w:rPr>
          <w:color w:val="000000"/>
        </w:rPr>
        <w:t>通讯</w:t>
      </w:r>
    </w:p>
    <w:p w14:paraId="16A74CC5" w14:textId="50A7DE18" w:rsidR="00323A43" w:rsidRDefault="00323A43" w:rsidP="00323A43">
      <w:pPr>
        <w:pStyle w:val="a3"/>
        <w:ind w:firstLine="480"/>
      </w:pPr>
      <w:r w:rsidRPr="00495A8F">
        <w:t>本污水处理厂各操作岗位拟设内部电话，主要操作岗位有：格栅间、沉砂池、配电室、污泥脱水机房、维修间仓库等；综合楼内设置外线电话。</w:t>
      </w:r>
    </w:p>
    <w:p w14:paraId="479DE1E5" w14:textId="77777777" w:rsidR="00BE21C0" w:rsidRPr="0072167D" w:rsidRDefault="00BE21C0" w:rsidP="00BE21C0">
      <w:pPr>
        <w:pStyle w:val="af1"/>
      </w:pPr>
      <w:r w:rsidRPr="0072167D">
        <w:rPr>
          <w:rFonts w:hint="eastAsia"/>
        </w:rPr>
        <w:t>3.1.10</w:t>
      </w:r>
      <w:r w:rsidRPr="0072167D">
        <w:rPr>
          <w:rFonts w:hint="eastAsia"/>
        </w:rPr>
        <w:t>污水处理厂进水水质及设计规模</w:t>
      </w:r>
    </w:p>
    <w:p w14:paraId="0EEFE5C9" w14:textId="77777777" w:rsidR="00BE21C0" w:rsidRDefault="00BE21C0" w:rsidP="00BE21C0">
      <w:pPr>
        <w:pStyle w:val="af7"/>
      </w:pPr>
      <w:r w:rsidRPr="0072167D">
        <w:t>3.1.</w:t>
      </w:r>
      <w:r w:rsidRPr="0072167D">
        <w:rPr>
          <w:rFonts w:hint="eastAsia"/>
        </w:rPr>
        <w:t>10</w:t>
      </w:r>
      <w:r w:rsidRPr="0072167D">
        <w:t>.1</w:t>
      </w:r>
      <w:r w:rsidRPr="0072167D">
        <w:rPr>
          <w:rFonts w:hint="eastAsia"/>
        </w:rPr>
        <w:t>废水来源、种类、水质及水量</w:t>
      </w:r>
    </w:p>
    <w:p w14:paraId="0F9DF2F6" w14:textId="58733C35" w:rsidR="009942CD" w:rsidRDefault="009942CD" w:rsidP="009942CD">
      <w:pPr>
        <w:pStyle w:val="a3"/>
        <w:ind w:firstLine="480"/>
      </w:pPr>
      <w:r>
        <w:rPr>
          <w:rFonts w:hint="eastAsia"/>
        </w:rPr>
        <w:t>根据对园区内企业现状的调查与分析，区内目前已经建成的企业</w:t>
      </w:r>
      <w:r w:rsidR="006E236E">
        <w:rPr>
          <w:rFonts w:hint="eastAsia"/>
        </w:rPr>
        <w:t>9</w:t>
      </w:r>
      <w:r>
        <w:t>家</w:t>
      </w:r>
      <w:r w:rsidR="00AE0DEA">
        <w:rPr>
          <w:rFonts w:hint="eastAsia"/>
        </w:rPr>
        <w:t>，停产</w:t>
      </w:r>
      <w:r w:rsidR="00AE0DEA">
        <w:rPr>
          <w:rFonts w:hint="eastAsia"/>
        </w:rPr>
        <w:t>1</w:t>
      </w:r>
      <w:r w:rsidR="00AE0DEA">
        <w:rPr>
          <w:rFonts w:hint="eastAsia"/>
        </w:rPr>
        <w:t>家，拟建</w:t>
      </w:r>
      <w:r w:rsidR="00AE0DEA">
        <w:rPr>
          <w:rFonts w:hint="eastAsia"/>
        </w:rPr>
        <w:t>1</w:t>
      </w:r>
      <w:r w:rsidR="00AE0DEA">
        <w:rPr>
          <w:rFonts w:hint="eastAsia"/>
        </w:rPr>
        <w:t>家</w:t>
      </w:r>
      <w:r>
        <w:t>。详见表</w:t>
      </w:r>
      <w:r>
        <w:rPr>
          <w:rFonts w:hint="eastAsia"/>
        </w:rPr>
        <w:t>3.1.10.1</w:t>
      </w:r>
      <w:r>
        <w:t>。</w:t>
      </w:r>
    </w:p>
    <w:p w14:paraId="44C29C10" w14:textId="77777777" w:rsidR="009942CD" w:rsidRDefault="009942CD" w:rsidP="00BE21C0">
      <w:pPr>
        <w:pStyle w:val="a3"/>
        <w:ind w:firstLine="480"/>
      </w:pPr>
    </w:p>
    <w:p w14:paraId="40A91B59" w14:textId="18B76669" w:rsidR="009942CD" w:rsidRPr="00086909" w:rsidRDefault="00D10E9B" w:rsidP="00086909">
      <w:pPr>
        <w:pStyle w:val="a5"/>
        <w:ind w:firstLine="422"/>
      </w:pPr>
      <w:r w:rsidRPr="00086909">
        <w:rPr>
          <w:rFonts w:hint="eastAsia"/>
        </w:rPr>
        <w:t>表</w:t>
      </w:r>
      <w:r w:rsidRPr="00086909">
        <w:rPr>
          <w:rFonts w:hint="eastAsia"/>
        </w:rPr>
        <w:t>3.1.10.1</w:t>
      </w:r>
      <w:r w:rsidR="00086909" w:rsidRPr="00086909">
        <w:rPr>
          <w:rFonts w:hint="eastAsia"/>
        </w:rPr>
        <w:t>-1</w:t>
      </w:r>
      <w:r w:rsidRPr="00086909">
        <w:t xml:space="preserve">       </w:t>
      </w:r>
      <w:r w:rsidR="00086909" w:rsidRPr="00086909">
        <w:t xml:space="preserve"> </w:t>
      </w:r>
      <w:r w:rsidR="00C81D8C">
        <w:t xml:space="preserve">    </w:t>
      </w:r>
      <w:r w:rsidRPr="00086909">
        <w:t xml:space="preserve">   </w:t>
      </w:r>
      <w:r w:rsidRPr="00086909">
        <w:rPr>
          <w:rFonts w:hint="eastAsia"/>
        </w:rPr>
        <w:t>园区企业情况一览表</w:t>
      </w:r>
    </w:p>
    <w:tbl>
      <w:tblPr>
        <w:tblStyle w:val="af4"/>
        <w:tblW w:w="5000" w:type="pct"/>
        <w:tblLook w:val="04A0" w:firstRow="1" w:lastRow="0" w:firstColumn="1" w:lastColumn="0" w:noHBand="0" w:noVBand="1"/>
      </w:tblPr>
      <w:tblGrid>
        <w:gridCol w:w="1660"/>
        <w:gridCol w:w="1659"/>
        <w:gridCol w:w="1659"/>
        <w:gridCol w:w="1659"/>
        <w:gridCol w:w="1659"/>
      </w:tblGrid>
      <w:tr w:rsidR="00315A1D" w14:paraId="3A1FEAB5" w14:textId="078114CF" w:rsidTr="00315A1D">
        <w:tc>
          <w:tcPr>
            <w:tcW w:w="1000" w:type="pct"/>
            <w:vAlign w:val="center"/>
          </w:tcPr>
          <w:p w14:paraId="5BD4385D" w14:textId="31C15AB6" w:rsidR="00315A1D" w:rsidRDefault="00315A1D" w:rsidP="00C81D8C">
            <w:pPr>
              <w:pStyle w:val="a7"/>
              <w:jc w:val="center"/>
            </w:pPr>
            <w:r>
              <w:rPr>
                <w:rFonts w:hint="eastAsia"/>
              </w:rPr>
              <w:t>序号</w:t>
            </w:r>
          </w:p>
        </w:tc>
        <w:tc>
          <w:tcPr>
            <w:tcW w:w="1000" w:type="pct"/>
            <w:vAlign w:val="center"/>
          </w:tcPr>
          <w:p w14:paraId="77832E22" w14:textId="12DF0F9B" w:rsidR="00315A1D" w:rsidRDefault="00315A1D" w:rsidP="00C81D8C">
            <w:pPr>
              <w:pStyle w:val="a7"/>
              <w:jc w:val="center"/>
            </w:pPr>
            <w:r>
              <w:rPr>
                <w:rFonts w:hint="eastAsia"/>
              </w:rPr>
              <w:t>企业名称</w:t>
            </w:r>
          </w:p>
        </w:tc>
        <w:tc>
          <w:tcPr>
            <w:tcW w:w="1000" w:type="pct"/>
            <w:vAlign w:val="center"/>
          </w:tcPr>
          <w:p w14:paraId="7E8DD332" w14:textId="14D9D371" w:rsidR="00315A1D" w:rsidRDefault="00315A1D" w:rsidP="00C81D8C">
            <w:pPr>
              <w:pStyle w:val="a7"/>
              <w:jc w:val="center"/>
            </w:pPr>
            <w:r>
              <w:rPr>
                <w:rFonts w:hint="eastAsia"/>
              </w:rPr>
              <w:t>行业内容</w:t>
            </w:r>
          </w:p>
        </w:tc>
        <w:tc>
          <w:tcPr>
            <w:tcW w:w="1000" w:type="pct"/>
            <w:vAlign w:val="center"/>
          </w:tcPr>
          <w:p w14:paraId="21EC2751" w14:textId="38B96538" w:rsidR="00315A1D" w:rsidRDefault="00315A1D" w:rsidP="00C81D8C">
            <w:pPr>
              <w:pStyle w:val="a7"/>
              <w:jc w:val="center"/>
            </w:pPr>
            <w:r>
              <w:rPr>
                <w:rFonts w:hint="eastAsia"/>
              </w:rPr>
              <w:t>用水类别</w:t>
            </w:r>
          </w:p>
        </w:tc>
        <w:tc>
          <w:tcPr>
            <w:tcW w:w="1000" w:type="pct"/>
          </w:tcPr>
          <w:p w14:paraId="7E07F27B" w14:textId="0C70A398" w:rsidR="00315A1D" w:rsidRDefault="00315A1D" w:rsidP="00C81D8C">
            <w:pPr>
              <w:pStyle w:val="a7"/>
              <w:jc w:val="center"/>
            </w:pPr>
            <w:r>
              <w:rPr>
                <w:rFonts w:hint="eastAsia"/>
              </w:rPr>
              <w:t>废水类型</w:t>
            </w:r>
          </w:p>
        </w:tc>
      </w:tr>
      <w:tr w:rsidR="00315A1D" w14:paraId="1C9F7A42" w14:textId="11EE5C1C" w:rsidTr="00315A1D">
        <w:tc>
          <w:tcPr>
            <w:tcW w:w="1000" w:type="pct"/>
            <w:vAlign w:val="center"/>
          </w:tcPr>
          <w:p w14:paraId="3F3DC18A" w14:textId="638C1BA5" w:rsidR="00315A1D" w:rsidRDefault="00315A1D" w:rsidP="00C81D8C">
            <w:pPr>
              <w:pStyle w:val="a7"/>
              <w:jc w:val="center"/>
            </w:pPr>
            <w:r>
              <w:rPr>
                <w:rFonts w:hint="eastAsia"/>
              </w:rPr>
              <w:t>1</w:t>
            </w:r>
          </w:p>
        </w:tc>
        <w:tc>
          <w:tcPr>
            <w:tcW w:w="1000" w:type="pct"/>
            <w:vAlign w:val="center"/>
          </w:tcPr>
          <w:p w14:paraId="3F36A63F" w14:textId="225FD54E" w:rsidR="00315A1D" w:rsidRDefault="00315A1D" w:rsidP="00C81D8C">
            <w:pPr>
              <w:pStyle w:val="a7"/>
              <w:jc w:val="center"/>
            </w:pPr>
            <w:r w:rsidRPr="00315A1D">
              <w:rPr>
                <w:rFonts w:hint="eastAsia"/>
              </w:rPr>
              <w:t>阿克陶县益鑫新能源科技有限公司</w:t>
            </w:r>
          </w:p>
        </w:tc>
        <w:tc>
          <w:tcPr>
            <w:tcW w:w="1000" w:type="pct"/>
            <w:vAlign w:val="center"/>
          </w:tcPr>
          <w:p w14:paraId="2E9493EF" w14:textId="397081CD" w:rsidR="00315A1D" w:rsidRDefault="00315A1D" w:rsidP="00C81D8C">
            <w:pPr>
              <w:pStyle w:val="a7"/>
              <w:jc w:val="center"/>
            </w:pPr>
            <w:r>
              <w:rPr>
                <w:rFonts w:hint="eastAsia"/>
              </w:rPr>
              <w:t>太阳能发电</w:t>
            </w:r>
          </w:p>
        </w:tc>
        <w:tc>
          <w:tcPr>
            <w:tcW w:w="1000" w:type="pct"/>
            <w:vAlign w:val="center"/>
          </w:tcPr>
          <w:p w14:paraId="14FBF186" w14:textId="6D0B332C" w:rsidR="00315A1D" w:rsidRDefault="00315A1D" w:rsidP="00C81D8C">
            <w:pPr>
              <w:pStyle w:val="a7"/>
              <w:jc w:val="center"/>
            </w:pPr>
            <w:r>
              <w:rPr>
                <w:rFonts w:hint="eastAsia"/>
              </w:rPr>
              <w:t>生活用水</w:t>
            </w:r>
          </w:p>
        </w:tc>
        <w:tc>
          <w:tcPr>
            <w:tcW w:w="1000" w:type="pct"/>
            <w:vAlign w:val="center"/>
          </w:tcPr>
          <w:p w14:paraId="005068BB" w14:textId="1B02A9C3" w:rsidR="00315A1D" w:rsidRDefault="00315A1D" w:rsidP="00C81D8C">
            <w:pPr>
              <w:pStyle w:val="a7"/>
              <w:jc w:val="center"/>
            </w:pPr>
            <w:r>
              <w:rPr>
                <w:rFonts w:hint="eastAsia"/>
              </w:rPr>
              <w:t>生活废水</w:t>
            </w:r>
          </w:p>
        </w:tc>
      </w:tr>
      <w:tr w:rsidR="00315A1D" w14:paraId="7A37A68B" w14:textId="27CE7725" w:rsidTr="00315A1D">
        <w:tc>
          <w:tcPr>
            <w:tcW w:w="1000" w:type="pct"/>
            <w:vAlign w:val="center"/>
          </w:tcPr>
          <w:p w14:paraId="61FC99AF" w14:textId="50375656" w:rsidR="00315A1D" w:rsidRDefault="00315A1D" w:rsidP="00315A1D">
            <w:pPr>
              <w:pStyle w:val="a7"/>
              <w:jc w:val="center"/>
            </w:pPr>
            <w:r>
              <w:rPr>
                <w:rFonts w:hint="eastAsia"/>
              </w:rPr>
              <w:t>2</w:t>
            </w:r>
          </w:p>
        </w:tc>
        <w:tc>
          <w:tcPr>
            <w:tcW w:w="1000" w:type="pct"/>
            <w:vAlign w:val="center"/>
          </w:tcPr>
          <w:p w14:paraId="32A0BC75" w14:textId="4D8517C4" w:rsidR="00315A1D" w:rsidRDefault="00315A1D" w:rsidP="00315A1D">
            <w:pPr>
              <w:pStyle w:val="a7"/>
              <w:jc w:val="center"/>
            </w:pPr>
            <w:r w:rsidRPr="00315A1D">
              <w:rPr>
                <w:rFonts w:hint="eastAsia"/>
              </w:rPr>
              <w:t>阿克陶县昌晟新能源开发有限公司</w:t>
            </w:r>
          </w:p>
        </w:tc>
        <w:tc>
          <w:tcPr>
            <w:tcW w:w="1000" w:type="pct"/>
            <w:vAlign w:val="center"/>
          </w:tcPr>
          <w:p w14:paraId="5B6AA99F" w14:textId="74CF1380" w:rsidR="00315A1D" w:rsidRDefault="00315A1D" w:rsidP="00315A1D">
            <w:pPr>
              <w:pStyle w:val="a7"/>
              <w:jc w:val="center"/>
            </w:pPr>
            <w:r>
              <w:rPr>
                <w:rFonts w:hint="eastAsia"/>
              </w:rPr>
              <w:t>太阳能发电</w:t>
            </w:r>
          </w:p>
        </w:tc>
        <w:tc>
          <w:tcPr>
            <w:tcW w:w="1000" w:type="pct"/>
            <w:vAlign w:val="center"/>
          </w:tcPr>
          <w:p w14:paraId="25FA1FCA" w14:textId="169E1428" w:rsidR="00315A1D" w:rsidRDefault="00315A1D" w:rsidP="00315A1D">
            <w:pPr>
              <w:pStyle w:val="a7"/>
              <w:jc w:val="center"/>
            </w:pPr>
            <w:r>
              <w:rPr>
                <w:rFonts w:hint="eastAsia"/>
              </w:rPr>
              <w:t>生活用水</w:t>
            </w:r>
          </w:p>
        </w:tc>
        <w:tc>
          <w:tcPr>
            <w:tcW w:w="1000" w:type="pct"/>
            <w:vAlign w:val="center"/>
          </w:tcPr>
          <w:p w14:paraId="36BD9C89" w14:textId="4978121B" w:rsidR="00315A1D" w:rsidRDefault="00315A1D" w:rsidP="00315A1D">
            <w:pPr>
              <w:pStyle w:val="a7"/>
              <w:jc w:val="center"/>
            </w:pPr>
            <w:r>
              <w:rPr>
                <w:rFonts w:hint="eastAsia"/>
              </w:rPr>
              <w:t>生活废水</w:t>
            </w:r>
          </w:p>
        </w:tc>
      </w:tr>
      <w:tr w:rsidR="00315A1D" w14:paraId="20FAD1EE" w14:textId="232B10AF" w:rsidTr="00315A1D">
        <w:tc>
          <w:tcPr>
            <w:tcW w:w="1000" w:type="pct"/>
            <w:vAlign w:val="center"/>
          </w:tcPr>
          <w:p w14:paraId="1FF3E92F" w14:textId="1E5B6BE7" w:rsidR="00315A1D" w:rsidRDefault="00315A1D" w:rsidP="00C81D8C">
            <w:pPr>
              <w:pStyle w:val="a7"/>
              <w:jc w:val="center"/>
            </w:pPr>
            <w:r>
              <w:rPr>
                <w:rFonts w:hint="eastAsia"/>
              </w:rPr>
              <w:t>3</w:t>
            </w:r>
          </w:p>
        </w:tc>
        <w:tc>
          <w:tcPr>
            <w:tcW w:w="1000" w:type="pct"/>
            <w:vAlign w:val="center"/>
          </w:tcPr>
          <w:p w14:paraId="11229ADE" w14:textId="77777777" w:rsidR="008846EC" w:rsidRDefault="00315A1D" w:rsidP="00315A1D">
            <w:pPr>
              <w:pStyle w:val="a7"/>
              <w:jc w:val="center"/>
            </w:pPr>
            <w:r w:rsidRPr="00315A1D">
              <w:rPr>
                <w:rFonts w:hint="eastAsia"/>
              </w:rPr>
              <w:t>新疆葱岭钒钛有限公司</w:t>
            </w:r>
          </w:p>
          <w:p w14:paraId="6B456532" w14:textId="7E90B953" w:rsidR="00315A1D" w:rsidRDefault="00315A1D" w:rsidP="00315A1D">
            <w:pPr>
              <w:pStyle w:val="a7"/>
              <w:jc w:val="center"/>
            </w:pPr>
            <w:r>
              <w:rPr>
                <w:rFonts w:hint="eastAsia"/>
              </w:rPr>
              <w:t>（停产）</w:t>
            </w:r>
          </w:p>
        </w:tc>
        <w:tc>
          <w:tcPr>
            <w:tcW w:w="1000" w:type="pct"/>
            <w:vAlign w:val="center"/>
          </w:tcPr>
          <w:p w14:paraId="6048270C" w14:textId="27B13374" w:rsidR="00315A1D" w:rsidRDefault="00315A1D" w:rsidP="00315A1D">
            <w:pPr>
              <w:pStyle w:val="a7"/>
              <w:jc w:val="center"/>
            </w:pPr>
            <w:r>
              <w:rPr>
                <w:rFonts w:hint="eastAsia"/>
              </w:rPr>
              <w:t>轧钢</w:t>
            </w:r>
          </w:p>
        </w:tc>
        <w:tc>
          <w:tcPr>
            <w:tcW w:w="1000" w:type="pct"/>
            <w:vAlign w:val="center"/>
          </w:tcPr>
          <w:p w14:paraId="4B0EE92D" w14:textId="3B2CCC88" w:rsidR="00315A1D" w:rsidRDefault="008846EC" w:rsidP="00C81D8C">
            <w:pPr>
              <w:pStyle w:val="a7"/>
              <w:jc w:val="center"/>
            </w:pPr>
            <w:r>
              <w:rPr>
                <w:rFonts w:hint="eastAsia"/>
              </w:rPr>
              <w:t>生活用水</w:t>
            </w:r>
            <w:r w:rsidR="00315A1D">
              <w:rPr>
                <w:rFonts w:hint="eastAsia"/>
              </w:rPr>
              <w:t>和轧钢废水</w:t>
            </w:r>
          </w:p>
        </w:tc>
        <w:tc>
          <w:tcPr>
            <w:tcW w:w="1000" w:type="pct"/>
            <w:vAlign w:val="center"/>
          </w:tcPr>
          <w:p w14:paraId="462BC60B" w14:textId="6F963AB2" w:rsidR="00315A1D" w:rsidRDefault="00315A1D" w:rsidP="00C81D8C">
            <w:pPr>
              <w:pStyle w:val="a7"/>
              <w:jc w:val="center"/>
            </w:pPr>
            <w:r>
              <w:rPr>
                <w:rFonts w:hint="eastAsia"/>
              </w:rPr>
              <w:t>生活废水和轧钢废水</w:t>
            </w:r>
          </w:p>
        </w:tc>
      </w:tr>
      <w:tr w:rsidR="00315A1D" w14:paraId="4DB57A6B" w14:textId="18595DE1" w:rsidTr="00315A1D">
        <w:tc>
          <w:tcPr>
            <w:tcW w:w="1000" w:type="pct"/>
            <w:vAlign w:val="center"/>
          </w:tcPr>
          <w:p w14:paraId="2D6A63B2" w14:textId="779BF7E8" w:rsidR="00315A1D" w:rsidRDefault="008846EC" w:rsidP="00C81D8C">
            <w:pPr>
              <w:pStyle w:val="a7"/>
              <w:jc w:val="center"/>
            </w:pPr>
            <w:r>
              <w:rPr>
                <w:rFonts w:hint="eastAsia"/>
              </w:rPr>
              <w:t>4</w:t>
            </w:r>
          </w:p>
        </w:tc>
        <w:tc>
          <w:tcPr>
            <w:tcW w:w="1000" w:type="pct"/>
            <w:vAlign w:val="center"/>
          </w:tcPr>
          <w:p w14:paraId="657F6D8B" w14:textId="52613346" w:rsidR="00315A1D" w:rsidRDefault="008846EC" w:rsidP="00C81D8C">
            <w:pPr>
              <w:pStyle w:val="a7"/>
              <w:jc w:val="center"/>
            </w:pPr>
            <w:r w:rsidRPr="008846EC">
              <w:rPr>
                <w:rFonts w:hint="eastAsia"/>
              </w:rPr>
              <w:t>阿克陶县惠民心新型建材有限公司</w:t>
            </w:r>
          </w:p>
        </w:tc>
        <w:tc>
          <w:tcPr>
            <w:tcW w:w="1000" w:type="pct"/>
            <w:vAlign w:val="center"/>
          </w:tcPr>
          <w:p w14:paraId="649A4B14" w14:textId="52975E8C" w:rsidR="00315A1D" w:rsidRDefault="008846EC" w:rsidP="00C81D8C">
            <w:pPr>
              <w:pStyle w:val="a7"/>
              <w:jc w:val="center"/>
            </w:pPr>
            <w:r>
              <w:rPr>
                <w:rFonts w:hint="eastAsia"/>
              </w:rPr>
              <w:t>制砖</w:t>
            </w:r>
          </w:p>
        </w:tc>
        <w:tc>
          <w:tcPr>
            <w:tcW w:w="1000" w:type="pct"/>
            <w:vAlign w:val="center"/>
          </w:tcPr>
          <w:p w14:paraId="0E3F3973" w14:textId="40667DB8" w:rsidR="00315A1D" w:rsidRDefault="008846EC" w:rsidP="00C81D8C">
            <w:pPr>
              <w:pStyle w:val="a7"/>
              <w:jc w:val="center"/>
            </w:pPr>
            <w:r>
              <w:rPr>
                <w:rFonts w:hint="eastAsia"/>
              </w:rPr>
              <w:t>原料搅拌用水和生活用水</w:t>
            </w:r>
          </w:p>
        </w:tc>
        <w:tc>
          <w:tcPr>
            <w:tcW w:w="1000" w:type="pct"/>
            <w:vAlign w:val="center"/>
          </w:tcPr>
          <w:p w14:paraId="377337F6" w14:textId="43D27D05" w:rsidR="00315A1D" w:rsidRDefault="008846EC" w:rsidP="00C81D8C">
            <w:pPr>
              <w:pStyle w:val="a7"/>
              <w:jc w:val="center"/>
            </w:pPr>
            <w:r>
              <w:rPr>
                <w:rFonts w:hint="eastAsia"/>
              </w:rPr>
              <w:t>生活废水</w:t>
            </w:r>
          </w:p>
        </w:tc>
      </w:tr>
      <w:tr w:rsidR="00315A1D" w14:paraId="65285C43" w14:textId="5A36AD2F" w:rsidTr="00315A1D">
        <w:tc>
          <w:tcPr>
            <w:tcW w:w="1000" w:type="pct"/>
            <w:vAlign w:val="center"/>
          </w:tcPr>
          <w:p w14:paraId="095DA03F" w14:textId="7D12F5EA" w:rsidR="00315A1D" w:rsidRDefault="008846EC" w:rsidP="00C81D8C">
            <w:pPr>
              <w:pStyle w:val="a7"/>
              <w:jc w:val="center"/>
            </w:pPr>
            <w:r>
              <w:rPr>
                <w:rFonts w:hint="eastAsia"/>
              </w:rPr>
              <w:t>5</w:t>
            </w:r>
          </w:p>
        </w:tc>
        <w:tc>
          <w:tcPr>
            <w:tcW w:w="1000" w:type="pct"/>
            <w:vAlign w:val="center"/>
          </w:tcPr>
          <w:p w14:paraId="67D937B3" w14:textId="3AD1B58C" w:rsidR="00315A1D" w:rsidRPr="008846EC" w:rsidRDefault="008846EC" w:rsidP="008846EC">
            <w:pPr>
              <w:widowControl/>
              <w:jc w:val="center"/>
              <w:rPr>
                <w:rFonts w:ascii="Times New Roman" w:eastAsia="宋体" w:hAnsi="Times New Roman"/>
              </w:rPr>
            </w:pPr>
            <w:r w:rsidRPr="008846EC">
              <w:rPr>
                <w:rFonts w:ascii="Times New Roman" w:eastAsia="宋体" w:hAnsi="Times New Roman" w:hint="eastAsia"/>
              </w:rPr>
              <w:t>阿克陶县科邦锰业制造有限公司</w:t>
            </w:r>
          </w:p>
        </w:tc>
        <w:tc>
          <w:tcPr>
            <w:tcW w:w="1000" w:type="pct"/>
            <w:vAlign w:val="center"/>
          </w:tcPr>
          <w:p w14:paraId="133AAB51" w14:textId="1D202712" w:rsidR="00315A1D" w:rsidRDefault="00AA1AA6" w:rsidP="00C81D8C">
            <w:pPr>
              <w:pStyle w:val="a7"/>
              <w:jc w:val="center"/>
            </w:pPr>
            <w:r>
              <w:rPr>
                <w:rFonts w:hint="eastAsia"/>
              </w:rPr>
              <w:t>电解锰</w:t>
            </w:r>
          </w:p>
        </w:tc>
        <w:tc>
          <w:tcPr>
            <w:tcW w:w="1000" w:type="pct"/>
            <w:vAlign w:val="center"/>
          </w:tcPr>
          <w:p w14:paraId="4CCAFB5F" w14:textId="7405D1A0" w:rsidR="00315A1D" w:rsidRDefault="00241BA7" w:rsidP="00C81D8C">
            <w:pPr>
              <w:pStyle w:val="a7"/>
              <w:jc w:val="center"/>
            </w:pPr>
            <w:r>
              <w:rPr>
                <w:rFonts w:hint="eastAsia"/>
              </w:rPr>
              <w:t>生活用水和电解锰用水</w:t>
            </w:r>
          </w:p>
        </w:tc>
        <w:tc>
          <w:tcPr>
            <w:tcW w:w="1000" w:type="pct"/>
            <w:vAlign w:val="center"/>
          </w:tcPr>
          <w:p w14:paraId="7E9ED596" w14:textId="5C29032C" w:rsidR="00315A1D" w:rsidRDefault="00241BA7" w:rsidP="00C81D8C">
            <w:pPr>
              <w:pStyle w:val="a7"/>
              <w:jc w:val="center"/>
            </w:pPr>
            <w:r>
              <w:rPr>
                <w:rFonts w:hint="eastAsia"/>
              </w:rPr>
              <w:t>生活废水和电解锰废水（不外排，自行处理循环使用）</w:t>
            </w:r>
          </w:p>
        </w:tc>
      </w:tr>
      <w:tr w:rsidR="00315A1D" w14:paraId="692B8D02" w14:textId="2E74E2D0" w:rsidTr="00315A1D">
        <w:tc>
          <w:tcPr>
            <w:tcW w:w="1000" w:type="pct"/>
            <w:vAlign w:val="center"/>
          </w:tcPr>
          <w:p w14:paraId="35E63912" w14:textId="4DA9BB28" w:rsidR="00315A1D" w:rsidRDefault="008846EC" w:rsidP="00C81D8C">
            <w:pPr>
              <w:pStyle w:val="a7"/>
              <w:jc w:val="center"/>
            </w:pPr>
            <w:r>
              <w:rPr>
                <w:rFonts w:hint="eastAsia"/>
              </w:rPr>
              <w:t>6</w:t>
            </w:r>
          </w:p>
        </w:tc>
        <w:tc>
          <w:tcPr>
            <w:tcW w:w="1000" w:type="pct"/>
            <w:vAlign w:val="center"/>
          </w:tcPr>
          <w:p w14:paraId="5C283CBB" w14:textId="0B92B679" w:rsidR="00315A1D" w:rsidRDefault="008846EC" w:rsidP="00C81D8C">
            <w:pPr>
              <w:pStyle w:val="a7"/>
              <w:jc w:val="center"/>
            </w:pPr>
            <w:r w:rsidRPr="008846EC">
              <w:rPr>
                <w:rFonts w:hint="eastAsia"/>
              </w:rPr>
              <w:t>阿克陶县新特光伏发电有限责任公司</w:t>
            </w:r>
          </w:p>
        </w:tc>
        <w:tc>
          <w:tcPr>
            <w:tcW w:w="1000" w:type="pct"/>
            <w:vAlign w:val="center"/>
          </w:tcPr>
          <w:p w14:paraId="0EAEBFEF" w14:textId="70B99852" w:rsidR="00315A1D" w:rsidRDefault="008846EC" w:rsidP="00C81D8C">
            <w:pPr>
              <w:pStyle w:val="a7"/>
              <w:jc w:val="center"/>
            </w:pPr>
            <w:r>
              <w:rPr>
                <w:rFonts w:hint="eastAsia"/>
              </w:rPr>
              <w:t>光伏发电</w:t>
            </w:r>
          </w:p>
        </w:tc>
        <w:tc>
          <w:tcPr>
            <w:tcW w:w="1000" w:type="pct"/>
            <w:vAlign w:val="center"/>
          </w:tcPr>
          <w:p w14:paraId="6105D9D0" w14:textId="40AF54EC" w:rsidR="00315A1D" w:rsidRDefault="008846EC" w:rsidP="00C81D8C">
            <w:pPr>
              <w:pStyle w:val="a7"/>
              <w:jc w:val="center"/>
            </w:pPr>
            <w:r>
              <w:rPr>
                <w:rFonts w:hint="eastAsia"/>
              </w:rPr>
              <w:t>生活用水</w:t>
            </w:r>
          </w:p>
        </w:tc>
        <w:tc>
          <w:tcPr>
            <w:tcW w:w="1000" w:type="pct"/>
            <w:vAlign w:val="center"/>
          </w:tcPr>
          <w:p w14:paraId="552E2133" w14:textId="0C72718C" w:rsidR="00315A1D" w:rsidRDefault="008846EC" w:rsidP="00C81D8C">
            <w:pPr>
              <w:pStyle w:val="a7"/>
              <w:jc w:val="center"/>
            </w:pPr>
            <w:r>
              <w:rPr>
                <w:rFonts w:hint="eastAsia"/>
              </w:rPr>
              <w:t>生活废水</w:t>
            </w:r>
          </w:p>
        </w:tc>
      </w:tr>
      <w:tr w:rsidR="008846EC" w14:paraId="1B4A3B61" w14:textId="77777777" w:rsidTr="00315A1D">
        <w:tc>
          <w:tcPr>
            <w:tcW w:w="1000" w:type="pct"/>
            <w:vAlign w:val="center"/>
          </w:tcPr>
          <w:p w14:paraId="3DE093B3" w14:textId="09D4B59C" w:rsidR="008846EC" w:rsidRDefault="008846EC" w:rsidP="00C81D8C">
            <w:pPr>
              <w:pStyle w:val="a7"/>
              <w:jc w:val="center"/>
            </w:pPr>
            <w:r>
              <w:rPr>
                <w:rFonts w:hint="eastAsia"/>
              </w:rPr>
              <w:t>7</w:t>
            </w:r>
          </w:p>
        </w:tc>
        <w:tc>
          <w:tcPr>
            <w:tcW w:w="1000" w:type="pct"/>
            <w:vAlign w:val="center"/>
          </w:tcPr>
          <w:p w14:paraId="6B8F197C" w14:textId="7CA9E8F0" w:rsidR="008846EC" w:rsidRPr="008846EC" w:rsidRDefault="008846EC" w:rsidP="00C81D8C">
            <w:pPr>
              <w:pStyle w:val="a7"/>
              <w:jc w:val="center"/>
            </w:pPr>
            <w:r w:rsidRPr="008846EC">
              <w:rPr>
                <w:rFonts w:hint="eastAsia"/>
              </w:rPr>
              <w:t>克孜勒苏柯尔克孜自治州昆仑石业有限责任公司</w:t>
            </w:r>
          </w:p>
        </w:tc>
        <w:tc>
          <w:tcPr>
            <w:tcW w:w="1000" w:type="pct"/>
            <w:vAlign w:val="center"/>
          </w:tcPr>
          <w:p w14:paraId="6BD1939E" w14:textId="60102866" w:rsidR="008846EC" w:rsidRDefault="008846EC" w:rsidP="00C81D8C">
            <w:pPr>
              <w:pStyle w:val="a7"/>
              <w:jc w:val="center"/>
            </w:pPr>
            <w:r>
              <w:rPr>
                <w:rFonts w:hint="eastAsia"/>
              </w:rPr>
              <w:t>切割花岗岩</w:t>
            </w:r>
          </w:p>
        </w:tc>
        <w:tc>
          <w:tcPr>
            <w:tcW w:w="1000" w:type="pct"/>
            <w:vAlign w:val="center"/>
          </w:tcPr>
          <w:p w14:paraId="6219120D" w14:textId="44F03E20" w:rsidR="008846EC" w:rsidRDefault="008846EC" w:rsidP="00C81D8C">
            <w:pPr>
              <w:pStyle w:val="a7"/>
              <w:jc w:val="center"/>
            </w:pPr>
            <w:r>
              <w:rPr>
                <w:rFonts w:hint="eastAsia"/>
              </w:rPr>
              <w:t>生活用水和冲洗用水</w:t>
            </w:r>
          </w:p>
        </w:tc>
        <w:tc>
          <w:tcPr>
            <w:tcW w:w="1000" w:type="pct"/>
            <w:vAlign w:val="center"/>
          </w:tcPr>
          <w:p w14:paraId="76D66E16" w14:textId="63E443C7" w:rsidR="008846EC" w:rsidRDefault="008846EC" w:rsidP="00C81D8C">
            <w:pPr>
              <w:pStyle w:val="a7"/>
              <w:jc w:val="center"/>
            </w:pPr>
            <w:r>
              <w:rPr>
                <w:rFonts w:hint="eastAsia"/>
              </w:rPr>
              <w:t>生活废水和冲洗废水</w:t>
            </w:r>
          </w:p>
        </w:tc>
      </w:tr>
      <w:tr w:rsidR="00AA1AA6" w14:paraId="54A4F59E" w14:textId="77777777" w:rsidTr="00315A1D">
        <w:tc>
          <w:tcPr>
            <w:tcW w:w="1000" w:type="pct"/>
            <w:vAlign w:val="center"/>
          </w:tcPr>
          <w:p w14:paraId="34775319" w14:textId="576F9606" w:rsidR="00AA1AA6" w:rsidRDefault="00AA1AA6" w:rsidP="00AA1AA6">
            <w:pPr>
              <w:pStyle w:val="a7"/>
              <w:jc w:val="center"/>
            </w:pPr>
            <w:r>
              <w:rPr>
                <w:rFonts w:hint="eastAsia"/>
              </w:rPr>
              <w:t>8</w:t>
            </w:r>
          </w:p>
        </w:tc>
        <w:tc>
          <w:tcPr>
            <w:tcW w:w="1000" w:type="pct"/>
            <w:vAlign w:val="center"/>
          </w:tcPr>
          <w:p w14:paraId="60BBB056" w14:textId="32EB322D" w:rsidR="00AA1AA6" w:rsidRPr="008846EC" w:rsidRDefault="00AA1AA6" w:rsidP="00AA1AA6">
            <w:pPr>
              <w:pStyle w:val="a7"/>
              <w:jc w:val="center"/>
            </w:pPr>
            <w:r w:rsidRPr="00AA1AA6">
              <w:rPr>
                <w:rFonts w:hint="eastAsia"/>
              </w:rPr>
              <w:t>阿克陶志红物流有限公司</w:t>
            </w:r>
          </w:p>
        </w:tc>
        <w:tc>
          <w:tcPr>
            <w:tcW w:w="1000" w:type="pct"/>
            <w:vAlign w:val="center"/>
          </w:tcPr>
          <w:p w14:paraId="1B68AD4F" w14:textId="482EBB30" w:rsidR="00AA1AA6" w:rsidRDefault="00AA1AA6" w:rsidP="00AA1AA6">
            <w:pPr>
              <w:pStyle w:val="a7"/>
              <w:jc w:val="center"/>
            </w:pPr>
            <w:r>
              <w:rPr>
                <w:rFonts w:hint="eastAsia"/>
              </w:rPr>
              <w:t>物流运输</w:t>
            </w:r>
          </w:p>
        </w:tc>
        <w:tc>
          <w:tcPr>
            <w:tcW w:w="1000" w:type="pct"/>
            <w:vAlign w:val="center"/>
          </w:tcPr>
          <w:p w14:paraId="19CD6FEA" w14:textId="134CD27F" w:rsidR="00AA1AA6" w:rsidRDefault="00AA1AA6" w:rsidP="00AA1AA6">
            <w:pPr>
              <w:pStyle w:val="a7"/>
              <w:jc w:val="center"/>
            </w:pPr>
            <w:r>
              <w:rPr>
                <w:rFonts w:hint="eastAsia"/>
              </w:rPr>
              <w:t>生活用水</w:t>
            </w:r>
          </w:p>
        </w:tc>
        <w:tc>
          <w:tcPr>
            <w:tcW w:w="1000" w:type="pct"/>
            <w:vAlign w:val="center"/>
          </w:tcPr>
          <w:p w14:paraId="794B3108" w14:textId="05341919" w:rsidR="00AA1AA6" w:rsidRDefault="00AA1AA6" w:rsidP="00AA1AA6">
            <w:pPr>
              <w:pStyle w:val="a7"/>
              <w:jc w:val="center"/>
            </w:pPr>
            <w:r>
              <w:rPr>
                <w:rFonts w:hint="eastAsia"/>
              </w:rPr>
              <w:t>生活废水</w:t>
            </w:r>
          </w:p>
        </w:tc>
      </w:tr>
      <w:tr w:rsidR="00AA1AA6" w14:paraId="2242109C" w14:textId="77777777" w:rsidTr="00315A1D">
        <w:tc>
          <w:tcPr>
            <w:tcW w:w="1000" w:type="pct"/>
            <w:vAlign w:val="center"/>
          </w:tcPr>
          <w:p w14:paraId="7A1B4CBC" w14:textId="5B83F11C" w:rsidR="00AA1AA6" w:rsidRDefault="00AA1AA6" w:rsidP="00AA1AA6">
            <w:pPr>
              <w:pStyle w:val="a7"/>
              <w:jc w:val="center"/>
            </w:pPr>
            <w:r>
              <w:rPr>
                <w:rFonts w:hint="eastAsia"/>
              </w:rPr>
              <w:t>9</w:t>
            </w:r>
          </w:p>
        </w:tc>
        <w:tc>
          <w:tcPr>
            <w:tcW w:w="1000" w:type="pct"/>
            <w:vAlign w:val="center"/>
          </w:tcPr>
          <w:p w14:paraId="045BB64C" w14:textId="4EF57A69" w:rsidR="00AA1AA6" w:rsidRPr="00AA1AA6" w:rsidRDefault="00AA1AA6" w:rsidP="00AA1AA6">
            <w:pPr>
              <w:pStyle w:val="a7"/>
              <w:jc w:val="center"/>
            </w:pPr>
            <w:r w:rsidRPr="00AA1AA6">
              <w:rPr>
                <w:rFonts w:hint="eastAsia"/>
              </w:rPr>
              <w:t>阿克陶县铁矿业有限责任公司</w:t>
            </w:r>
            <w:r w:rsidR="00D4731C">
              <w:rPr>
                <w:rFonts w:hint="eastAsia"/>
              </w:rPr>
              <w:t>（拟建）</w:t>
            </w:r>
          </w:p>
        </w:tc>
        <w:tc>
          <w:tcPr>
            <w:tcW w:w="1000" w:type="pct"/>
            <w:vAlign w:val="center"/>
          </w:tcPr>
          <w:p w14:paraId="4D6D2799" w14:textId="7A010ED3" w:rsidR="00AA1AA6" w:rsidRDefault="00AA1AA6" w:rsidP="00AA1AA6">
            <w:pPr>
              <w:pStyle w:val="a7"/>
              <w:jc w:val="center"/>
            </w:pPr>
            <w:r>
              <w:rPr>
                <w:rFonts w:hint="eastAsia"/>
              </w:rPr>
              <w:t>铁矿石开采、加工</w:t>
            </w:r>
          </w:p>
        </w:tc>
        <w:tc>
          <w:tcPr>
            <w:tcW w:w="1000" w:type="pct"/>
            <w:vAlign w:val="center"/>
          </w:tcPr>
          <w:p w14:paraId="6F94F5F1" w14:textId="5323B7CD" w:rsidR="00AA1AA6" w:rsidRDefault="00AA1AA6" w:rsidP="00AA1AA6">
            <w:pPr>
              <w:pStyle w:val="a7"/>
              <w:jc w:val="center"/>
            </w:pPr>
            <w:r>
              <w:rPr>
                <w:rFonts w:hint="eastAsia"/>
              </w:rPr>
              <w:t>生活用水</w:t>
            </w:r>
          </w:p>
        </w:tc>
        <w:tc>
          <w:tcPr>
            <w:tcW w:w="1000" w:type="pct"/>
            <w:vAlign w:val="center"/>
          </w:tcPr>
          <w:p w14:paraId="40AC04D4" w14:textId="1C4F145C" w:rsidR="00AA1AA6" w:rsidRDefault="00AA1AA6" w:rsidP="00AA1AA6">
            <w:pPr>
              <w:pStyle w:val="a7"/>
              <w:jc w:val="center"/>
            </w:pPr>
            <w:r>
              <w:rPr>
                <w:rFonts w:hint="eastAsia"/>
              </w:rPr>
              <w:t>生活废水</w:t>
            </w:r>
          </w:p>
        </w:tc>
      </w:tr>
      <w:tr w:rsidR="00AA1AA6" w14:paraId="5DC3F17C" w14:textId="77777777" w:rsidTr="00315A1D">
        <w:tc>
          <w:tcPr>
            <w:tcW w:w="1000" w:type="pct"/>
            <w:vAlign w:val="center"/>
          </w:tcPr>
          <w:p w14:paraId="655C4C9E" w14:textId="3B928D03" w:rsidR="00AA1AA6" w:rsidRDefault="00AA1AA6" w:rsidP="00AA1AA6">
            <w:pPr>
              <w:pStyle w:val="a7"/>
              <w:jc w:val="center"/>
            </w:pPr>
            <w:r>
              <w:rPr>
                <w:rFonts w:hint="eastAsia"/>
              </w:rPr>
              <w:t>10</w:t>
            </w:r>
          </w:p>
        </w:tc>
        <w:tc>
          <w:tcPr>
            <w:tcW w:w="1000" w:type="pct"/>
            <w:vAlign w:val="center"/>
          </w:tcPr>
          <w:p w14:paraId="20F44422" w14:textId="0FD3770A" w:rsidR="00AA1AA6" w:rsidRPr="00AA1AA6" w:rsidRDefault="00AA1AA6" w:rsidP="00AA1AA6">
            <w:pPr>
              <w:pStyle w:val="a7"/>
              <w:jc w:val="center"/>
            </w:pPr>
            <w:r w:rsidRPr="00AA1AA6">
              <w:rPr>
                <w:rFonts w:hint="eastAsia"/>
              </w:rPr>
              <w:t>阿克陶奥依塔克重工业园区加气站</w:t>
            </w:r>
          </w:p>
        </w:tc>
        <w:tc>
          <w:tcPr>
            <w:tcW w:w="1000" w:type="pct"/>
            <w:vAlign w:val="center"/>
          </w:tcPr>
          <w:p w14:paraId="55E6940F" w14:textId="0D10CA52" w:rsidR="00AA1AA6" w:rsidRDefault="00AA1AA6" w:rsidP="00AA1AA6">
            <w:pPr>
              <w:pStyle w:val="a7"/>
              <w:jc w:val="center"/>
            </w:pPr>
            <w:r>
              <w:rPr>
                <w:rFonts w:hint="eastAsia"/>
              </w:rPr>
              <w:t>加气站</w:t>
            </w:r>
          </w:p>
        </w:tc>
        <w:tc>
          <w:tcPr>
            <w:tcW w:w="1000" w:type="pct"/>
            <w:vAlign w:val="center"/>
          </w:tcPr>
          <w:p w14:paraId="09CAD6C6" w14:textId="43DC891B" w:rsidR="00AA1AA6" w:rsidRDefault="00AA1AA6" w:rsidP="00AA1AA6">
            <w:pPr>
              <w:pStyle w:val="a7"/>
              <w:jc w:val="center"/>
            </w:pPr>
            <w:r>
              <w:rPr>
                <w:rFonts w:hint="eastAsia"/>
              </w:rPr>
              <w:t>生活用水</w:t>
            </w:r>
          </w:p>
        </w:tc>
        <w:tc>
          <w:tcPr>
            <w:tcW w:w="1000" w:type="pct"/>
            <w:vAlign w:val="center"/>
          </w:tcPr>
          <w:p w14:paraId="459E1CCE" w14:textId="7E84A9AC" w:rsidR="00AA1AA6" w:rsidRDefault="00AA1AA6" w:rsidP="00AA1AA6">
            <w:pPr>
              <w:pStyle w:val="a7"/>
              <w:jc w:val="center"/>
            </w:pPr>
            <w:r>
              <w:rPr>
                <w:rFonts w:hint="eastAsia"/>
              </w:rPr>
              <w:t>生活废水</w:t>
            </w:r>
          </w:p>
        </w:tc>
      </w:tr>
    </w:tbl>
    <w:p w14:paraId="08373A70" w14:textId="328B0B76" w:rsidR="00BE21C0" w:rsidRDefault="00BE21C0" w:rsidP="00BE21C0">
      <w:pPr>
        <w:pStyle w:val="a3"/>
        <w:ind w:firstLine="480"/>
      </w:pPr>
      <w:r>
        <w:rPr>
          <w:rFonts w:hint="eastAsia"/>
        </w:rPr>
        <w:t>综合考虑本项目前期工程所接纳的相关企业工业废水情况，污水处理厂设计进水水质如下表所示。</w:t>
      </w:r>
    </w:p>
    <w:p w14:paraId="51EA4B57" w14:textId="7E6F5302" w:rsidR="00BE21C0" w:rsidRDefault="00BE21C0" w:rsidP="00BE21C0">
      <w:pPr>
        <w:pStyle w:val="a5"/>
        <w:ind w:firstLine="422"/>
      </w:pPr>
      <w:r>
        <w:t>表</w:t>
      </w:r>
      <w:r>
        <w:rPr>
          <w:rFonts w:hint="eastAsia"/>
        </w:rPr>
        <w:t>3.1.10.1-1</w:t>
      </w:r>
      <w:r>
        <w:t xml:space="preserve">        </w:t>
      </w:r>
      <w:r w:rsidRPr="0051212A">
        <w:rPr>
          <w:rFonts w:hint="eastAsia"/>
        </w:rPr>
        <w:t>本项目污水处理厂进水水质</w:t>
      </w:r>
      <w:r>
        <w:rPr>
          <w:rFonts w:hint="eastAsia"/>
        </w:rPr>
        <w:t>一览表</w:t>
      </w:r>
    </w:p>
    <w:tbl>
      <w:tblPr>
        <w:tblStyle w:val="af4"/>
        <w:tblW w:w="0" w:type="auto"/>
        <w:tblLook w:val="04A0" w:firstRow="1" w:lastRow="0" w:firstColumn="1" w:lastColumn="0" w:noHBand="0" w:noVBand="1"/>
      </w:tblPr>
      <w:tblGrid>
        <w:gridCol w:w="1185"/>
        <w:gridCol w:w="1185"/>
        <w:gridCol w:w="1185"/>
        <w:gridCol w:w="1185"/>
        <w:gridCol w:w="1185"/>
        <w:gridCol w:w="1185"/>
        <w:gridCol w:w="1186"/>
      </w:tblGrid>
      <w:tr w:rsidR="00BE21C0" w14:paraId="37FFE025" w14:textId="77777777" w:rsidTr="0083604A">
        <w:tc>
          <w:tcPr>
            <w:tcW w:w="1185" w:type="dxa"/>
            <w:vAlign w:val="center"/>
          </w:tcPr>
          <w:p w14:paraId="2459310F" w14:textId="77777777" w:rsidR="00BE21C0" w:rsidRDefault="00BE21C0" w:rsidP="0083604A">
            <w:pPr>
              <w:pStyle w:val="a7"/>
              <w:jc w:val="center"/>
            </w:pPr>
            <w:r>
              <w:rPr>
                <w:rFonts w:hint="eastAsia"/>
              </w:rPr>
              <w:t>项目</w:t>
            </w:r>
          </w:p>
        </w:tc>
        <w:tc>
          <w:tcPr>
            <w:tcW w:w="1185" w:type="dxa"/>
            <w:vAlign w:val="center"/>
          </w:tcPr>
          <w:p w14:paraId="2AAA4AEA" w14:textId="77777777" w:rsidR="001D7957" w:rsidRDefault="00BE21C0" w:rsidP="0083604A">
            <w:pPr>
              <w:pStyle w:val="a7"/>
              <w:jc w:val="center"/>
            </w:pPr>
            <w:r>
              <w:rPr>
                <w:rFonts w:hint="eastAsia"/>
              </w:rPr>
              <w:t>C</w:t>
            </w:r>
            <w:r>
              <w:t>OD</w:t>
            </w:r>
          </w:p>
          <w:p w14:paraId="0CBBC7DF" w14:textId="601F4516" w:rsidR="00BE21C0" w:rsidRDefault="00BE21C0" w:rsidP="0083604A">
            <w:pPr>
              <w:pStyle w:val="a7"/>
              <w:jc w:val="center"/>
            </w:pPr>
            <w:r>
              <w:rPr>
                <w:rFonts w:hint="eastAsia"/>
              </w:rPr>
              <w:t>（</w:t>
            </w:r>
            <w:r>
              <w:rPr>
                <w:rFonts w:hint="eastAsia"/>
              </w:rPr>
              <w:t>mg</w:t>
            </w:r>
            <w:r>
              <w:t>/L</w:t>
            </w:r>
            <w:r>
              <w:rPr>
                <w:rFonts w:hint="eastAsia"/>
              </w:rPr>
              <w:t>）</w:t>
            </w:r>
          </w:p>
        </w:tc>
        <w:tc>
          <w:tcPr>
            <w:tcW w:w="1185" w:type="dxa"/>
            <w:vAlign w:val="center"/>
          </w:tcPr>
          <w:p w14:paraId="1AEF6B10" w14:textId="77777777" w:rsidR="00BE21C0" w:rsidRDefault="00BE21C0" w:rsidP="0083604A">
            <w:pPr>
              <w:pStyle w:val="a7"/>
              <w:jc w:val="center"/>
              <w:rPr>
                <w:vertAlign w:val="subscript"/>
              </w:rPr>
            </w:pPr>
            <w:r>
              <w:rPr>
                <w:rFonts w:hint="eastAsia"/>
              </w:rPr>
              <w:t>B</w:t>
            </w:r>
            <w:r>
              <w:t>OD</w:t>
            </w:r>
            <w:r>
              <w:rPr>
                <w:rFonts w:hint="eastAsia"/>
                <w:vertAlign w:val="subscript"/>
              </w:rPr>
              <w:t>5</w:t>
            </w:r>
          </w:p>
          <w:p w14:paraId="6DEB0F5D" w14:textId="77777777" w:rsidR="00BE21C0" w:rsidRPr="00B61895" w:rsidRDefault="00BE21C0" w:rsidP="0083604A">
            <w:pPr>
              <w:pStyle w:val="a7"/>
              <w:jc w:val="center"/>
            </w:pPr>
            <w:r>
              <w:rPr>
                <w:rFonts w:hint="eastAsia"/>
              </w:rPr>
              <w:t>（</w:t>
            </w:r>
            <w:r>
              <w:rPr>
                <w:rFonts w:hint="eastAsia"/>
              </w:rPr>
              <w:t>mg</w:t>
            </w:r>
            <w:r>
              <w:t>/L</w:t>
            </w:r>
            <w:r>
              <w:rPr>
                <w:rFonts w:hint="eastAsia"/>
              </w:rPr>
              <w:t>）</w:t>
            </w:r>
          </w:p>
        </w:tc>
        <w:tc>
          <w:tcPr>
            <w:tcW w:w="1185" w:type="dxa"/>
            <w:vAlign w:val="center"/>
          </w:tcPr>
          <w:p w14:paraId="6DB958B8" w14:textId="77777777" w:rsidR="00BE21C0" w:rsidRDefault="00BE21C0" w:rsidP="0083604A">
            <w:pPr>
              <w:pStyle w:val="a7"/>
              <w:jc w:val="center"/>
            </w:pPr>
            <w:r>
              <w:rPr>
                <w:rFonts w:hint="eastAsia"/>
              </w:rPr>
              <w:t>S</w:t>
            </w:r>
            <w:r>
              <w:t>S</w:t>
            </w:r>
          </w:p>
          <w:p w14:paraId="7A8D8772" w14:textId="77777777" w:rsidR="00BE21C0" w:rsidRDefault="00BE21C0" w:rsidP="0083604A">
            <w:pPr>
              <w:pStyle w:val="a7"/>
              <w:jc w:val="center"/>
            </w:pPr>
            <w:r>
              <w:rPr>
                <w:rFonts w:hint="eastAsia"/>
              </w:rPr>
              <w:t>（</w:t>
            </w:r>
            <w:r>
              <w:rPr>
                <w:rFonts w:hint="eastAsia"/>
              </w:rPr>
              <w:t>mg</w:t>
            </w:r>
            <w:r>
              <w:t>/L</w:t>
            </w:r>
            <w:r>
              <w:rPr>
                <w:rFonts w:hint="eastAsia"/>
              </w:rPr>
              <w:t>）</w:t>
            </w:r>
          </w:p>
        </w:tc>
        <w:tc>
          <w:tcPr>
            <w:tcW w:w="1185" w:type="dxa"/>
            <w:vAlign w:val="center"/>
          </w:tcPr>
          <w:p w14:paraId="22922351" w14:textId="77777777" w:rsidR="00BE21C0" w:rsidRDefault="00BE21C0" w:rsidP="0083604A">
            <w:pPr>
              <w:pStyle w:val="a7"/>
              <w:jc w:val="center"/>
            </w:pPr>
            <w:r>
              <w:rPr>
                <w:rFonts w:hint="eastAsia"/>
              </w:rPr>
              <w:t>T</w:t>
            </w:r>
            <w:r>
              <w:t>N</w:t>
            </w:r>
          </w:p>
          <w:p w14:paraId="5B619A7D" w14:textId="77777777" w:rsidR="00BE21C0" w:rsidRDefault="00BE21C0" w:rsidP="0083604A">
            <w:pPr>
              <w:pStyle w:val="a7"/>
              <w:jc w:val="center"/>
            </w:pPr>
            <w:r>
              <w:rPr>
                <w:rFonts w:hint="eastAsia"/>
              </w:rPr>
              <w:t>（</w:t>
            </w:r>
            <w:r>
              <w:rPr>
                <w:rFonts w:hint="eastAsia"/>
              </w:rPr>
              <w:t>mg</w:t>
            </w:r>
            <w:r>
              <w:t>/L</w:t>
            </w:r>
            <w:r>
              <w:rPr>
                <w:rFonts w:hint="eastAsia"/>
              </w:rPr>
              <w:t>）</w:t>
            </w:r>
          </w:p>
        </w:tc>
        <w:tc>
          <w:tcPr>
            <w:tcW w:w="1185" w:type="dxa"/>
            <w:vAlign w:val="center"/>
          </w:tcPr>
          <w:p w14:paraId="4A7092DD" w14:textId="77777777" w:rsidR="00BE21C0" w:rsidRDefault="00BE21C0" w:rsidP="0083604A">
            <w:pPr>
              <w:pStyle w:val="a7"/>
              <w:jc w:val="center"/>
            </w:pPr>
            <w:r>
              <w:rPr>
                <w:rFonts w:hint="eastAsia"/>
              </w:rPr>
              <w:t>N</w:t>
            </w:r>
            <w:r>
              <w:t>H</w:t>
            </w:r>
            <w:r>
              <w:rPr>
                <w:rFonts w:hint="eastAsia"/>
                <w:vertAlign w:val="subscript"/>
              </w:rPr>
              <w:t>3</w:t>
            </w:r>
            <w:r>
              <w:rPr>
                <w:rFonts w:hint="eastAsia"/>
              </w:rPr>
              <w:t>-</w:t>
            </w:r>
            <w:r>
              <w:t>N</w:t>
            </w:r>
          </w:p>
          <w:p w14:paraId="5BBEFFE0" w14:textId="77777777" w:rsidR="00BE21C0" w:rsidRDefault="00BE21C0" w:rsidP="0083604A">
            <w:pPr>
              <w:pStyle w:val="a7"/>
              <w:jc w:val="center"/>
            </w:pPr>
            <w:r>
              <w:rPr>
                <w:rFonts w:hint="eastAsia"/>
              </w:rPr>
              <w:t>（</w:t>
            </w:r>
            <w:r>
              <w:rPr>
                <w:rFonts w:hint="eastAsia"/>
              </w:rPr>
              <w:t>mg</w:t>
            </w:r>
            <w:r>
              <w:t>/L</w:t>
            </w:r>
            <w:r>
              <w:rPr>
                <w:rFonts w:hint="eastAsia"/>
              </w:rPr>
              <w:t>）</w:t>
            </w:r>
          </w:p>
        </w:tc>
        <w:tc>
          <w:tcPr>
            <w:tcW w:w="1186" w:type="dxa"/>
            <w:vAlign w:val="center"/>
          </w:tcPr>
          <w:p w14:paraId="496B1B2D" w14:textId="77777777" w:rsidR="00BE21C0" w:rsidRDefault="00BE21C0" w:rsidP="0083604A">
            <w:pPr>
              <w:pStyle w:val="a7"/>
              <w:jc w:val="center"/>
            </w:pPr>
            <w:r>
              <w:t>TP</w:t>
            </w:r>
          </w:p>
          <w:p w14:paraId="2CFE6F48" w14:textId="77777777" w:rsidR="00BE21C0" w:rsidRPr="009955C8" w:rsidRDefault="00BE21C0" w:rsidP="0083604A">
            <w:pPr>
              <w:pStyle w:val="a7"/>
              <w:jc w:val="center"/>
            </w:pPr>
            <w:r>
              <w:rPr>
                <w:rFonts w:hint="eastAsia"/>
              </w:rPr>
              <w:t>（</w:t>
            </w:r>
            <w:r>
              <w:rPr>
                <w:rFonts w:hint="eastAsia"/>
              </w:rPr>
              <w:t>mg</w:t>
            </w:r>
            <w:r>
              <w:t>/L</w:t>
            </w:r>
            <w:r>
              <w:rPr>
                <w:rFonts w:hint="eastAsia"/>
              </w:rPr>
              <w:t>）</w:t>
            </w:r>
          </w:p>
        </w:tc>
      </w:tr>
      <w:tr w:rsidR="00BE21C0" w14:paraId="3F7AC3BB" w14:textId="77777777" w:rsidTr="0083604A">
        <w:tc>
          <w:tcPr>
            <w:tcW w:w="1185" w:type="dxa"/>
            <w:vAlign w:val="center"/>
          </w:tcPr>
          <w:p w14:paraId="6E46ADC0" w14:textId="77777777" w:rsidR="00BE21C0" w:rsidRDefault="00BE21C0" w:rsidP="0083604A">
            <w:pPr>
              <w:pStyle w:val="a7"/>
              <w:jc w:val="center"/>
            </w:pPr>
            <w:r>
              <w:rPr>
                <w:rFonts w:hint="eastAsia"/>
              </w:rPr>
              <w:t>工业废水</w:t>
            </w:r>
          </w:p>
        </w:tc>
        <w:tc>
          <w:tcPr>
            <w:tcW w:w="1185" w:type="dxa"/>
            <w:vAlign w:val="center"/>
          </w:tcPr>
          <w:p w14:paraId="28849570" w14:textId="77777777" w:rsidR="00BE21C0" w:rsidRDefault="00BE21C0" w:rsidP="0083604A">
            <w:pPr>
              <w:pStyle w:val="a7"/>
              <w:jc w:val="center"/>
            </w:pPr>
            <w:r>
              <w:rPr>
                <w:rFonts w:hint="eastAsia"/>
              </w:rPr>
              <w:t>≤</w:t>
            </w:r>
            <w:r>
              <w:rPr>
                <w:rFonts w:hint="eastAsia"/>
              </w:rPr>
              <w:t>500</w:t>
            </w:r>
          </w:p>
        </w:tc>
        <w:tc>
          <w:tcPr>
            <w:tcW w:w="1185" w:type="dxa"/>
            <w:vAlign w:val="center"/>
          </w:tcPr>
          <w:p w14:paraId="0165B8BE" w14:textId="77777777" w:rsidR="00BE21C0" w:rsidRDefault="00BE21C0" w:rsidP="0083604A">
            <w:pPr>
              <w:pStyle w:val="a7"/>
              <w:jc w:val="center"/>
            </w:pPr>
            <w:r>
              <w:rPr>
                <w:rFonts w:hint="eastAsia"/>
              </w:rPr>
              <w:t>≤</w:t>
            </w:r>
            <w:r>
              <w:rPr>
                <w:rFonts w:hint="eastAsia"/>
              </w:rPr>
              <w:t>350</w:t>
            </w:r>
          </w:p>
        </w:tc>
        <w:tc>
          <w:tcPr>
            <w:tcW w:w="1185" w:type="dxa"/>
            <w:vAlign w:val="center"/>
          </w:tcPr>
          <w:p w14:paraId="366CF657" w14:textId="77777777" w:rsidR="00BE21C0" w:rsidRDefault="00BE21C0" w:rsidP="0083604A">
            <w:pPr>
              <w:pStyle w:val="a7"/>
              <w:jc w:val="center"/>
            </w:pPr>
            <w:r>
              <w:rPr>
                <w:rFonts w:hint="eastAsia"/>
              </w:rPr>
              <w:t>≤</w:t>
            </w:r>
            <w:r>
              <w:rPr>
                <w:rFonts w:hint="eastAsia"/>
              </w:rPr>
              <w:t>400</w:t>
            </w:r>
          </w:p>
        </w:tc>
        <w:tc>
          <w:tcPr>
            <w:tcW w:w="1185" w:type="dxa"/>
            <w:vAlign w:val="center"/>
          </w:tcPr>
          <w:p w14:paraId="0D332C9E" w14:textId="77777777" w:rsidR="00BE21C0" w:rsidRDefault="00BE21C0" w:rsidP="0083604A">
            <w:pPr>
              <w:pStyle w:val="a7"/>
              <w:jc w:val="center"/>
            </w:pPr>
            <w:r>
              <w:rPr>
                <w:rFonts w:hint="eastAsia"/>
              </w:rPr>
              <w:t>≤</w:t>
            </w:r>
            <w:r>
              <w:rPr>
                <w:rFonts w:hint="eastAsia"/>
              </w:rPr>
              <w:t>70</w:t>
            </w:r>
          </w:p>
        </w:tc>
        <w:tc>
          <w:tcPr>
            <w:tcW w:w="1185" w:type="dxa"/>
            <w:vAlign w:val="center"/>
          </w:tcPr>
          <w:p w14:paraId="7F437380" w14:textId="77777777" w:rsidR="00BE21C0" w:rsidRDefault="00BE21C0" w:rsidP="0083604A">
            <w:pPr>
              <w:pStyle w:val="a7"/>
              <w:jc w:val="center"/>
            </w:pPr>
            <w:r>
              <w:rPr>
                <w:rFonts w:hint="eastAsia"/>
              </w:rPr>
              <w:t>≤</w:t>
            </w:r>
            <w:r>
              <w:rPr>
                <w:rFonts w:hint="eastAsia"/>
              </w:rPr>
              <w:t>45</w:t>
            </w:r>
          </w:p>
        </w:tc>
        <w:tc>
          <w:tcPr>
            <w:tcW w:w="1186" w:type="dxa"/>
            <w:vAlign w:val="center"/>
          </w:tcPr>
          <w:p w14:paraId="59B2E7FD" w14:textId="77777777" w:rsidR="00BE21C0" w:rsidRDefault="00BE21C0" w:rsidP="0083604A">
            <w:pPr>
              <w:pStyle w:val="a7"/>
              <w:jc w:val="center"/>
            </w:pPr>
            <w:r>
              <w:rPr>
                <w:rFonts w:hint="eastAsia"/>
              </w:rPr>
              <w:t>≤</w:t>
            </w:r>
            <w:r>
              <w:rPr>
                <w:rFonts w:hint="eastAsia"/>
              </w:rPr>
              <w:t>8</w:t>
            </w:r>
          </w:p>
        </w:tc>
      </w:tr>
    </w:tbl>
    <w:p w14:paraId="7DB8974C" w14:textId="77777777" w:rsidR="009D753B" w:rsidRDefault="009D753B" w:rsidP="00C26804">
      <w:pPr>
        <w:pStyle w:val="4"/>
      </w:pPr>
      <w:r w:rsidRPr="009919CE">
        <w:t>3.1.</w:t>
      </w:r>
      <w:r>
        <w:rPr>
          <w:rFonts w:hint="eastAsia"/>
        </w:rPr>
        <w:t>10</w:t>
      </w:r>
      <w:r w:rsidRPr="009919CE">
        <w:t>.</w:t>
      </w:r>
      <w:r>
        <w:rPr>
          <w:rFonts w:hint="eastAsia"/>
        </w:rPr>
        <w:t>2</w:t>
      </w:r>
      <w:r w:rsidRPr="009919CE">
        <w:rPr>
          <w:rFonts w:hint="eastAsia"/>
        </w:rPr>
        <w:t>污水处理厂设计规模</w:t>
      </w:r>
    </w:p>
    <w:p w14:paraId="713E014D" w14:textId="77777777" w:rsidR="000D238A" w:rsidRDefault="009D753B" w:rsidP="009D753B">
      <w:pPr>
        <w:pStyle w:val="a3"/>
        <w:ind w:firstLine="480"/>
      </w:pPr>
      <w:r>
        <w:rPr>
          <w:rFonts w:hint="eastAsia"/>
        </w:rPr>
        <w:lastRenderedPageBreak/>
        <w:t>根据建设单位预估及设计单位提供的污水处理厂设计方案，本项目污水处理厂近期工程处</w:t>
      </w:r>
      <w:r>
        <w:t>理规模为</w:t>
      </w:r>
      <w:r>
        <w:rPr>
          <w:rFonts w:hint="eastAsia"/>
        </w:rPr>
        <w:t>2</w:t>
      </w:r>
      <w:r>
        <w:t>00m</w:t>
      </w:r>
      <w:r w:rsidRPr="00B21016">
        <w:rPr>
          <w:vertAlign w:val="superscript"/>
        </w:rPr>
        <w:t>3</w:t>
      </w:r>
      <w:r>
        <w:t>/d</w:t>
      </w:r>
      <w:r>
        <w:t>，远期处理规模增至</w:t>
      </w:r>
      <w:r>
        <w:rPr>
          <w:rFonts w:hint="eastAsia"/>
        </w:rPr>
        <w:t>5</w:t>
      </w:r>
      <w:r>
        <w:t>00 m</w:t>
      </w:r>
      <w:r w:rsidRPr="00A83D48">
        <w:rPr>
          <w:vertAlign w:val="superscript"/>
        </w:rPr>
        <w:t>3</w:t>
      </w:r>
      <w:r>
        <w:t>/d</w:t>
      </w:r>
      <w:r>
        <w:t>。</w:t>
      </w:r>
    </w:p>
    <w:p w14:paraId="2D914B67" w14:textId="0B565BD7" w:rsidR="009D753B" w:rsidRDefault="000D238A" w:rsidP="000D238A">
      <w:pPr>
        <w:pStyle w:val="a3"/>
        <w:ind w:firstLine="480"/>
      </w:pPr>
      <w:r>
        <w:rPr>
          <w:rFonts w:hint="eastAsia"/>
        </w:rPr>
        <w:t>目前，园区内废水类型主要为生活废水，产生量为</w:t>
      </w:r>
      <w:r>
        <w:rPr>
          <w:rFonts w:hint="eastAsia"/>
        </w:rPr>
        <w:t>100m</w:t>
      </w:r>
      <w:r>
        <w:rPr>
          <w:rFonts w:hint="eastAsia"/>
        </w:rPr>
        <w:t>³</w:t>
      </w:r>
      <w:r>
        <w:rPr>
          <w:rFonts w:hint="eastAsia"/>
        </w:rPr>
        <w:t>/d</w:t>
      </w:r>
      <w:r>
        <w:rPr>
          <w:rFonts w:hint="eastAsia"/>
        </w:rPr>
        <w:t>，</w:t>
      </w:r>
      <w:r w:rsidR="0029290B">
        <w:rPr>
          <w:rFonts w:hint="eastAsia"/>
        </w:rPr>
        <w:t>本</w:t>
      </w:r>
      <w:r w:rsidR="009D753B">
        <w:t>环评要求在本项目建成投产前，</w:t>
      </w:r>
      <w:r w:rsidR="009D753B">
        <w:rPr>
          <w:rFonts w:hint="eastAsia"/>
        </w:rPr>
        <w:t>各厂区</w:t>
      </w:r>
      <w:r w:rsidR="009D753B">
        <w:t>废水</w:t>
      </w:r>
      <w:r>
        <w:rPr>
          <w:rFonts w:hint="eastAsia"/>
        </w:rPr>
        <w:t>利用各厂现有简易污水</w:t>
      </w:r>
      <w:r w:rsidR="009D753B">
        <w:t>处理</w:t>
      </w:r>
      <w:r>
        <w:rPr>
          <w:rFonts w:hint="eastAsia"/>
        </w:rPr>
        <w:t>设施处理</w:t>
      </w:r>
      <w:r w:rsidR="009D753B">
        <w:t>，待本项目正式运</w:t>
      </w:r>
      <w:r w:rsidR="009D753B">
        <w:rPr>
          <w:rFonts w:hint="eastAsia"/>
        </w:rPr>
        <w:t>行后，进入本项目污水处理厂进一步处理。各企业所生产的工业废水满足排污许可要求及《污水排入城镇下水道水质标准》（</w:t>
      </w:r>
      <w:r w:rsidR="009D753B">
        <w:t>GB/T 31962-2015</w:t>
      </w:r>
      <w:r w:rsidR="009D753B">
        <w:t>）（</w:t>
      </w:r>
      <w:r w:rsidR="009D753B">
        <w:t xml:space="preserve"> A </w:t>
      </w:r>
      <w:r w:rsidR="009D753B">
        <w:t>等级）后进入本项目污水</w:t>
      </w:r>
      <w:r w:rsidR="009D753B">
        <w:rPr>
          <w:rFonts w:hint="eastAsia"/>
        </w:rPr>
        <w:t>处理厂进一步处理达标后外排。</w:t>
      </w:r>
    </w:p>
    <w:p w14:paraId="10756629" w14:textId="77777777" w:rsidR="00E06307" w:rsidRDefault="00E06307" w:rsidP="00C26804">
      <w:pPr>
        <w:pStyle w:val="31"/>
      </w:pPr>
      <w:r w:rsidRPr="009919CE">
        <w:t>3.1.</w:t>
      </w:r>
      <w:r>
        <w:rPr>
          <w:rFonts w:hint="eastAsia"/>
        </w:rPr>
        <w:t>11</w:t>
      </w:r>
      <w:r w:rsidRPr="009919CE">
        <w:t>设计出水水质</w:t>
      </w:r>
    </w:p>
    <w:p w14:paraId="02DCF463" w14:textId="1697A7B8" w:rsidR="00E06307" w:rsidRDefault="00E06307" w:rsidP="00E06307">
      <w:pPr>
        <w:pStyle w:val="a3"/>
        <w:ind w:firstLine="480"/>
      </w:pPr>
      <w:r w:rsidRPr="0069282D">
        <w:rPr>
          <w:rFonts w:hint="eastAsia"/>
        </w:rPr>
        <w:t>为提高污水处理效果，促进污水再生利用，同时减小废水对外排放</w:t>
      </w:r>
      <w:r>
        <w:rPr>
          <w:rFonts w:hint="eastAsia"/>
        </w:rPr>
        <w:t>，污水处理厂出水</w:t>
      </w:r>
      <w:r w:rsidR="00E54673">
        <w:rPr>
          <w:rFonts w:hint="eastAsia"/>
        </w:rPr>
        <w:t>标准</w:t>
      </w:r>
      <w:r>
        <w:rPr>
          <w:rFonts w:hint="eastAsia"/>
        </w:rPr>
        <w:t>执行《城镇污水处理厂污染物排放标准》（</w:t>
      </w:r>
      <w:r>
        <w:t>GB18918-2002</w:t>
      </w:r>
      <w:r>
        <w:t>）</w:t>
      </w:r>
      <w:r>
        <w:rPr>
          <w:rFonts w:hint="eastAsia"/>
        </w:rPr>
        <w:t>及其修改单</w:t>
      </w:r>
      <w:r>
        <w:t>的一级</w:t>
      </w:r>
      <w:r>
        <w:t xml:space="preserve"> A </w:t>
      </w:r>
      <w:r>
        <w:t>标准，同时为确保园区外排污水达标排放，</w:t>
      </w:r>
      <w:r>
        <w:rPr>
          <w:rFonts w:hint="eastAsia"/>
        </w:rPr>
        <w:t>要求污水处理厂设置水质水量在线监测设施。</w:t>
      </w:r>
    </w:p>
    <w:p w14:paraId="719823FF" w14:textId="50A45891" w:rsidR="00E06307" w:rsidRDefault="00E06307" w:rsidP="00E06307">
      <w:pPr>
        <w:pStyle w:val="a3"/>
        <w:ind w:firstLine="480"/>
      </w:pPr>
      <w:r w:rsidRPr="007930E4">
        <w:rPr>
          <w:rFonts w:hint="eastAsia"/>
        </w:rPr>
        <w:t>本项目污水处理厂出水水质满足</w:t>
      </w:r>
      <w:r>
        <w:rPr>
          <w:rFonts w:hint="eastAsia"/>
        </w:rPr>
        <w:t>《城镇污水处理厂污染物排放标准》及其修改单（</w:t>
      </w:r>
      <w:r>
        <w:t>GB18918-2002</w:t>
      </w:r>
      <w:r>
        <w:t>）的一级</w:t>
      </w:r>
      <w:r>
        <w:t xml:space="preserve"> A </w:t>
      </w:r>
      <w:r>
        <w:t>标准</w:t>
      </w:r>
      <w:r>
        <w:rPr>
          <w:rFonts w:hint="eastAsia"/>
        </w:rPr>
        <w:t>，</w:t>
      </w:r>
      <w:r w:rsidR="009412CE">
        <w:rPr>
          <w:rFonts w:hint="eastAsia"/>
        </w:rPr>
        <w:t>尾水</w:t>
      </w:r>
      <w:r>
        <w:rPr>
          <w:rFonts w:hint="eastAsia"/>
        </w:rPr>
        <w:t>用于厂区</w:t>
      </w:r>
      <w:r w:rsidR="009412CE">
        <w:rPr>
          <w:rFonts w:hint="eastAsia"/>
        </w:rPr>
        <w:t>西侧戈壁</w:t>
      </w:r>
      <w:r>
        <w:rPr>
          <w:rFonts w:hint="eastAsia"/>
        </w:rPr>
        <w:t>绿化，水质满足</w:t>
      </w:r>
      <w:r w:rsidR="00D62E9C">
        <w:rPr>
          <w:rFonts w:hint="eastAsia"/>
        </w:rPr>
        <w:t>《城市污水再生利用</w:t>
      </w:r>
      <w:r w:rsidR="00D62E9C">
        <w:rPr>
          <w:rFonts w:hint="eastAsia"/>
        </w:rPr>
        <w:t xml:space="preserve"> </w:t>
      </w:r>
      <w:r w:rsidR="00D62E9C">
        <w:rPr>
          <w:rFonts w:hint="eastAsia"/>
        </w:rPr>
        <w:t>绿地灌溉水质》（</w:t>
      </w:r>
      <w:r w:rsidR="00D62E9C">
        <w:t>GB</w:t>
      </w:r>
      <w:r w:rsidR="00D62E9C">
        <w:rPr>
          <w:rFonts w:hint="eastAsia"/>
        </w:rPr>
        <w:t>/</w:t>
      </w:r>
      <w:r w:rsidR="00D62E9C">
        <w:t>T</w:t>
      </w:r>
      <w:r w:rsidR="00D62E9C">
        <w:rPr>
          <w:rFonts w:hint="eastAsia"/>
        </w:rPr>
        <w:t>25499-2010</w:t>
      </w:r>
      <w:r w:rsidR="00D62E9C">
        <w:rPr>
          <w:rFonts w:hint="eastAsia"/>
        </w:rPr>
        <w:t>）中表</w:t>
      </w:r>
      <w:r w:rsidR="00D62E9C">
        <w:rPr>
          <w:rFonts w:hint="eastAsia"/>
        </w:rPr>
        <w:t>1</w:t>
      </w:r>
      <w:r w:rsidR="00D62E9C">
        <w:rPr>
          <w:rFonts w:hint="eastAsia"/>
        </w:rPr>
        <w:t>标准</w:t>
      </w:r>
      <w:r>
        <w:t>的相关</w:t>
      </w:r>
      <w:r w:rsidR="000F609B">
        <w:rPr>
          <w:rFonts w:hint="eastAsia"/>
        </w:rPr>
        <w:t>标准</w:t>
      </w:r>
      <w:r>
        <w:t>限值</w:t>
      </w:r>
      <w:r>
        <w:rPr>
          <w:rFonts w:hint="eastAsia"/>
        </w:rPr>
        <w:t>。</w:t>
      </w:r>
    </w:p>
    <w:p w14:paraId="74A9EA04" w14:textId="77777777" w:rsidR="00E06307" w:rsidRDefault="00E06307" w:rsidP="00E06307">
      <w:pPr>
        <w:pStyle w:val="a3"/>
        <w:ind w:firstLine="480"/>
      </w:pPr>
      <w:r>
        <w:rPr>
          <w:rFonts w:hint="eastAsia"/>
        </w:rPr>
        <w:t>本项目出水水质中主要污染物浓度限值见表</w:t>
      </w:r>
      <w:r>
        <w:t xml:space="preserve"> 3.</w:t>
      </w:r>
      <w:r>
        <w:rPr>
          <w:rFonts w:hint="eastAsia"/>
        </w:rPr>
        <w:t>1.11</w:t>
      </w:r>
      <w:r>
        <w:t>-1</w:t>
      </w:r>
      <w:r>
        <w:t>。</w:t>
      </w:r>
    </w:p>
    <w:p w14:paraId="3583A074" w14:textId="77777777" w:rsidR="00E06307" w:rsidRDefault="00E06307" w:rsidP="00E06307">
      <w:pPr>
        <w:pStyle w:val="a5"/>
        <w:ind w:firstLine="422"/>
      </w:pPr>
      <w:r w:rsidRPr="00BB5DD0">
        <w:rPr>
          <w:rFonts w:hint="eastAsia"/>
        </w:rPr>
        <w:t>表</w:t>
      </w:r>
      <w:r w:rsidRPr="00BB5DD0">
        <w:t>3.</w:t>
      </w:r>
      <w:r>
        <w:rPr>
          <w:rFonts w:hint="eastAsia"/>
        </w:rPr>
        <w:t>1.11</w:t>
      </w:r>
      <w:r w:rsidRPr="00BB5DD0">
        <w:t xml:space="preserve">-1     </w:t>
      </w:r>
      <w:r>
        <w:t xml:space="preserve">      </w:t>
      </w:r>
      <w:r w:rsidRPr="00BB5DD0">
        <w:t xml:space="preserve">  </w:t>
      </w:r>
      <w:r w:rsidRPr="00BB5DD0">
        <w:t>出水水质主要污染物浓度限值</w:t>
      </w:r>
      <w:r>
        <w:rPr>
          <w:rFonts w:hint="eastAsia"/>
        </w:rPr>
        <w:t>一览表</w:t>
      </w:r>
    </w:p>
    <w:tbl>
      <w:tblPr>
        <w:tblStyle w:val="af4"/>
        <w:tblW w:w="0" w:type="auto"/>
        <w:tblLook w:val="04A0" w:firstRow="1" w:lastRow="0" w:firstColumn="1" w:lastColumn="0" w:noHBand="0" w:noVBand="1"/>
      </w:tblPr>
      <w:tblGrid>
        <w:gridCol w:w="2938"/>
        <w:gridCol w:w="744"/>
        <w:gridCol w:w="769"/>
        <w:gridCol w:w="769"/>
        <w:gridCol w:w="769"/>
        <w:gridCol w:w="769"/>
        <w:gridCol w:w="769"/>
        <w:gridCol w:w="769"/>
      </w:tblGrid>
      <w:tr w:rsidR="00851CA7" w:rsidRPr="00464B26" w14:paraId="3F5DF7DC" w14:textId="77777777" w:rsidTr="00851CA7">
        <w:tc>
          <w:tcPr>
            <w:tcW w:w="2938" w:type="dxa"/>
            <w:vAlign w:val="center"/>
          </w:tcPr>
          <w:p w14:paraId="15AF4581" w14:textId="77777777" w:rsidR="00851CA7" w:rsidRPr="00464B26" w:rsidRDefault="00851CA7" w:rsidP="0083604A">
            <w:pPr>
              <w:pStyle w:val="a5"/>
              <w:ind w:firstLineChars="0" w:firstLine="0"/>
              <w:jc w:val="center"/>
              <w:rPr>
                <w:b w:val="0"/>
                <w:bCs/>
              </w:rPr>
            </w:pPr>
            <w:r w:rsidRPr="00464B26">
              <w:rPr>
                <w:rFonts w:hint="eastAsia"/>
                <w:b w:val="0"/>
                <w:bCs/>
              </w:rPr>
              <w:t>指</w:t>
            </w:r>
            <w:r w:rsidRPr="00464B26">
              <w:rPr>
                <w:rFonts w:hint="eastAsia"/>
                <w:b w:val="0"/>
                <w:bCs/>
              </w:rPr>
              <w:t xml:space="preserve"> </w:t>
            </w:r>
            <w:r>
              <w:rPr>
                <w:b w:val="0"/>
                <w:bCs/>
              </w:rPr>
              <w:t xml:space="preserve">  </w:t>
            </w:r>
            <w:r w:rsidRPr="00464B26">
              <w:rPr>
                <w:rFonts w:hint="eastAsia"/>
                <w:b w:val="0"/>
                <w:bCs/>
              </w:rPr>
              <w:t>标</w:t>
            </w:r>
          </w:p>
        </w:tc>
        <w:tc>
          <w:tcPr>
            <w:tcW w:w="744" w:type="dxa"/>
            <w:vAlign w:val="center"/>
          </w:tcPr>
          <w:p w14:paraId="71E9E640" w14:textId="7CA23F3D" w:rsidR="00851CA7" w:rsidRPr="00464B26" w:rsidRDefault="00851CA7" w:rsidP="0083604A">
            <w:pPr>
              <w:pStyle w:val="a5"/>
              <w:ind w:firstLineChars="0" w:firstLine="0"/>
              <w:jc w:val="center"/>
              <w:rPr>
                <w:b w:val="0"/>
                <w:bCs/>
              </w:rPr>
            </w:pPr>
            <w:r>
              <w:rPr>
                <w:rFonts w:hint="eastAsia"/>
                <w:b w:val="0"/>
                <w:bCs/>
              </w:rPr>
              <w:t>p</w:t>
            </w:r>
            <w:r>
              <w:rPr>
                <w:b w:val="0"/>
                <w:bCs/>
              </w:rPr>
              <w:t>H</w:t>
            </w:r>
          </w:p>
        </w:tc>
        <w:tc>
          <w:tcPr>
            <w:tcW w:w="769" w:type="dxa"/>
            <w:vAlign w:val="center"/>
          </w:tcPr>
          <w:p w14:paraId="000A24A8" w14:textId="58B9FB48" w:rsidR="00851CA7" w:rsidRPr="00464B26" w:rsidRDefault="00851CA7" w:rsidP="0083604A">
            <w:pPr>
              <w:pStyle w:val="a5"/>
              <w:ind w:firstLineChars="0" w:firstLine="0"/>
              <w:jc w:val="center"/>
              <w:rPr>
                <w:b w:val="0"/>
                <w:bCs/>
              </w:rPr>
            </w:pPr>
            <w:r w:rsidRPr="00464B26">
              <w:rPr>
                <w:rFonts w:hint="eastAsia"/>
                <w:b w:val="0"/>
                <w:bCs/>
              </w:rPr>
              <w:t>C</w:t>
            </w:r>
            <w:r w:rsidRPr="00464B26">
              <w:rPr>
                <w:b w:val="0"/>
                <w:bCs/>
              </w:rPr>
              <w:t>OD</w:t>
            </w:r>
          </w:p>
        </w:tc>
        <w:tc>
          <w:tcPr>
            <w:tcW w:w="769" w:type="dxa"/>
            <w:vAlign w:val="center"/>
          </w:tcPr>
          <w:p w14:paraId="202CFCC0" w14:textId="77777777" w:rsidR="00851CA7" w:rsidRPr="00464B26" w:rsidRDefault="00851CA7" w:rsidP="0083604A">
            <w:pPr>
              <w:pStyle w:val="a5"/>
              <w:ind w:firstLineChars="0" w:firstLine="0"/>
              <w:jc w:val="center"/>
              <w:rPr>
                <w:b w:val="0"/>
                <w:bCs/>
              </w:rPr>
            </w:pPr>
            <w:r w:rsidRPr="00464B26">
              <w:rPr>
                <w:rFonts w:hint="eastAsia"/>
                <w:b w:val="0"/>
                <w:bCs/>
              </w:rPr>
              <w:t>B</w:t>
            </w:r>
            <w:r w:rsidRPr="00464B26">
              <w:rPr>
                <w:b w:val="0"/>
                <w:bCs/>
              </w:rPr>
              <w:t>OD</w:t>
            </w:r>
            <w:r w:rsidRPr="00464B26">
              <w:rPr>
                <w:b w:val="0"/>
                <w:bCs/>
                <w:vertAlign w:val="subscript"/>
              </w:rPr>
              <w:t>5</w:t>
            </w:r>
          </w:p>
        </w:tc>
        <w:tc>
          <w:tcPr>
            <w:tcW w:w="769" w:type="dxa"/>
            <w:vAlign w:val="center"/>
          </w:tcPr>
          <w:p w14:paraId="78E922AC" w14:textId="77777777" w:rsidR="00851CA7" w:rsidRPr="00464B26" w:rsidRDefault="00851CA7" w:rsidP="0083604A">
            <w:pPr>
              <w:pStyle w:val="a5"/>
              <w:ind w:firstLineChars="0" w:firstLine="0"/>
              <w:jc w:val="center"/>
              <w:rPr>
                <w:b w:val="0"/>
                <w:bCs/>
              </w:rPr>
            </w:pPr>
            <w:r w:rsidRPr="00464B26">
              <w:rPr>
                <w:rFonts w:hint="eastAsia"/>
                <w:b w:val="0"/>
                <w:bCs/>
              </w:rPr>
              <w:t>N</w:t>
            </w:r>
            <w:r w:rsidRPr="00464B26">
              <w:rPr>
                <w:b w:val="0"/>
                <w:bCs/>
              </w:rPr>
              <w:t>H</w:t>
            </w:r>
            <w:r w:rsidRPr="00464B26">
              <w:rPr>
                <w:b w:val="0"/>
                <w:bCs/>
                <w:vertAlign w:val="subscript"/>
              </w:rPr>
              <w:t>3</w:t>
            </w:r>
            <w:r w:rsidRPr="00464B26">
              <w:rPr>
                <w:b w:val="0"/>
                <w:bCs/>
              </w:rPr>
              <w:t>-N</w:t>
            </w:r>
          </w:p>
        </w:tc>
        <w:tc>
          <w:tcPr>
            <w:tcW w:w="769" w:type="dxa"/>
            <w:vAlign w:val="center"/>
          </w:tcPr>
          <w:p w14:paraId="22E40E8E" w14:textId="77777777" w:rsidR="00851CA7" w:rsidRPr="00464B26" w:rsidRDefault="00851CA7" w:rsidP="0083604A">
            <w:pPr>
              <w:pStyle w:val="a5"/>
              <w:ind w:firstLineChars="0" w:firstLine="0"/>
              <w:jc w:val="center"/>
              <w:rPr>
                <w:b w:val="0"/>
                <w:bCs/>
              </w:rPr>
            </w:pPr>
            <w:r w:rsidRPr="00464B26">
              <w:rPr>
                <w:rFonts w:hint="eastAsia"/>
                <w:b w:val="0"/>
                <w:bCs/>
              </w:rPr>
              <w:t>T</w:t>
            </w:r>
            <w:r w:rsidRPr="00464B26">
              <w:rPr>
                <w:b w:val="0"/>
                <w:bCs/>
              </w:rPr>
              <w:t>N</w:t>
            </w:r>
          </w:p>
        </w:tc>
        <w:tc>
          <w:tcPr>
            <w:tcW w:w="769" w:type="dxa"/>
            <w:vAlign w:val="center"/>
          </w:tcPr>
          <w:p w14:paraId="220F30FC" w14:textId="77777777" w:rsidR="00851CA7" w:rsidRPr="00464B26" w:rsidRDefault="00851CA7" w:rsidP="0083604A">
            <w:pPr>
              <w:pStyle w:val="a5"/>
              <w:ind w:firstLineChars="0" w:firstLine="0"/>
              <w:jc w:val="center"/>
              <w:rPr>
                <w:b w:val="0"/>
                <w:bCs/>
              </w:rPr>
            </w:pPr>
            <w:r w:rsidRPr="00464B26">
              <w:rPr>
                <w:rFonts w:hint="eastAsia"/>
                <w:b w:val="0"/>
                <w:bCs/>
              </w:rPr>
              <w:t>T</w:t>
            </w:r>
            <w:r w:rsidRPr="00464B26">
              <w:rPr>
                <w:b w:val="0"/>
                <w:bCs/>
              </w:rPr>
              <w:t>P</w:t>
            </w:r>
          </w:p>
        </w:tc>
        <w:tc>
          <w:tcPr>
            <w:tcW w:w="769" w:type="dxa"/>
            <w:vAlign w:val="center"/>
          </w:tcPr>
          <w:p w14:paraId="3BD6ED64" w14:textId="77777777" w:rsidR="00851CA7" w:rsidRPr="00464B26" w:rsidRDefault="00851CA7" w:rsidP="0083604A">
            <w:pPr>
              <w:pStyle w:val="a5"/>
              <w:ind w:firstLineChars="0" w:firstLine="0"/>
              <w:jc w:val="center"/>
              <w:rPr>
                <w:b w:val="0"/>
                <w:bCs/>
              </w:rPr>
            </w:pPr>
            <w:r w:rsidRPr="00464B26">
              <w:rPr>
                <w:rFonts w:hint="eastAsia"/>
                <w:b w:val="0"/>
                <w:bCs/>
              </w:rPr>
              <w:t>S</w:t>
            </w:r>
            <w:r w:rsidRPr="00464B26">
              <w:rPr>
                <w:b w:val="0"/>
                <w:bCs/>
              </w:rPr>
              <w:t>S</w:t>
            </w:r>
          </w:p>
        </w:tc>
      </w:tr>
      <w:tr w:rsidR="00851CA7" w:rsidRPr="00464B26" w14:paraId="6EF59703" w14:textId="77777777" w:rsidTr="00851CA7">
        <w:tc>
          <w:tcPr>
            <w:tcW w:w="2938" w:type="dxa"/>
          </w:tcPr>
          <w:p w14:paraId="12FA874B" w14:textId="77777777" w:rsidR="00851CA7" w:rsidRPr="00464B26" w:rsidRDefault="00851CA7" w:rsidP="0083604A">
            <w:pPr>
              <w:pStyle w:val="a5"/>
              <w:ind w:firstLineChars="0" w:firstLine="0"/>
              <w:jc w:val="center"/>
              <w:rPr>
                <w:b w:val="0"/>
                <w:bCs/>
              </w:rPr>
            </w:pPr>
            <w:r>
              <w:rPr>
                <w:rFonts w:hint="eastAsia"/>
                <w:b w:val="0"/>
                <w:bCs/>
              </w:rPr>
              <w:t>设计出水水质浓度（</w:t>
            </w:r>
            <w:r>
              <w:rPr>
                <w:rFonts w:hint="eastAsia"/>
                <w:b w:val="0"/>
                <w:bCs/>
              </w:rPr>
              <w:t>mg</w:t>
            </w:r>
            <w:r>
              <w:rPr>
                <w:b w:val="0"/>
                <w:bCs/>
              </w:rPr>
              <w:t>/L</w:t>
            </w:r>
            <w:r>
              <w:rPr>
                <w:rFonts w:hint="eastAsia"/>
                <w:b w:val="0"/>
                <w:bCs/>
              </w:rPr>
              <w:t>）</w:t>
            </w:r>
          </w:p>
        </w:tc>
        <w:tc>
          <w:tcPr>
            <w:tcW w:w="744" w:type="dxa"/>
          </w:tcPr>
          <w:p w14:paraId="0322C811" w14:textId="4DB32E8A" w:rsidR="00851CA7" w:rsidRPr="00EE6A2D" w:rsidRDefault="00200BAD" w:rsidP="0083604A">
            <w:pPr>
              <w:pStyle w:val="a5"/>
              <w:ind w:firstLineChars="0" w:firstLine="0"/>
              <w:jc w:val="center"/>
              <w:rPr>
                <w:b w:val="0"/>
                <w:bCs/>
                <w:sz w:val="18"/>
                <w:szCs w:val="20"/>
              </w:rPr>
            </w:pPr>
            <w:r>
              <w:rPr>
                <w:rFonts w:hint="eastAsia"/>
                <w:b w:val="0"/>
                <w:bCs/>
                <w:sz w:val="18"/>
                <w:szCs w:val="20"/>
              </w:rPr>
              <w:t>6</w:t>
            </w:r>
            <w:r>
              <w:rPr>
                <w:b w:val="0"/>
                <w:bCs/>
                <w:sz w:val="18"/>
                <w:szCs w:val="20"/>
              </w:rPr>
              <w:t>~9</w:t>
            </w:r>
          </w:p>
        </w:tc>
        <w:tc>
          <w:tcPr>
            <w:tcW w:w="769" w:type="dxa"/>
          </w:tcPr>
          <w:p w14:paraId="30250FF4" w14:textId="35331113" w:rsidR="00851CA7" w:rsidRPr="00464B26" w:rsidRDefault="00851CA7" w:rsidP="0083604A">
            <w:pPr>
              <w:pStyle w:val="a5"/>
              <w:ind w:firstLineChars="0" w:firstLine="0"/>
              <w:jc w:val="center"/>
              <w:rPr>
                <w:b w:val="0"/>
                <w:bCs/>
              </w:rPr>
            </w:pPr>
            <w:r w:rsidRPr="00EE6A2D">
              <w:rPr>
                <w:rFonts w:hint="eastAsia"/>
                <w:b w:val="0"/>
                <w:bCs/>
                <w:sz w:val="18"/>
                <w:szCs w:val="20"/>
              </w:rPr>
              <w:t>≤</w:t>
            </w:r>
            <w:r>
              <w:rPr>
                <w:rFonts w:hint="eastAsia"/>
                <w:b w:val="0"/>
                <w:bCs/>
                <w:sz w:val="18"/>
                <w:szCs w:val="20"/>
              </w:rPr>
              <w:t>5</w:t>
            </w:r>
            <w:r>
              <w:rPr>
                <w:b w:val="0"/>
                <w:bCs/>
                <w:sz w:val="18"/>
                <w:szCs w:val="20"/>
              </w:rPr>
              <w:t>0</w:t>
            </w:r>
          </w:p>
        </w:tc>
        <w:tc>
          <w:tcPr>
            <w:tcW w:w="769" w:type="dxa"/>
          </w:tcPr>
          <w:p w14:paraId="18E1D6F7" w14:textId="77777777" w:rsidR="00851CA7" w:rsidRPr="00464B26" w:rsidRDefault="00851CA7" w:rsidP="0083604A">
            <w:pPr>
              <w:pStyle w:val="a5"/>
              <w:ind w:firstLineChars="0" w:firstLine="0"/>
              <w:jc w:val="center"/>
              <w:rPr>
                <w:b w:val="0"/>
                <w:bCs/>
              </w:rPr>
            </w:pPr>
            <w:r w:rsidRPr="00EE6A2D">
              <w:rPr>
                <w:rFonts w:hint="eastAsia"/>
                <w:b w:val="0"/>
                <w:bCs/>
                <w:sz w:val="18"/>
                <w:szCs w:val="20"/>
              </w:rPr>
              <w:t>≤</w:t>
            </w:r>
            <w:r>
              <w:rPr>
                <w:rFonts w:hint="eastAsia"/>
                <w:b w:val="0"/>
                <w:bCs/>
                <w:sz w:val="18"/>
                <w:szCs w:val="20"/>
              </w:rPr>
              <w:t>1</w:t>
            </w:r>
            <w:r>
              <w:rPr>
                <w:b w:val="0"/>
                <w:bCs/>
                <w:sz w:val="18"/>
                <w:szCs w:val="20"/>
              </w:rPr>
              <w:t>0</w:t>
            </w:r>
          </w:p>
        </w:tc>
        <w:tc>
          <w:tcPr>
            <w:tcW w:w="769" w:type="dxa"/>
          </w:tcPr>
          <w:p w14:paraId="2B00749C" w14:textId="77777777" w:rsidR="00851CA7" w:rsidRPr="00464B26" w:rsidRDefault="00851CA7" w:rsidP="0083604A">
            <w:pPr>
              <w:pStyle w:val="a5"/>
              <w:ind w:firstLineChars="0" w:firstLine="0"/>
              <w:jc w:val="center"/>
              <w:rPr>
                <w:b w:val="0"/>
                <w:bCs/>
              </w:rPr>
            </w:pPr>
            <w:r w:rsidRPr="00EE6A2D">
              <w:rPr>
                <w:rFonts w:hint="eastAsia"/>
                <w:b w:val="0"/>
                <w:bCs/>
                <w:sz w:val="18"/>
                <w:szCs w:val="20"/>
              </w:rPr>
              <w:t>≤</w:t>
            </w:r>
            <w:r>
              <w:rPr>
                <w:rFonts w:hint="eastAsia"/>
                <w:b w:val="0"/>
                <w:bCs/>
                <w:sz w:val="18"/>
                <w:szCs w:val="20"/>
              </w:rPr>
              <w:t>5</w:t>
            </w:r>
          </w:p>
        </w:tc>
        <w:tc>
          <w:tcPr>
            <w:tcW w:w="769" w:type="dxa"/>
          </w:tcPr>
          <w:p w14:paraId="4B8644F6" w14:textId="77777777" w:rsidR="00851CA7" w:rsidRPr="00464B26" w:rsidRDefault="00851CA7" w:rsidP="0083604A">
            <w:pPr>
              <w:pStyle w:val="a5"/>
              <w:ind w:firstLineChars="0" w:firstLine="0"/>
              <w:jc w:val="center"/>
              <w:rPr>
                <w:b w:val="0"/>
                <w:bCs/>
              </w:rPr>
            </w:pPr>
            <w:r w:rsidRPr="00EE6A2D">
              <w:rPr>
                <w:rFonts w:hint="eastAsia"/>
                <w:b w:val="0"/>
                <w:bCs/>
                <w:sz w:val="18"/>
                <w:szCs w:val="20"/>
              </w:rPr>
              <w:t>≤</w:t>
            </w:r>
            <w:r>
              <w:rPr>
                <w:rFonts w:hint="eastAsia"/>
                <w:b w:val="0"/>
                <w:bCs/>
                <w:sz w:val="18"/>
                <w:szCs w:val="20"/>
              </w:rPr>
              <w:t>1</w:t>
            </w:r>
            <w:r>
              <w:rPr>
                <w:b w:val="0"/>
                <w:bCs/>
                <w:sz w:val="18"/>
                <w:szCs w:val="20"/>
              </w:rPr>
              <w:t>5</w:t>
            </w:r>
          </w:p>
        </w:tc>
        <w:tc>
          <w:tcPr>
            <w:tcW w:w="769" w:type="dxa"/>
          </w:tcPr>
          <w:p w14:paraId="7910655C" w14:textId="77777777" w:rsidR="00851CA7" w:rsidRPr="00464B26" w:rsidRDefault="00851CA7" w:rsidP="0083604A">
            <w:pPr>
              <w:pStyle w:val="a5"/>
              <w:ind w:firstLineChars="0" w:firstLine="0"/>
              <w:jc w:val="center"/>
              <w:rPr>
                <w:b w:val="0"/>
                <w:bCs/>
              </w:rPr>
            </w:pPr>
            <w:r w:rsidRPr="00EE6A2D">
              <w:rPr>
                <w:rFonts w:hint="eastAsia"/>
                <w:b w:val="0"/>
                <w:bCs/>
                <w:sz w:val="18"/>
                <w:szCs w:val="20"/>
              </w:rPr>
              <w:t>≤</w:t>
            </w:r>
            <w:r>
              <w:rPr>
                <w:rFonts w:hint="eastAsia"/>
                <w:b w:val="0"/>
                <w:bCs/>
                <w:sz w:val="18"/>
                <w:szCs w:val="20"/>
              </w:rPr>
              <w:t>0</w:t>
            </w:r>
            <w:r>
              <w:rPr>
                <w:b w:val="0"/>
                <w:bCs/>
                <w:sz w:val="18"/>
                <w:szCs w:val="20"/>
              </w:rPr>
              <w:t>.5</w:t>
            </w:r>
          </w:p>
        </w:tc>
        <w:tc>
          <w:tcPr>
            <w:tcW w:w="769" w:type="dxa"/>
          </w:tcPr>
          <w:p w14:paraId="050D6C04" w14:textId="77777777" w:rsidR="00851CA7" w:rsidRPr="00464B26" w:rsidRDefault="00851CA7" w:rsidP="0083604A">
            <w:pPr>
              <w:pStyle w:val="a5"/>
              <w:ind w:firstLineChars="0" w:firstLine="0"/>
              <w:jc w:val="center"/>
              <w:rPr>
                <w:b w:val="0"/>
                <w:bCs/>
              </w:rPr>
            </w:pPr>
            <w:r w:rsidRPr="00EE6A2D">
              <w:rPr>
                <w:rFonts w:hint="eastAsia"/>
                <w:b w:val="0"/>
                <w:bCs/>
                <w:sz w:val="18"/>
                <w:szCs w:val="20"/>
              </w:rPr>
              <w:t>≤</w:t>
            </w:r>
            <w:r>
              <w:rPr>
                <w:rFonts w:hint="eastAsia"/>
                <w:b w:val="0"/>
                <w:bCs/>
                <w:sz w:val="18"/>
                <w:szCs w:val="20"/>
              </w:rPr>
              <w:t>1</w:t>
            </w:r>
            <w:r>
              <w:rPr>
                <w:b w:val="0"/>
                <w:bCs/>
                <w:sz w:val="18"/>
                <w:szCs w:val="20"/>
              </w:rPr>
              <w:t>0</w:t>
            </w:r>
          </w:p>
        </w:tc>
      </w:tr>
      <w:tr w:rsidR="00851CA7" w:rsidRPr="00464B26" w14:paraId="291EF468" w14:textId="77777777" w:rsidTr="00200BAD">
        <w:tc>
          <w:tcPr>
            <w:tcW w:w="2938" w:type="dxa"/>
            <w:vAlign w:val="center"/>
          </w:tcPr>
          <w:p w14:paraId="5EAF4BD1" w14:textId="3574DE82" w:rsidR="00851CA7" w:rsidRDefault="00851CA7" w:rsidP="0083604A">
            <w:pPr>
              <w:pStyle w:val="a5"/>
              <w:ind w:firstLineChars="0" w:firstLine="0"/>
              <w:jc w:val="center"/>
              <w:rPr>
                <w:b w:val="0"/>
                <w:bCs/>
              </w:rPr>
            </w:pPr>
            <w:r w:rsidRPr="00442E58">
              <w:rPr>
                <w:rFonts w:hint="eastAsia"/>
                <w:b w:val="0"/>
                <w:bCs/>
              </w:rPr>
              <w:t>《城市污水再生利用</w:t>
            </w:r>
            <w:r w:rsidRPr="00442E58">
              <w:rPr>
                <w:rFonts w:hint="eastAsia"/>
                <w:b w:val="0"/>
                <w:bCs/>
              </w:rPr>
              <w:t xml:space="preserve"> </w:t>
            </w:r>
            <w:r w:rsidRPr="00442E58">
              <w:rPr>
                <w:rFonts w:hint="eastAsia"/>
                <w:b w:val="0"/>
                <w:bCs/>
              </w:rPr>
              <w:t>绿地灌溉水质》（</w:t>
            </w:r>
            <w:r w:rsidRPr="00442E58">
              <w:rPr>
                <w:b w:val="0"/>
                <w:bCs/>
              </w:rPr>
              <w:t>GB</w:t>
            </w:r>
            <w:r w:rsidRPr="00442E58">
              <w:rPr>
                <w:rFonts w:hint="eastAsia"/>
                <w:b w:val="0"/>
                <w:bCs/>
              </w:rPr>
              <w:t>/</w:t>
            </w:r>
            <w:r w:rsidRPr="00442E58">
              <w:rPr>
                <w:b w:val="0"/>
                <w:bCs/>
              </w:rPr>
              <w:t>T</w:t>
            </w:r>
            <w:r w:rsidRPr="00442E58">
              <w:rPr>
                <w:rFonts w:hint="eastAsia"/>
                <w:b w:val="0"/>
                <w:bCs/>
              </w:rPr>
              <w:t>25499-2010</w:t>
            </w:r>
            <w:r w:rsidRPr="00442E58">
              <w:rPr>
                <w:rFonts w:hint="eastAsia"/>
                <w:b w:val="0"/>
                <w:bCs/>
              </w:rPr>
              <w:t>）</w:t>
            </w:r>
          </w:p>
        </w:tc>
        <w:tc>
          <w:tcPr>
            <w:tcW w:w="744" w:type="dxa"/>
            <w:vAlign w:val="center"/>
          </w:tcPr>
          <w:p w14:paraId="113CC99C" w14:textId="425453C7" w:rsidR="00851CA7" w:rsidRDefault="00200BAD" w:rsidP="0083604A">
            <w:pPr>
              <w:pStyle w:val="a5"/>
              <w:ind w:firstLineChars="0" w:firstLine="0"/>
              <w:jc w:val="center"/>
              <w:rPr>
                <w:b w:val="0"/>
                <w:bCs/>
              </w:rPr>
            </w:pPr>
            <w:r>
              <w:rPr>
                <w:rFonts w:hint="eastAsia"/>
                <w:b w:val="0"/>
                <w:bCs/>
              </w:rPr>
              <w:t>6</w:t>
            </w:r>
            <w:r>
              <w:rPr>
                <w:b w:val="0"/>
                <w:bCs/>
              </w:rPr>
              <w:t>~9</w:t>
            </w:r>
          </w:p>
        </w:tc>
        <w:tc>
          <w:tcPr>
            <w:tcW w:w="769" w:type="dxa"/>
            <w:vAlign w:val="center"/>
          </w:tcPr>
          <w:p w14:paraId="05FC8957" w14:textId="6861F68F" w:rsidR="00851CA7" w:rsidRPr="00464B26" w:rsidRDefault="00851CA7" w:rsidP="0083604A">
            <w:pPr>
              <w:pStyle w:val="a5"/>
              <w:ind w:firstLineChars="0" w:firstLine="0"/>
              <w:jc w:val="center"/>
              <w:rPr>
                <w:b w:val="0"/>
                <w:bCs/>
              </w:rPr>
            </w:pPr>
            <w:r>
              <w:rPr>
                <w:rFonts w:hint="eastAsia"/>
                <w:b w:val="0"/>
                <w:bCs/>
              </w:rPr>
              <w:t>/</w:t>
            </w:r>
          </w:p>
        </w:tc>
        <w:tc>
          <w:tcPr>
            <w:tcW w:w="769" w:type="dxa"/>
            <w:vAlign w:val="center"/>
          </w:tcPr>
          <w:p w14:paraId="442D7E1C" w14:textId="0915141D" w:rsidR="00851CA7" w:rsidRPr="00464B26" w:rsidRDefault="00851CA7" w:rsidP="0083604A">
            <w:pPr>
              <w:pStyle w:val="a5"/>
              <w:ind w:firstLineChars="0" w:firstLine="0"/>
              <w:jc w:val="center"/>
              <w:rPr>
                <w:b w:val="0"/>
                <w:bCs/>
              </w:rPr>
            </w:pPr>
            <w:r w:rsidRPr="00EE6A2D">
              <w:rPr>
                <w:rFonts w:hint="eastAsia"/>
                <w:b w:val="0"/>
                <w:bCs/>
                <w:sz w:val="18"/>
                <w:szCs w:val="20"/>
              </w:rPr>
              <w:t>≤</w:t>
            </w:r>
            <w:r w:rsidRPr="00EE6A2D">
              <w:rPr>
                <w:rFonts w:hint="eastAsia"/>
                <w:b w:val="0"/>
                <w:bCs/>
                <w:sz w:val="18"/>
                <w:szCs w:val="20"/>
              </w:rPr>
              <w:t>20</w:t>
            </w:r>
          </w:p>
        </w:tc>
        <w:tc>
          <w:tcPr>
            <w:tcW w:w="769" w:type="dxa"/>
            <w:vAlign w:val="center"/>
          </w:tcPr>
          <w:p w14:paraId="204BD828" w14:textId="3E9BFEF3" w:rsidR="00851CA7" w:rsidRPr="00464B26" w:rsidRDefault="00851CA7" w:rsidP="0083604A">
            <w:pPr>
              <w:pStyle w:val="a5"/>
              <w:ind w:firstLineChars="0" w:firstLine="0"/>
              <w:jc w:val="center"/>
              <w:rPr>
                <w:b w:val="0"/>
                <w:bCs/>
              </w:rPr>
            </w:pPr>
            <w:r w:rsidRPr="00EE6A2D">
              <w:rPr>
                <w:rFonts w:hint="eastAsia"/>
                <w:b w:val="0"/>
                <w:bCs/>
                <w:sz w:val="18"/>
                <w:szCs w:val="20"/>
              </w:rPr>
              <w:t>≤</w:t>
            </w:r>
            <w:r w:rsidRPr="00EE6A2D">
              <w:rPr>
                <w:rFonts w:hint="eastAsia"/>
                <w:b w:val="0"/>
                <w:bCs/>
                <w:sz w:val="18"/>
                <w:szCs w:val="20"/>
              </w:rPr>
              <w:t>20</w:t>
            </w:r>
          </w:p>
        </w:tc>
        <w:tc>
          <w:tcPr>
            <w:tcW w:w="769" w:type="dxa"/>
            <w:vAlign w:val="center"/>
          </w:tcPr>
          <w:p w14:paraId="18B04429" w14:textId="77777777" w:rsidR="00851CA7" w:rsidRPr="00464B26" w:rsidRDefault="00851CA7" w:rsidP="0083604A">
            <w:pPr>
              <w:pStyle w:val="a5"/>
              <w:ind w:firstLineChars="0" w:firstLine="0"/>
              <w:jc w:val="center"/>
              <w:rPr>
                <w:b w:val="0"/>
                <w:bCs/>
              </w:rPr>
            </w:pPr>
            <w:r>
              <w:rPr>
                <w:rFonts w:hint="eastAsia"/>
                <w:b w:val="0"/>
                <w:bCs/>
              </w:rPr>
              <w:t>/</w:t>
            </w:r>
          </w:p>
        </w:tc>
        <w:tc>
          <w:tcPr>
            <w:tcW w:w="769" w:type="dxa"/>
            <w:vAlign w:val="center"/>
          </w:tcPr>
          <w:p w14:paraId="3D339344" w14:textId="77777777" w:rsidR="00851CA7" w:rsidRPr="00464B26" w:rsidRDefault="00851CA7" w:rsidP="0083604A">
            <w:pPr>
              <w:pStyle w:val="a5"/>
              <w:ind w:firstLineChars="0" w:firstLine="0"/>
              <w:jc w:val="center"/>
              <w:rPr>
                <w:b w:val="0"/>
                <w:bCs/>
              </w:rPr>
            </w:pPr>
            <w:r>
              <w:rPr>
                <w:rFonts w:hint="eastAsia"/>
                <w:b w:val="0"/>
                <w:bCs/>
              </w:rPr>
              <w:t>/</w:t>
            </w:r>
          </w:p>
        </w:tc>
        <w:tc>
          <w:tcPr>
            <w:tcW w:w="769" w:type="dxa"/>
            <w:vAlign w:val="center"/>
          </w:tcPr>
          <w:p w14:paraId="7EA55E48" w14:textId="123C2A89" w:rsidR="00851CA7" w:rsidRPr="00464B26" w:rsidRDefault="00851CA7" w:rsidP="0083604A">
            <w:pPr>
              <w:pStyle w:val="a5"/>
              <w:ind w:firstLineChars="0" w:firstLine="0"/>
              <w:jc w:val="center"/>
              <w:rPr>
                <w:b w:val="0"/>
                <w:bCs/>
              </w:rPr>
            </w:pPr>
            <w:r w:rsidRPr="00EE6A2D">
              <w:rPr>
                <w:rFonts w:hint="eastAsia"/>
                <w:b w:val="0"/>
                <w:bCs/>
                <w:sz w:val="18"/>
                <w:szCs w:val="20"/>
              </w:rPr>
              <w:t>≤</w:t>
            </w:r>
            <w:r>
              <w:rPr>
                <w:rFonts w:hint="eastAsia"/>
                <w:b w:val="0"/>
                <w:bCs/>
                <w:sz w:val="18"/>
                <w:szCs w:val="20"/>
              </w:rPr>
              <w:t>1000</w:t>
            </w:r>
          </w:p>
        </w:tc>
      </w:tr>
    </w:tbl>
    <w:p w14:paraId="2CB69EDA" w14:textId="72902C57" w:rsidR="00B722DA" w:rsidRPr="00216F95" w:rsidRDefault="00B722DA" w:rsidP="00216F95">
      <w:pPr>
        <w:pStyle w:val="31"/>
      </w:pPr>
      <w:r w:rsidRPr="00216F95">
        <w:rPr>
          <w:rStyle w:val="af2"/>
          <w:b/>
        </w:rPr>
        <w:t>3.1.1</w:t>
      </w:r>
      <w:r w:rsidRPr="00216F95">
        <w:rPr>
          <w:rStyle w:val="af2"/>
          <w:rFonts w:hint="eastAsia"/>
          <w:b/>
        </w:rPr>
        <w:t>2</w:t>
      </w:r>
      <w:r w:rsidRPr="00216F95">
        <w:rPr>
          <w:rStyle w:val="af2"/>
          <w:b/>
        </w:rPr>
        <w:t>污水处理工艺方案</w:t>
      </w:r>
    </w:p>
    <w:p w14:paraId="74F8EF3A" w14:textId="77777777" w:rsidR="00B722DA" w:rsidRDefault="00B722DA" w:rsidP="00B722DA">
      <w:pPr>
        <w:pStyle w:val="af1"/>
      </w:pPr>
      <w:r>
        <w:rPr>
          <w:rFonts w:hint="eastAsia"/>
        </w:rPr>
        <w:t>3.1.12.1</w:t>
      </w:r>
      <w:r w:rsidRPr="00EC3617">
        <w:rPr>
          <w:rFonts w:hint="eastAsia"/>
        </w:rPr>
        <w:t>工艺选择的原则</w:t>
      </w:r>
    </w:p>
    <w:p w14:paraId="0CFE82B4" w14:textId="77777777" w:rsidR="00B722DA" w:rsidRDefault="00B722DA" w:rsidP="00B722DA">
      <w:pPr>
        <w:pStyle w:val="a3"/>
        <w:ind w:firstLine="480"/>
      </w:pPr>
      <w:r>
        <w:rPr>
          <w:rFonts w:hint="eastAsia"/>
        </w:rPr>
        <w:t>污水处理工艺的选择是根据污水厂设计规模、进水水质、出水标准、现状运行中对不同检测指标的去除能力、整体运行情况以及当前的经济条件、管理水平、总体布局、环境特点等因素综合分析研究后确定的。</w:t>
      </w:r>
    </w:p>
    <w:p w14:paraId="1AE8E5F8" w14:textId="77777777" w:rsidR="00B722DA" w:rsidRDefault="00B722DA" w:rsidP="00B722DA">
      <w:pPr>
        <w:pStyle w:val="af1"/>
      </w:pPr>
      <w:r>
        <w:rPr>
          <w:rFonts w:hint="eastAsia"/>
        </w:rPr>
        <w:t>3.1.12.2</w:t>
      </w:r>
      <w:r w:rsidRPr="00EC3617">
        <w:rPr>
          <w:rFonts w:hint="eastAsia"/>
        </w:rPr>
        <w:t>工艺选择的指导思想</w:t>
      </w:r>
    </w:p>
    <w:p w14:paraId="73CB25DF" w14:textId="5C650DC2" w:rsidR="00B722DA" w:rsidRDefault="00B722DA" w:rsidP="00093807">
      <w:pPr>
        <w:pStyle w:val="a3"/>
        <w:ind w:firstLine="480"/>
      </w:pPr>
      <w:r>
        <w:rPr>
          <w:rFonts w:hint="eastAsia"/>
        </w:rPr>
        <w:t>本项目处理废水主要为园区内各企业经过预处理后的生产废水，其中园区现</w:t>
      </w:r>
      <w:r>
        <w:rPr>
          <w:rFonts w:hint="eastAsia"/>
        </w:rPr>
        <w:lastRenderedPageBreak/>
        <w:t>有企业排水满足排污许可要求、在建企业排水满足环评批复要求、规划企业排水满足所属行业水污染物间接排放标准及《污水排入城镇下水道水质标准》（</w:t>
      </w:r>
      <w:r>
        <w:t>GB/T 31962-2015</w:t>
      </w:r>
      <w:r>
        <w:t>）（</w:t>
      </w:r>
      <w:r>
        <w:t>A</w:t>
      </w:r>
      <w:r>
        <w:t>等级），综合考虑项目</w:t>
      </w:r>
      <w:r>
        <w:rPr>
          <w:rFonts w:hint="eastAsia"/>
        </w:rPr>
        <w:t>的一次性投资、运行费用及处理效果，本项目污水处理工艺流程为：</w:t>
      </w:r>
      <w:r w:rsidR="00093807">
        <w:rPr>
          <w:rFonts w:hint="eastAsia"/>
        </w:rPr>
        <w:t>进水泵房→格栅间→沉砂池→</w:t>
      </w:r>
      <w:r w:rsidR="00093807">
        <w:t>A/O</w:t>
      </w:r>
      <w:r w:rsidR="003375C7">
        <w:rPr>
          <w:rFonts w:hint="eastAsia"/>
        </w:rPr>
        <w:t>-</w:t>
      </w:r>
      <w:proofErr w:type="spellStart"/>
      <w:r w:rsidR="000A7737">
        <w:rPr>
          <w:rFonts w:hint="eastAsia"/>
        </w:rPr>
        <w:t>Postrip</w:t>
      </w:r>
      <w:proofErr w:type="spellEnd"/>
      <w:r w:rsidR="000A7737">
        <w:rPr>
          <w:rFonts w:hint="eastAsia"/>
        </w:rPr>
        <w:t>工艺</w:t>
      </w:r>
      <w:r w:rsidR="00093807">
        <w:rPr>
          <w:rFonts w:hint="eastAsia"/>
        </w:rPr>
        <w:t>→</w:t>
      </w:r>
      <w:r w:rsidR="0040018A">
        <w:rPr>
          <w:rFonts w:hint="eastAsia"/>
        </w:rPr>
        <w:t>人工</w:t>
      </w:r>
      <w:r w:rsidR="000A7737">
        <w:rPr>
          <w:rFonts w:hint="eastAsia"/>
        </w:rPr>
        <w:t>湿地</w:t>
      </w:r>
      <w:r w:rsidR="00093807">
        <w:rPr>
          <w:rFonts w:hint="eastAsia"/>
        </w:rPr>
        <w:t>→</w:t>
      </w:r>
      <w:r w:rsidR="003375C7">
        <w:rPr>
          <w:rFonts w:hint="eastAsia"/>
        </w:rPr>
        <w:t>消毒池</w:t>
      </w:r>
      <w:r w:rsidR="00093807">
        <w:rPr>
          <w:rFonts w:hint="eastAsia"/>
        </w:rPr>
        <w:t>→排放；</w:t>
      </w:r>
      <w:r>
        <w:t>污泥处理工</w:t>
      </w:r>
      <w:r>
        <w:rPr>
          <w:rFonts w:hint="eastAsia"/>
        </w:rPr>
        <w:t>艺采用：浓缩</w:t>
      </w:r>
      <w:r>
        <w:t>+</w:t>
      </w:r>
      <w:r>
        <w:t>机械脱水，最终制成含水率低于</w:t>
      </w:r>
      <w:r>
        <w:t>60%</w:t>
      </w:r>
      <w:r>
        <w:t>的泥饼后外运填埋</w:t>
      </w:r>
      <w:r w:rsidR="003804C0">
        <w:rPr>
          <w:rFonts w:hint="eastAsia"/>
        </w:rPr>
        <w:t>；尾水用于厂区西侧戈壁绿化。</w:t>
      </w:r>
    </w:p>
    <w:p w14:paraId="6C50A6E5" w14:textId="5368C803" w:rsidR="00B722DA" w:rsidRDefault="0026573A" w:rsidP="00B722DA">
      <w:pPr>
        <w:pStyle w:val="af1"/>
      </w:pPr>
      <w:r>
        <w:rPr>
          <w:rFonts w:hint="eastAsia"/>
        </w:rPr>
        <w:t>3.1.12.3</w:t>
      </w:r>
      <w:r w:rsidR="00B722DA" w:rsidRPr="00FD3112">
        <w:rPr>
          <w:rFonts w:hint="eastAsia"/>
        </w:rPr>
        <w:t>污水处理工艺流程</w:t>
      </w:r>
    </w:p>
    <w:p w14:paraId="6D1F7E59" w14:textId="16AE120B" w:rsidR="00B722DA" w:rsidRDefault="00B722DA" w:rsidP="00B722DA">
      <w:pPr>
        <w:pStyle w:val="a3"/>
        <w:ind w:firstLine="480"/>
      </w:pPr>
      <w:r w:rsidRPr="00D671FB">
        <w:rPr>
          <w:rFonts w:hint="eastAsia"/>
        </w:rPr>
        <w:t>本项目污水处理厂的工艺流程为：预处理（</w:t>
      </w:r>
      <w:r>
        <w:rPr>
          <w:rFonts w:hint="eastAsia"/>
        </w:rPr>
        <w:t>格栅间</w:t>
      </w:r>
      <w:r w:rsidRPr="00D671FB">
        <w:t>+</w:t>
      </w:r>
      <w:r>
        <w:rPr>
          <w:rFonts w:hint="eastAsia"/>
        </w:rPr>
        <w:t>旋流沉砂池</w:t>
      </w:r>
      <w:r w:rsidRPr="00D671FB">
        <w:t>）</w:t>
      </w:r>
      <w:r w:rsidRPr="00D671FB">
        <w:t>→</w:t>
      </w:r>
      <w:r w:rsidR="00A41A0E">
        <w:t>A/O</w:t>
      </w:r>
      <w:r w:rsidR="00C05631">
        <w:rPr>
          <w:rFonts w:hint="eastAsia"/>
        </w:rPr>
        <w:t>-</w:t>
      </w:r>
      <w:proofErr w:type="spellStart"/>
      <w:r w:rsidR="00A41A0E">
        <w:rPr>
          <w:rFonts w:hint="eastAsia"/>
        </w:rPr>
        <w:t>Postrip</w:t>
      </w:r>
      <w:proofErr w:type="spellEnd"/>
      <w:r w:rsidR="00A41A0E">
        <w:rPr>
          <w:rFonts w:hint="eastAsia"/>
        </w:rPr>
        <w:t>处理工艺</w:t>
      </w:r>
      <w:r w:rsidRPr="00D671FB">
        <w:t>→</w:t>
      </w:r>
      <w:r w:rsidR="00F4400A">
        <w:rPr>
          <w:rFonts w:hint="eastAsia"/>
        </w:rPr>
        <w:t>人工湿地处理</w:t>
      </w:r>
      <w:r w:rsidR="00F4400A" w:rsidRPr="00D671FB">
        <w:t>→</w:t>
      </w:r>
      <w:r w:rsidR="00F4400A">
        <w:rPr>
          <w:rFonts w:hint="eastAsia"/>
        </w:rPr>
        <w:t>消毒池</w:t>
      </w:r>
      <w:r w:rsidRPr="00D671FB">
        <w:t>；污泥处理工艺为：浓缩</w:t>
      </w:r>
      <w:r w:rsidRPr="00D671FB">
        <w:t>→</w:t>
      </w:r>
      <w:r w:rsidRPr="00D671FB">
        <w:t>脱水。具体工艺流程图见</w:t>
      </w:r>
      <w:r>
        <w:rPr>
          <w:rFonts w:hint="eastAsia"/>
        </w:rPr>
        <w:t>下</w:t>
      </w:r>
      <w:r w:rsidRPr="00D671FB">
        <w:t>图。</w:t>
      </w:r>
    </w:p>
    <w:p w14:paraId="4A6A9A35" w14:textId="474C8B4E" w:rsidR="00B722DA" w:rsidRDefault="00865A2F" w:rsidP="00B722DA">
      <w:pPr>
        <w:pStyle w:val="a3"/>
        <w:ind w:firstLineChars="0" w:firstLine="0"/>
      </w:pPr>
      <w:r>
        <w:rPr>
          <w:noProof/>
        </w:rPr>
        <w:drawing>
          <wp:inline distT="0" distB="0" distL="0" distR="0" wp14:anchorId="19F241A4" wp14:editId="5B1171EE">
            <wp:extent cx="5267325" cy="3046095"/>
            <wp:effectExtent l="0" t="0" r="9525" b="19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3046095"/>
                    </a:xfrm>
                    <a:prstGeom prst="rect">
                      <a:avLst/>
                    </a:prstGeom>
                    <a:noFill/>
                    <a:ln>
                      <a:noFill/>
                    </a:ln>
                  </pic:spPr>
                </pic:pic>
              </a:graphicData>
            </a:graphic>
          </wp:inline>
        </w:drawing>
      </w:r>
    </w:p>
    <w:p w14:paraId="76AACAE0" w14:textId="77777777" w:rsidR="00B722DA" w:rsidRDefault="00B722DA" w:rsidP="00B722DA">
      <w:pPr>
        <w:pStyle w:val="a3"/>
        <w:spacing w:line="240" w:lineRule="auto"/>
        <w:ind w:firstLineChars="0" w:firstLine="0"/>
        <w:rPr>
          <w:b/>
          <w:bCs/>
          <w:sz w:val="21"/>
          <w:szCs w:val="20"/>
        </w:rPr>
      </w:pPr>
      <w:r>
        <w:rPr>
          <w:rFonts w:hint="eastAsia"/>
        </w:rPr>
        <w:t xml:space="preserve"> </w:t>
      </w:r>
      <w:r>
        <w:t xml:space="preserve">               </w:t>
      </w:r>
      <w:r w:rsidRPr="00634CC4">
        <w:rPr>
          <w:b/>
          <w:bCs/>
          <w:sz w:val="21"/>
          <w:szCs w:val="20"/>
        </w:rPr>
        <w:t xml:space="preserve"> </w:t>
      </w:r>
      <w:r>
        <w:rPr>
          <w:b/>
          <w:bCs/>
          <w:sz w:val="21"/>
          <w:szCs w:val="20"/>
        </w:rPr>
        <w:t xml:space="preserve">  </w:t>
      </w:r>
      <w:r w:rsidRPr="00634CC4">
        <w:rPr>
          <w:b/>
          <w:bCs/>
          <w:sz w:val="21"/>
          <w:szCs w:val="20"/>
        </w:rPr>
        <w:t xml:space="preserve">  </w:t>
      </w:r>
      <w:r w:rsidRPr="00634CC4">
        <w:rPr>
          <w:rFonts w:hint="eastAsia"/>
          <w:b/>
          <w:bCs/>
          <w:sz w:val="21"/>
          <w:szCs w:val="20"/>
        </w:rPr>
        <w:t>图</w:t>
      </w:r>
      <w:r w:rsidRPr="00634CC4">
        <w:rPr>
          <w:rFonts w:hint="eastAsia"/>
          <w:b/>
          <w:bCs/>
          <w:sz w:val="21"/>
          <w:szCs w:val="20"/>
        </w:rPr>
        <w:t>3.1.13-1</w:t>
      </w:r>
      <w:r w:rsidRPr="00634CC4">
        <w:rPr>
          <w:b/>
          <w:bCs/>
          <w:sz w:val="21"/>
          <w:szCs w:val="20"/>
        </w:rPr>
        <w:t xml:space="preserve"> </w:t>
      </w:r>
      <w:r w:rsidRPr="00634CC4">
        <w:rPr>
          <w:rFonts w:hint="eastAsia"/>
          <w:b/>
          <w:bCs/>
          <w:sz w:val="21"/>
          <w:szCs w:val="20"/>
        </w:rPr>
        <w:t>污水处理厂工艺流程图</w:t>
      </w:r>
    </w:p>
    <w:p w14:paraId="1135FB99" w14:textId="1520F132" w:rsidR="00B722DA" w:rsidRDefault="00B722DA" w:rsidP="00B722DA">
      <w:pPr>
        <w:pStyle w:val="a3"/>
        <w:ind w:firstLine="480"/>
      </w:pPr>
      <w:r>
        <w:rPr>
          <w:rFonts w:hint="eastAsia"/>
        </w:rPr>
        <w:t>根据该项目进出水水质情况，污水处理系统主要包括预处理部分、</w:t>
      </w:r>
      <w:r w:rsidR="00804D27">
        <w:t>A/O</w:t>
      </w:r>
      <w:r w:rsidR="00804D27">
        <w:rPr>
          <w:rFonts w:hint="eastAsia"/>
        </w:rPr>
        <w:t>-</w:t>
      </w:r>
      <w:proofErr w:type="spellStart"/>
      <w:r w:rsidR="00804D27">
        <w:rPr>
          <w:rFonts w:hint="eastAsia"/>
        </w:rPr>
        <w:t>Postrip</w:t>
      </w:r>
      <w:proofErr w:type="spellEnd"/>
      <w:r w:rsidR="00804D27">
        <w:rPr>
          <w:rFonts w:hint="eastAsia"/>
        </w:rPr>
        <w:t>处理工艺部分</w:t>
      </w:r>
      <w:r>
        <w:rPr>
          <w:rFonts w:hint="eastAsia"/>
        </w:rPr>
        <w:t>、</w:t>
      </w:r>
      <w:r w:rsidR="0044783C">
        <w:rPr>
          <w:rFonts w:hint="eastAsia"/>
        </w:rPr>
        <w:t>人工湿地</w:t>
      </w:r>
      <w:r>
        <w:rPr>
          <w:rFonts w:hint="eastAsia"/>
        </w:rPr>
        <w:t>处理部分等。</w:t>
      </w:r>
    </w:p>
    <w:p w14:paraId="2BD1C755" w14:textId="5CB939AF" w:rsidR="00324959" w:rsidRPr="00324959" w:rsidRDefault="00324959" w:rsidP="00B722DA">
      <w:pPr>
        <w:pStyle w:val="a3"/>
        <w:ind w:firstLine="482"/>
        <w:rPr>
          <w:b/>
          <w:bCs/>
        </w:rPr>
      </w:pPr>
      <w:r w:rsidRPr="00324959">
        <w:rPr>
          <w:rFonts w:hint="eastAsia"/>
          <w:b/>
          <w:bCs/>
        </w:rPr>
        <w:t>污水处理流程如下：</w:t>
      </w:r>
    </w:p>
    <w:p w14:paraId="670EF030" w14:textId="751AE6F5" w:rsidR="00A134D3" w:rsidRPr="00F10B9E" w:rsidRDefault="00B722DA" w:rsidP="00B832B4">
      <w:pPr>
        <w:pStyle w:val="a3"/>
        <w:ind w:firstLine="480"/>
      </w:pPr>
      <w:r w:rsidRPr="00D733D0">
        <w:rPr>
          <w:rFonts w:hint="eastAsia"/>
        </w:rPr>
        <w:t>预处理部分包括</w:t>
      </w:r>
      <w:r>
        <w:rPr>
          <w:rFonts w:hint="eastAsia"/>
        </w:rPr>
        <w:t>格栅池和旋流沉砂池</w:t>
      </w:r>
      <w:r w:rsidRPr="00D733D0">
        <w:rPr>
          <w:rFonts w:hint="eastAsia"/>
        </w:rPr>
        <w:t>，</w:t>
      </w:r>
      <w:r>
        <w:rPr>
          <w:rFonts w:hint="eastAsia"/>
        </w:rPr>
        <w:t>格栅池和旋流沉砂池</w:t>
      </w:r>
      <w:r w:rsidRPr="00D733D0">
        <w:rPr>
          <w:rFonts w:hint="eastAsia"/>
        </w:rPr>
        <w:t>用于去除废水中可沉物和漂浮物</w:t>
      </w:r>
      <w:r>
        <w:t>。</w:t>
      </w:r>
      <w:r w:rsidR="00D40DF4">
        <w:t>A/O</w:t>
      </w:r>
      <w:r w:rsidR="00D40DF4">
        <w:rPr>
          <w:rFonts w:hint="eastAsia"/>
        </w:rPr>
        <w:t>-</w:t>
      </w:r>
      <w:proofErr w:type="spellStart"/>
      <w:r w:rsidR="00D40DF4">
        <w:rPr>
          <w:rFonts w:hint="eastAsia"/>
        </w:rPr>
        <w:t>Postrip</w:t>
      </w:r>
      <w:proofErr w:type="spellEnd"/>
      <w:r w:rsidR="00D40DF4">
        <w:rPr>
          <w:rFonts w:hint="eastAsia"/>
        </w:rPr>
        <w:t>处理工艺</w:t>
      </w:r>
      <w:r w:rsidR="00474443">
        <w:rPr>
          <w:rFonts w:hint="eastAsia"/>
        </w:rPr>
        <w:t>包括缺氧池</w:t>
      </w:r>
      <w:r w:rsidR="00213F67">
        <w:rPr>
          <w:rFonts w:hint="eastAsia"/>
        </w:rPr>
        <w:t>、</w:t>
      </w:r>
      <w:r w:rsidR="00474443">
        <w:rPr>
          <w:rFonts w:hint="eastAsia"/>
        </w:rPr>
        <w:t>好氧池</w:t>
      </w:r>
      <w:r w:rsidR="00213F67">
        <w:rPr>
          <w:rFonts w:hint="eastAsia"/>
        </w:rPr>
        <w:t>、释磷池、沉淀池和搅拌池等</w:t>
      </w:r>
      <w:r w:rsidR="00474443">
        <w:rPr>
          <w:rFonts w:hint="eastAsia"/>
        </w:rPr>
        <w:t>，</w:t>
      </w:r>
      <w:r w:rsidR="00262EA4" w:rsidRPr="00F10B9E">
        <w:rPr>
          <w:rFonts w:hint="eastAsia"/>
        </w:rPr>
        <w:t>污水、脱磷污泥和从</w:t>
      </w:r>
      <w:r w:rsidR="00262EA4">
        <w:rPr>
          <w:rFonts w:hint="eastAsia"/>
        </w:rPr>
        <w:t>好氧池</w:t>
      </w:r>
      <w:r w:rsidR="00262EA4" w:rsidRPr="00F10B9E">
        <w:rPr>
          <w:rFonts w:hint="eastAsia"/>
        </w:rPr>
        <w:t>回流循环的硝化液在</w:t>
      </w:r>
      <w:r w:rsidR="00262EA4">
        <w:rPr>
          <w:rFonts w:hint="eastAsia"/>
        </w:rPr>
        <w:t>缺氧池内</w:t>
      </w:r>
      <w:r w:rsidR="00262EA4" w:rsidRPr="00F10B9E">
        <w:rPr>
          <w:rFonts w:hint="eastAsia"/>
        </w:rPr>
        <w:t>进行脱氮后进入</w:t>
      </w:r>
      <w:r w:rsidR="00262EA4">
        <w:rPr>
          <w:rFonts w:hint="eastAsia"/>
        </w:rPr>
        <w:t>好氧池</w:t>
      </w:r>
      <w:r w:rsidR="00262EA4" w:rsidRPr="00F10B9E">
        <w:rPr>
          <w:rFonts w:hint="eastAsia"/>
        </w:rPr>
        <w:t>，污水混合液在</w:t>
      </w:r>
      <w:r w:rsidR="00710BE7">
        <w:rPr>
          <w:rFonts w:hint="eastAsia"/>
        </w:rPr>
        <w:t>好氧池</w:t>
      </w:r>
      <w:r w:rsidR="00262EA4" w:rsidRPr="00F10B9E">
        <w:rPr>
          <w:rFonts w:hint="eastAsia"/>
        </w:rPr>
        <w:t>中进行硝化、吸收磷和有机物的去除；处理后的污水混合液进入</w:t>
      </w:r>
      <w:r w:rsidR="002E5F56">
        <w:rPr>
          <w:rFonts w:hint="eastAsia"/>
        </w:rPr>
        <w:t>短程</w:t>
      </w:r>
      <w:r w:rsidR="00262EA4" w:rsidRPr="00F10B9E">
        <w:rPr>
          <w:rFonts w:hint="eastAsia"/>
        </w:rPr>
        <w:t>沉淀池进行泥水分离，处理达标的污水排放；富含磷的污</w:t>
      </w:r>
      <w:r w:rsidR="00262EA4" w:rsidRPr="00F10B9E">
        <w:rPr>
          <w:rFonts w:hint="eastAsia"/>
        </w:rPr>
        <w:lastRenderedPageBreak/>
        <w:t>泥进入</w:t>
      </w:r>
      <w:r w:rsidR="00921E67">
        <w:rPr>
          <w:rFonts w:hint="eastAsia"/>
        </w:rPr>
        <w:t>释</w:t>
      </w:r>
      <w:r w:rsidR="00262EA4" w:rsidRPr="00F10B9E">
        <w:rPr>
          <w:rFonts w:hint="eastAsia"/>
        </w:rPr>
        <w:t>磷池中，聚磷菌在厌氧条件下使磷充分释放，释磷后污泥沉于池底并回流到反硝化反应器，含磷上清液从除磷池上部流出进入混合池，同步向混合池投加石灰，磷经反应生成</w:t>
      </w:r>
      <w:r w:rsidR="00B60875">
        <w:rPr>
          <w:rFonts w:hint="eastAsia"/>
        </w:rPr>
        <w:t>羟基磷灰石</w:t>
      </w:r>
      <w:r w:rsidR="00262EA4" w:rsidRPr="00F10B9E">
        <w:rPr>
          <w:rFonts w:hint="eastAsia"/>
        </w:rPr>
        <w:t>等固体物质进入沉淀池分离；已除磷的上清液回流到系统的</w:t>
      </w:r>
      <w:r w:rsidR="00AF46AF">
        <w:rPr>
          <w:rFonts w:hint="eastAsia"/>
        </w:rPr>
        <w:t>厌氧池</w:t>
      </w:r>
      <w:r w:rsidR="00262EA4" w:rsidRPr="00F10B9E">
        <w:rPr>
          <w:rFonts w:hint="eastAsia"/>
        </w:rPr>
        <w:t>，而沉淀的污泥排出。整个系统通过生物脱氮和生物化学除磷相结合的方式达到同步脱氮除磷的目的</w:t>
      </w:r>
      <w:r w:rsidR="00B832B4">
        <w:rPr>
          <w:rFonts w:hint="eastAsia"/>
        </w:rPr>
        <w:t>，</w:t>
      </w:r>
      <w:r w:rsidR="00AD5D82">
        <w:rPr>
          <w:rFonts w:hint="eastAsia"/>
        </w:rPr>
        <w:t>经</w:t>
      </w:r>
      <w:r w:rsidR="00AD5D82">
        <w:t>A/O</w:t>
      </w:r>
      <w:r w:rsidR="00AD5D82">
        <w:rPr>
          <w:rFonts w:hint="eastAsia"/>
        </w:rPr>
        <w:t>-</w:t>
      </w:r>
      <w:r w:rsidR="00AD5D82">
        <w:t>P</w:t>
      </w:r>
      <w:r w:rsidR="00AD5D82">
        <w:rPr>
          <w:rFonts w:hint="eastAsia"/>
        </w:rPr>
        <w:t>工艺处理完的污水进入人工湿地进行进一步处理，本项目人工湿地植物选用芦苇，通过植物吸附以及共生微生物的吸收反应来去除污水中的污染物。</w:t>
      </w:r>
    </w:p>
    <w:p w14:paraId="64E5121E" w14:textId="5D2F87CD" w:rsidR="00B722DA" w:rsidRDefault="00B722DA" w:rsidP="00262EA4">
      <w:pPr>
        <w:pStyle w:val="a3"/>
        <w:ind w:firstLine="480"/>
      </w:pPr>
      <w:r w:rsidRPr="008B5AD6">
        <w:rPr>
          <w:rFonts w:hint="eastAsia"/>
        </w:rPr>
        <w:t>沉淀池产生的化学污泥经泵输送至污泥</w:t>
      </w:r>
      <w:r w:rsidR="00196FA4" w:rsidRPr="008B5AD6">
        <w:rPr>
          <w:rFonts w:hint="eastAsia"/>
        </w:rPr>
        <w:t>浓缩池内</w:t>
      </w:r>
      <w:r w:rsidRPr="008B5AD6">
        <w:rPr>
          <w:rFonts w:hint="eastAsia"/>
        </w:rPr>
        <w:t>进行浓缩处理</w:t>
      </w:r>
      <w:r w:rsidR="00865A2F" w:rsidRPr="008B5AD6">
        <w:rPr>
          <w:rFonts w:hint="eastAsia"/>
        </w:rPr>
        <w:t>，随后进入污水脱水车间进行脱水处理，</w:t>
      </w:r>
      <w:r w:rsidRPr="008B5AD6">
        <w:rPr>
          <w:rFonts w:hint="eastAsia"/>
        </w:rPr>
        <w:t>最后</w:t>
      </w:r>
      <w:r w:rsidR="00684F9E" w:rsidRPr="008B5AD6">
        <w:rPr>
          <w:rFonts w:hint="eastAsia"/>
        </w:rPr>
        <w:t>对</w:t>
      </w:r>
      <w:r w:rsidRPr="008B5AD6">
        <w:rPr>
          <w:rFonts w:hint="eastAsia"/>
        </w:rPr>
        <w:t>脱水后的污泥进行外运处置。</w:t>
      </w:r>
    </w:p>
    <w:p w14:paraId="6E5AD7CA" w14:textId="1A1137A7" w:rsidR="00324959" w:rsidRPr="005B5F9B" w:rsidRDefault="00324959" w:rsidP="00324959">
      <w:pPr>
        <w:pStyle w:val="a3"/>
        <w:ind w:firstLine="482"/>
        <w:rPr>
          <w:b/>
          <w:bCs/>
        </w:rPr>
      </w:pPr>
      <w:r w:rsidRPr="005B5F9B">
        <w:rPr>
          <w:rFonts w:hint="eastAsia"/>
          <w:b/>
          <w:bCs/>
        </w:rPr>
        <w:t>污水处理原理如下：</w:t>
      </w:r>
    </w:p>
    <w:p w14:paraId="0379AFD3" w14:textId="59F243ED" w:rsidR="00324959" w:rsidRPr="00D21F5B" w:rsidRDefault="00D21F5B" w:rsidP="00262EA4">
      <w:pPr>
        <w:pStyle w:val="a3"/>
        <w:ind w:firstLine="482"/>
        <w:rPr>
          <w:b/>
          <w:bCs/>
        </w:rPr>
      </w:pPr>
      <w:r w:rsidRPr="00D21F5B">
        <w:rPr>
          <w:b/>
          <w:bCs/>
        </w:rPr>
        <w:t>A/O-</w:t>
      </w:r>
      <w:proofErr w:type="spellStart"/>
      <w:r w:rsidRPr="00D21F5B">
        <w:rPr>
          <w:b/>
          <w:bCs/>
        </w:rPr>
        <w:t>Postrip</w:t>
      </w:r>
      <w:proofErr w:type="spellEnd"/>
      <w:r w:rsidRPr="00D21F5B">
        <w:rPr>
          <w:b/>
          <w:bCs/>
        </w:rPr>
        <w:t>工艺</w:t>
      </w:r>
    </w:p>
    <w:p w14:paraId="1E939453" w14:textId="77777777" w:rsidR="00D21F5B" w:rsidRDefault="00D21F5B" w:rsidP="00D21F5B">
      <w:pPr>
        <w:pStyle w:val="a3"/>
        <w:ind w:firstLine="480"/>
      </w:pPr>
      <w:r>
        <w:rPr>
          <w:rFonts w:hint="eastAsia"/>
        </w:rPr>
        <w:t>（</w:t>
      </w:r>
      <w:r>
        <w:t>1</w:t>
      </w:r>
      <w:r>
        <w:t>）</w:t>
      </w:r>
      <w:r>
        <w:t>BOD</w:t>
      </w:r>
      <w:r>
        <w:rPr>
          <w:vertAlign w:val="subscript"/>
        </w:rPr>
        <w:t>5</w:t>
      </w:r>
      <w:r>
        <w:t>、</w:t>
      </w:r>
      <w:proofErr w:type="spellStart"/>
      <w:r>
        <w:t>COD</w:t>
      </w:r>
      <w:r>
        <w:rPr>
          <w:vertAlign w:val="subscript"/>
        </w:rPr>
        <w:t>cr</w:t>
      </w:r>
      <w:proofErr w:type="spellEnd"/>
      <w:r>
        <w:rPr>
          <w:rFonts w:hint="eastAsia"/>
        </w:rPr>
        <w:t>的</w:t>
      </w:r>
      <w:r>
        <w:t>去除</w:t>
      </w:r>
    </w:p>
    <w:p w14:paraId="1EADF03F" w14:textId="77777777" w:rsidR="00D21F5B" w:rsidRDefault="00D21F5B" w:rsidP="00D21F5B">
      <w:pPr>
        <w:pStyle w:val="a3"/>
        <w:ind w:firstLine="480"/>
      </w:pPr>
      <w:r>
        <w:rPr>
          <w:rFonts w:hint="eastAsia"/>
        </w:rPr>
        <w:t>污水中有机污染物的去除是靠微生物的吸附作用和代谢作用，然后对污泥与水进行分离来完成的。活性污泥中的微生物在有氧的条件下将污水中的一部分有机物用于合成新的细胞，将另一部分有机物进行分解代谢以便获得细胞合成所需的能量，其最终产物是</w:t>
      </w:r>
      <w:r>
        <w:t>CO</w:t>
      </w:r>
      <w:r>
        <w:rPr>
          <w:vertAlign w:val="subscript"/>
        </w:rPr>
        <w:t>2</w:t>
      </w:r>
      <w:r>
        <w:t>和</w:t>
      </w:r>
      <w:r>
        <w:t>H</w:t>
      </w:r>
      <w:r>
        <w:rPr>
          <w:vertAlign w:val="subscript"/>
        </w:rPr>
        <w:t>2</w:t>
      </w:r>
      <w:r>
        <w:t>O</w:t>
      </w:r>
      <w:r>
        <w:t>等稳定物质。在这种合成代谢与分解代谢过</w:t>
      </w:r>
      <w:r>
        <w:rPr>
          <w:rFonts w:hint="eastAsia"/>
        </w:rPr>
        <w:t>程中，溶解性有机物（如低分子有机酸等易降解有机物）直接进入细胞内部被利用，而非溶解性有机物则首先被吸附在微生物表面，然后被酶水解后进入细胞内部被利用。而污水有机污染物去除率的高低，取决于原污水的可生化性，它与污水的组成有关，根据污水处理厂设计进水水质中，</w:t>
      </w:r>
      <w:r>
        <w:t>BOD</w:t>
      </w:r>
      <w:r>
        <w:rPr>
          <w:vertAlign w:val="subscript"/>
        </w:rPr>
        <w:t>5</w:t>
      </w:r>
      <w:r>
        <w:t>/</w:t>
      </w:r>
      <w:proofErr w:type="spellStart"/>
      <w:r>
        <w:t>COD</w:t>
      </w:r>
      <w:r>
        <w:rPr>
          <w:vertAlign w:val="subscript"/>
        </w:rPr>
        <w:t>cr</w:t>
      </w:r>
      <w:proofErr w:type="spellEnd"/>
      <w:r>
        <w:t>大于</w:t>
      </w:r>
      <w:r>
        <w:t>0.45</w:t>
      </w:r>
      <w:r>
        <w:t>，</w:t>
      </w:r>
      <w:r>
        <w:rPr>
          <w:rFonts w:hint="eastAsia"/>
        </w:rPr>
        <w:t>属于易生化污水，通过生化处理后能保证本工程出水水质</w:t>
      </w:r>
      <w:r>
        <w:t xml:space="preserve"> BOD</w:t>
      </w:r>
      <w:r>
        <w:rPr>
          <w:vertAlign w:val="subscript"/>
        </w:rPr>
        <w:t>5</w:t>
      </w:r>
      <w:r>
        <w:t xml:space="preserve"> </w:t>
      </w:r>
      <w:r>
        <w:t>和</w:t>
      </w:r>
      <w:r>
        <w:t xml:space="preserve"> </w:t>
      </w:r>
      <w:proofErr w:type="spellStart"/>
      <w:r>
        <w:t>COD</w:t>
      </w:r>
      <w:r>
        <w:rPr>
          <w:vertAlign w:val="subscript"/>
        </w:rPr>
        <w:t>cr</w:t>
      </w:r>
      <w:proofErr w:type="spellEnd"/>
      <w:r>
        <w:t>能</w:t>
      </w:r>
      <w:r>
        <w:rPr>
          <w:rFonts w:hint="eastAsia"/>
        </w:rPr>
        <w:t>高效处理</w:t>
      </w:r>
      <w:r>
        <w:t>。</w:t>
      </w:r>
    </w:p>
    <w:p w14:paraId="11E66E4A" w14:textId="77777777" w:rsidR="00D21F5B" w:rsidRDefault="00D21F5B" w:rsidP="00D21F5B">
      <w:pPr>
        <w:pStyle w:val="a3"/>
        <w:ind w:firstLine="480"/>
      </w:pPr>
      <w:r>
        <w:rPr>
          <w:rFonts w:hint="eastAsia"/>
        </w:rPr>
        <w:t>（</w:t>
      </w:r>
      <w:r>
        <w:t>2</w:t>
      </w:r>
      <w:r>
        <w:t>）</w:t>
      </w:r>
      <w:r>
        <w:t>SS</w:t>
      </w:r>
      <w:r>
        <w:t>的去除</w:t>
      </w:r>
      <w:r>
        <w:t xml:space="preserve"> </w:t>
      </w:r>
    </w:p>
    <w:p w14:paraId="5021D8B6" w14:textId="77777777" w:rsidR="00D21F5B" w:rsidRDefault="00D21F5B" w:rsidP="00D21F5B">
      <w:pPr>
        <w:pStyle w:val="a3"/>
        <w:ind w:firstLine="480"/>
      </w:pPr>
      <w:r>
        <w:rPr>
          <w:rFonts w:hint="eastAsia"/>
        </w:rPr>
        <w:t>污水中的</w:t>
      </w:r>
      <w:r>
        <w:t>SS</w:t>
      </w:r>
      <w:r>
        <w:t>的去除主要依靠沉淀作用，其中大粒径的无机颗粒和有机颗粒</w:t>
      </w:r>
      <w:r>
        <w:rPr>
          <w:rFonts w:hint="eastAsia"/>
        </w:rPr>
        <w:t>靠自然沉淀作用就可去除，小粒径的有机颗粒靠微生物的降解作用去除，而小粒径的无机颗粒（包括尺度大小在胶体和亚胶体范围内的无机颗粒）则要靠活性污泥絮体的吸附、网络作用，与活性污泥絮体同时沉淀被去除。</w:t>
      </w:r>
    </w:p>
    <w:p w14:paraId="3D839110" w14:textId="77777777" w:rsidR="00D21F5B" w:rsidRDefault="00D21F5B" w:rsidP="00D21F5B">
      <w:pPr>
        <w:pStyle w:val="a3"/>
        <w:ind w:firstLine="480"/>
      </w:pPr>
      <w:r>
        <w:rPr>
          <w:rFonts w:hint="eastAsia"/>
        </w:rPr>
        <w:t>污水处理厂出水中悬浮物浓度不单涉及到出水</w:t>
      </w:r>
      <w:r>
        <w:t>SS</w:t>
      </w:r>
      <w:r>
        <w:t>指标，与出水的</w:t>
      </w:r>
      <w:r>
        <w:t>TP</w:t>
      </w:r>
      <w:r>
        <w:t>、</w:t>
      </w:r>
      <w:proofErr w:type="spellStart"/>
      <w:r>
        <w:t>COD</w:t>
      </w:r>
      <w:r>
        <w:rPr>
          <w:vertAlign w:val="subscript"/>
        </w:rPr>
        <w:t>cr</w:t>
      </w:r>
      <w:proofErr w:type="spellEnd"/>
      <w:r>
        <w:t xml:space="preserve"> </w:t>
      </w:r>
      <w:r>
        <w:t>等指标也与之有关。这是因为组成出水悬浮物的主要物质活性污泥絮体，</w:t>
      </w:r>
      <w:r>
        <w:rPr>
          <w:rFonts w:hint="eastAsia"/>
        </w:rPr>
        <w:t>其</w:t>
      </w:r>
      <w:r>
        <w:rPr>
          <w:rFonts w:hint="eastAsia"/>
        </w:rPr>
        <w:lastRenderedPageBreak/>
        <w:t>本身的有机成份就很高，因此较高的出水悬浮物含量会使得出水的</w:t>
      </w:r>
      <w:r>
        <w:t>TP</w:t>
      </w:r>
      <w:r>
        <w:t>、</w:t>
      </w:r>
      <w:proofErr w:type="spellStart"/>
      <w:r>
        <w:t>COD</w:t>
      </w:r>
      <w:r>
        <w:rPr>
          <w:vertAlign w:val="subscript"/>
        </w:rPr>
        <w:t>cr</w:t>
      </w:r>
      <w:proofErr w:type="spellEnd"/>
      <w:r>
        <w:rPr>
          <w:rFonts w:hint="eastAsia"/>
        </w:rPr>
        <w:t>均增加。因此，控制污水处理厂出水的</w:t>
      </w:r>
      <w:r>
        <w:t xml:space="preserve"> SS </w:t>
      </w:r>
      <w:r>
        <w:t>指标是最基本的，也是很重要的。</w:t>
      </w:r>
    </w:p>
    <w:p w14:paraId="7B60EF92" w14:textId="77777777" w:rsidR="00D21F5B" w:rsidRDefault="00D21F5B" w:rsidP="00D21F5B">
      <w:pPr>
        <w:pStyle w:val="a3"/>
        <w:ind w:firstLine="480"/>
      </w:pPr>
      <w:r>
        <w:rPr>
          <w:rFonts w:hint="eastAsia"/>
        </w:rPr>
        <w:t>为了降低出水中的悬浮物浓度，应在工程中采取适当的措施，例如控制二次沉淀的水力负荷在一个合理的水平内、采用适当的污泥负荷以保持活性污泥的凝聚及沉降性能等。本项目进水含</w:t>
      </w:r>
      <w:r>
        <w:t>SS400 mg/L</w:t>
      </w:r>
      <w:r>
        <w:t>，通过污水预处理、</w:t>
      </w:r>
      <w:r>
        <w:rPr>
          <w:rFonts w:hint="eastAsia"/>
        </w:rPr>
        <w:t>短程沉淀池</w:t>
      </w:r>
      <w:r>
        <w:t>处理</w:t>
      </w:r>
      <w:r>
        <w:rPr>
          <w:rFonts w:hint="eastAsia"/>
        </w:rPr>
        <w:t>，保证水质中</w:t>
      </w:r>
      <w:r>
        <w:t>SS</w:t>
      </w:r>
      <w:r>
        <w:rPr>
          <w:rFonts w:hint="eastAsia"/>
        </w:rPr>
        <w:t>高效处理</w:t>
      </w:r>
      <w:r>
        <w:t>。</w:t>
      </w:r>
    </w:p>
    <w:p w14:paraId="50D3AF4C" w14:textId="77777777" w:rsidR="00D21F5B" w:rsidRDefault="00D21F5B" w:rsidP="00D21F5B">
      <w:pPr>
        <w:pStyle w:val="a3"/>
        <w:ind w:firstLine="480"/>
      </w:pPr>
      <w:r>
        <w:rPr>
          <w:rFonts w:hint="eastAsia"/>
        </w:rPr>
        <w:t>（</w:t>
      </w:r>
      <w:r>
        <w:t>3</w:t>
      </w:r>
      <w:r>
        <w:t>）</w:t>
      </w:r>
      <w:r>
        <w:t>N</w:t>
      </w:r>
      <w:r>
        <w:t>的去除</w:t>
      </w:r>
      <w:r>
        <w:t xml:space="preserve"> </w:t>
      </w:r>
    </w:p>
    <w:p w14:paraId="63F8C8CE" w14:textId="77777777" w:rsidR="00D21F5B" w:rsidRDefault="00D21F5B" w:rsidP="00D21F5B">
      <w:pPr>
        <w:pStyle w:val="a3"/>
        <w:ind w:firstLine="480"/>
      </w:pPr>
      <w:r>
        <w:rPr>
          <w:rFonts w:hint="eastAsia"/>
        </w:rPr>
        <w:t>工艺方案的选择在保证出水水质及沉淀效果的前提下，系统必须具有足够的硝化、反硝化能力，而系统能否完成较充分的硝化、反硝化，除了供氧量、水温，泥龄等外部条件外，还取决于进水的碳源是否充足。因此，在选择污水处理工艺前要对进水的碳源进行分析。</w:t>
      </w:r>
    </w:p>
    <w:p w14:paraId="5A3C6AA4" w14:textId="77777777" w:rsidR="00D21F5B" w:rsidRDefault="00D21F5B" w:rsidP="00D21F5B">
      <w:pPr>
        <w:pStyle w:val="a3"/>
        <w:ind w:firstLine="480"/>
      </w:pPr>
      <w:r>
        <w:rPr>
          <w:rFonts w:hint="eastAsia"/>
        </w:rPr>
        <w:t>反硝化细菌是在分解有机物过程中进行反硝化脱氮的，在不投加外碳源的条件下，污水中必须有足够的有机物（碳源），</w:t>
      </w:r>
      <w:r>
        <w:t xml:space="preserve"> </w:t>
      </w:r>
      <w:r>
        <w:t>才能保证反硝化的顺利进行。一般</w:t>
      </w:r>
      <w:r>
        <w:rPr>
          <w:rFonts w:hint="eastAsia"/>
        </w:rPr>
        <w:t>当</w:t>
      </w:r>
      <w:r>
        <w:t xml:space="preserve"> BOD</w:t>
      </w:r>
      <w:r>
        <w:rPr>
          <w:vertAlign w:val="subscript"/>
        </w:rPr>
        <w:t>5</w:t>
      </w:r>
      <w:r>
        <w:t xml:space="preserve">/TN≥3 </w:t>
      </w:r>
      <w:r>
        <w:t>时，认为污水有足够的碳源供反硝化菌利用，本项目进水水质中</w:t>
      </w:r>
      <w:r>
        <w:t>BOD</w:t>
      </w:r>
      <w:r>
        <w:rPr>
          <w:vertAlign w:val="subscript"/>
        </w:rPr>
        <w:t>5</w:t>
      </w:r>
      <w:r>
        <w:t>/TN=5≥3</w:t>
      </w:r>
      <w:r>
        <w:t>，同时考虑到污水中含有部分生物难降解的有机物，因此在厌氧</w:t>
      </w:r>
      <w:r>
        <w:rPr>
          <w:rFonts w:hint="eastAsia"/>
        </w:rPr>
        <w:t>池处投加醋酸钠作为碳源，保证生物脱氮碳源需求。同时生化工艺采用厌氧池缺氧池</w:t>
      </w:r>
      <w:r>
        <w:t>-</w:t>
      </w:r>
      <w:r>
        <w:t>好氧池，并增加内回流，利用缺氧</w:t>
      </w:r>
      <w:r>
        <w:t>-</w:t>
      </w:r>
      <w:r>
        <w:t>好氧作用达到硝化反硝化脱氮作用，</w:t>
      </w:r>
      <w:r>
        <w:rPr>
          <w:rFonts w:hint="eastAsia"/>
        </w:rPr>
        <w:t>保证</w:t>
      </w:r>
      <w:r>
        <w:t>TN</w:t>
      </w:r>
      <w:r>
        <w:t>达标排放，好氧池中保证充分的曝气量，促使水中的氨氮硝化完全，保</w:t>
      </w:r>
      <w:r>
        <w:rPr>
          <w:rFonts w:hint="eastAsia"/>
        </w:rPr>
        <w:t>证氨氮高效处理</w:t>
      </w:r>
      <w:r>
        <w:t>。</w:t>
      </w:r>
      <w:r>
        <w:rPr>
          <w:rFonts w:hint="eastAsia"/>
        </w:rPr>
        <w:t>。</w:t>
      </w:r>
    </w:p>
    <w:p w14:paraId="5AD3ED51" w14:textId="77777777" w:rsidR="00D21F5B" w:rsidRDefault="00D21F5B" w:rsidP="00D21F5B">
      <w:pPr>
        <w:pStyle w:val="a3"/>
        <w:ind w:firstLine="480"/>
      </w:pPr>
      <w:r>
        <w:rPr>
          <w:rFonts w:hint="eastAsia"/>
        </w:rPr>
        <w:t>（</w:t>
      </w:r>
      <w:r>
        <w:t>4</w:t>
      </w:r>
      <w:r>
        <w:t>）</w:t>
      </w:r>
      <w:r>
        <w:t>P</w:t>
      </w:r>
      <w:r>
        <w:t>的去除</w:t>
      </w:r>
    </w:p>
    <w:p w14:paraId="0F44312B" w14:textId="77777777" w:rsidR="00D21F5B" w:rsidRDefault="00D21F5B" w:rsidP="00D21F5B">
      <w:pPr>
        <w:pStyle w:val="a3"/>
        <w:ind w:firstLine="480"/>
      </w:pPr>
      <w:r>
        <w:rPr>
          <w:rFonts w:hint="eastAsia"/>
        </w:rPr>
        <w:t>本项目进水水质中</w:t>
      </w:r>
      <w:r>
        <w:t xml:space="preserve"> TP </w:t>
      </w:r>
      <w:r>
        <w:t>浓度为</w:t>
      </w:r>
      <w:r>
        <w:t xml:space="preserve"> 8mg/L</w:t>
      </w:r>
      <w:r>
        <w:t>，</w:t>
      </w:r>
      <w:r>
        <w:t>BOD</w:t>
      </w:r>
      <w:r>
        <w:rPr>
          <w:vertAlign w:val="subscript"/>
        </w:rPr>
        <w:t>5</w:t>
      </w:r>
      <w:r>
        <w:t>/TP=43.75</w:t>
      </w:r>
      <w:r>
        <w:t>＞</w:t>
      </w:r>
      <w:r>
        <w:t>20</w:t>
      </w:r>
      <w:r>
        <w:t>，仅靠生物除磷</w:t>
      </w:r>
      <w:r>
        <w:rPr>
          <w:rFonts w:hint="eastAsia"/>
        </w:rPr>
        <w:t>法难以得到较为满意的除磷效果，同时考虑到磷的释放问题，不能单纯依靠生物法除磷，因此本项目采用</w:t>
      </w:r>
      <w:proofErr w:type="spellStart"/>
      <w:r>
        <w:rPr>
          <w:rFonts w:hint="eastAsia"/>
        </w:rPr>
        <w:t>Phostrip</w:t>
      </w:r>
      <w:proofErr w:type="spellEnd"/>
      <w:r>
        <w:rPr>
          <w:rFonts w:hint="eastAsia"/>
        </w:rPr>
        <w:t>工艺提高除磷效率，具体措施在</w:t>
      </w:r>
      <w:r>
        <w:rPr>
          <w:rFonts w:hint="eastAsia"/>
        </w:rPr>
        <w:t>1</w:t>
      </w:r>
      <w:r>
        <w:rPr>
          <w:rFonts w:hint="eastAsia"/>
        </w:rPr>
        <w:t>号短程沉淀池后设置释放池</w:t>
      </w:r>
      <w:r>
        <w:t>+</w:t>
      </w:r>
      <w:r>
        <w:rPr>
          <w:rFonts w:hint="eastAsia"/>
        </w:rPr>
        <w:t>搅拌</w:t>
      </w:r>
      <w:r>
        <w:t>池</w:t>
      </w:r>
      <w:r>
        <w:rPr>
          <w:rFonts w:hint="eastAsia"/>
        </w:rPr>
        <w:t>+2</w:t>
      </w:r>
      <w:r>
        <w:rPr>
          <w:rFonts w:hint="eastAsia"/>
        </w:rPr>
        <w:t>号短程沉淀池</w:t>
      </w:r>
      <w:r>
        <w:t>，</w:t>
      </w:r>
      <w:r>
        <w:rPr>
          <w:rFonts w:hint="eastAsia"/>
        </w:rPr>
        <w:t>在搅拌池</w:t>
      </w:r>
      <w:r>
        <w:t>投加</w:t>
      </w:r>
      <w:r>
        <w:rPr>
          <w:rFonts w:hint="eastAsia"/>
        </w:rPr>
        <w:t>氧化钙</w:t>
      </w:r>
      <w:r>
        <w:t>进行化学反应除磷，确保</w:t>
      </w:r>
      <w:r>
        <w:t>TP</w:t>
      </w:r>
      <w:r>
        <w:rPr>
          <w:rFonts w:hint="eastAsia"/>
        </w:rPr>
        <w:t>高效处理</w:t>
      </w:r>
      <w:r>
        <w:t>。</w:t>
      </w:r>
    </w:p>
    <w:p w14:paraId="13D64BFF" w14:textId="2AC408BC" w:rsidR="00D21F5B" w:rsidRPr="00D21F5B" w:rsidRDefault="00D21F5B" w:rsidP="00D21F5B">
      <w:pPr>
        <w:pStyle w:val="a3"/>
        <w:ind w:firstLine="482"/>
        <w:rPr>
          <w:b/>
          <w:bCs/>
        </w:rPr>
      </w:pPr>
      <w:r w:rsidRPr="00D21F5B">
        <w:rPr>
          <w:b/>
          <w:bCs/>
        </w:rPr>
        <w:t>人工湿地</w:t>
      </w:r>
      <w:r w:rsidRPr="00D21F5B">
        <w:rPr>
          <w:rFonts w:hint="eastAsia"/>
          <w:b/>
          <w:bCs/>
        </w:rPr>
        <w:t>处理</w:t>
      </w:r>
      <w:r>
        <w:rPr>
          <w:rFonts w:hint="eastAsia"/>
          <w:b/>
          <w:bCs/>
        </w:rPr>
        <w:t>：</w:t>
      </w:r>
    </w:p>
    <w:p w14:paraId="1F2E267E" w14:textId="77777777" w:rsidR="00D21F5B" w:rsidRDefault="00D21F5B" w:rsidP="00D21F5B">
      <w:pPr>
        <w:pStyle w:val="a3"/>
        <w:ind w:firstLine="480"/>
      </w:pPr>
      <w:r>
        <w:rPr>
          <w:rFonts w:hint="eastAsia"/>
        </w:rPr>
        <w:t>本项目经</w:t>
      </w:r>
      <w:r>
        <w:rPr>
          <w:rFonts w:hint="eastAsia"/>
        </w:rPr>
        <w:t>A</w:t>
      </w:r>
      <w:r>
        <w:t>/O-</w:t>
      </w:r>
      <w:proofErr w:type="spellStart"/>
      <w:r>
        <w:t>P</w:t>
      </w:r>
      <w:r>
        <w:rPr>
          <w:rFonts w:hint="eastAsia"/>
        </w:rPr>
        <w:t>ostrip</w:t>
      </w:r>
      <w:proofErr w:type="spellEnd"/>
      <w:r>
        <w:rPr>
          <w:rFonts w:hint="eastAsia"/>
        </w:rPr>
        <w:t>处理后的污水排入人工湿地进行进一步处理，人工湿地植物选用芦苇。湿地床由砾石层和防渗层组成，砾石层包括上层营养土，厚</w:t>
      </w:r>
      <w:r>
        <w:rPr>
          <w:rFonts w:hint="eastAsia"/>
        </w:rPr>
        <w:t>60cm</w:t>
      </w:r>
      <w:r>
        <w:rPr>
          <w:rFonts w:hint="eastAsia"/>
        </w:rPr>
        <w:t>；中部采用粒径</w:t>
      </w:r>
      <w:r>
        <w:rPr>
          <w:rFonts w:hint="eastAsia"/>
        </w:rPr>
        <w:t>1~3cm</w:t>
      </w:r>
      <w:r>
        <w:rPr>
          <w:rFonts w:hint="eastAsia"/>
        </w:rPr>
        <w:t>细砾石，厚</w:t>
      </w:r>
      <w:r>
        <w:rPr>
          <w:rFonts w:hint="eastAsia"/>
        </w:rPr>
        <w:t>40cm</w:t>
      </w:r>
      <w:r>
        <w:rPr>
          <w:rFonts w:hint="eastAsia"/>
        </w:rPr>
        <w:t>；下层为粒径</w:t>
      </w:r>
      <w:r>
        <w:rPr>
          <w:rFonts w:hint="eastAsia"/>
        </w:rPr>
        <w:t>6~10cm</w:t>
      </w:r>
      <w:r>
        <w:rPr>
          <w:rFonts w:hint="eastAsia"/>
        </w:rPr>
        <w:t>的粗粒石，</w:t>
      </w:r>
      <w:r>
        <w:rPr>
          <w:rFonts w:hint="eastAsia"/>
        </w:rPr>
        <w:lastRenderedPageBreak/>
        <w:t>厚</w:t>
      </w:r>
      <w:r>
        <w:rPr>
          <w:rFonts w:hint="eastAsia"/>
        </w:rPr>
        <w:t>40cm</w:t>
      </w:r>
      <w:r>
        <w:rPr>
          <w:rFonts w:hint="eastAsia"/>
        </w:rPr>
        <w:t>；底部采用防堵塞技术进行布水与冲洗系统，厚度</w:t>
      </w:r>
      <w:r>
        <w:rPr>
          <w:rFonts w:hint="eastAsia"/>
        </w:rPr>
        <w:t>30cm</w:t>
      </w:r>
      <w:r>
        <w:rPr>
          <w:rFonts w:hint="eastAsia"/>
        </w:rPr>
        <w:t>。底部防渗层采用</w:t>
      </w:r>
      <w:r>
        <w:t>HDPE</w:t>
      </w:r>
      <w:r>
        <w:rPr>
          <w:rFonts w:hint="eastAsia"/>
        </w:rPr>
        <w:t>防渗膜，膜上采用三维复合土工网（厚度≥</w:t>
      </w:r>
      <w:r>
        <w:rPr>
          <w:rFonts w:hint="eastAsia"/>
        </w:rPr>
        <w:t>10cm</w:t>
      </w:r>
      <w:r>
        <w:rPr>
          <w:rFonts w:hint="eastAsia"/>
        </w:rPr>
        <w:t>）进行防护，并采用粘土压实（底部厚度不小于</w:t>
      </w:r>
      <w:r>
        <w:rPr>
          <w:rFonts w:hint="eastAsia"/>
        </w:rPr>
        <w:t>100cm</w:t>
      </w:r>
      <w:r>
        <w:rPr>
          <w:rFonts w:hint="eastAsia"/>
        </w:rPr>
        <w:t>，边坡厚度不小于</w:t>
      </w:r>
      <w:r>
        <w:rPr>
          <w:rFonts w:hint="eastAsia"/>
        </w:rPr>
        <w:t>75cm</w:t>
      </w:r>
      <w:r>
        <w:rPr>
          <w:rFonts w:hint="eastAsia"/>
        </w:rPr>
        <w:t>）。</w:t>
      </w:r>
    </w:p>
    <w:p w14:paraId="488773BC" w14:textId="77777777" w:rsidR="00D21F5B" w:rsidRDefault="00D21F5B" w:rsidP="00D21F5B">
      <w:pPr>
        <w:pStyle w:val="a3"/>
        <w:ind w:firstLine="480"/>
      </w:pPr>
      <w:r>
        <w:rPr>
          <w:rFonts w:hint="eastAsia"/>
        </w:rPr>
        <w:t>芦苇人工湿地主要由</w:t>
      </w:r>
      <w:r>
        <w:rPr>
          <w:rFonts w:hint="eastAsia"/>
        </w:rPr>
        <w:t>3</w:t>
      </w:r>
      <w:r>
        <w:rPr>
          <w:rFonts w:hint="eastAsia"/>
        </w:rPr>
        <w:t>部分组成：（</w:t>
      </w:r>
      <w:r>
        <w:rPr>
          <w:rFonts w:hint="eastAsia"/>
        </w:rPr>
        <w:t>1</w:t>
      </w:r>
      <w:r>
        <w:rPr>
          <w:rFonts w:hint="eastAsia"/>
        </w:rPr>
        <w:t>）具有各种透水性的基质（如土壤、砂子、砾石），基质为植物提供物理支持，为各种复杂离子、化合物提供反应界面，为微生物提供附着；（</w:t>
      </w:r>
      <w:r>
        <w:rPr>
          <w:rFonts w:hint="eastAsia"/>
        </w:rPr>
        <w:t>2</w:t>
      </w:r>
      <w:r>
        <w:rPr>
          <w:rFonts w:hint="eastAsia"/>
        </w:rPr>
        <w:t>）适于在饱和水和厌氧基质中生长的植物芦苇，对污水中污染物质具有吸收利用、吸附和富集作用；（</w:t>
      </w:r>
      <w:r>
        <w:rPr>
          <w:rFonts w:hint="eastAsia"/>
        </w:rPr>
        <w:t>3</w:t>
      </w:r>
      <w:r>
        <w:rPr>
          <w:rFonts w:hint="eastAsia"/>
        </w:rPr>
        <w:t>）生物种群，对污水中污染物质也有吸收利用、吸附和富集作用。</w:t>
      </w:r>
    </w:p>
    <w:p w14:paraId="0F6FC379" w14:textId="77777777" w:rsidR="00D21F5B" w:rsidRDefault="00D21F5B" w:rsidP="00D21F5B">
      <w:pPr>
        <w:pStyle w:val="a3"/>
        <w:ind w:firstLine="480"/>
      </w:pPr>
      <w:r>
        <w:rPr>
          <w:rFonts w:hint="eastAsia"/>
        </w:rPr>
        <w:t>芦苇人工湿地处理污水系统是由适合污染环境条件下生存的大型水生植物芦苇为主的高、低等生物和处于水饱和状态的基质组成的人工复合体</w:t>
      </w:r>
      <w:r>
        <w:rPr>
          <w:rFonts w:hint="eastAsia"/>
        </w:rPr>
        <w:t>-</w:t>
      </w:r>
      <w:r>
        <w:rPr>
          <w:rFonts w:hint="eastAsia"/>
        </w:rPr>
        <w:t>污染生态系统。芦苇人工湿地利用自然生态系统的物理、化学和生物的三重协调作用来完成对污水的净化。</w:t>
      </w:r>
    </w:p>
    <w:p w14:paraId="4DAABA12" w14:textId="77777777" w:rsidR="00D21F5B" w:rsidRDefault="00D21F5B" w:rsidP="00D21F5B">
      <w:pPr>
        <w:pStyle w:val="a3"/>
        <w:ind w:firstLine="480"/>
      </w:pPr>
      <w:r>
        <w:rPr>
          <w:rFonts w:hint="eastAsia"/>
        </w:rPr>
        <w:t>（</w:t>
      </w:r>
      <w:r>
        <w:rPr>
          <w:rFonts w:hint="eastAsia"/>
        </w:rPr>
        <w:t>1</w:t>
      </w:r>
      <w:r>
        <w:rPr>
          <w:rFonts w:hint="eastAsia"/>
        </w:rPr>
        <w:t>）吸收利用、吸附和富集作用</w:t>
      </w:r>
    </w:p>
    <w:p w14:paraId="29B11876" w14:textId="77777777" w:rsidR="00D21F5B" w:rsidRDefault="00D21F5B" w:rsidP="00D21F5B">
      <w:pPr>
        <w:pStyle w:val="a3"/>
        <w:ind w:firstLine="480"/>
      </w:pPr>
      <w:r>
        <w:rPr>
          <w:rFonts w:hint="eastAsia"/>
        </w:rPr>
        <w:t>当污水通过芦苇湿地系统时，芦苇能从污水中吸收营养物质加以利用，并能吸附和富集重金属和一些有毒有害物质，使水质得到净化。芦苇对重金属等污染物有显著的吸附和富集作用，芦苇体内的重金属浓度可达到污水中重金属浓度的几十、几百甚至几千倍。在芦苇体内富集的污染物质通过每年对芦苇的收割最终从系统中去除。</w:t>
      </w:r>
    </w:p>
    <w:p w14:paraId="0A042B21" w14:textId="77777777" w:rsidR="00D21F5B" w:rsidRDefault="00D21F5B" w:rsidP="00D21F5B">
      <w:pPr>
        <w:pStyle w:val="a3"/>
        <w:ind w:firstLine="480"/>
      </w:pPr>
      <w:r>
        <w:rPr>
          <w:rFonts w:hint="eastAsia"/>
        </w:rPr>
        <w:t>（</w:t>
      </w:r>
      <w:r>
        <w:rPr>
          <w:rFonts w:hint="eastAsia"/>
        </w:rPr>
        <w:t>2</w:t>
      </w:r>
      <w:r>
        <w:rPr>
          <w:rFonts w:hint="eastAsia"/>
        </w:rPr>
        <w:t>）增加微生物附着</w:t>
      </w:r>
    </w:p>
    <w:p w14:paraId="5CF756AC" w14:textId="77777777" w:rsidR="00D21F5B" w:rsidRDefault="00D21F5B" w:rsidP="00D21F5B">
      <w:pPr>
        <w:pStyle w:val="a3"/>
        <w:ind w:firstLine="480"/>
      </w:pPr>
      <w:r>
        <w:rPr>
          <w:rFonts w:hint="eastAsia"/>
        </w:rPr>
        <w:t>芦苇的根茎发达，有利于微生物生产附着，芦苇床的优势菌主要有</w:t>
      </w:r>
      <w:r>
        <w:rPr>
          <w:rFonts w:hint="eastAsia"/>
        </w:rPr>
        <w:t>3</w:t>
      </w:r>
      <w:r>
        <w:rPr>
          <w:rFonts w:hint="eastAsia"/>
        </w:rPr>
        <w:t>种：假细胞菌属、产碱杆菌属和黄杆菌属。床体中的原生动物以肾型虫居多。这些均为快速生长的微生物，而且体内含有降解质粒，是对污水中有机物分解的组合体微生物种群。污水经过芦苇床时，大量的</w:t>
      </w:r>
      <w:r>
        <w:rPr>
          <w:rFonts w:hint="eastAsia"/>
        </w:rPr>
        <w:t>S</w:t>
      </w:r>
      <w:r>
        <w:t>S</w:t>
      </w:r>
      <w:r>
        <w:rPr>
          <w:rFonts w:hint="eastAsia"/>
        </w:rPr>
        <w:t>倍根系阻挡节流，有机污染物则通过微生物的吸收、同化及异化作用而被去除。</w:t>
      </w:r>
    </w:p>
    <w:p w14:paraId="17C4DB7B" w14:textId="77777777" w:rsidR="00D21F5B" w:rsidRDefault="00D21F5B" w:rsidP="00D21F5B">
      <w:pPr>
        <w:pStyle w:val="a3"/>
        <w:ind w:firstLine="480"/>
      </w:pPr>
      <w:r>
        <w:rPr>
          <w:rFonts w:hint="eastAsia"/>
        </w:rPr>
        <w:t>（</w:t>
      </w:r>
      <w:r>
        <w:rPr>
          <w:rFonts w:hint="eastAsia"/>
        </w:rPr>
        <w:t>3</w:t>
      </w:r>
      <w:r>
        <w:rPr>
          <w:rFonts w:hint="eastAsia"/>
        </w:rPr>
        <w:t>）将氧气传输至根部</w:t>
      </w:r>
    </w:p>
    <w:p w14:paraId="7624ACBC" w14:textId="77777777" w:rsidR="00D21F5B" w:rsidRDefault="00D21F5B" w:rsidP="00D21F5B">
      <w:pPr>
        <w:pStyle w:val="a3"/>
        <w:ind w:firstLine="480"/>
      </w:pPr>
      <w:r>
        <w:rPr>
          <w:rFonts w:hint="eastAsia"/>
        </w:rPr>
        <w:t>人工湿地的脱单机制主要是硝化反硝化，氧化是脱氮的限制步骤。芦苇的根系发达，泌氧能力强，芦苇的泌氧能力比水葵、水葱、美人蕉等水生植物要高，芦苇根系的输氧速率远远大于由于空气扩散所得到的氧气，芦苇根系还具有较高的氧化还原电势，为好氧微生物的活动创造了有利条件，在芦苇根系区域形成了</w:t>
      </w:r>
      <w:r>
        <w:rPr>
          <w:rFonts w:hint="eastAsia"/>
        </w:rPr>
        <w:lastRenderedPageBreak/>
        <w:t>一个好氧区域，其中形成的好氧生物膜对氧的利用使离根系较远的区域呈现出缺氧状态，而在离根系更远的区域呈现厌氧状态。这些溶解氧含量不用的区域分别有利于大分子有机物及氮、磷的去除，芦苇湿地窗内溶解氧的存在，对于好氧微生物的氧化和聚磷菌的过量聚磷作用是必不可少的。</w:t>
      </w:r>
    </w:p>
    <w:p w14:paraId="7803AB32" w14:textId="77777777" w:rsidR="00D21F5B" w:rsidRDefault="00D21F5B" w:rsidP="00D21F5B">
      <w:pPr>
        <w:pStyle w:val="a3"/>
        <w:ind w:firstLine="480"/>
      </w:pPr>
      <w:r>
        <w:rPr>
          <w:rFonts w:hint="eastAsia"/>
        </w:rPr>
        <w:t>本项目人工湿地采取垂直流湿地系统，水流在填料床上采用由上而下的垂直流，水流在填料床中基本上采用由上向下的垂直流，水流流经床体后，被铺设在出水端底部的集水管收集排出处理系统。垂直流芦苇湿地具有较高的净化效率和较小的土地需求，垂直流人工湿地在冬季仍能较好的改善水质，是一种有效的水处理技术。</w:t>
      </w:r>
    </w:p>
    <w:p w14:paraId="3FCB8397" w14:textId="77777777" w:rsidR="00D21F5B" w:rsidRDefault="00D21F5B" w:rsidP="00D21F5B">
      <w:pPr>
        <w:pStyle w:val="a3"/>
        <w:ind w:firstLine="480"/>
      </w:pPr>
      <w:r>
        <w:rPr>
          <w:rFonts w:hint="eastAsia"/>
        </w:rPr>
        <w:t>综上所述，本项目污水处理工艺可行。本项目废水的处理效率及出水水质见下表</w:t>
      </w:r>
      <w:r>
        <w:t>。</w:t>
      </w:r>
    </w:p>
    <w:p w14:paraId="7D841D61" w14:textId="3D8FD2F0" w:rsidR="00D21F5B" w:rsidRDefault="00D21F5B" w:rsidP="00D21F5B">
      <w:pPr>
        <w:pStyle w:val="a5"/>
        <w:ind w:firstLineChars="500" w:firstLine="1054"/>
      </w:pPr>
      <w:r>
        <w:t xml:space="preserve">      </w:t>
      </w:r>
      <w:r>
        <w:t>污水处理厂对废水的处理效率及出水水质</w:t>
      </w:r>
      <w:r>
        <w:rPr>
          <w:rFonts w:hint="eastAsia"/>
        </w:rPr>
        <w:t>一览表</w:t>
      </w:r>
      <w:r>
        <w:rPr>
          <w:rFonts w:hint="eastAsia"/>
        </w:rPr>
        <w:t xml:space="preserve"> </w:t>
      </w:r>
      <w:r>
        <w:t xml:space="preserve">     </w:t>
      </w:r>
      <w:r>
        <w:rPr>
          <w:rFonts w:hint="eastAsia"/>
        </w:rPr>
        <w:t>单位：</w:t>
      </w:r>
      <w:r>
        <w:rPr>
          <w:rFonts w:hint="eastAsia"/>
        </w:rPr>
        <w:t>mg</w:t>
      </w:r>
      <w:r>
        <w:t>/L</w:t>
      </w:r>
    </w:p>
    <w:tbl>
      <w:tblPr>
        <w:tblW w:w="85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9"/>
        <w:gridCol w:w="729"/>
        <w:gridCol w:w="871"/>
        <w:gridCol w:w="873"/>
        <w:gridCol w:w="874"/>
        <w:gridCol w:w="871"/>
        <w:gridCol w:w="874"/>
        <w:gridCol w:w="874"/>
        <w:gridCol w:w="888"/>
        <w:gridCol w:w="1089"/>
      </w:tblGrid>
      <w:tr w:rsidR="00D21F5B" w14:paraId="4EE775E4" w14:textId="77777777" w:rsidTr="00347E37">
        <w:trPr>
          <w:trHeight w:val="319"/>
          <w:jc w:val="center"/>
        </w:trPr>
        <w:tc>
          <w:tcPr>
            <w:tcW w:w="579" w:type="dxa"/>
            <w:vMerge w:val="restart"/>
            <w:vAlign w:val="center"/>
          </w:tcPr>
          <w:p w14:paraId="50681729" w14:textId="77777777" w:rsidR="00D21F5B" w:rsidRDefault="00D21F5B" w:rsidP="00347E37">
            <w:pPr>
              <w:pStyle w:val="a7"/>
              <w:jc w:val="center"/>
            </w:pPr>
            <w:r>
              <w:rPr>
                <w:rFonts w:hint="eastAsia"/>
              </w:rPr>
              <w:t>序号</w:t>
            </w:r>
          </w:p>
        </w:tc>
        <w:tc>
          <w:tcPr>
            <w:tcW w:w="729" w:type="dxa"/>
            <w:vMerge w:val="restart"/>
            <w:vAlign w:val="center"/>
          </w:tcPr>
          <w:p w14:paraId="444D62BA" w14:textId="77777777" w:rsidR="00D21F5B" w:rsidRDefault="00D21F5B" w:rsidP="00347E37">
            <w:pPr>
              <w:pStyle w:val="a7"/>
            </w:pPr>
            <w:r>
              <w:rPr>
                <w:rFonts w:hint="eastAsia"/>
              </w:rPr>
              <w:t>名称</w:t>
            </w:r>
          </w:p>
        </w:tc>
        <w:tc>
          <w:tcPr>
            <w:tcW w:w="871" w:type="dxa"/>
            <w:vMerge w:val="restart"/>
            <w:vAlign w:val="center"/>
          </w:tcPr>
          <w:p w14:paraId="67D14373" w14:textId="77777777" w:rsidR="00D21F5B" w:rsidRDefault="00D21F5B" w:rsidP="00347E37">
            <w:pPr>
              <w:pStyle w:val="a7"/>
              <w:jc w:val="center"/>
            </w:pPr>
            <w:r>
              <w:rPr>
                <w:rFonts w:hint="eastAsia"/>
              </w:rPr>
              <w:t>指标</w:t>
            </w:r>
          </w:p>
        </w:tc>
        <w:tc>
          <w:tcPr>
            <w:tcW w:w="873" w:type="dxa"/>
            <w:vAlign w:val="center"/>
          </w:tcPr>
          <w:p w14:paraId="6215705C" w14:textId="77777777" w:rsidR="00D21F5B" w:rsidRDefault="00D21F5B" w:rsidP="00347E37">
            <w:pPr>
              <w:pStyle w:val="a7"/>
              <w:jc w:val="center"/>
            </w:pPr>
            <w:proofErr w:type="spellStart"/>
            <w:r>
              <w:t>COD</w:t>
            </w:r>
            <w:r>
              <w:rPr>
                <w:vertAlign w:val="subscript"/>
              </w:rPr>
              <w:t>cr</w:t>
            </w:r>
            <w:proofErr w:type="spellEnd"/>
          </w:p>
        </w:tc>
        <w:tc>
          <w:tcPr>
            <w:tcW w:w="874" w:type="dxa"/>
            <w:vAlign w:val="center"/>
          </w:tcPr>
          <w:p w14:paraId="6B84749A" w14:textId="77777777" w:rsidR="00D21F5B" w:rsidRDefault="00D21F5B" w:rsidP="00347E37">
            <w:pPr>
              <w:pStyle w:val="a7"/>
              <w:jc w:val="center"/>
            </w:pPr>
            <w:r>
              <w:t>BOD</w:t>
            </w:r>
            <w:r>
              <w:rPr>
                <w:vertAlign w:val="subscript"/>
              </w:rPr>
              <w:t>5</w:t>
            </w:r>
          </w:p>
        </w:tc>
        <w:tc>
          <w:tcPr>
            <w:tcW w:w="871" w:type="dxa"/>
            <w:vAlign w:val="center"/>
          </w:tcPr>
          <w:p w14:paraId="537A2976" w14:textId="77777777" w:rsidR="00D21F5B" w:rsidRDefault="00D21F5B" w:rsidP="00347E37">
            <w:pPr>
              <w:pStyle w:val="a7"/>
            </w:pPr>
            <w:r>
              <w:t>NH</w:t>
            </w:r>
            <w:r>
              <w:rPr>
                <w:vertAlign w:val="subscript"/>
              </w:rPr>
              <w:t>3</w:t>
            </w:r>
            <w:r>
              <w:t>-N</w:t>
            </w:r>
          </w:p>
        </w:tc>
        <w:tc>
          <w:tcPr>
            <w:tcW w:w="874" w:type="dxa"/>
            <w:vAlign w:val="center"/>
          </w:tcPr>
          <w:p w14:paraId="109574E7" w14:textId="77777777" w:rsidR="00D21F5B" w:rsidRDefault="00D21F5B" w:rsidP="00347E37">
            <w:pPr>
              <w:pStyle w:val="a7"/>
              <w:jc w:val="center"/>
            </w:pPr>
            <w:r>
              <w:t>TN</w:t>
            </w:r>
          </w:p>
        </w:tc>
        <w:tc>
          <w:tcPr>
            <w:tcW w:w="874" w:type="dxa"/>
            <w:vAlign w:val="center"/>
          </w:tcPr>
          <w:p w14:paraId="50B27E03" w14:textId="77777777" w:rsidR="00D21F5B" w:rsidRDefault="00D21F5B" w:rsidP="00347E37">
            <w:pPr>
              <w:pStyle w:val="a7"/>
              <w:jc w:val="center"/>
            </w:pPr>
            <w:r>
              <w:t>TP</w:t>
            </w:r>
          </w:p>
        </w:tc>
        <w:tc>
          <w:tcPr>
            <w:tcW w:w="888" w:type="dxa"/>
            <w:vAlign w:val="center"/>
          </w:tcPr>
          <w:p w14:paraId="6A99067D" w14:textId="77777777" w:rsidR="00D21F5B" w:rsidRDefault="00D21F5B" w:rsidP="00347E37">
            <w:pPr>
              <w:pStyle w:val="a7"/>
              <w:jc w:val="center"/>
            </w:pPr>
            <w:r>
              <w:t>SS</w:t>
            </w:r>
          </w:p>
        </w:tc>
        <w:tc>
          <w:tcPr>
            <w:tcW w:w="1089" w:type="dxa"/>
            <w:vMerge w:val="restart"/>
            <w:vAlign w:val="center"/>
          </w:tcPr>
          <w:p w14:paraId="0B9ADB9B" w14:textId="77777777" w:rsidR="00D21F5B" w:rsidRDefault="00D21F5B" w:rsidP="00347E37">
            <w:pPr>
              <w:pStyle w:val="a7"/>
              <w:jc w:val="center"/>
            </w:pPr>
            <w:r>
              <w:rPr>
                <w:rFonts w:hint="eastAsia"/>
              </w:rPr>
              <w:t>p</w:t>
            </w:r>
            <w:r>
              <w:t>H</w:t>
            </w:r>
          </w:p>
        </w:tc>
      </w:tr>
      <w:tr w:rsidR="00D21F5B" w14:paraId="3AC979AA" w14:textId="77777777" w:rsidTr="00347E37">
        <w:trPr>
          <w:trHeight w:val="289"/>
          <w:jc w:val="center"/>
        </w:trPr>
        <w:tc>
          <w:tcPr>
            <w:tcW w:w="579" w:type="dxa"/>
            <w:vMerge/>
            <w:vAlign w:val="center"/>
          </w:tcPr>
          <w:p w14:paraId="20A28897" w14:textId="77777777" w:rsidR="00D21F5B" w:rsidRDefault="00D21F5B" w:rsidP="00347E37">
            <w:pPr>
              <w:pStyle w:val="a7"/>
            </w:pPr>
          </w:p>
        </w:tc>
        <w:tc>
          <w:tcPr>
            <w:tcW w:w="729" w:type="dxa"/>
            <w:vMerge/>
            <w:vAlign w:val="center"/>
          </w:tcPr>
          <w:p w14:paraId="165EDDC1" w14:textId="77777777" w:rsidR="00D21F5B" w:rsidRDefault="00D21F5B" w:rsidP="00347E37">
            <w:pPr>
              <w:pStyle w:val="a7"/>
            </w:pPr>
          </w:p>
        </w:tc>
        <w:tc>
          <w:tcPr>
            <w:tcW w:w="871" w:type="dxa"/>
            <w:vMerge/>
            <w:vAlign w:val="center"/>
          </w:tcPr>
          <w:p w14:paraId="506DE0DF" w14:textId="77777777" w:rsidR="00D21F5B" w:rsidRDefault="00D21F5B" w:rsidP="00347E37">
            <w:pPr>
              <w:pStyle w:val="a7"/>
            </w:pPr>
          </w:p>
        </w:tc>
        <w:tc>
          <w:tcPr>
            <w:tcW w:w="5254" w:type="dxa"/>
            <w:gridSpan w:val="6"/>
            <w:vAlign w:val="center"/>
          </w:tcPr>
          <w:p w14:paraId="2258A7DA" w14:textId="77777777" w:rsidR="00D21F5B" w:rsidRDefault="00D21F5B" w:rsidP="00347E37">
            <w:pPr>
              <w:pStyle w:val="a7"/>
              <w:jc w:val="center"/>
            </w:pPr>
            <w:r>
              <w:rPr>
                <w:rFonts w:hint="eastAsia"/>
              </w:rPr>
              <w:t>（</w:t>
            </w:r>
            <w:r>
              <w:t>mg/L</w:t>
            </w:r>
            <w:r>
              <w:rPr>
                <w:rFonts w:hint="eastAsia"/>
              </w:rPr>
              <w:t>）</w:t>
            </w:r>
          </w:p>
        </w:tc>
        <w:tc>
          <w:tcPr>
            <w:tcW w:w="1089" w:type="dxa"/>
            <w:vMerge/>
            <w:vAlign w:val="center"/>
          </w:tcPr>
          <w:p w14:paraId="3E2C0BB2" w14:textId="77777777" w:rsidR="00D21F5B" w:rsidRDefault="00D21F5B" w:rsidP="00347E37">
            <w:pPr>
              <w:pStyle w:val="a7"/>
            </w:pPr>
          </w:p>
        </w:tc>
      </w:tr>
      <w:tr w:rsidR="00D21F5B" w14:paraId="3F3591E4" w14:textId="77777777" w:rsidTr="00347E37">
        <w:trPr>
          <w:trHeight w:val="289"/>
          <w:jc w:val="center"/>
        </w:trPr>
        <w:tc>
          <w:tcPr>
            <w:tcW w:w="579" w:type="dxa"/>
            <w:vMerge w:val="restart"/>
            <w:vAlign w:val="center"/>
          </w:tcPr>
          <w:p w14:paraId="5E4D4BF8" w14:textId="77777777" w:rsidR="00D21F5B" w:rsidRDefault="00D21F5B" w:rsidP="00347E37">
            <w:pPr>
              <w:pStyle w:val="a7"/>
              <w:jc w:val="center"/>
            </w:pPr>
            <w:r>
              <w:t>1</w:t>
            </w:r>
          </w:p>
        </w:tc>
        <w:tc>
          <w:tcPr>
            <w:tcW w:w="729" w:type="dxa"/>
            <w:vMerge w:val="restart"/>
            <w:vAlign w:val="center"/>
          </w:tcPr>
          <w:p w14:paraId="5668416F" w14:textId="77777777" w:rsidR="00D21F5B" w:rsidRDefault="00D21F5B" w:rsidP="00347E37">
            <w:pPr>
              <w:pStyle w:val="a7"/>
              <w:jc w:val="center"/>
            </w:pPr>
            <w:r>
              <w:rPr>
                <w:rFonts w:hint="eastAsia"/>
              </w:rPr>
              <w:t>AOP</w:t>
            </w:r>
            <w:r>
              <w:rPr>
                <w:rFonts w:hint="eastAsia"/>
              </w:rPr>
              <w:t>工艺</w:t>
            </w:r>
          </w:p>
        </w:tc>
        <w:tc>
          <w:tcPr>
            <w:tcW w:w="871" w:type="dxa"/>
            <w:vAlign w:val="center"/>
          </w:tcPr>
          <w:p w14:paraId="78A31F14" w14:textId="77777777" w:rsidR="00D21F5B" w:rsidRDefault="00D21F5B" w:rsidP="00347E37">
            <w:pPr>
              <w:pStyle w:val="a7"/>
              <w:jc w:val="center"/>
            </w:pPr>
            <w:r>
              <w:rPr>
                <w:rFonts w:hint="eastAsia"/>
              </w:rPr>
              <w:t>进水</w:t>
            </w:r>
          </w:p>
        </w:tc>
        <w:tc>
          <w:tcPr>
            <w:tcW w:w="873" w:type="dxa"/>
            <w:vAlign w:val="center"/>
          </w:tcPr>
          <w:p w14:paraId="24EC47B7" w14:textId="77777777" w:rsidR="00D21F5B" w:rsidRDefault="00D21F5B" w:rsidP="00347E37">
            <w:pPr>
              <w:pStyle w:val="a7"/>
              <w:jc w:val="center"/>
            </w:pPr>
            <w:r>
              <w:rPr>
                <w:rFonts w:hint="eastAsia"/>
              </w:rPr>
              <w:t>500</w:t>
            </w:r>
          </w:p>
        </w:tc>
        <w:tc>
          <w:tcPr>
            <w:tcW w:w="874" w:type="dxa"/>
            <w:vAlign w:val="center"/>
          </w:tcPr>
          <w:p w14:paraId="1787FE4A" w14:textId="77777777" w:rsidR="00D21F5B" w:rsidRDefault="00D21F5B" w:rsidP="00347E37">
            <w:pPr>
              <w:pStyle w:val="a7"/>
              <w:jc w:val="center"/>
            </w:pPr>
            <w:r>
              <w:rPr>
                <w:rFonts w:hint="eastAsia"/>
              </w:rPr>
              <w:t>350</w:t>
            </w:r>
          </w:p>
        </w:tc>
        <w:tc>
          <w:tcPr>
            <w:tcW w:w="871" w:type="dxa"/>
            <w:vAlign w:val="center"/>
          </w:tcPr>
          <w:p w14:paraId="5733294F" w14:textId="77777777" w:rsidR="00D21F5B" w:rsidRDefault="00D21F5B" w:rsidP="00347E37">
            <w:pPr>
              <w:pStyle w:val="a7"/>
              <w:jc w:val="center"/>
            </w:pPr>
            <w:r>
              <w:rPr>
                <w:rFonts w:hint="eastAsia"/>
              </w:rPr>
              <w:t>4</w:t>
            </w:r>
            <w:r>
              <w:t>5</w:t>
            </w:r>
          </w:p>
        </w:tc>
        <w:tc>
          <w:tcPr>
            <w:tcW w:w="874" w:type="dxa"/>
            <w:vAlign w:val="center"/>
          </w:tcPr>
          <w:p w14:paraId="60C4A007" w14:textId="77777777" w:rsidR="00D21F5B" w:rsidRDefault="00D21F5B" w:rsidP="00347E37">
            <w:pPr>
              <w:pStyle w:val="a7"/>
              <w:jc w:val="center"/>
            </w:pPr>
            <w:r>
              <w:rPr>
                <w:rFonts w:hint="eastAsia"/>
              </w:rPr>
              <w:t>7</w:t>
            </w:r>
            <w:r>
              <w:t>0</w:t>
            </w:r>
          </w:p>
        </w:tc>
        <w:tc>
          <w:tcPr>
            <w:tcW w:w="874" w:type="dxa"/>
            <w:vAlign w:val="center"/>
          </w:tcPr>
          <w:p w14:paraId="723C0EB2" w14:textId="77777777" w:rsidR="00D21F5B" w:rsidRDefault="00D21F5B" w:rsidP="00347E37">
            <w:pPr>
              <w:pStyle w:val="a7"/>
              <w:jc w:val="center"/>
            </w:pPr>
            <w:r>
              <w:rPr>
                <w:rFonts w:hint="eastAsia"/>
              </w:rPr>
              <w:t>8</w:t>
            </w:r>
          </w:p>
        </w:tc>
        <w:tc>
          <w:tcPr>
            <w:tcW w:w="888" w:type="dxa"/>
            <w:vAlign w:val="center"/>
          </w:tcPr>
          <w:p w14:paraId="050CC0EC" w14:textId="77777777" w:rsidR="00D21F5B" w:rsidRDefault="00D21F5B" w:rsidP="00347E37">
            <w:pPr>
              <w:pStyle w:val="a7"/>
              <w:jc w:val="center"/>
            </w:pPr>
            <w:r>
              <w:rPr>
                <w:rFonts w:hint="eastAsia"/>
              </w:rPr>
              <w:t>40</w:t>
            </w:r>
            <w:r>
              <w:t>0</w:t>
            </w:r>
          </w:p>
        </w:tc>
        <w:tc>
          <w:tcPr>
            <w:tcW w:w="1089" w:type="dxa"/>
            <w:vAlign w:val="center"/>
          </w:tcPr>
          <w:p w14:paraId="5551D3C2" w14:textId="77777777" w:rsidR="00D21F5B" w:rsidRDefault="00D21F5B" w:rsidP="00347E37">
            <w:pPr>
              <w:pStyle w:val="a7"/>
              <w:jc w:val="center"/>
            </w:pPr>
            <w:r>
              <w:t>6.0-9.0</w:t>
            </w:r>
          </w:p>
        </w:tc>
      </w:tr>
      <w:tr w:rsidR="00D21F5B" w14:paraId="5B398AEF" w14:textId="77777777" w:rsidTr="00347E37">
        <w:trPr>
          <w:trHeight w:val="289"/>
          <w:jc w:val="center"/>
        </w:trPr>
        <w:tc>
          <w:tcPr>
            <w:tcW w:w="579" w:type="dxa"/>
            <w:vMerge/>
            <w:vAlign w:val="center"/>
          </w:tcPr>
          <w:p w14:paraId="052ABE8F" w14:textId="77777777" w:rsidR="00D21F5B" w:rsidRDefault="00D21F5B" w:rsidP="00347E37">
            <w:pPr>
              <w:pStyle w:val="a7"/>
            </w:pPr>
          </w:p>
        </w:tc>
        <w:tc>
          <w:tcPr>
            <w:tcW w:w="729" w:type="dxa"/>
            <w:vMerge/>
            <w:vAlign w:val="center"/>
          </w:tcPr>
          <w:p w14:paraId="53DD288C" w14:textId="77777777" w:rsidR="00D21F5B" w:rsidRDefault="00D21F5B" w:rsidP="00347E37">
            <w:pPr>
              <w:pStyle w:val="a7"/>
            </w:pPr>
          </w:p>
        </w:tc>
        <w:tc>
          <w:tcPr>
            <w:tcW w:w="871" w:type="dxa"/>
            <w:vAlign w:val="center"/>
          </w:tcPr>
          <w:p w14:paraId="66697054" w14:textId="77777777" w:rsidR="00D21F5B" w:rsidRDefault="00D21F5B" w:rsidP="00347E37">
            <w:pPr>
              <w:pStyle w:val="a7"/>
              <w:jc w:val="center"/>
            </w:pPr>
            <w:r>
              <w:rPr>
                <w:rFonts w:hint="eastAsia"/>
              </w:rPr>
              <w:t>出水</w:t>
            </w:r>
          </w:p>
        </w:tc>
        <w:tc>
          <w:tcPr>
            <w:tcW w:w="873" w:type="dxa"/>
            <w:vAlign w:val="center"/>
          </w:tcPr>
          <w:p w14:paraId="76072ED0" w14:textId="77777777" w:rsidR="00D21F5B" w:rsidRDefault="00D21F5B" w:rsidP="00347E37">
            <w:pPr>
              <w:pStyle w:val="a7"/>
              <w:jc w:val="center"/>
            </w:pPr>
            <w:r>
              <w:rPr>
                <w:rFonts w:hint="eastAsia"/>
              </w:rPr>
              <w:t>55</w:t>
            </w:r>
          </w:p>
        </w:tc>
        <w:tc>
          <w:tcPr>
            <w:tcW w:w="874" w:type="dxa"/>
            <w:vAlign w:val="center"/>
          </w:tcPr>
          <w:p w14:paraId="0C9BDBC6" w14:textId="77777777" w:rsidR="00D21F5B" w:rsidRDefault="00D21F5B" w:rsidP="00347E37">
            <w:pPr>
              <w:pStyle w:val="a7"/>
              <w:jc w:val="center"/>
            </w:pPr>
            <w:r>
              <w:rPr>
                <w:rFonts w:hint="eastAsia"/>
              </w:rPr>
              <w:t>8</w:t>
            </w:r>
          </w:p>
        </w:tc>
        <w:tc>
          <w:tcPr>
            <w:tcW w:w="871" w:type="dxa"/>
            <w:vAlign w:val="center"/>
          </w:tcPr>
          <w:p w14:paraId="524AF84C" w14:textId="77777777" w:rsidR="00D21F5B" w:rsidRDefault="00D21F5B" w:rsidP="00347E37">
            <w:pPr>
              <w:pStyle w:val="a7"/>
              <w:jc w:val="center"/>
            </w:pPr>
            <w:r>
              <w:rPr>
                <w:rFonts w:hint="eastAsia"/>
              </w:rPr>
              <w:t>3</w:t>
            </w:r>
          </w:p>
        </w:tc>
        <w:tc>
          <w:tcPr>
            <w:tcW w:w="874" w:type="dxa"/>
            <w:vAlign w:val="center"/>
          </w:tcPr>
          <w:p w14:paraId="21244C62" w14:textId="77777777" w:rsidR="00D21F5B" w:rsidRDefault="00D21F5B" w:rsidP="00347E37">
            <w:pPr>
              <w:pStyle w:val="a7"/>
              <w:jc w:val="center"/>
            </w:pPr>
            <w:r>
              <w:rPr>
                <w:rFonts w:hint="eastAsia"/>
              </w:rPr>
              <w:t>17.5</w:t>
            </w:r>
          </w:p>
        </w:tc>
        <w:tc>
          <w:tcPr>
            <w:tcW w:w="874" w:type="dxa"/>
            <w:vAlign w:val="center"/>
          </w:tcPr>
          <w:p w14:paraId="08931E1A" w14:textId="77777777" w:rsidR="00D21F5B" w:rsidRDefault="00D21F5B" w:rsidP="00347E37">
            <w:pPr>
              <w:pStyle w:val="a7"/>
              <w:jc w:val="center"/>
            </w:pPr>
            <w:r>
              <w:rPr>
                <w:rFonts w:hint="eastAsia"/>
              </w:rPr>
              <w:t>1</w:t>
            </w:r>
          </w:p>
        </w:tc>
        <w:tc>
          <w:tcPr>
            <w:tcW w:w="888" w:type="dxa"/>
            <w:vAlign w:val="center"/>
          </w:tcPr>
          <w:p w14:paraId="0EF67E66" w14:textId="77777777" w:rsidR="00D21F5B" w:rsidRDefault="00D21F5B" w:rsidP="00347E37">
            <w:pPr>
              <w:pStyle w:val="a7"/>
              <w:jc w:val="center"/>
            </w:pPr>
            <w:r>
              <w:t>40</w:t>
            </w:r>
          </w:p>
        </w:tc>
        <w:tc>
          <w:tcPr>
            <w:tcW w:w="1089" w:type="dxa"/>
            <w:vAlign w:val="center"/>
          </w:tcPr>
          <w:p w14:paraId="215BD650" w14:textId="77777777" w:rsidR="00D21F5B" w:rsidRDefault="00D21F5B" w:rsidP="00347E37">
            <w:pPr>
              <w:pStyle w:val="a7"/>
              <w:jc w:val="center"/>
            </w:pPr>
            <w:r>
              <w:t>6.0-9.0</w:t>
            </w:r>
          </w:p>
        </w:tc>
      </w:tr>
      <w:tr w:rsidR="00D21F5B" w14:paraId="2539EEB9" w14:textId="77777777" w:rsidTr="00347E37">
        <w:trPr>
          <w:trHeight w:val="289"/>
          <w:jc w:val="center"/>
        </w:trPr>
        <w:tc>
          <w:tcPr>
            <w:tcW w:w="579" w:type="dxa"/>
            <w:vMerge/>
            <w:vAlign w:val="center"/>
          </w:tcPr>
          <w:p w14:paraId="4993E4CA" w14:textId="77777777" w:rsidR="00D21F5B" w:rsidRDefault="00D21F5B" w:rsidP="00347E37">
            <w:pPr>
              <w:pStyle w:val="a7"/>
            </w:pPr>
          </w:p>
        </w:tc>
        <w:tc>
          <w:tcPr>
            <w:tcW w:w="729" w:type="dxa"/>
            <w:vMerge/>
            <w:vAlign w:val="center"/>
          </w:tcPr>
          <w:p w14:paraId="49BCFDC9" w14:textId="77777777" w:rsidR="00D21F5B" w:rsidRDefault="00D21F5B" w:rsidP="00347E37">
            <w:pPr>
              <w:pStyle w:val="a7"/>
            </w:pPr>
          </w:p>
        </w:tc>
        <w:tc>
          <w:tcPr>
            <w:tcW w:w="871" w:type="dxa"/>
            <w:vAlign w:val="center"/>
          </w:tcPr>
          <w:p w14:paraId="7260F124" w14:textId="77777777" w:rsidR="00D21F5B" w:rsidRDefault="00D21F5B" w:rsidP="00347E37">
            <w:pPr>
              <w:pStyle w:val="a7"/>
            </w:pPr>
            <w:r>
              <w:rPr>
                <w:rFonts w:hint="eastAsia"/>
              </w:rPr>
              <w:t>去除率</w:t>
            </w:r>
          </w:p>
        </w:tc>
        <w:tc>
          <w:tcPr>
            <w:tcW w:w="873" w:type="dxa"/>
            <w:vAlign w:val="center"/>
          </w:tcPr>
          <w:p w14:paraId="0C0FEC37" w14:textId="77777777" w:rsidR="00D21F5B" w:rsidRDefault="00D21F5B" w:rsidP="00347E37">
            <w:pPr>
              <w:pStyle w:val="a7"/>
              <w:jc w:val="center"/>
              <w:rPr>
                <w:sz w:val="22"/>
              </w:rPr>
            </w:pPr>
            <w:r>
              <w:rPr>
                <w:rFonts w:hint="eastAsia"/>
                <w:sz w:val="22"/>
              </w:rPr>
              <w:t>89%</w:t>
            </w:r>
          </w:p>
        </w:tc>
        <w:tc>
          <w:tcPr>
            <w:tcW w:w="874" w:type="dxa"/>
            <w:vAlign w:val="center"/>
          </w:tcPr>
          <w:p w14:paraId="59E5B074" w14:textId="77777777" w:rsidR="00D21F5B" w:rsidRDefault="00D21F5B" w:rsidP="00347E37">
            <w:pPr>
              <w:pStyle w:val="a7"/>
              <w:jc w:val="center"/>
              <w:rPr>
                <w:sz w:val="22"/>
              </w:rPr>
            </w:pPr>
            <w:r>
              <w:rPr>
                <w:rFonts w:hint="eastAsia"/>
                <w:sz w:val="22"/>
              </w:rPr>
              <w:t>97</w:t>
            </w:r>
            <w:r>
              <w:rPr>
                <w:sz w:val="22"/>
              </w:rPr>
              <w:t>.8%</w:t>
            </w:r>
          </w:p>
        </w:tc>
        <w:tc>
          <w:tcPr>
            <w:tcW w:w="871" w:type="dxa"/>
            <w:vAlign w:val="center"/>
          </w:tcPr>
          <w:p w14:paraId="5BAF2E00" w14:textId="77777777" w:rsidR="00D21F5B" w:rsidRDefault="00D21F5B" w:rsidP="00347E37">
            <w:pPr>
              <w:pStyle w:val="a7"/>
              <w:jc w:val="center"/>
              <w:rPr>
                <w:sz w:val="22"/>
              </w:rPr>
            </w:pPr>
            <w:r>
              <w:rPr>
                <w:rFonts w:hint="eastAsia"/>
                <w:sz w:val="22"/>
              </w:rPr>
              <w:t>9</w:t>
            </w:r>
            <w:r>
              <w:rPr>
                <w:sz w:val="22"/>
              </w:rPr>
              <w:t>3.3%</w:t>
            </w:r>
          </w:p>
        </w:tc>
        <w:tc>
          <w:tcPr>
            <w:tcW w:w="874" w:type="dxa"/>
            <w:vAlign w:val="center"/>
          </w:tcPr>
          <w:p w14:paraId="6A84AA5D" w14:textId="77777777" w:rsidR="00D21F5B" w:rsidRDefault="00D21F5B" w:rsidP="00347E37">
            <w:pPr>
              <w:pStyle w:val="a7"/>
              <w:jc w:val="center"/>
              <w:rPr>
                <w:sz w:val="22"/>
              </w:rPr>
            </w:pPr>
            <w:r>
              <w:rPr>
                <w:rFonts w:hint="eastAsia"/>
                <w:sz w:val="22"/>
              </w:rPr>
              <w:t>75%</w:t>
            </w:r>
          </w:p>
        </w:tc>
        <w:tc>
          <w:tcPr>
            <w:tcW w:w="874" w:type="dxa"/>
            <w:vAlign w:val="center"/>
          </w:tcPr>
          <w:p w14:paraId="7E888EFE" w14:textId="77777777" w:rsidR="00D21F5B" w:rsidRDefault="00D21F5B" w:rsidP="00347E37">
            <w:pPr>
              <w:pStyle w:val="a7"/>
              <w:jc w:val="center"/>
              <w:rPr>
                <w:sz w:val="22"/>
              </w:rPr>
            </w:pPr>
            <w:r>
              <w:rPr>
                <w:rFonts w:hint="eastAsia"/>
                <w:sz w:val="22"/>
              </w:rPr>
              <w:t>8</w:t>
            </w:r>
            <w:r>
              <w:rPr>
                <w:sz w:val="22"/>
              </w:rPr>
              <w:t>7.5%</w:t>
            </w:r>
          </w:p>
        </w:tc>
        <w:tc>
          <w:tcPr>
            <w:tcW w:w="888" w:type="dxa"/>
            <w:vAlign w:val="center"/>
          </w:tcPr>
          <w:p w14:paraId="57E2A4FA" w14:textId="77777777" w:rsidR="00D21F5B" w:rsidRDefault="00D21F5B" w:rsidP="00347E37">
            <w:pPr>
              <w:pStyle w:val="a7"/>
              <w:jc w:val="center"/>
              <w:rPr>
                <w:sz w:val="22"/>
              </w:rPr>
            </w:pPr>
            <w:r>
              <w:rPr>
                <w:sz w:val="22"/>
              </w:rPr>
              <w:t>90%</w:t>
            </w:r>
          </w:p>
        </w:tc>
        <w:tc>
          <w:tcPr>
            <w:tcW w:w="1089" w:type="dxa"/>
            <w:vAlign w:val="center"/>
          </w:tcPr>
          <w:p w14:paraId="2CDFEAA8" w14:textId="77777777" w:rsidR="00D21F5B" w:rsidRDefault="00D21F5B" w:rsidP="00347E37">
            <w:pPr>
              <w:pStyle w:val="a7"/>
              <w:jc w:val="center"/>
              <w:rPr>
                <w:b/>
                <w:bCs/>
              </w:rPr>
            </w:pPr>
            <w:r>
              <w:rPr>
                <w:b/>
                <w:bCs/>
              </w:rPr>
              <w:t>/</w:t>
            </w:r>
          </w:p>
        </w:tc>
      </w:tr>
      <w:tr w:rsidR="00D21F5B" w14:paraId="7D43ED0E" w14:textId="77777777" w:rsidTr="00347E37">
        <w:trPr>
          <w:trHeight w:val="289"/>
          <w:jc w:val="center"/>
        </w:trPr>
        <w:tc>
          <w:tcPr>
            <w:tcW w:w="579" w:type="dxa"/>
            <w:vMerge w:val="restart"/>
            <w:vAlign w:val="center"/>
          </w:tcPr>
          <w:p w14:paraId="3A87F1D2" w14:textId="77777777" w:rsidR="00D21F5B" w:rsidRDefault="00D21F5B" w:rsidP="00347E37">
            <w:pPr>
              <w:pStyle w:val="a7"/>
              <w:jc w:val="center"/>
            </w:pPr>
            <w:r>
              <w:t>2</w:t>
            </w:r>
          </w:p>
        </w:tc>
        <w:tc>
          <w:tcPr>
            <w:tcW w:w="729" w:type="dxa"/>
            <w:vMerge w:val="restart"/>
            <w:vAlign w:val="center"/>
          </w:tcPr>
          <w:p w14:paraId="0C54CB20" w14:textId="77777777" w:rsidR="00D21F5B" w:rsidRDefault="00D21F5B" w:rsidP="00347E37">
            <w:pPr>
              <w:pStyle w:val="a7"/>
              <w:jc w:val="center"/>
            </w:pPr>
            <w:r>
              <w:rPr>
                <w:rFonts w:hint="eastAsia"/>
              </w:rPr>
              <w:t>人工湿地</w:t>
            </w:r>
          </w:p>
        </w:tc>
        <w:tc>
          <w:tcPr>
            <w:tcW w:w="871" w:type="dxa"/>
            <w:vAlign w:val="center"/>
          </w:tcPr>
          <w:p w14:paraId="2C014931" w14:textId="77777777" w:rsidR="00D21F5B" w:rsidRDefault="00D21F5B" w:rsidP="00347E37">
            <w:pPr>
              <w:pStyle w:val="a7"/>
              <w:jc w:val="center"/>
            </w:pPr>
            <w:r>
              <w:rPr>
                <w:rFonts w:hint="eastAsia"/>
              </w:rPr>
              <w:t>进水</w:t>
            </w:r>
          </w:p>
        </w:tc>
        <w:tc>
          <w:tcPr>
            <w:tcW w:w="873" w:type="dxa"/>
            <w:vAlign w:val="center"/>
          </w:tcPr>
          <w:p w14:paraId="4861A9FA" w14:textId="77777777" w:rsidR="00D21F5B" w:rsidRDefault="00D21F5B" w:rsidP="00347E37">
            <w:pPr>
              <w:pStyle w:val="a7"/>
              <w:jc w:val="center"/>
            </w:pPr>
            <w:r>
              <w:rPr>
                <w:rFonts w:hint="eastAsia"/>
              </w:rPr>
              <w:t>55</w:t>
            </w:r>
          </w:p>
        </w:tc>
        <w:tc>
          <w:tcPr>
            <w:tcW w:w="874" w:type="dxa"/>
            <w:vAlign w:val="center"/>
          </w:tcPr>
          <w:p w14:paraId="65C2B91B" w14:textId="77777777" w:rsidR="00D21F5B" w:rsidRDefault="00D21F5B" w:rsidP="00347E37">
            <w:pPr>
              <w:pStyle w:val="a7"/>
              <w:jc w:val="center"/>
            </w:pPr>
            <w:r>
              <w:rPr>
                <w:rFonts w:hint="eastAsia"/>
              </w:rPr>
              <w:t>8</w:t>
            </w:r>
          </w:p>
        </w:tc>
        <w:tc>
          <w:tcPr>
            <w:tcW w:w="871" w:type="dxa"/>
            <w:vAlign w:val="center"/>
          </w:tcPr>
          <w:p w14:paraId="7A44201D" w14:textId="77777777" w:rsidR="00D21F5B" w:rsidRDefault="00D21F5B" w:rsidP="00347E37">
            <w:pPr>
              <w:pStyle w:val="a7"/>
              <w:jc w:val="center"/>
            </w:pPr>
            <w:r>
              <w:rPr>
                <w:rFonts w:hint="eastAsia"/>
              </w:rPr>
              <w:t>3</w:t>
            </w:r>
          </w:p>
        </w:tc>
        <w:tc>
          <w:tcPr>
            <w:tcW w:w="874" w:type="dxa"/>
            <w:vAlign w:val="center"/>
          </w:tcPr>
          <w:p w14:paraId="2290FA8A" w14:textId="77777777" w:rsidR="00D21F5B" w:rsidRDefault="00D21F5B" w:rsidP="00347E37">
            <w:pPr>
              <w:pStyle w:val="a7"/>
              <w:jc w:val="center"/>
            </w:pPr>
            <w:r>
              <w:rPr>
                <w:rFonts w:hint="eastAsia"/>
              </w:rPr>
              <w:t>17.5</w:t>
            </w:r>
          </w:p>
        </w:tc>
        <w:tc>
          <w:tcPr>
            <w:tcW w:w="874" w:type="dxa"/>
            <w:vAlign w:val="center"/>
          </w:tcPr>
          <w:p w14:paraId="2EE8394E" w14:textId="77777777" w:rsidR="00D21F5B" w:rsidRDefault="00D21F5B" w:rsidP="00347E37">
            <w:pPr>
              <w:pStyle w:val="a7"/>
              <w:jc w:val="center"/>
            </w:pPr>
            <w:r>
              <w:rPr>
                <w:rFonts w:hint="eastAsia"/>
              </w:rPr>
              <w:t>1</w:t>
            </w:r>
          </w:p>
        </w:tc>
        <w:tc>
          <w:tcPr>
            <w:tcW w:w="888" w:type="dxa"/>
            <w:vAlign w:val="center"/>
          </w:tcPr>
          <w:p w14:paraId="1DEB2F84" w14:textId="77777777" w:rsidR="00D21F5B" w:rsidRDefault="00D21F5B" w:rsidP="00347E37">
            <w:pPr>
              <w:pStyle w:val="a7"/>
              <w:jc w:val="center"/>
            </w:pPr>
            <w:r>
              <w:t>40</w:t>
            </w:r>
          </w:p>
        </w:tc>
        <w:tc>
          <w:tcPr>
            <w:tcW w:w="1089" w:type="dxa"/>
            <w:vAlign w:val="center"/>
          </w:tcPr>
          <w:p w14:paraId="628AAE0C" w14:textId="77777777" w:rsidR="00D21F5B" w:rsidRDefault="00D21F5B" w:rsidP="00347E37">
            <w:pPr>
              <w:pStyle w:val="a7"/>
              <w:jc w:val="center"/>
            </w:pPr>
            <w:r>
              <w:t>6.0-9.0</w:t>
            </w:r>
          </w:p>
        </w:tc>
      </w:tr>
      <w:tr w:rsidR="00D21F5B" w14:paraId="32ACF5CD" w14:textId="77777777" w:rsidTr="00347E37">
        <w:trPr>
          <w:trHeight w:val="289"/>
          <w:jc w:val="center"/>
        </w:trPr>
        <w:tc>
          <w:tcPr>
            <w:tcW w:w="579" w:type="dxa"/>
            <w:vMerge/>
            <w:vAlign w:val="center"/>
          </w:tcPr>
          <w:p w14:paraId="31EA251A" w14:textId="77777777" w:rsidR="00D21F5B" w:rsidRDefault="00D21F5B" w:rsidP="00347E37">
            <w:pPr>
              <w:pStyle w:val="a7"/>
            </w:pPr>
          </w:p>
        </w:tc>
        <w:tc>
          <w:tcPr>
            <w:tcW w:w="729" w:type="dxa"/>
            <w:vMerge/>
            <w:vAlign w:val="center"/>
          </w:tcPr>
          <w:p w14:paraId="7E9E2963" w14:textId="77777777" w:rsidR="00D21F5B" w:rsidRDefault="00D21F5B" w:rsidP="00347E37">
            <w:pPr>
              <w:pStyle w:val="a7"/>
            </w:pPr>
          </w:p>
        </w:tc>
        <w:tc>
          <w:tcPr>
            <w:tcW w:w="871" w:type="dxa"/>
            <w:vAlign w:val="center"/>
          </w:tcPr>
          <w:p w14:paraId="14A6BE18" w14:textId="77777777" w:rsidR="00D21F5B" w:rsidRDefault="00D21F5B" w:rsidP="00347E37">
            <w:pPr>
              <w:pStyle w:val="a7"/>
              <w:jc w:val="center"/>
            </w:pPr>
            <w:r>
              <w:rPr>
                <w:rFonts w:hint="eastAsia"/>
              </w:rPr>
              <w:t>出水</w:t>
            </w:r>
          </w:p>
        </w:tc>
        <w:tc>
          <w:tcPr>
            <w:tcW w:w="873" w:type="dxa"/>
            <w:vAlign w:val="center"/>
          </w:tcPr>
          <w:p w14:paraId="5BD74D66" w14:textId="77777777" w:rsidR="00D21F5B" w:rsidRDefault="00D21F5B" w:rsidP="00347E37">
            <w:pPr>
              <w:pStyle w:val="a7"/>
              <w:jc w:val="center"/>
            </w:pPr>
            <w:r>
              <w:rPr>
                <w:rFonts w:hint="eastAsia"/>
              </w:rPr>
              <w:t>5</w:t>
            </w:r>
            <w:r>
              <w:t>.5</w:t>
            </w:r>
          </w:p>
        </w:tc>
        <w:tc>
          <w:tcPr>
            <w:tcW w:w="874" w:type="dxa"/>
            <w:vAlign w:val="center"/>
          </w:tcPr>
          <w:p w14:paraId="6DC1221C" w14:textId="77777777" w:rsidR="00D21F5B" w:rsidRDefault="00D21F5B" w:rsidP="00347E37">
            <w:pPr>
              <w:pStyle w:val="a7"/>
              <w:jc w:val="center"/>
            </w:pPr>
            <w:r>
              <w:rPr>
                <w:rFonts w:hint="eastAsia"/>
              </w:rPr>
              <w:t>0</w:t>
            </w:r>
            <w:r>
              <w:t>.8</w:t>
            </w:r>
          </w:p>
        </w:tc>
        <w:tc>
          <w:tcPr>
            <w:tcW w:w="871" w:type="dxa"/>
            <w:vAlign w:val="center"/>
          </w:tcPr>
          <w:p w14:paraId="25468722" w14:textId="77777777" w:rsidR="00D21F5B" w:rsidRDefault="00D21F5B" w:rsidP="00347E37">
            <w:pPr>
              <w:pStyle w:val="a7"/>
              <w:jc w:val="center"/>
            </w:pPr>
            <w:r>
              <w:rPr>
                <w:rFonts w:hint="eastAsia"/>
              </w:rPr>
              <w:t>1</w:t>
            </w:r>
            <w:r>
              <w:t>.2</w:t>
            </w:r>
          </w:p>
        </w:tc>
        <w:tc>
          <w:tcPr>
            <w:tcW w:w="874" w:type="dxa"/>
            <w:vAlign w:val="center"/>
          </w:tcPr>
          <w:p w14:paraId="1DBAD9AD" w14:textId="77777777" w:rsidR="00D21F5B" w:rsidRDefault="00D21F5B" w:rsidP="00347E37">
            <w:pPr>
              <w:pStyle w:val="a7"/>
              <w:jc w:val="center"/>
            </w:pPr>
            <w:r>
              <w:rPr>
                <w:rFonts w:hint="eastAsia"/>
              </w:rPr>
              <w:t>7</w:t>
            </w:r>
          </w:p>
        </w:tc>
        <w:tc>
          <w:tcPr>
            <w:tcW w:w="874" w:type="dxa"/>
            <w:vAlign w:val="center"/>
          </w:tcPr>
          <w:p w14:paraId="243D8FC6" w14:textId="77777777" w:rsidR="00D21F5B" w:rsidRDefault="00D21F5B" w:rsidP="00347E37">
            <w:pPr>
              <w:pStyle w:val="a7"/>
              <w:jc w:val="center"/>
            </w:pPr>
            <w:r>
              <w:rPr>
                <w:rFonts w:hint="eastAsia"/>
              </w:rPr>
              <w:t>0</w:t>
            </w:r>
            <w:r>
              <w:t>.1</w:t>
            </w:r>
          </w:p>
        </w:tc>
        <w:tc>
          <w:tcPr>
            <w:tcW w:w="888" w:type="dxa"/>
            <w:vAlign w:val="center"/>
          </w:tcPr>
          <w:p w14:paraId="68C1752C" w14:textId="77777777" w:rsidR="00D21F5B" w:rsidRDefault="00D21F5B" w:rsidP="00347E37">
            <w:pPr>
              <w:pStyle w:val="a7"/>
              <w:jc w:val="center"/>
            </w:pPr>
            <w:r>
              <w:rPr>
                <w:rFonts w:hint="eastAsia"/>
              </w:rPr>
              <w:t>4</w:t>
            </w:r>
          </w:p>
        </w:tc>
        <w:tc>
          <w:tcPr>
            <w:tcW w:w="1089" w:type="dxa"/>
            <w:vAlign w:val="center"/>
          </w:tcPr>
          <w:p w14:paraId="60B8F572" w14:textId="77777777" w:rsidR="00D21F5B" w:rsidRDefault="00D21F5B" w:rsidP="00347E37">
            <w:pPr>
              <w:pStyle w:val="a7"/>
              <w:jc w:val="center"/>
            </w:pPr>
            <w:r>
              <w:t>6.0-9.0</w:t>
            </w:r>
          </w:p>
        </w:tc>
      </w:tr>
      <w:tr w:rsidR="00D21F5B" w14:paraId="14213FB4" w14:textId="77777777" w:rsidTr="00347E37">
        <w:trPr>
          <w:trHeight w:val="289"/>
          <w:jc w:val="center"/>
        </w:trPr>
        <w:tc>
          <w:tcPr>
            <w:tcW w:w="579" w:type="dxa"/>
            <w:vMerge/>
            <w:vAlign w:val="center"/>
          </w:tcPr>
          <w:p w14:paraId="305E75B7" w14:textId="77777777" w:rsidR="00D21F5B" w:rsidRDefault="00D21F5B" w:rsidP="00347E37">
            <w:pPr>
              <w:pStyle w:val="a7"/>
            </w:pPr>
          </w:p>
        </w:tc>
        <w:tc>
          <w:tcPr>
            <w:tcW w:w="729" w:type="dxa"/>
            <w:vMerge/>
            <w:vAlign w:val="center"/>
          </w:tcPr>
          <w:p w14:paraId="32D6C8D2" w14:textId="77777777" w:rsidR="00D21F5B" w:rsidRDefault="00D21F5B" w:rsidP="00347E37">
            <w:pPr>
              <w:pStyle w:val="a7"/>
            </w:pPr>
          </w:p>
        </w:tc>
        <w:tc>
          <w:tcPr>
            <w:tcW w:w="871" w:type="dxa"/>
            <w:vAlign w:val="center"/>
          </w:tcPr>
          <w:p w14:paraId="74E2E3DF" w14:textId="77777777" w:rsidR="00D21F5B" w:rsidRDefault="00D21F5B" w:rsidP="00347E37">
            <w:pPr>
              <w:pStyle w:val="a7"/>
              <w:jc w:val="center"/>
            </w:pPr>
            <w:r>
              <w:rPr>
                <w:rFonts w:hint="eastAsia"/>
              </w:rPr>
              <w:t>去除率</w:t>
            </w:r>
          </w:p>
        </w:tc>
        <w:tc>
          <w:tcPr>
            <w:tcW w:w="873" w:type="dxa"/>
            <w:vAlign w:val="center"/>
          </w:tcPr>
          <w:p w14:paraId="3F4CDC12" w14:textId="77777777" w:rsidR="00D21F5B" w:rsidRDefault="00D21F5B" w:rsidP="00347E37">
            <w:pPr>
              <w:pStyle w:val="a7"/>
              <w:jc w:val="center"/>
              <w:rPr>
                <w:sz w:val="22"/>
              </w:rPr>
            </w:pPr>
            <w:r>
              <w:rPr>
                <w:rFonts w:hint="eastAsia"/>
                <w:sz w:val="22"/>
              </w:rPr>
              <w:t>90%</w:t>
            </w:r>
          </w:p>
        </w:tc>
        <w:tc>
          <w:tcPr>
            <w:tcW w:w="874" w:type="dxa"/>
            <w:vAlign w:val="center"/>
          </w:tcPr>
          <w:p w14:paraId="02A37456" w14:textId="77777777" w:rsidR="00D21F5B" w:rsidRDefault="00D21F5B" w:rsidP="00347E37">
            <w:pPr>
              <w:pStyle w:val="a7"/>
              <w:jc w:val="center"/>
              <w:rPr>
                <w:sz w:val="22"/>
              </w:rPr>
            </w:pPr>
            <w:r>
              <w:rPr>
                <w:rFonts w:hint="eastAsia"/>
                <w:sz w:val="22"/>
              </w:rPr>
              <w:t>90%</w:t>
            </w:r>
          </w:p>
        </w:tc>
        <w:tc>
          <w:tcPr>
            <w:tcW w:w="871" w:type="dxa"/>
            <w:vAlign w:val="center"/>
          </w:tcPr>
          <w:p w14:paraId="53B2B9E5" w14:textId="77777777" w:rsidR="00D21F5B" w:rsidRDefault="00D21F5B" w:rsidP="00347E37">
            <w:pPr>
              <w:pStyle w:val="a7"/>
              <w:jc w:val="center"/>
              <w:rPr>
                <w:sz w:val="22"/>
              </w:rPr>
            </w:pPr>
            <w:r>
              <w:rPr>
                <w:rFonts w:hint="eastAsia"/>
                <w:sz w:val="22"/>
              </w:rPr>
              <w:t>60%</w:t>
            </w:r>
          </w:p>
        </w:tc>
        <w:tc>
          <w:tcPr>
            <w:tcW w:w="874" w:type="dxa"/>
            <w:vAlign w:val="center"/>
          </w:tcPr>
          <w:p w14:paraId="0A9257F2" w14:textId="77777777" w:rsidR="00D21F5B" w:rsidRDefault="00D21F5B" w:rsidP="00347E37">
            <w:pPr>
              <w:pStyle w:val="a7"/>
              <w:jc w:val="center"/>
              <w:rPr>
                <w:sz w:val="22"/>
              </w:rPr>
            </w:pPr>
            <w:r>
              <w:rPr>
                <w:rFonts w:hint="eastAsia"/>
                <w:sz w:val="22"/>
              </w:rPr>
              <w:t>60%</w:t>
            </w:r>
          </w:p>
        </w:tc>
        <w:tc>
          <w:tcPr>
            <w:tcW w:w="874" w:type="dxa"/>
            <w:vAlign w:val="center"/>
          </w:tcPr>
          <w:p w14:paraId="2B44898D" w14:textId="77777777" w:rsidR="00D21F5B" w:rsidRDefault="00D21F5B" w:rsidP="00347E37">
            <w:pPr>
              <w:pStyle w:val="a7"/>
              <w:jc w:val="center"/>
              <w:rPr>
                <w:sz w:val="22"/>
              </w:rPr>
            </w:pPr>
            <w:r>
              <w:rPr>
                <w:rFonts w:hint="eastAsia"/>
                <w:sz w:val="22"/>
              </w:rPr>
              <w:t>90%</w:t>
            </w:r>
          </w:p>
        </w:tc>
        <w:tc>
          <w:tcPr>
            <w:tcW w:w="888" w:type="dxa"/>
            <w:vAlign w:val="center"/>
          </w:tcPr>
          <w:p w14:paraId="7F5DA742" w14:textId="77777777" w:rsidR="00D21F5B" w:rsidRDefault="00D21F5B" w:rsidP="00347E37">
            <w:pPr>
              <w:pStyle w:val="a7"/>
              <w:jc w:val="center"/>
              <w:rPr>
                <w:sz w:val="22"/>
              </w:rPr>
            </w:pPr>
            <w:r>
              <w:rPr>
                <w:sz w:val="22"/>
              </w:rPr>
              <w:t>9</w:t>
            </w:r>
            <w:r>
              <w:rPr>
                <w:rFonts w:hint="eastAsia"/>
                <w:sz w:val="22"/>
              </w:rPr>
              <w:t>0%</w:t>
            </w:r>
          </w:p>
        </w:tc>
        <w:tc>
          <w:tcPr>
            <w:tcW w:w="1089" w:type="dxa"/>
            <w:vAlign w:val="center"/>
          </w:tcPr>
          <w:p w14:paraId="46E6824B" w14:textId="77777777" w:rsidR="00D21F5B" w:rsidRDefault="00D21F5B" w:rsidP="00347E37">
            <w:pPr>
              <w:pStyle w:val="a7"/>
              <w:jc w:val="center"/>
              <w:rPr>
                <w:b/>
                <w:bCs/>
              </w:rPr>
            </w:pPr>
            <w:r>
              <w:rPr>
                <w:b/>
                <w:bCs/>
              </w:rPr>
              <w:t>/</w:t>
            </w:r>
          </w:p>
        </w:tc>
      </w:tr>
      <w:tr w:rsidR="00D21F5B" w14:paraId="75F26B9B" w14:textId="77777777" w:rsidTr="00347E37">
        <w:trPr>
          <w:trHeight w:val="289"/>
          <w:jc w:val="center"/>
        </w:trPr>
        <w:tc>
          <w:tcPr>
            <w:tcW w:w="579" w:type="dxa"/>
            <w:vMerge w:val="restart"/>
            <w:vAlign w:val="center"/>
          </w:tcPr>
          <w:p w14:paraId="5A95A8AB" w14:textId="77777777" w:rsidR="00D21F5B" w:rsidRDefault="00D21F5B" w:rsidP="00347E37">
            <w:pPr>
              <w:pStyle w:val="a7"/>
              <w:jc w:val="center"/>
            </w:pPr>
            <w:r>
              <w:rPr>
                <w:rFonts w:hint="eastAsia"/>
              </w:rPr>
              <w:t>3</w:t>
            </w:r>
          </w:p>
        </w:tc>
        <w:tc>
          <w:tcPr>
            <w:tcW w:w="729" w:type="dxa"/>
            <w:vMerge w:val="restart"/>
            <w:vAlign w:val="center"/>
          </w:tcPr>
          <w:p w14:paraId="3A747E84" w14:textId="77777777" w:rsidR="00D21F5B" w:rsidRDefault="00D21F5B" w:rsidP="00347E37">
            <w:pPr>
              <w:pStyle w:val="a7"/>
              <w:jc w:val="center"/>
            </w:pPr>
            <w:r>
              <w:rPr>
                <w:rFonts w:hint="eastAsia"/>
              </w:rPr>
              <w:t>消</w:t>
            </w:r>
          </w:p>
          <w:p w14:paraId="222651FD" w14:textId="77777777" w:rsidR="00D21F5B" w:rsidRDefault="00D21F5B" w:rsidP="00347E37">
            <w:pPr>
              <w:pStyle w:val="a7"/>
              <w:jc w:val="center"/>
            </w:pPr>
            <w:r>
              <w:rPr>
                <w:rFonts w:hint="eastAsia"/>
              </w:rPr>
              <w:t>毒</w:t>
            </w:r>
          </w:p>
          <w:p w14:paraId="33242E0E" w14:textId="77777777" w:rsidR="00D21F5B" w:rsidRDefault="00D21F5B" w:rsidP="00347E37">
            <w:pPr>
              <w:pStyle w:val="a7"/>
              <w:jc w:val="center"/>
            </w:pPr>
            <w:r>
              <w:rPr>
                <w:rFonts w:hint="eastAsia"/>
              </w:rPr>
              <w:t>池</w:t>
            </w:r>
          </w:p>
        </w:tc>
        <w:tc>
          <w:tcPr>
            <w:tcW w:w="871" w:type="dxa"/>
            <w:vAlign w:val="center"/>
          </w:tcPr>
          <w:p w14:paraId="0E078C15" w14:textId="77777777" w:rsidR="00D21F5B" w:rsidRDefault="00D21F5B" w:rsidP="00347E37">
            <w:pPr>
              <w:pStyle w:val="a7"/>
              <w:jc w:val="center"/>
            </w:pPr>
            <w:r>
              <w:rPr>
                <w:rFonts w:hint="eastAsia"/>
              </w:rPr>
              <w:t>进水</w:t>
            </w:r>
          </w:p>
        </w:tc>
        <w:tc>
          <w:tcPr>
            <w:tcW w:w="873" w:type="dxa"/>
            <w:vAlign w:val="center"/>
          </w:tcPr>
          <w:p w14:paraId="5295AF8F" w14:textId="77777777" w:rsidR="00D21F5B" w:rsidRDefault="00D21F5B" w:rsidP="00347E37">
            <w:pPr>
              <w:pStyle w:val="a7"/>
              <w:jc w:val="center"/>
            </w:pPr>
            <w:r>
              <w:rPr>
                <w:rFonts w:hint="eastAsia"/>
              </w:rPr>
              <w:t>5</w:t>
            </w:r>
            <w:r>
              <w:t>.5</w:t>
            </w:r>
          </w:p>
        </w:tc>
        <w:tc>
          <w:tcPr>
            <w:tcW w:w="874" w:type="dxa"/>
            <w:vAlign w:val="center"/>
          </w:tcPr>
          <w:p w14:paraId="537CE80D" w14:textId="77777777" w:rsidR="00D21F5B" w:rsidRDefault="00D21F5B" w:rsidP="00347E37">
            <w:pPr>
              <w:pStyle w:val="a7"/>
              <w:jc w:val="center"/>
            </w:pPr>
            <w:r>
              <w:rPr>
                <w:rFonts w:hint="eastAsia"/>
              </w:rPr>
              <w:t>0</w:t>
            </w:r>
            <w:r>
              <w:t>.8</w:t>
            </w:r>
          </w:p>
        </w:tc>
        <w:tc>
          <w:tcPr>
            <w:tcW w:w="871" w:type="dxa"/>
            <w:vAlign w:val="center"/>
          </w:tcPr>
          <w:p w14:paraId="79DF1229" w14:textId="77777777" w:rsidR="00D21F5B" w:rsidRDefault="00D21F5B" w:rsidP="00347E37">
            <w:pPr>
              <w:pStyle w:val="a7"/>
              <w:jc w:val="center"/>
            </w:pPr>
            <w:r>
              <w:rPr>
                <w:rFonts w:hint="eastAsia"/>
              </w:rPr>
              <w:t>1</w:t>
            </w:r>
            <w:r>
              <w:t>.2</w:t>
            </w:r>
          </w:p>
        </w:tc>
        <w:tc>
          <w:tcPr>
            <w:tcW w:w="874" w:type="dxa"/>
            <w:vAlign w:val="center"/>
          </w:tcPr>
          <w:p w14:paraId="7DC8AE1F" w14:textId="77777777" w:rsidR="00D21F5B" w:rsidRDefault="00D21F5B" w:rsidP="00347E37">
            <w:pPr>
              <w:pStyle w:val="a7"/>
              <w:jc w:val="center"/>
            </w:pPr>
            <w:r>
              <w:rPr>
                <w:rFonts w:hint="eastAsia"/>
              </w:rPr>
              <w:t>7</w:t>
            </w:r>
          </w:p>
        </w:tc>
        <w:tc>
          <w:tcPr>
            <w:tcW w:w="874" w:type="dxa"/>
            <w:vAlign w:val="center"/>
          </w:tcPr>
          <w:p w14:paraId="16CCC596" w14:textId="77777777" w:rsidR="00D21F5B" w:rsidRDefault="00D21F5B" w:rsidP="00347E37">
            <w:pPr>
              <w:pStyle w:val="a7"/>
              <w:jc w:val="center"/>
            </w:pPr>
            <w:r>
              <w:rPr>
                <w:rFonts w:hint="eastAsia"/>
              </w:rPr>
              <w:t>0</w:t>
            </w:r>
            <w:r>
              <w:t>.1</w:t>
            </w:r>
          </w:p>
        </w:tc>
        <w:tc>
          <w:tcPr>
            <w:tcW w:w="888" w:type="dxa"/>
            <w:vAlign w:val="center"/>
          </w:tcPr>
          <w:p w14:paraId="48C4DBBD" w14:textId="77777777" w:rsidR="00D21F5B" w:rsidRDefault="00D21F5B" w:rsidP="00347E37">
            <w:pPr>
              <w:pStyle w:val="a7"/>
              <w:jc w:val="center"/>
            </w:pPr>
            <w:r>
              <w:rPr>
                <w:rFonts w:hint="eastAsia"/>
              </w:rPr>
              <w:t>4</w:t>
            </w:r>
          </w:p>
        </w:tc>
        <w:tc>
          <w:tcPr>
            <w:tcW w:w="1089" w:type="dxa"/>
            <w:vAlign w:val="center"/>
          </w:tcPr>
          <w:p w14:paraId="432ED01B" w14:textId="77777777" w:rsidR="00D21F5B" w:rsidRDefault="00D21F5B" w:rsidP="00347E37">
            <w:pPr>
              <w:pStyle w:val="a7"/>
              <w:jc w:val="center"/>
            </w:pPr>
            <w:r>
              <w:t>6.0-9.0</w:t>
            </w:r>
          </w:p>
        </w:tc>
      </w:tr>
      <w:tr w:rsidR="00D21F5B" w14:paraId="2D426F69" w14:textId="77777777" w:rsidTr="00347E37">
        <w:trPr>
          <w:trHeight w:val="289"/>
          <w:jc w:val="center"/>
        </w:trPr>
        <w:tc>
          <w:tcPr>
            <w:tcW w:w="579" w:type="dxa"/>
            <w:vMerge/>
            <w:vAlign w:val="center"/>
          </w:tcPr>
          <w:p w14:paraId="7017044E" w14:textId="77777777" w:rsidR="00D21F5B" w:rsidRDefault="00D21F5B" w:rsidP="00347E37">
            <w:pPr>
              <w:pStyle w:val="a7"/>
            </w:pPr>
          </w:p>
        </w:tc>
        <w:tc>
          <w:tcPr>
            <w:tcW w:w="729" w:type="dxa"/>
            <w:vMerge/>
            <w:vAlign w:val="center"/>
          </w:tcPr>
          <w:p w14:paraId="3E0D0CDD" w14:textId="77777777" w:rsidR="00D21F5B" w:rsidRDefault="00D21F5B" w:rsidP="00347E37">
            <w:pPr>
              <w:pStyle w:val="a7"/>
            </w:pPr>
          </w:p>
        </w:tc>
        <w:tc>
          <w:tcPr>
            <w:tcW w:w="871" w:type="dxa"/>
            <w:vAlign w:val="center"/>
          </w:tcPr>
          <w:p w14:paraId="15B33CC0" w14:textId="77777777" w:rsidR="00D21F5B" w:rsidRDefault="00D21F5B" w:rsidP="00347E37">
            <w:pPr>
              <w:pStyle w:val="a7"/>
              <w:jc w:val="center"/>
            </w:pPr>
            <w:r>
              <w:rPr>
                <w:rFonts w:hint="eastAsia"/>
              </w:rPr>
              <w:t>出水</w:t>
            </w:r>
          </w:p>
        </w:tc>
        <w:tc>
          <w:tcPr>
            <w:tcW w:w="873" w:type="dxa"/>
            <w:vAlign w:val="center"/>
          </w:tcPr>
          <w:p w14:paraId="182E49A6" w14:textId="77777777" w:rsidR="00D21F5B" w:rsidRDefault="00D21F5B" w:rsidP="00347E37">
            <w:pPr>
              <w:pStyle w:val="a7"/>
              <w:jc w:val="center"/>
            </w:pPr>
            <w:r>
              <w:rPr>
                <w:rFonts w:hint="eastAsia"/>
              </w:rPr>
              <w:t>5</w:t>
            </w:r>
            <w:r>
              <w:t>.5</w:t>
            </w:r>
          </w:p>
        </w:tc>
        <w:tc>
          <w:tcPr>
            <w:tcW w:w="874" w:type="dxa"/>
            <w:vAlign w:val="center"/>
          </w:tcPr>
          <w:p w14:paraId="42CC2C1D" w14:textId="77777777" w:rsidR="00D21F5B" w:rsidRDefault="00D21F5B" w:rsidP="00347E37">
            <w:pPr>
              <w:pStyle w:val="a7"/>
              <w:jc w:val="center"/>
            </w:pPr>
            <w:r>
              <w:rPr>
                <w:rFonts w:hint="eastAsia"/>
              </w:rPr>
              <w:t>0</w:t>
            </w:r>
            <w:r>
              <w:t>.8</w:t>
            </w:r>
          </w:p>
        </w:tc>
        <w:tc>
          <w:tcPr>
            <w:tcW w:w="871" w:type="dxa"/>
            <w:vAlign w:val="center"/>
          </w:tcPr>
          <w:p w14:paraId="2DC520F7" w14:textId="77777777" w:rsidR="00D21F5B" w:rsidRDefault="00D21F5B" w:rsidP="00347E37">
            <w:pPr>
              <w:pStyle w:val="a7"/>
              <w:jc w:val="center"/>
            </w:pPr>
            <w:r>
              <w:rPr>
                <w:rFonts w:hint="eastAsia"/>
              </w:rPr>
              <w:t>1</w:t>
            </w:r>
            <w:r>
              <w:t>.2</w:t>
            </w:r>
          </w:p>
        </w:tc>
        <w:tc>
          <w:tcPr>
            <w:tcW w:w="874" w:type="dxa"/>
            <w:vAlign w:val="center"/>
          </w:tcPr>
          <w:p w14:paraId="7E8E61B1" w14:textId="77777777" w:rsidR="00D21F5B" w:rsidRDefault="00D21F5B" w:rsidP="00347E37">
            <w:pPr>
              <w:pStyle w:val="a7"/>
              <w:jc w:val="center"/>
            </w:pPr>
            <w:r>
              <w:rPr>
                <w:rFonts w:hint="eastAsia"/>
              </w:rPr>
              <w:t>7</w:t>
            </w:r>
          </w:p>
        </w:tc>
        <w:tc>
          <w:tcPr>
            <w:tcW w:w="874" w:type="dxa"/>
            <w:vAlign w:val="center"/>
          </w:tcPr>
          <w:p w14:paraId="3746CBD2" w14:textId="77777777" w:rsidR="00D21F5B" w:rsidRDefault="00D21F5B" w:rsidP="00347E37">
            <w:pPr>
              <w:pStyle w:val="a7"/>
              <w:jc w:val="center"/>
            </w:pPr>
            <w:r>
              <w:rPr>
                <w:rFonts w:hint="eastAsia"/>
              </w:rPr>
              <w:t>0</w:t>
            </w:r>
            <w:r>
              <w:t>.1</w:t>
            </w:r>
          </w:p>
        </w:tc>
        <w:tc>
          <w:tcPr>
            <w:tcW w:w="888" w:type="dxa"/>
            <w:vAlign w:val="center"/>
          </w:tcPr>
          <w:p w14:paraId="32060F55" w14:textId="77777777" w:rsidR="00D21F5B" w:rsidRDefault="00D21F5B" w:rsidP="00347E37">
            <w:pPr>
              <w:pStyle w:val="a7"/>
              <w:jc w:val="center"/>
            </w:pPr>
            <w:r>
              <w:rPr>
                <w:rFonts w:hint="eastAsia"/>
              </w:rPr>
              <w:t>4</w:t>
            </w:r>
          </w:p>
        </w:tc>
        <w:tc>
          <w:tcPr>
            <w:tcW w:w="1089" w:type="dxa"/>
            <w:vAlign w:val="center"/>
          </w:tcPr>
          <w:p w14:paraId="2D86F3C4" w14:textId="77777777" w:rsidR="00D21F5B" w:rsidRDefault="00D21F5B" w:rsidP="00347E37">
            <w:pPr>
              <w:pStyle w:val="a7"/>
              <w:jc w:val="center"/>
            </w:pPr>
            <w:r>
              <w:t>6.0-9.0</w:t>
            </w:r>
          </w:p>
        </w:tc>
      </w:tr>
      <w:tr w:rsidR="00D21F5B" w14:paraId="33197182" w14:textId="77777777" w:rsidTr="00347E37">
        <w:trPr>
          <w:trHeight w:val="289"/>
          <w:jc w:val="center"/>
        </w:trPr>
        <w:tc>
          <w:tcPr>
            <w:tcW w:w="579" w:type="dxa"/>
            <w:vMerge/>
            <w:vAlign w:val="center"/>
          </w:tcPr>
          <w:p w14:paraId="68B8D460" w14:textId="77777777" w:rsidR="00D21F5B" w:rsidRDefault="00D21F5B" w:rsidP="00347E37">
            <w:pPr>
              <w:pStyle w:val="a7"/>
            </w:pPr>
          </w:p>
        </w:tc>
        <w:tc>
          <w:tcPr>
            <w:tcW w:w="729" w:type="dxa"/>
            <w:vMerge/>
            <w:vAlign w:val="center"/>
          </w:tcPr>
          <w:p w14:paraId="15B860C9" w14:textId="77777777" w:rsidR="00D21F5B" w:rsidRDefault="00D21F5B" w:rsidP="00347E37">
            <w:pPr>
              <w:pStyle w:val="a7"/>
            </w:pPr>
          </w:p>
        </w:tc>
        <w:tc>
          <w:tcPr>
            <w:tcW w:w="871" w:type="dxa"/>
            <w:vAlign w:val="center"/>
          </w:tcPr>
          <w:p w14:paraId="5D65C6CD" w14:textId="77777777" w:rsidR="00D21F5B" w:rsidRDefault="00D21F5B" w:rsidP="00347E37">
            <w:pPr>
              <w:pStyle w:val="a7"/>
              <w:jc w:val="center"/>
            </w:pPr>
            <w:r>
              <w:rPr>
                <w:rFonts w:hint="eastAsia"/>
              </w:rPr>
              <w:t>去除率</w:t>
            </w:r>
          </w:p>
        </w:tc>
        <w:tc>
          <w:tcPr>
            <w:tcW w:w="873" w:type="dxa"/>
            <w:vAlign w:val="center"/>
          </w:tcPr>
          <w:p w14:paraId="248880C3" w14:textId="77777777" w:rsidR="00D21F5B" w:rsidRDefault="00D21F5B" w:rsidP="00347E37">
            <w:pPr>
              <w:pStyle w:val="a7"/>
              <w:jc w:val="center"/>
              <w:rPr>
                <w:b/>
                <w:bCs/>
              </w:rPr>
            </w:pPr>
            <w:r>
              <w:rPr>
                <w:b/>
                <w:bCs/>
              </w:rPr>
              <w:t>/</w:t>
            </w:r>
          </w:p>
        </w:tc>
        <w:tc>
          <w:tcPr>
            <w:tcW w:w="874" w:type="dxa"/>
            <w:vAlign w:val="center"/>
          </w:tcPr>
          <w:p w14:paraId="23C08DF6" w14:textId="77777777" w:rsidR="00D21F5B" w:rsidRDefault="00D21F5B" w:rsidP="00347E37">
            <w:pPr>
              <w:pStyle w:val="a7"/>
              <w:jc w:val="center"/>
              <w:rPr>
                <w:b/>
                <w:bCs/>
              </w:rPr>
            </w:pPr>
            <w:r>
              <w:rPr>
                <w:b/>
                <w:bCs/>
              </w:rPr>
              <w:t>/</w:t>
            </w:r>
          </w:p>
        </w:tc>
        <w:tc>
          <w:tcPr>
            <w:tcW w:w="871" w:type="dxa"/>
            <w:vAlign w:val="center"/>
          </w:tcPr>
          <w:p w14:paraId="2D12D708" w14:textId="77777777" w:rsidR="00D21F5B" w:rsidRDefault="00D21F5B" w:rsidP="00347E37">
            <w:pPr>
              <w:pStyle w:val="a7"/>
              <w:jc w:val="center"/>
              <w:rPr>
                <w:b/>
                <w:bCs/>
              </w:rPr>
            </w:pPr>
            <w:r>
              <w:rPr>
                <w:b/>
                <w:bCs/>
              </w:rPr>
              <w:t>/</w:t>
            </w:r>
          </w:p>
        </w:tc>
        <w:tc>
          <w:tcPr>
            <w:tcW w:w="874" w:type="dxa"/>
            <w:vAlign w:val="center"/>
          </w:tcPr>
          <w:p w14:paraId="46D01E61" w14:textId="77777777" w:rsidR="00D21F5B" w:rsidRDefault="00D21F5B" w:rsidP="00347E37">
            <w:pPr>
              <w:pStyle w:val="a7"/>
              <w:jc w:val="center"/>
              <w:rPr>
                <w:b/>
                <w:bCs/>
              </w:rPr>
            </w:pPr>
            <w:r>
              <w:rPr>
                <w:b/>
                <w:bCs/>
              </w:rPr>
              <w:t>/</w:t>
            </w:r>
          </w:p>
        </w:tc>
        <w:tc>
          <w:tcPr>
            <w:tcW w:w="874" w:type="dxa"/>
            <w:vAlign w:val="center"/>
          </w:tcPr>
          <w:p w14:paraId="392A4C3A" w14:textId="77777777" w:rsidR="00D21F5B" w:rsidRDefault="00D21F5B" w:rsidP="00347E37">
            <w:pPr>
              <w:pStyle w:val="a7"/>
              <w:jc w:val="center"/>
              <w:rPr>
                <w:b/>
                <w:bCs/>
              </w:rPr>
            </w:pPr>
            <w:r>
              <w:rPr>
                <w:b/>
                <w:bCs/>
              </w:rPr>
              <w:t>/</w:t>
            </w:r>
          </w:p>
        </w:tc>
        <w:tc>
          <w:tcPr>
            <w:tcW w:w="888" w:type="dxa"/>
            <w:vAlign w:val="center"/>
          </w:tcPr>
          <w:p w14:paraId="26BB1082" w14:textId="77777777" w:rsidR="00D21F5B" w:rsidRDefault="00D21F5B" w:rsidP="00347E37">
            <w:pPr>
              <w:pStyle w:val="a7"/>
              <w:jc w:val="center"/>
              <w:rPr>
                <w:b/>
                <w:bCs/>
              </w:rPr>
            </w:pPr>
            <w:r>
              <w:rPr>
                <w:b/>
                <w:bCs/>
              </w:rPr>
              <w:t>/</w:t>
            </w:r>
          </w:p>
        </w:tc>
        <w:tc>
          <w:tcPr>
            <w:tcW w:w="1089" w:type="dxa"/>
            <w:vAlign w:val="center"/>
          </w:tcPr>
          <w:p w14:paraId="717510FB" w14:textId="77777777" w:rsidR="00D21F5B" w:rsidRDefault="00D21F5B" w:rsidP="00347E37">
            <w:pPr>
              <w:pStyle w:val="a7"/>
              <w:jc w:val="center"/>
              <w:rPr>
                <w:b/>
                <w:bCs/>
              </w:rPr>
            </w:pPr>
            <w:r>
              <w:rPr>
                <w:b/>
                <w:bCs/>
              </w:rPr>
              <w:t>/</w:t>
            </w:r>
          </w:p>
        </w:tc>
      </w:tr>
      <w:tr w:rsidR="00D21F5B" w14:paraId="2B840AF2" w14:textId="77777777" w:rsidTr="00347E37">
        <w:trPr>
          <w:trHeight w:val="304"/>
          <w:jc w:val="center"/>
        </w:trPr>
        <w:tc>
          <w:tcPr>
            <w:tcW w:w="579" w:type="dxa"/>
            <w:vAlign w:val="center"/>
          </w:tcPr>
          <w:p w14:paraId="722459AC" w14:textId="77777777" w:rsidR="00D21F5B" w:rsidRDefault="00D21F5B" w:rsidP="00347E37">
            <w:pPr>
              <w:pStyle w:val="a7"/>
            </w:pPr>
            <w:r>
              <w:rPr>
                <w:rFonts w:hint="eastAsia"/>
              </w:rPr>
              <w:t>4</w:t>
            </w:r>
          </w:p>
        </w:tc>
        <w:tc>
          <w:tcPr>
            <w:tcW w:w="729" w:type="dxa"/>
            <w:vAlign w:val="center"/>
          </w:tcPr>
          <w:p w14:paraId="77910654" w14:textId="77777777" w:rsidR="00D21F5B" w:rsidRDefault="00D21F5B" w:rsidP="00347E37">
            <w:pPr>
              <w:pStyle w:val="a7"/>
              <w:jc w:val="center"/>
            </w:pPr>
            <w:r>
              <w:rPr>
                <w:rFonts w:hint="eastAsia"/>
              </w:rPr>
              <w:t>一级</w:t>
            </w:r>
            <w:r>
              <w:rPr>
                <w:rFonts w:hint="eastAsia"/>
              </w:rPr>
              <w:t>A</w:t>
            </w:r>
            <w:r>
              <w:rPr>
                <w:rFonts w:hint="eastAsia"/>
              </w:rPr>
              <w:t>标准</w:t>
            </w:r>
          </w:p>
        </w:tc>
        <w:tc>
          <w:tcPr>
            <w:tcW w:w="871" w:type="dxa"/>
            <w:vAlign w:val="center"/>
          </w:tcPr>
          <w:p w14:paraId="11ACC59F" w14:textId="77777777" w:rsidR="00D21F5B" w:rsidRDefault="00D21F5B" w:rsidP="00347E37">
            <w:pPr>
              <w:pStyle w:val="a7"/>
              <w:jc w:val="center"/>
            </w:pPr>
            <w:r>
              <w:rPr>
                <w:rFonts w:hint="eastAsia"/>
              </w:rPr>
              <w:t>/</w:t>
            </w:r>
          </w:p>
        </w:tc>
        <w:tc>
          <w:tcPr>
            <w:tcW w:w="873" w:type="dxa"/>
            <w:vAlign w:val="center"/>
          </w:tcPr>
          <w:p w14:paraId="2C26170A" w14:textId="77777777" w:rsidR="00D21F5B" w:rsidRDefault="00D21F5B" w:rsidP="00347E37">
            <w:pPr>
              <w:pStyle w:val="a7"/>
              <w:jc w:val="center"/>
            </w:pPr>
            <w:r>
              <w:t>50</w:t>
            </w:r>
          </w:p>
        </w:tc>
        <w:tc>
          <w:tcPr>
            <w:tcW w:w="874" w:type="dxa"/>
            <w:vAlign w:val="center"/>
          </w:tcPr>
          <w:p w14:paraId="4C4EAFE7" w14:textId="77777777" w:rsidR="00D21F5B" w:rsidRDefault="00D21F5B" w:rsidP="00347E37">
            <w:pPr>
              <w:pStyle w:val="a7"/>
              <w:jc w:val="center"/>
            </w:pPr>
            <w:r>
              <w:t>10</w:t>
            </w:r>
          </w:p>
        </w:tc>
        <w:tc>
          <w:tcPr>
            <w:tcW w:w="871" w:type="dxa"/>
            <w:vAlign w:val="center"/>
          </w:tcPr>
          <w:p w14:paraId="01BEFF86" w14:textId="77777777" w:rsidR="00D21F5B" w:rsidRDefault="00D21F5B" w:rsidP="00347E37">
            <w:pPr>
              <w:pStyle w:val="a7"/>
              <w:jc w:val="center"/>
            </w:pPr>
            <w:r>
              <w:t>5</w:t>
            </w:r>
            <w:r>
              <w:rPr>
                <w:rFonts w:hint="eastAsia"/>
              </w:rPr>
              <w:t>（</w:t>
            </w:r>
            <w:r>
              <w:t>8</w:t>
            </w:r>
            <w:r>
              <w:rPr>
                <w:rFonts w:hint="eastAsia"/>
              </w:rPr>
              <w:t>）</w:t>
            </w:r>
          </w:p>
        </w:tc>
        <w:tc>
          <w:tcPr>
            <w:tcW w:w="874" w:type="dxa"/>
            <w:vAlign w:val="center"/>
          </w:tcPr>
          <w:p w14:paraId="175D598D" w14:textId="77777777" w:rsidR="00D21F5B" w:rsidRDefault="00D21F5B" w:rsidP="00347E37">
            <w:pPr>
              <w:pStyle w:val="a7"/>
              <w:jc w:val="center"/>
            </w:pPr>
            <w:r>
              <w:t>15</w:t>
            </w:r>
          </w:p>
        </w:tc>
        <w:tc>
          <w:tcPr>
            <w:tcW w:w="874" w:type="dxa"/>
            <w:vAlign w:val="center"/>
          </w:tcPr>
          <w:p w14:paraId="73412D98" w14:textId="77777777" w:rsidR="00D21F5B" w:rsidRDefault="00D21F5B" w:rsidP="00347E37">
            <w:pPr>
              <w:pStyle w:val="a7"/>
              <w:jc w:val="center"/>
            </w:pPr>
            <w:r>
              <w:t>0.5</w:t>
            </w:r>
          </w:p>
        </w:tc>
        <w:tc>
          <w:tcPr>
            <w:tcW w:w="888" w:type="dxa"/>
            <w:vAlign w:val="center"/>
          </w:tcPr>
          <w:p w14:paraId="267F19FB" w14:textId="77777777" w:rsidR="00D21F5B" w:rsidRDefault="00D21F5B" w:rsidP="00347E37">
            <w:pPr>
              <w:pStyle w:val="a7"/>
              <w:jc w:val="center"/>
            </w:pPr>
            <w:r>
              <w:t>10</w:t>
            </w:r>
          </w:p>
        </w:tc>
        <w:tc>
          <w:tcPr>
            <w:tcW w:w="1089" w:type="dxa"/>
            <w:vAlign w:val="center"/>
          </w:tcPr>
          <w:p w14:paraId="75146C1A" w14:textId="77777777" w:rsidR="00D21F5B" w:rsidRDefault="00D21F5B" w:rsidP="00347E37">
            <w:pPr>
              <w:pStyle w:val="a7"/>
              <w:jc w:val="center"/>
            </w:pPr>
            <w:r>
              <w:t>6.0~9.0</w:t>
            </w:r>
          </w:p>
        </w:tc>
      </w:tr>
    </w:tbl>
    <w:p w14:paraId="563AC4FA" w14:textId="6465367E" w:rsidR="006513DB" w:rsidRDefault="006513DB" w:rsidP="006513DB">
      <w:pPr>
        <w:pStyle w:val="af1"/>
      </w:pPr>
      <w:r>
        <w:rPr>
          <w:rFonts w:hint="eastAsia"/>
        </w:rPr>
        <w:t>3.1.12.4</w:t>
      </w:r>
      <w:r>
        <w:rPr>
          <w:rFonts w:hint="eastAsia"/>
        </w:rPr>
        <w:t>污水处理工艺效率预测</w:t>
      </w:r>
    </w:p>
    <w:p w14:paraId="121394DC" w14:textId="15252E40" w:rsidR="00B07F8B" w:rsidRDefault="00140E40" w:rsidP="000A3228">
      <w:pPr>
        <w:pStyle w:val="a5"/>
        <w:ind w:firstLine="422"/>
      </w:pPr>
      <w:r>
        <w:rPr>
          <w:rFonts w:hint="eastAsia"/>
        </w:rPr>
        <w:t>表</w:t>
      </w:r>
      <w:r>
        <w:rPr>
          <w:rFonts w:hint="eastAsia"/>
        </w:rPr>
        <w:t>3.1.12.4</w:t>
      </w:r>
      <w:r>
        <w:t xml:space="preserve">          </w:t>
      </w:r>
      <w:r w:rsidR="00931CF2">
        <w:t xml:space="preserve"> </w:t>
      </w:r>
      <w:r>
        <w:t xml:space="preserve">   </w:t>
      </w:r>
      <w:r>
        <w:rPr>
          <w:rFonts w:hint="eastAsia"/>
        </w:rPr>
        <w:t>污水处理工艺效率一览表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2"/>
        <w:gridCol w:w="710"/>
        <w:gridCol w:w="848"/>
        <w:gridCol w:w="850"/>
        <w:gridCol w:w="852"/>
        <w:gridCol w:w="848"/>
        <w:gridCol w:w="852"/>
        <w:gridCol w:w="852"/>
        <w:gridCol w:w="865"/>
        <w:gridCol w:w="1061"/>
      </w:tblGrid>
      <w:tr w:rsidR="00502E10" w14:paraId="6842DE4B" w14:textId="77777777" w:rsidTr="007E2163">
        <w:trPr>
          <w:trHeight w:val="319"/>
          <w:jc w:val="center"/>
        </w:trPr>
        <w:tc>
          <w:tcPr>
            <w:tcW w:w="339" w:type="pct"/>
            <w:vMerge w:val="restart"/>
            <w:vAlign w:val="center"/>
          </w:tcPr>
          <w:p w14:paraId="7ECA956E" w14:textId="77777777" w:rsidR="00B07F8B" w:rsidRDefault="00B07F8B" w:rsidP="0000085F">
            <w:pPr>
              <w:pStyle w:val="a7"/>
              <w:jc w:val="center"/>
            </w:pPr>
            <w:r>
              <w:rPr>
                <w:rFonts w:hint="eastAsia"/>
              </w:rPr>
              <w:t>序号</w:t>
            </w:r>
          </w:p>
        </w:tc>
        <w:tc>
          <w:tcPr>
            <w:tcW w:w="428" w:type="pct"/>
            <w:vMerge w:val="restart"/>
            <w:vAlign w:val="center"/>
          </w:tcPr>
          <w:p w14:paraId="3CD38869" w14:textId="77777777" w:rsidR="00B07F8B" w:rsidRDefault="00B07F8B" w:rsidP="0000085F">
            <w:pPr>
              <w:pStyle w:val="a7"/>
            </w:pPr>
            <w:r>
              <w:rPr>
                <w:rFonts w:hint="eastAsia"/>
              </w:rPr>
              <w:t>名称</w:t>
            </w:r>
          </w:p>
        </w:tc>
        <w:tc>
          <w:tcPr>
            <w:tcW w:w="511" w:type="pct"/>
            <w:vMerge w:val="restart"/>
            <w:vAlign w:val="center"/>
          </w:tcPr>
          <w:p w14:paraId="1A24E9E8" w14:textId="77777777" w:rsidR="00B07F8B" w:rsidRDefault="00B07F8B" w:rsidP="004D499F">
            <w:pPr>
              <w:pStyle w:val="a7"/>
              <w:jc w:val="center"/>
            </w:pPr>
            <w:r>
              <w:rPr>
                <w:rFonts w:hint="eastAsia"/>
              </w:rPr>
              <w:t>指标</w:t>
            </w:r>
          </w:p>
        </w:tc>
        <w:tc>
          <w:tcPr>
            <w:tcW w:w="512" w:type="pct"/>
            <w:vAlign w:val="center"/>
          </w:tcPr>
          <w:p w14:paraId="152E20E2" w14:textId="77777777" w:rsidR="00B07F8B" w:rsidRDefault="00B07F8B" w:rsidP="00520E10">
            <w:pPr>
              <w:pStyle w:val="a7"/>
              <w:jc w:val="center"/>
            </w:pPr>
            <w:proofErr w:type="spellStart"/>
            <w:r>
              <w:t>COD</w:t>
            </w:r>
            <w:r>
              <w:rPr>
                <w:vertAlign w:val="subscript"/>
              </w:rPr>
              <w:t>cr</w:t>
            </w:r>
            <w:proofErr w:type="spellEnd"/>
          </w:p>
        </w:tc>
        <w:tc>
          <w:tcPr>
            <w:tcW w:w="513" w:type="pct"/>
            <w:vAlign w:val="center"/>
          </w:tcPr>
          <w:p w14:paraId="25B0290A" w14:textId="77777777" w:rsidR="00B07F8B" w:rsidRDefault="00B07F8B" w:rsidP="00520E10">
            <w:pPr>
              <w:pStyle w:val="a7"/>
              <w:jc w:val="center"/>
            </w:pPr>
            <w:r>
              <w:t>BOD</w:t>
            </w:r>
            <w:r>
              <w:rPr>
                <w:vertAlign w:val="subscript"/>
              </w:rPr>
              <w:t>5</w:t>
            </w:r>
          </w:p>
        </w:tc>
        <w:tc>
          <w:tcPr>
            <w:tcW w:w="511" w:type="pct"/>
            <w:vAlign w:val="center"/>
          </w:tcPr>
          <w:p w14:paraId="72231B2E" w14:textId="77777777" w:rsidR="00B07F8B" w:rsidRDefault="00B07F8B" w:rsidP="00B07F8B">
            <w:pPr>
              <w:pStyle w:val="a7"/>
            </w:pPr>
            <w:r>
              <w:t>NH</w:t>
            </w:r>
            <w:r w:rsidRPr="00B07F8B">
              <w:rPr>
                <w:vertAlign w:val="subscript"/>
              </w:rPr>
              <w:t>3</w:t>
            </w:r>
            <w:r>
              <w:t>-N</w:t>
            </w:r>
          </w:p>
        </w:tc>
        <w:tc>
          <w:tcPr>
            <w:tcW w:w="513" w:type="pct"/>
            <w:vAlign w:val="center"/>
          </w:tcPr>
          <w:p w14:paraId="47D6968B" w14:textId="77777777" w:rsidR="00B07F8B" w:rsidRDefault="00B07F8B" w:rsidP="00B07F8B">
            <w:pPr>
              <w:pStyle w:val="a7"/>
              <w:jc w:val="center"/>
            </w:pPr>
            <w:r>
              <w:t>TN</w:t>
            </w:r>
          </w:p>
        </w:tc>
        <w:tc>
          <w:tcPr>
            <w:tcW w:w="513" w:type="pct"/>
            <w:vAlign w:val="center"/>
          </w:tcPr>
          <w:p w14:paraId="0E5A1C74" w14:textId="77777777" w:rsidR="00B07F8B" w:rsidRDefault="00B07F8B" w:rsidP="00B07F8B">
            <w:pPr>
              <w:pStyle w:val="a7"/>
              <w:jc w:val="center"/>
            </w:pPr>
            <w:r>
              <w:t>TP</w:t>
            </w:r>
          </w:p>
        </w:tc>
        <w:tc>
          <w:tcPr>
            <w:tcW w:w="520" w:type="pct"/>
            <w:vAlign w:val="center"/>
          </w:tcPr>
          <w:p w14:paraId="32024C55" w14:textId="77777777" w:rsidR="00B07F8B" w:rsidRDefault="00B07F8B" w:rsidP="00B07F8B">
            <w:pPr>
              <w:pStyle w:val="a7"/>
              <w:jc w:val="center"/>
            </w:pPr>
            <w:r>
              <w:t>SS</w:t>
            </w:r>
          </w:p>
        </w:tc>
        <w:tc>
          <w:tcPr>
            <w:tcW w:w="640" w:type="pct"/>
            <w:vMerge w:val="restart"/>
            <w:vAlign w:val="center"/>
          </w:tcPr>
          <w:p w14:paraId="1D372994" w14:textId="097F2E9C" w:rsidR="00B07F8B" w:rsidRDefault="006A69CB" w:rsidP="00E266B6">
            <w:pPr>
              <w:pStyle w:val="a7"/>
              <w:jc w:val="center"/>
            </w:pPr>
            <w:r>
              <w:rPr>
                <w:rFonts w:hint="eastAsia"/>
              </w:rPr>
              <w:t>p</w:t>
            </w:r>
            <w:r w:rsidR="00B07F8B">
              <w:t>H</w:t>
            </w:r>
          </w:p>
        </w:tc>
      </w:tr>
      <w:tr w:rsidR="00C0729B" w14:paraId="56636B27" w14:textId="77777777" w:rsidTr="007E2163">
        <w:trPr>
          <w:trHeight w:val="289"/>
          <w:jc w:val="center"/>
        </w:trPr>
        <w:tc>
          <w:tcPr>
            <w:tcW w:w="339" w:type="pct"/>
            <w:vMerge/>
            <w:vAlign w:val="center"/>
          </w:tcPr>
          <w:p w14:paraId="6856C0AE" w14:textId="77777777" w:rsidR="00C0729B" w:rsidRDefault="00C0729B" w:rsidP="00B07F8B">
            <w:pPr>
              <w:pStyle w:val="a7"/>
            </w:pPr>
          </w:p>
        </w:tc>
        <w:tc>
          <w:tcPr>
            <w:tcW w:w="428" w:type="pct"/>
            <w:vMerge/>
            <w:vAlign w:val="center"/>
          </w:tcPr>
          <w:p w14:paraId="632AC074" w14:textId="77777777" w:rsidR="00C0729B" w:rsidRDefault="00C0729B" w:rsidP="00B07F8B">
            <w:pPr>
              <w:pStyle w:val="a7"/>
            </w:pPr>
          </w:p>
        </w:tc>
        <w:tc>
          <w:tcPr>
            <w:tcW w:w="511" w:type="pct"/>
            <w:vMerge/>
            <w:vAlign w:val="center"/>
          </w:tcPr>
          <w:p w14:paraId="7A261BE5" w14:textId="77777777" w:rsidR="00C0729B" w:rsidRDefault="00C0729B" w:rsidP="00B07F8B">
            <w:pPr>
              <w:pStyle w:val="a7"/>
            </w:pPr>
          </w:p>
        </w:tc>
        <w:tc>
          <w:tcPr>
            <w:tcW w:w="3083" w:type="pct"/>
            <w:gridSpan w:val="6"/>
            <w:vAlign w:val="center"/>
          </w:tcPr>
          <w:p w14:paraId="3433558F" w14:textId="08B89FC8" w:rsidR="00C0729B" w:rsidRDefault="00C0729B" w:rsidP="00C0729B">
            <w:pPr>
              <w:pStyle w:val="a7"/>
              <w:jc w:val="center"/>
            </w:pPr>
            <w:r>
              <w:rPr>
                <w:rFonts w:hint="eastAsia"/>
              </w:rPr>
              <w:t>（</w:t>
            </w:r>
            <w:r>
              <w:t>mg/L</w:t>
            </w:r>
            <w:r>
              <w:rPr>
                <w:rFonts w:hint="eastAsia"/>
              </w:rPr>
              <w:t>）</w:t>
            </w:r>
          </w:p>
        </w:tc>
        <w:tc>
          <w:tcPr>
            <w:tcW w:w="640" w:type="pct"/>
            <w:vMerge/>
            <w:vAlign w:val="center"/>
          </w:tcPr>
          <w:p w14:paraId="30660F3D" w14:textId="77777777" w:rsidR="00C0729B" w:rsidRDefault="00C0729B" w:rsidP="00B07F8B">
            <w:pPr>
              <w:pStyle w:val="a7"/>
            </w:pPr>
          </w:p>
        </w:tc>
      </w:tr>
      <w:tr w:rsidR="00502E10" w14:paraId="6CAAE19A" w14:textId="77777777" w:rsidTr="007E2163">
        <w:trPr>
          <w:trHeight w:val="289"/>
          <w:jc w:val="center"/>
        </w:trPr>
        <w:tc>
          <w:tcPr>
            <w:tcW w:w="339" w:type="pct"/>
            <w:vMerge w:val="restart"/>
            <w:vAlign w:val="center"/>
          </w:tcPr>
          <w:p w14:paraId="3F12A8C2" w14:textId="77777777" w:rsidR="00B07F8B" w:rsidRDefault="00B07F8B" w:rsidP="00140E40">
            <w:pPr>
              <w:pStyle w:val="a7"/>
              <w:jc w:val="center"/>
            </w:pPr>
            <w:r>
              <w:t>1</w:t>
            </w:r>
          </w:p>
        </w:tc>
        <w:tc>
          <w:tcPr>
            <w:tcW w:w="428" w:type="pct"/>
            <w:vMerge w:val="restart"/>
            <w:vAlign w:val="center"/>
          </w:tcPr>
          <w:p w14:paraId="49E10267" w14:textId="77777777" w:rsidR="00B07F8B" w:rsidRDefault="00B07F8B" w:rsidP="00C73C76">
            <w:pPr>
              <w:pStyle w:val="a7"/>
              <w:jc w:val="center"/>
            </w:pPr>
            <w:r>
              <w:rPr>
                <w:rFonts w:hint="eastAsia"/>
              </w:rPr>
              <w:t>AOP</w:t>
            </w:r>
            <w:r>
              <w:rPr>
                <w:rFonts w:hint="eastAsia"/>
              </w:rPr>
              <w:t>工艺</w:t>
            </w:r>
          </w:p>
        </w:tc>
        <w:tc>
          <w:tcPr>
            <w:tcW w:w="511" w:type="pct"/>
            <w:vAlign w:val="center"/>
          </w:tcPr>
          <w:p w14:paraId="582600C9" w14:textId="77777777" w:rsidR="00B07F8B" w:rsidRDefault="00B07F8B" w:rsidP="004D499F">
            <w:pPr>
              <w:pStyle w:val="a7"/>
              <w:jc w:val="center"/>
            </w:pPr>
            <w:r>
              <w:rPr>
                <w:rFonts w:hint="eastAsia"/>
              </w:rPr>
              <w:t>进水</w:t>
            </w:r>
          </w:p>
        </w:tc>
        <w:tc>
          <w:tcPr>
            <w:tcW w:w="512" w:type="pct"/>
            <w:vAlign w:val="center"/>
          </w:tcPr>
          <w:p w14:paraId="44F8F0EB" w14:textId="490CC618" w:rsidR="00B07F8B" w:rsidRDefault="007A2091" w:rsidP="006314FC">
            <w:pPr>
              <w:pStyle w:val="a7"/>
              <w:jc w:val="center"/>
            </w:pPr>
            <w:r>
              <w:rPr>
                <w:rFonts w:hint="eastAsia"/>
              </w:rPr>
              <w:t>500</w:t>
            </w:r>
          </w:p>
        </w:tc>
        <w:tc>
          <w:tcPr>
            <w:tcW w:w="513" w:type="pct"/>
            <w:vAlign w:val="center"/>
          </w:tcPr>
          <w:p w14:paraId="1D3F2F4E" w14:textId="7746B88E" w:rsidR="00B07F8B" w:rsidRDefault="007A2091" w:rsidP="006314FC">
            <w:pPr>
              <w:pStyle w:val="a7"/>
              <w:jc w:val="center"/>
            </w:pPr>
            <w:r>
              <w:rPr>
                <w:rFonts w:hint="eastAsia"/>
              </w:rPr>
              <w:t>3</w:t>
            </w:r>
            <w:r w:rsidR="00B07F8B">
              <w:rPr>
                <w:rFonts w:hint="eastAsia"/>
              </w:rPr>
              <w:t>50</w:t>
            </w:r>
          </w:p>
        </w:tc>
        <w:tc>
          <w:tcPr>
            <w:tcW w:w="511" w:type="pct"/>
            <w:vAlign w:val="center"/>
          </w:tcPr>
          <w:p w14:paraId="1C068533" w14:textId="77777777" w:rsidR="00B07F8B" w:rsidRDefault="00B07F8B" w:rsidP="006314FC">
            <w:pPr>
              <w:pStyle w:val="a7"/>
              <w:jc w:val="center"/>
            </w:pPr>
            <w:r>
              <w:rPr>
                <w:rFonts w:hint="eastAsia"/>
              </w:rPr>
              <w:t>4</w:t>
            </w:r>
            <w:r>
              <w:t>5</w:t>
            </w:r>
          </w:p>
        </w:tc>
        <w:tc>
          <w:tcPr>
            <w:tcW w:w="513" w:type="pct"/>
            <w:vAlign w:val="center"/>
          </w:tcPr>
          <w:p w14:paraId="4130C267" w14:textId="426D1190" w:rsidR="00B07F8B" w:rsidRDefault="007B5081" w:rsidP="006314FC">
            <w:pPr>
              <w:pStyle w:val="a7"/>
              <w:jc w:val="center"/>
            </w:pPr>
            <w:r>
              <w:rPr>
                <w:rFonts w:hint="eastAsia"/>
              </w:rPr>
              <w:t>7</w:t>
            </w:r>
            <w:r w:rsidR="00B07F8B">
              <w:t>0</w:t>
            </w:r>
          </w:p>
        </w:tc>
        <w:tc>
          <w:tcPr>
            <w:tcW w:w="513" w:type="pct"/>
            <w:vAlign w:val="center"/>
          </w:tcPr>
          <w:p w14:paraId="069ED133" w14:textId="18C0DB05" w:rsidR="00B07F8B" w:rsidRDefault="00412AA8" w:rsidP="006314FC">
            <w:pPr>
              <w:pStyle w:val="a7"/>
              <w:jc w:val="center"/>
            </w:pPr>
            <w:r>
              <w:rPr>
                <w:rFonts w:hint="eastAsia"/>
              </w:rPr>
              <w:t>8</w:t>
            </w:r>
          </w:p>
        </w:tc>
        <w:tc>
          <w:tcPr>
            <w:tcW w:w="520" w:type="pct"/>
            <w:vAlign w:val="center"/>
          </w:tcPr>
          <w:p w14:paraId="15CC3499" w14:textId="2591F8A0" w:rsidR="00B07F8B" w:rsidRDefault="00412AA8" w:rsidP="006314FC">
            <w:pPr>
              <w:pStyle w:val="a7"/>
              <w:jc w:val="center"/>
            </w:pPr>
            <w:r>
              <w:rPr>
                <w:rFonts w:hint="eastAsia"/>
              </w:rPr>
              <w:t>4</w:t>
            </w:r>
            <w:r w:rsidR="00B07F8B">
              <w:rPr>
                <w:rFonts w:hint="eastAsia"/>
              </w:rPr>
              <w:t>0</w:t>
            </w:r>
            <w:r w:rsidR="00B07F8B">
              <w:t>0</w:t>
            </w:r>
          </w:p>
        </w:tc>
        <w:tc>
          <w:tcPr>
            <w:tcW w:w="640" w:type="pct"/>
            <w:vAlign w:val="center"/>
          </w:tcPr>
          <w:p w14:paraId="560A855B" w14:textId="77777777" w:rsidR="00B07F8B" w:rsidRDefault="00B07F8B" w:rsidP="008B4019">
            <w:pPr>
              <w:pStyle w:val="a7"/>
              <w:jc w:val="center"/>
            </w:pPr>
            <w:r>
              <w:t>6.0-9.0</w:t>
            </w:r>
          </w:p>
        </w:tc>
      </w:tr>
      <w:tr w:rsidR="00502E10" w14:paraId="2659444F" w14:textId="77777777" w:rsidTr="007E2163">
        <w:trPr>
          <w:trHeight w:val="289"/>
          <w:jc w:val="center"/>
        </w:trPr>
        <w:tc>
          <w:tcPr>
            <w:tcW w:w="339" w:type="pct"/>
            <w:vMerge/>
            <w:vAlign w:val="center"/>
          </w:tcPr>
          <w:p w14:paraId="729DC036" w14:textId="77777777" w:rsidR="00B07F8B" w:rsidRDefault="00B07F8B" w:rsidP="00B07F8B">
            <w:pPr>
              <w:pStyle w:val="a7"/>
            </w:pPr>
          </w:p>
        </w:tc>
        <w:tc>
          <w:tcPr>
            <w:tcW w:w="428" w:type="pct"/>
            <w:vMerge/>
            <w:vAlign w:val="center"/>
          </w:tcPr>
          <w:p w14:paraId="28E3CDC8" w14:textId="77777777" w:rsidR="00B07F8B" w:rsidRDefault="00B07F8B" w:rsidP="00B07F8B">
            <w:pPr>
              <w:pStyle w:val="a7"/>
            </w:pPr>
          </w:p>
        </w:tc>
        <w:tc>
          <w:tcPr>
            <w:tcW w:w="511" w:type="pct"/>
            <w:vAlign w:val="center"/>
          </w:tcPr>
          <w:p w14:paraId="465A365E" w14:textId="77777777" w:rsidR="00B07F8B" w:rsidRDefault="00B07F8B" w:rsidP="004D499F">
            <w:pPr>
              <w:pStyle w:val="a7"/>
              <w:jc w:val="center"/>
            </w:pPr>
            <w:r>
              <w:rPr>
                <w:rFonts w:hint="eastAsia"/>
              </w:rPr>
              <w:t>出水</w:t>
            </w:r>
          </w:p>
        </w:tc>
        <w:tc>
          <w:tcPr>
            <w:tcW w:w="512" w:type="pct"/>
            <w:vAlign w:val="center"/>
          </w:tcPr>
          <w:p w14:paraId="0DE47D48" w14:textId="1477D09A" w:rsidR="00B07F8B" w:rsidRDefault="003376A6" w:rsidP="006314FC">
            <w:pPr>
              <w:pStyle w:val="a7"/>
              <w:jc w:val="center"/>
            </w:pPr>
            <w:r>
              <w:rPr>
                <w:rFonts w:hint="eastAsia"/>
              </w:rPr>
              <w:t>5</w:t>
            </w:r>
            <w:r w:rsidR="00D5473B">
              <w:rPr>
                <w:rFonts w:hint="eastAsia"/>
              </w:rPr>
              <w:t>5</w:t>
            </w:r>
          </w:p>
        </w:tc>
        <w:tc>
          <w:tcPr>
            <w:tcW w:w="513" w:type="pct"/>
            <w:vAlign w:val="center"/>
          </w:tcPr>
          <w:p w14:paraId="11A6F16D" w14:textId="7FB57FF8" w:rsidR="00B07F8B" w:rsidRDefault="00D5473B" w:rsidP="006314FC">
            <w:pPr>
              <w:pStyle w:val="a7"/>
              <w:jc w:val="center"/>
            </w:pPr>
            <w:r>
              <w:rPr>
                <w:rFonts w:hint="eastAsia"/>
              </w:rPr>
              <w:t>8</w:t>
            </w:r>
          </w:p>
        </w:tc>
        <w:tc>
          <w:tcPr>
            <w:tcW w:w="511" w:type="pct"/>
            <w:vAlign w:val="center"/>
          </w:tcPr>
          <w:p w14:paraId="4C8893E6" w14:textId="37B95A7B" w:rsidR="00B07F8B" w:rsidRDefault="00756B13" w:rsidP="006314FC">
            <w:pPr>
              <w:pStyle w:val="a7"/>
              <w:jc w:val="center"/>
            </w:pPr>
            <w:r>
              <w:rPr>
                <w:rFonts w:hint="eastAsia"/>
              </w:rPr>
              <w:t>3</w:t>
            </w:r>
          </w:p>
        </w:tc>
        <w:tc>
          <w:tcPr>
            <w:tcW w:w="513" w:type="pct"/>
            <w:vAlign w:val="center"/>
          </w:tcPr>
          <w:p w14:paraId="2E9ECC53" w14:textId="3EDE6DF2" w:rsidR="00B07F8B" w:rsidRDefault="003968E0" w:rsidP="006314FC">
            <w:pPr>
              <w:pStyle w:val="a7"/>
              <w:jc w:val="center"/>
            </w:pPr>
            <w:r w:rsidRPr="003968E0">
              <w:rPr>
                <w:rFonts w:hint="eastAsia"/>
              </w:rPr>
              <w:t>17.5</w:t>
            </w:r>
          </w:p>
        </w:tc>
        <w:tc>
          <w:tcPr>
            <w:tcW w:w="513" w:type="pct"/>
            <w:vAlign w:val="center"/>
          </w:tcPr>
          <w:p w14:paraId="1D1169F7" w14:textId="55E8D237" w:rsidR="00B07F8B" w:rsidRDefault="00756B13" w:rsidP="006314FC">
            <w:pPr>
              <w:pStyle w:val="a7"/>
              <w:jc w:val="center"/>
            </w:pPr>
            <w:r>
              <w:rPr>
                <w:rFonts w:hint="eastAsia"/>
              </w:rPr>
              <w:t>1</w:t>
            </w:r>
          </w:p>
        </w:tc>
        <w:tc>
          <w:tcPr>
            <w:tcW w:w="520" w:type="pct"/>
            <w:vAlign w:val="center"/>
          </w:tcPr>
          <w:p w14:paraId="401AEC17" w14:textId="5F1231DF" w:rsidR="00B07F8B" w:rsidRDefault="000902A5" w:rsidP="006314FC">
            <w:pPr>
              <w:pStyle w:val="a7"/>
              <w:jc w:val="center"/>
            </w:pPr>
            <w:r>
              <w:t>40</w:t>
            </w:r>
          </w:p>
        </w:tc>
        <w:tc>
          <w:tcPr>
            <w:tcW w:w="640" w:type="pct"/>
            <w:vAlign w:val="center"/>
          </w:tcPr>
          <w:p w14:paraId="63E01382" w14:textId="77777777" w:rsidR="00B07F8B" w:rsidRDefault="00B07F8B" w:rsidP="008B4019">
            <w:pPr>
              <w:pStyle w:val="a7"/>
              <w:jc w:val="center"/>
            </w:pPr>
            <w:r>
              <w:t>6.0-9.0</w:t>
            </w:r>
          </w:p>
        </w:tc>
      </w:tr>
      <w:tr w:rsidR="00502E10" w14:paraId="071B25B6" w14:textId="77777777" w:rsidTr="007E2163">
        <w:trPr>
          <w:trHeight w:val="289"/>
          <w:jc w:val="center"/>
        </w:trPr>
        <w:tc>
          <w:tcPr>
            <w:tcW w:w="339" w:type="pct"/>
            <w:vMerge/>
            <w:vAlign w:val="center"/>
          </w:tcPr>
          <w:p w14:paraId="499E5B9F" w14:textId="77777777" w:rsidR="00B07F8B" w:rsidRDefault="00B07F8B" w:rsidP="00B07F8B">
            <w:pPr>
              <w:pStyle w:val="a7"/>
            </w:pPr>
          </w:p>
        </w:tc>
        <w:tc>
          <w:tcPr>
            <w:tcW w:w="428" w:type="pct"/>
            <w:vMerge/>
            <w:vAlign w:val="center"/>
          </w:tcPr>
          <w:p w14:paraId="5B2DC331" w14:textId="77777777" w:rsidR="00B07F8B" w:rsidRDefault="00B07F8B" w:rsidP="00B07F8B">
            <w:pPr>
              <w:pStyle w:val="a7"/>
            </w:pPr>
          </w:p>
        </w:tc>
        <w:tc>
          <w:tcPr>
            <w:tcW w:w="511" w:type="pct"/>
            <w:vAlign w:val="center"/>
          </w:tcPr>
          <w:p w14:paraId="05A6263E" w14:textId="77777777" w:rsidR="00B07F8B" w:rsidRDefault="00B07F8B" w:rsidP="00B07F8B">
            <w:pPr>
              <w:pStyle w:val="a7"/>
            </w:pPr>
            <w:r>
              <w:rPr>
                <w:rFonts w:hint="eastAsia"/>
              </w:rPr>
              <w:t>去除率</w:t>
            </w:r>
          </w:p>
        </w:tc>
        <w:tc>
          <w:tcPr>
            <w:tcW w:w="512" w:type="pct"/>
            <w:vAlign w:val="center"/>
          </w:tcPr>
          <w:p w14:paraId="5215BA2A" w14:textId="0E67B5AC" w:rsidR="00B07F8B" w:rsidRDefault="00830DB2" w:rsidP="000227BB">
            <w:pPr>
              <w:pStyle w:val="a7"/>
              <w:jc w:val="center"/>
              <w:rPr>
                <w:sz w:val="22"/>
              </w:rPr>
            </w:pPr>
            <w:r>
              <w:rPr>
                <w:rFonts w:hint="eastAsia"/>
                <w:sz w:val="22"/>
              </w:rPr>
              <w:t>89%</w:t>
            </w:r>
          </w:p>
        </w:tc>
        <w:tc>
          <w:tcPr>
            <w:tcW w:w="513" w:type="pct"/>
            <w:vAlign w:val="center"/>
          </w:tcPr>
          <w:p w14:paraId="2693CC74" w14:textId="6E7C8CED" w:rsidR="00B07F8B" w:rsidRDefault="00830DB2" w:rsidP="000D3EEA">
            <w:pPr>
              <w:pStyle w:val="a7"/>
              <w:jc w:val="center"/>
              <w:rPr>
                <w:sz w:val="22"/>
              </w:rPr>
            </w:pPr>
            <w:r>
              <w:rPr>
                <w:rFonts w:hint="eastAsia"/>
                <w:sz w:val="22"/>
              </w:rPr>
              <w:t>97</w:t>
            </w:r>
            <w:r>
              <w:rPr>
                <w:sz w:val="22"/>
              </w:rPr>
              <w:t>.8%</w:t>
            </w:r>
          </w:p>
        </w:tc>
        <w:tc>
          <w:tcPr>
            <w:tcW w:w="511" w:type="pct"/>
            <w:vAlign w:val="center"/>
          </w:tcPr>
          <w:p w14:paraId="0F1746E6" w14:textId="39AEF176" w:rsidR="00B07F8B" w:rsidRDefault="00830DB2" w:rsidP="000D3EEA">
            <w:pPr>
              <w:pStyle w:val="a7"/>
              <w:jc w:val="center"/>
              <w:rPr>
                <w:sz w:val="22"/>
              </w:rPr>
            </w:pPr>
            <w:r>
              <w:rPr>
                <w:rFonts w:hint="eastAsia"/>
                <w:sz w:val="22"/>
              </w:rPr>
              <w:t>9</w:t>
            </w:r>
            <w:r>
              <w:rPr>
                <w:sz w:val="22"/>
              </w:rPr>
              <w:t>3.3%</w:t>
            </w:r>
          </w:p>
        </w:tc>
        <w:tc>
          <w:tcPr>
            <w:tcW w:w="513" w:type="pct"/>
            <w:vAlign w:val="center"/>
          </w:tcPr>
          <w:p w14:paraId="0B07A758" w14:textId="1B433D11" w:rsidR="00B07F8B" w:rsidRDefault="003968E0" w:rsidP="003968E0">
            <w:pPr>
              <w:pStyle w:val="a7"/>
              <w:jc w:val="center"/>
              <w:rPr>
                <w:sz w:val="22"/>
              </w:rPr>
            </w:pPr>
            <w:r>
              <w:rPr>
                <w:rFonts w:hint="eastAsia"/>
                <w:sz w:val="22"/>
              </w:rPr>
              <w:t>75%</w:t>
            </w:r>
          </w:p>
        </w:tc>
        <w:tc>
          <w:tcPr>
            <w:tcW w:w="513" w:type="pct"/>
            <w:vAlign w:val="center"/>
          </w:tcPr>
          <w:p w14:paraId="3FABA0E1" w14:textId="7D70650E" w:rsidR="00B07F8B" w:rsidRDefault="00830DB2" w:rsidP="00DF07A1">
            <w:pPr>
              <w:pStyle w:val="a7"/>
              <w:jc w:val="center"/>
              <w:rPr>
                <w:sz w:val="22"/>
              </w:rPr>
            </w:pPr>
            <w:r>
              <w:rPr>
                <w:rFonts w:hint="eastAsia"/>
                <w:sz w:val="22"/>
              </w:rPr>
              <w:t>8</w:t>
            </w:r>
            <w:r>
              <w:rPr>
                <w:sz w:val="22"/>
              </w:rPr>
              <w:t>7.5%</w:t>
            </w:r>
          </w:p>
        </w:tc>
        <w:tc>
          <w:tcPr>
            <w:tcW w:w="520" w:type="pct"/>
            <w:vAlign w:val="center"/>
          </w:tcPr>
          <w:p w14:paraId="36479D46" w14:textId="095CCCF9" w:rsidR="00B07F8B" w:rsidRDefault="000902A5" w:rsidP="00502E10">
            <w:pPr>
              <w:pStyle w:val="a7"/>
              <w:jc w:val="center"/>
              <w:rPr>
                <w:sz w:val="22"/>
              </w:rPr>
            </w:pPr>
            <w:r>
              <w:rPr>
                <w:sz w:val="22"/>
              </w:rPr>
              <w:t>9</w:t>
            </w:r>
            <w:r w:rsidR="002601DB">
              <w:rPr>
                <w:sz w:val="22"/>
              </w:rPr>
              <w:t>0</w:t>
            </w:r>
            <w:r w:rsidR="00830DB2">
              <w:rPr>
                <w:sz w:val="22"/>
              </w:rPr>
              <w:t>%</w:t>
            </w:r>
          </w:p>
        </w:tc>
        <w:tc>
          <w:tcPr>
            <w:tcW w:w="640" w:type="pct"/>
            <w:vAlign w:val="center"/>
          </w:tcPr>
          <w:p w14:paraId="74694F7B" w14:textId="77777777" w:rsidR="00B07F8B" w:rsidRDefault="00B07F8B" w:rsidP="00DF07A1">
            <w:pPr>
              <w:pStyle w:val="a7"/>
              <w:jc w:val="center"/>
              <w:rPr>
                <w:b/>
                <w:bCs/>
              </w:rPr>
            </w:pPr>
            <w:r>
              <w:rPr>
                <w:b/>
                <w:bCs/>
              </w:rPr>
              <w:t>/</w:t>
            </w:r>
          </w:p>
        </w:tc>
      </w:tr>
      <w:tr w:rsidR="005D3BCE" w14:paraId="1CB143FA" w14:textId="77777777" w:rsidTr="007E2163">
        <w:trPr>
          <w:trHeight w:val="289"/>
          <w:jc w:val="center"/>
        </w:trPr>
        <w:tc>
          <w:tcPr>
            <w:tcW w:w="339" w:type="pct"/>
            <w:vMerge w:val="restart"/>
            <w:vAlign w:val="center"/>
          </w:tcPr>
          <w:p w14:paraId="37826CB1" w14:textId="77777777" w:rsidR="005D3BCE" w:rsidRDefault="005D3BCE" w:rsidP="005D3BCE">
            <w:pPr>
              <w:pStyle w:val="a7"/>
              <w:jc w:val="center"/>
            </w:pPr>
            <w:r>
              <w:t>2</w:t>
            </w:r>
          </w:p>
        </w:tc>
        <w:tc>
          <w:tcPr>
            <w:tcW w:w="428" w:type="pct"/>
            <w:vMerge w:val="restart"/>
            <w:vAlign w:val="center"/>
          </w:tcPr>
          <w:p w14:paraId="21909746" w14:textId="77777777" w:rsidR="005D3BCE" w:rsidRDefault="005D3BCE" w:rsidP="005D3BCE">
            <w:pPr>
              <w:pStyle w:val="a7"/>
              <w:jc w:val="center"/>
            </w:pPr>
            <w:r>
              <w:rPr>
                <w:rFonts w:hint="eastAsia"/>
              </w:rPr>
              <w:t>人工湿地</w:t>
            </w:r>
          </w:p>
        </w:tc>
        <w:tc>
          <w:tcPr>
            <w:tcW w:w="511" w:type="pct"/>
            <w:vAlign w:val="center"/>
          </w:tcPr>
          <w:p w14:paraId="43080B28" w14:textId="77777777" w:rsidR="005D3BCE" w:rsidRDefault="005D3BCE" w:rsidP="005D3BCE">
            <w:pPr>
              <w:pStyle w:val="a7"/>
              <w:jc w:val="center"/>
            </w:pPr>
            <w:r>
              <w:rPr>
                <w:rFonts w:hint="eastAsia"/>
              </w:rPr>
              <w:t>进水</w:t>
            </w:r>
          </w:p>
        </w:tc>
        <w:tc>
          <w:tcPr>
            <w:tcW w:w="512" w:type="pct"/>
            <w:vAlign w:val="center"/>
          </w:tcPr>
          <w:p w14:paraId="26A0D640" w14:textId="178162F8" w:rsidR="005D3BCE" w:rsidRDefault="005D3BCE" w:rsidP="005D3BCE">
            <w:pPr>
              <w:pStyle w:val="a7"/>
              <w:jc w:val="center"/>
            </w:pPr>
            <w:r>
              <w:rPr>
                <w:rFonts w:hint="eastAsia"/>
              </w:rPr>
              <w:t>55</w:t>
            </w:r>
          </w:p>
        </w:tc>
        <w:tc>
          <w:tcPr>
            <w:tcW w:w="513" w:type="pct"/>
            <w:vAlign w:val="center"/>
          </w:tcPr>
          <w:p w14:paraId="03480B21" w14:textId="59BE7A57" w:rsidR="005D3BCE" w:rsidRDefault="005D3BCE" w:rsidP="005D3BCE">
            <w:pPr>
              <w:pStyle w:val="a7"/>
              <w:jc w:val="center"/>
            </w:pPr>
            <w:r>
              <w:rPr>
                <w:rFonts w:hint="eastAsia"/>
              </w:rPr>
              <w:t>8</w:t>
            </w:r>
          </w:p>
        </w:tc>
        <w:tc>
          <w:tcPr>
            <w:tcW w:w="511" w:type="pct"/>
            <w:vAlign w:val="center"/>
          </w:tcPr>
          <w:p w14:paraId="7DDF951A" w14:textId="7B6848EC" w:rsidR="005D3BCE" w:rsidRDefault="005D3BCE" w:rsidP="005D3BCE">
            <w:pPr>
              <w:pStyle w:val="a7"/>
              <w:jc w:val="center"/>
            </w:pPr>
            <w:r>
              <w:rPr>
                <w:rFonts w:hint="eastAsia"/>
              </w:rPr>
              <w:t>3</w:t>
            </w:r>
          </w:p>
        </w:tc>
        <w:tc>
          <w:tcPr>
            <w:tcW w:w="513" w:type="pct"/>
            <w:vAlign w:val="center"/>
          </w:tcPr>
          <w:p w14:paraId="0567F56C" w14:textId="6AC28675" w:rsidR="005D3BCE" w:rsidRDefault="005D3BCE" w:rsidP="005D3BCE">
            <w:pPr>
              <w:pStyle w:val="a7"/>
              <w:jc w:val="center"/>
            </w:pPr>
            <w:r w:rsidRPr="003968E0">
              <w:rPr>
                <w:rFonts w:hint="eastAsia"/>
              </w:rPr>
              <w:t>17.5</w:t>
            </w:r>
          </w:p>
        </w:tc>
        <w:tc>
          <w:tcPr>
            <w:tcW w:w="513" w:type="pct"/>
            <w:vAlign w:val="center"/>
          </w:tcPr>
          <w:p w14:paraId="003ED4BB" w14:textId="43AD391B" w:rsidR="005D3BCE" w:rsidRDefault="005D3BCE" w:rsidP="005D3BCE">
            <w:pPr>
              <w:pStyle w:val="a7"/>
              <w:jc w:val="center"/>
            </w:pPr>
            <w:r>
              <w:rPr>
                <w:rFonts w:hint="eastAsia"/>
              </w:rPr>
              <w:t>1</w:t>
            </w:r>
          </w:p>
        </w:tc>
        <w:tc>
          <w:tcPr>
            <w:tcW w:w="520" w:type="pct"/>
            <w:vAlign w:val="center"/>
          </w:tcPr>
          <w:p w14:paraId="0573A8A8" w14:textId="5155CB23" w:rsidR="005D3BCE" w:rsidRDefault="000902A5" w:rsidP="005D3BCE">
            <w:pPr>
              <w:pStyle w:val="a7"/>
              <w:jc w:val="center"/>
            </w:pPr>
            <w:r>
              <w:t>40</w:t>
            </w:r>
          </w:p>
        </w:tc>
        <w:tc>
          <w:tcPr>
            <w:tcW w:w="640" w:type="pct"/>
            <w:vAlign w:val="center"/>
          </w:tcPr>
          <w:p w14:paraId="4119FAA4" w14:textId="77777777" w:rsidR="005D3BCE" w:rsidRDefault="005D3BCE" w:rsidP="005D3BCE">
            <w:pPr>
              <w:pStyle w:val="a7"/>
              <w:jc w:val="center"/>
            </w:pPr>
            <w:r>
              <w:t>6.0-9.0</w:t>
            </w:r>
          </w:p>
        </w:tc>
      </w:tr>
      <w:tr w:rsidR="00502E10" w14:paraId="35D8BE84" w14:textId="77777777" w:rsidTr="007E2163">
        <w:trPr>
          <w:trHeight w:val="289"/>
          <w:jc w:val="center"/>
        </w:trPr>
        <w:tc>
          <w:tcPr>
            <w:tcW w:w="339" w:type="pct"/>
            <w:vMerge/>
            <w:vAlign w:val="center"/>
          </w:tcPr>
          <w:p w14:paraId="57898BB6" w14:textId="77777777" w:rsidR="00B07F8B" w:rsidRDefault="00B07F8B" w:rsidP="00B07F8B">
            <w:pPr>
              <w:pStyle w:val="a7"/>
            </w:pPr>
          </w:p>
        </w:tc>
        <w:tc>
          <w:tcPr>
            <w:tcW w:w="428" w:type="pct"/>
            <w:vMerge/>
            <w:vAlign w:val="center"/>
          </w:tcPr>
          <w:p w14:paraId="52C1A04E" w14:textId="77777777" w:rsidR="00B07F8B" w:rsidRDefault="00B07F8B" w:rsidP="00B07F8B">
            <w:pPr>
              <w:pStyle w:val="a7"/>
            </w:pPr>
          </w:p>
        </w:tc>
        <w:tc>
          <w:tcPr>
            <w:tcW w:w="511" w:type="pct"/>
            <w:vAlign w:val="center"/>
          </w:tcPr>
          <w:p w14:paraId="692FAC58" w14:textId="77777777" w:rsidR="00B07F8B" w:rsidRDefault="00B07F8B" w:rsidP="00D27832">
            <w:pPr>
              <w:pStyle w:val="a7"/>
              <w:jc w:val="center"/>
            </w:pPr>
            <w:r>
              <w:rPr>
                <w:rFonts w:hint="eastAsia"/>
              </w:rPr>
              <w:t>出水</w:t>
            </w:r>
          </w:p>
        </w:tc>
        <w:tc>
          <w:tcPr>
            <w:tcW w:w="512" w:type="pct"/>
            <w:vAlign w:val="center"/>
          </w:tcPr>
          <w:p w14:paraId="64F3AE44" w14:textId="4982F0F8" w:rsidR="00B07F8B" w:rsidRDefault="004A5DF2" w:rsidP="008B4019">
            <w:pPr>
              <w:pStyle w:val="a7"/>
              <w:jc w:val="center"/>
            </w:pPr>
            <w:r>
              <w:rPr>
                <w:rFonts w:hint="eastAsia"/>
              </w:rPr>
              <w:t>5</w:t>
            </w:r>
            <w:r>
              <w:t>.5</w:t>
            </w:r>
          </w:p>
        </w:tc>
        <w:tc>
          <w:tcPr>
            <w:tcW w:w="513" w:type="pct"/>
            <w:vAlign w:val="center"/>
          </w:tcPr>
          <w:p w14:paraId="73716208" w14:textId="12C99349" w:rsidR="00B07F8B" w:rsidRDefault="004A5DF2" w:rsidP="008B4019">
            <w:pPr>
              <w:pStyle w:val="a7"/>
              <w:jc w:val="center"/>
            </w:pPr>
            <w:r>
              <w:rPr>
                <w:rFonts w:hint="eastAsia"/>
              </w:rPr>
              <w:t>0</w:t>
            </w:r>
            <w:r>
              <w:t>.8</w:t>
            </w:r>
          </w:p>
        </w:tc>
        <w:tc>
          <w:tcPr>
            <w:tcW w:w="511" w:type="pct"/>
            <w:vAlign w:val="center"/>
          </w:tcPr>
          <w:p w14:paraId="5FCACC5C" w14:textId="28168CCD" w:rsidR="00B07F8B" w:rsidRDefault="004A5DF2" w:rsidP="008B4019">
            <w:pPr>
              <w:pStyle w:val="a7"/>
              <w:jc w:val="center"/>
            </w:pPr>
            <w:r>
              <w:rPr>
                <w:rFonts w:hint="eastAsia"/>
              </w:rPr>
              <w:t>1</w:t>
            </w:r>
            <w:r>
              <w:t>.2</w:t>
            </w:r>
          </w:p>
        </w:tc>
        <w:tc>
          <w:tcPr>
            <w:tcW w:w="513" w:type="pct"/>
            <w:vAlign w:val="center"/>
          </w:tcPr>
          <w:p w14:paraId="020EBE37" w14:textId="042465C6" w:rsidR="00B07F8B" w:rsidRDefault="004A5DF2" w:rsidP="008B4019">
            <w:pPr>
              <w:pStyle w:val="a7"/>
              <w:jc w:val="center"/>
            </w:pPr>
            <w:r>
              <w:rPr>
                <w:rFonts w:hint="eastAsia"/>
              </w:rPr>
              <w:t>7</w:t>
            </w:r>
          </w:p>
        </w:tc>
        <w:tc>
          <w:tcPr>
            <w:tcW w:w="513" w:type="pct"/>
            <w:vAlign w:val="center"/>
          </w:tcPr>
          <w:p w14:paraId="0AA400D3" w14:textId="15062C0D" w:rsidR="00B07F8B" w:rsidRDefault="004A5DF2" w:rsidP="008B4019">
            <w:pPr>
              <w:pStyle w:val="a7"/>
              <w:jc w:val="center"/>
            </w:pPr>
            <w:r>
              <w:rPr>
                <w:rFonts w:hint="eastAsia"/>
              </w:rPr>
              <w:t>0</w:t>
            </w:r>
            <w:r>
              <w:t>.1</w:t>
            </w:r>
          </w:p>
        </w:tc>
        <w:tc>
          <w:tcPr>
            <w:tcW w:w="520" w:type="pct"/>
            <w:vAlign w:val="center"/>
          </w:tcPr>
          <w:p w14:paraId="50C06503" w14:textId="635EE9D6" w:rsidR="00B07F8B" w:rsidRDefault="000902A5" w:rsidP="008B4019">
            <w:pPr>
              <w:pStyle w:val="a7"/>
              <w:jc w:val="center"/>
            </w:pPr>
            <w:r>
              <w:rPr>
                <w:rFonts w:hint="eastAsia"/>
              </w:rPr>
              <w:t>4</w:t>
            </w:r>
          </w:p>
        </w:tc>
        <w:tc>
          <w:tcPr>
            <w:tcW w:w="640" w:type="pct"/>
            <w:vAlign w:val="center"/>
          </w:tcPr>
          <w:p w14:paraId="7FF0040F" w14:textId="77777777" w:rsidR="00B07F8B" w:rsidRDefault="00B07F8B" w:rsidP="00644F65">
            <w:pPr>
              <w:pStyle w:val="a7"/>
              <w:jc w:val="center"/>
            </w:pPr>
            <w:r>
              <w:t>6.0-9.0</w:t>
            </w:r>
          </w:p>
        </w:tc>
      </w:tr>
      <w:tr w:rsidR="00502E10" w14:paraId="27EB5166" w14:textId="77777777" w:rsidTr="007E2163">
        <w:trPr>
          <w:trHeight w:val="289"/>
          <w:jc w:val="center"/>
        </w:trPr>
        <w:tc>
          <w:tcPr>
            <w:tcW w:w="339" w:type="pct"/>
            <w:vMerge/>
            <w:vAlign w:val="center"/>
          </w:tcPr>
          <w:p w14:paraId="5711AC96" w14:textId="77777777" w:rsidR="00B07F8B" w:rsidRDefault="00B07F8B" w:rsidP="00B07F8B">
            <w:pPr>
              <w:pStyle w:val="a7"/>
            </w:pPr>
          </w:p>
        </w:tc>
        <w:tc>
          <w:tcPr>
            <w:tcW w:w="428" w:type="pct"/>
            <w:vMerge/>
            <w:vAlign w:val="center"/>
          </w:tcPr>
          <w:p w14:paraId="5C16E024" w14:textId="77777777" w:rsidR="00B07F8B" w:rsidRDefault="00B07F8B" w:rsidP="00B07F8B">
            <w:pPr>
              <w:pStyle w:val="a7"/>
            </w:pPr>
          </w:p>
        </w:tc>
        <w:tc>
          <w:tcPr>
            <w:tcW w:w="511" w:type="pct"/>
            <w:vAlign w:val="center"/>
          </w:tcPr>
          <w:p w14:paraId="74A1A343" w14:textId="77777777" w:rsidR="00B07F8B" w:rsidRDefault="00B07F8B" w:rsidP="00D27832">
            <w:pPr>
              <w:pStyle w:val="a7"/>
              <w:jc w:val="center"/>
            </w:pPr>
            <w:r>
              <w:rPr>
                <w:rFonts w:hint="eastAsia"/>
              </w:rPr>
              <w:t>去除率</w:t>
            </w:r>
          </w:p>
        </w:tc>
        <w:tc>
          <w:tcPr>
            <w:tcW w:w="512" w:type="pct"/>
            <w:vAlign w:val="center"/>
          </w:tcPr>
          <w:p w14:paraId="7801278A" w14:textId="3A4B86D1" w:rsidR="00B07F8B" w:rsidRDefault="0082387F" w:rsidP="008B4019">
            <w:pPr>
              <w:pStyle w:val="a7"/>
              <w:jc w:val="center"/>
              <w:rPr>
                <w:sz w:val="22"/>
              </w:rPr>
            </w:pPr>
            <w:r>
              <w:rPr>
                <w:rFonts w:hint="eastAsia"/>
                <w:sz w:val="22"/>
              </w:rPr>
              <w:t>90</w:t>
            </w:r>
            <w:r w:rsidR="00D4475D">
              <w:rPr>
                <w:rFonts w:hint="eastAsia"/>
                <w:sz w:val="22"/>
              </w:rPr>
              <w:t>%</w:t>
            </w:r>
          </w:p>
        </w:tc>
        <w:tc>
          <w:tcPr>
            <w:tcW w:w="513" w:type="pct"/>
            <w:vAlign w:val="center"/>
          </w:tcPr>
          <w:p w14:paraId="5F56D00B" w14:textId="06E1D243" w:rsidR="00B07F8B" w:rsidRDefault="0082387F" w:rsidP="008B4019">
            <w:pPr>
              <w:pStyle w:val="a7"/>
              <w:jc w:val="center"/>
              <w:rPr>
                <w:sz w:val="22"/>
              </w:rPr>
            </w:pPr>
            <w:r>
              <w:rPr>
                <w:rFonts w:hint="eastAsia"/>
                <w:sz w:val="22"/>
              </w:rPr>
              <w:t>90</w:t>
            </w:r>
            <w:r w:rsidR="00355DF9">
              <w:rPr>
                <w:rFonts w:hint="eastAsia"/>
                <w:sz w:val="22"/>
              </w:rPr>
              <w:t>%</w:t>
            </w:r>
          </w:p>
        </w:tc>
        <w:tc>
          <w:tcPr>
            <w:tcW w:w="511" w:type="pct"/>
            <w:vAlign w:val="center"/>
          </w:tcPr>
          <w:p w14:paraId="20781A07" w14:textId="44661207" w:rsidR="00B07F8B" w:rsidRDefault="00A87519" w:rsidP="008B4019">
            <w:pPr>
              <w:pStyle w:val="a7"/>
              <w:jc w:val="center"/>
              <w:rPr>
                <w:sz w:val="22"/>
              </w:rPr>
            </w:pPr>
            <w:r>
              <w:rPr>
                <w:rFonts w:hint="eastAsia"/>
                <w:sz w:val="22"/>
              </w:rPr>
              <w:t>60%</w:t>
            </w:r>
          </w:p>
        </w:tc>
        <w:tc>
          <w:tcPr>
            <w:tcW w:w="513" w:type="pct"/>
            <w:vAlign w:val="center"/>
          </w:tcPr>
          <w:p w14:paraId="3A8B44D4" w14:textId="34616A0D" w:rsidR="00B07F8B" w:rsidRDefault="00A87519" w:rsidP="008B4019">
            <w:pPr>
              <w:pStyle w:val="a7"/>
              <w:jc w:val="center"/>
              <w:rPr>
                <w:sz w:val="22"/>
              </w:rPr>
            </w:pPr>
            <w:r>
              <w:rPr>
                <w:rFonts w:hint="eastAsia"/>
                <w:sz w:val="22"/>
              </w:rPr>
              <w:t>6</w:t>
            </w:r>
            <w:r w:rsidR="0082387F">
              <w:rPr>
                <w:rFonts w:hint="eastAsia"/>
                <w:sz w:val="22"/>
              </w:rPr>
              <w:t>0%</w:t>
            </w:r>
          </w:p>
        </w:tc>
        <w:tc>
          <w:tcPr>
            <w:tcW w:w="513" w:type="pct"/>
            <w:vAlign w:val="center"/>
          </w:tcPr>
          <w:p w14:paraId="0BDC3B08" w14:textId="5620A955" w:rsidR="00B07F8B" w:rsidRDefault="00F963F4" w:rsidP="00BB1BCF">
            <w:pPr>
              <w:pStyle w:val="a7"/>
              <w:jc w:val="center"/>
              <w:rPr>
                <w:sz w:val="22"/>
              </w:rPr>
            </w:pPr>
            <w:r>
              <w:rPr>
                <w:rFonts w:hint="eastAsia"/>
                <w:sz w:val="22"/>
              </w:rPr>
              <w:t>9</w:t>
            </w:r>
            <w:r w:rsidR="0082387F">
              <w:rPr>
                <w:rFonts w:hint="eastAsia"/>
                <w:sz w:val="22"/>
              </w:rPr>
              <w:t>0%</w:t>
            </w:r>
          </w:p>
        </w:tc>
        <w:tc>
          <w:tcPr>
            <w:tcW w:w="520" w:type="pct"/>
            <w:vAlign w:val="center"/>
          </w:tcPr>
          <w:p w14:paraId="1AD1565C" w14:textId="7B42AE9A" w:rsidR="00B07F8B" w:rsidRDefault="000902A5" w:rsidP="008B4019">
            <w:pPr>
              <w:pStyle w:val="a7"/>
              <w:jc w:val="center"/>
              <w:rPr>
                <w:sz w:val="22"/>
              </w:rPr>
            </w:pPr>
            <w:r>
              <w:rPr>
                <w:sz w:val="22"/>
              </w:rPr>
              <w:t>9</w:t>
            </w:r>
            <w:r w:rsidR="00BB1BCF">
              <w:rPr>
                <w:rFonts w:hint="eastAsia"/>
                <w:sz w:val="22"/>
              </w:rPr>
              <w:t>0%</w:t>
            </w:r>
          </w:p>
        </w:tc>
        <w:tc>
          <w:tcPr>
            <w:tcW w:w="640" w:type="pct"/>
            <w:vAlign w:val="center"/>
          </w:tcPr>
          <w:p w14:paraId="6BEAC097" w14:textId="77777777" w:rsidR="00B07F8B" w:rsidRDefault="00B07F8B" w:rsidP="00644F65">
            <w:pPr>
              <w:pStyle w:val="a7"/>
              <w:jc w:val="center"/>
              <w:rPr>
                <w:b/>
                <w:bCs/>
              </w:rPr>
            </w:pPr>
            <w:r>
              <w:rPr>
                <w:b/>
                <w:bCs/>
              </w:rPr>
              <w:t>/</w:t>
            </w:r>
          </w:p>
        </w:tc>
      </w:tr>
      <w:tr w:rsidR="009059E6" w14:paraId="7A941638" w14:textId="77777777" w:rsidTr="007E2163">
        <w:trPr>
          <w:trHeight w:val="289"/>
          <w:jc w:val="center"/>
        </w:trPr>
        <w:tc>
          <w:tcPr>
            <w:tcW w:w="339" w:type="pct"/>
            <w:vMerge w:val="restart"/>
            <w:vAlign w:val="center"/>
          </w:tcPr>
          <w:p w14:paraId="099E894E" w14:textId="77777777" w:rsidR="009059E6" w:rsidRDefault="009059E6" w:rsidP="009059E6">
            <w:pPr>
              <w:pStyle w:val="a7"/>
              <w:jc w:val="center"/>
            </w:pPr>
            <w:r>
              <w:rPr>
                <w:rFonts w:hint="eastAsia"/>
              </w:rPr>
              <w:t>3</w:t>
            </w:r>
          </w:p>
        </w:tc>
        <w:tc>
          <w:tcPr>
            <w:tcW w:w="428" w:type="pct"/>
            <w:vMerge w:val="restart"/>
            <w:vAlign w:val="center"/>
          </w:tcPr>
          <w:p w14:paraId="44326376" w14:textId="77777777" w:rsidR="009059E6" w:rsidRDefault="009059E6" w:rsidP="009059E6">
            <w:pPr>
              <w:pStyle w:val="a7"/>
              <w:jc w:val="center"/>
            </w:pPr>
            <w:r>
              <w:rPr>
                <w:rFonts w:hint="eastAsia"/>
              </w:rPr>
              <w:t>消</w:t>
            </w:r>
          </w:p>
          <w:p w14:paraId="17E56223" w14:textId="77777777" w:rsidR="009059E6" w:rsidRDefault="009059E6" w:rsidP="009059E6">
            <w:pPr>
              <w:pStyle w:val="a7"/>
              <w:jc w:val="center"/>
            </w:pPr>
            <w:r>
              <w:rPr>
                <w:rFonts w:hint="eastAsia"/>
              </w:rPr>
              <w:lastRenderedPageBreak/>
              <w:t>毒</w:t>
            </w:r>
          </w:p>
          <w:p w14:paraId="2206213F" w14:textId="5C1E77C3" w:rsidR="009059E6" w:rsidRDefault="009059E6" w:rsidP="009059E6">
            <w:pPr>
              <w:pStyle w:val="a7"/>
              <w:jc w:val="center"/>
            </w:pPr>
            <w:r>
              <w:rPr>
                <w:rFonts w:hint="eastAsia"/>
              </w:rPr>
              <w:t>池</w:t>
            </w:r>
          </w:p>
        </w:tc>
        <w:tc>
          <w:tcPr>
            <w:tcW w:w="511" w:type="pct"/>
            <w:vAlign w:val="center"/>
          </w:tcPr>
          <w:p w14:paraId="6036324B" w14:textId="77777777" w:rsidR="009059E6" w:rsidRDefault="009059E6" w:rsidP="009059E6">
            <w:pPr>
              <w:pStyle w:val="a7"/>
              <w:jc w:val="center"/>
            </w:pPr>
            <w:r>
              <w:rPr>
                <w:rFonts w:hint="eastAsia"/>
              </w:rPr>
              <w:lastRenderedPageBreak/>
              <w:t>进水</w:t>
            </w:r>
          </w:p>
        </w:tc>
        <w:tc>
          <w:tcPr>
            <w:tcW w:w="512" w:type="pct"/>
            <w:vAlign w:val="center"/>
          </w:tcPr>
          <w:p w14:paraId="1A34613B" w14:textId="1E45111E" w:rsidR="009059E6" w:rsidRDefault="009059E6" w:rsidP="009059E6">
            <w:pPr>
              <w:pStyle w:val="a7"/>
              <w:jc w:val="center"/>
            </w:pPr>
            <w:r>
              <w:rPr>
                <w:rFonts w:hint="eastAsia"/>
              </w:rPr>
              <w:t>5</w:t>
            </w:r>
            <w:r>
              <w:t>.5</w:t>
            </w:r>
          </w:p>
        </w:tc>
        <w:tc>
          <w:tcPr>
            <w:tcW w:w="513" w:type="pct"/>
            <w:vAlign w:val="center"/>
          </w:tcPr>
          <w:p w14:paraId="6682E32E" w14:textId="5AAE7B79" w:rsidR="009059E6" w:rsidRDefault="009059E6" w:rsidP="009059E6">
            <w:pPr>
              <w:pStyle w:val="a7"/>
              <w:jc w:val="center"/>
            </w:pPr>
            <w:r>
              <w:rPr>
                <w:rFonts w:hint="eastAsia"/>
              </w:rPr>
              <w:t>0</w:t>
            </w:r>
            <w:r>
              <w:t>.8</w:t>
            </w:r>
          </w:p>
        </w:tc>
        <w:tc>
          <w:tcPr>
            <w:tcW w:w="511" w:type="pct"/>
            <w:vAlign w:val="center"/>
          </w:tcPr>
          <w:p w14:paraId="4652583E" w14:textId="72C3A70C" w:rsidR="009059E6" w:rsidRDefault="009059E6" w:rsidP="009059E6">
            <w:pPr>
              <w:pStyle w:val="a7"/>
              <w:jc w:val="center"/>
            </w:pPr>
            <w:r>
              <w:rPr>
                <w:rFonts w:hint="eastAsia"/>
              </w:rPr>
              <w:t>1</w:t>
            </w:r>
            <w:r>
              <w:t>.2</w:t>
            </w:r>
          </w:p>
        </w:tc>
        <w:tc>
          <w:tcPr>
            <w:tcW w:w="513" w:type="pct"/>
            <w:vAlign w:val="center"/>
          </w:tcPr>
          <w:p w14:paraId="60101804" w14:textId="56EC6C3F" w:rsidR="009059E6" w:rsidRDefault="009059E6" w:rsidP="009059E6">
            <w:pPr>
              <w:pStyle w:val="a7"/>
              <w:jc w:val="center"/>
            </w:pPr>
            <w:r>
              <w:rPr>
                <w:rFonts w:hint="eastAsia"/>
              </w:rPr>
              <w:t>7</w:t>
            </w:r>
          </w:p>
        </w:tc>
        <w:tc>
          <w:tcPr>
            <w:tcW w:w="513" w:type="pct"/>
            <w:vAlign w:val="center"/>
          </w:tcPr>
          <w:p w14:paraId="647634F5" w14:textId="47019483" w:rsidR="009059E6" w:rsidRDefault="009059E6" w:rsidP="009059E6">
            <w:pPr>
              <w:pStyle w:val="a7"/>
              <w:jc w:val="center"/>
            </w:pPr>
            <w:r>
              <w:rPr>
                <w:rFonts w:hint="eastAsia"/>
              </w:rPr>
              <w:t>0</w:t>
            </w:r>
            <w:r>
              <w:t>.1</w:t>
            </w:r>
          </w:p>
        </w:tc>
        <w:tc>
          <w:tcPr>
            <w:tcW w:w="520" w:type="pct"/>
            <w:vAlign w:val="center"/>
          </w:tcPr>
          <w:p w14:paraId="25DA7D3D" w14:textId="22AB4773" w:rsidR="009059E6" w:rsidRDefault="009059E6" w:rsidP="009059E6">
            <w:pPr>
              <w:pStyle w:val="a7"/>
              <w:jc w:val="center"/>
            </w:pPr>
            <w:r>
              <w:rPr>
                <w:rFonts w:hint="eastAsia"/>
              </w:rPr>
              <w:t>4</w:t>
            </w:r>
          </w:p>
        </w:tc>
        <w:tc>
          <w:tcPr>
            <w:tcW w:w="640" w:type="pct"/>
            <w:vAlign w:val="center"/>
          </w:tcPr>
          <w:p w14:paraId="4A0345A8" w14:textId="77777777" w:rsidR="009059E6" w:rsidRDefault="009059E6" w:rsidP="009059E6">
            <w:pPr>
              <w:pStyle w:val="a7"/>
              <w:jc w:val="center"/>
            </w:pPr>
            <w:r>
              <w:t>6.0-9.0</w:t>
            </w:r>
          </w:p>
        </w:tc>
      </w:tr>
      <w:tr w:rsidR="007E2163" w14:paraId="71C60714" w14:textId="77777777" w:rsidTr="007E2163">
        <w:trPr>
          <w:trHeight w:val="289"/>
          <w:jc w:val="center"/>
        </w:trPr>
        <w:tc>
          <w:tcPr>
            <w:tcW w:w="339" w:type="pct"/>
            <w:vMerge/>
            <w:vAlign w:val="center"/>
          </w:tcPr>
          <w:p w14:paraId="1E255A88" w14:textId="77777777" w:rsidR="007E2163" w:rsidRDefault="007E2163" w:rsidP="007E2163">
            <w:pPr>
              <w:pStyle w:val="a7"/>
            </w:pPr>
          </w:p>
        </w:tc>
        <w:tc>
          <w:tcPr>
            <w:tcW w:w="428" w:type="pct"/>
            <w:vMerge/>
            <w:vAlign w:val="center"/>
          </w:tcPr>
          <w:p w14:paraId="1A0ED45F" w14:textId="77777777" w:rsidR="007E2163" w:rsidRDefault="007E2163" w:rsidP="007E2163">
            <w:pPr>
              <w:pStyle w:val="a7"/>
            </w:pPr>
          </w:p>
        </w:tc>
        <w:tc>
          <w:tcPr>
            <w:tcW w:w="511" w:type="pct"/>
            <w:vAlign w:val="center"/>
          </w:tcPr>
          <w:p w14:paraId="45F6067F" w14:textId="77777777" w:rsidR="007E2163" w:rsidRDefault="007E2163" w:rsidP="007E2163">
            <w:pPr>
              <w:pStyle w:val="a7"/>
              <w:jc w:val="center"/>
            </w:pPr>
            <w:r>
              <w:rPr>
                <w:rFonts w:hint="eastAsia"/>
              </w:rPr>
              <w:t>出水</w:t>
            </w:r>
          </w:p>
        </w:tc>
        <w:tc>
          <w:tcPr>
            <w:tcW w:w="512" w:type="pct"/>
            <w:vAlign w:val="center"/>
          </w:tcPr>
          <w:p w14:paraId="0A6402A4" w14:textId="44D351D9" w:rsidR="007E2163" w:rsidRDefault="007E2163" w:rsidP="007E2163">
            <w:pPr>
              <w:pStyle w:val="a7"/>
              <w:jc w:val="center"/>
            </w:pPr>
            <w:r>
              <w:rPr>
                <w:rFonts w:hint="eastAsia"/>
              </w:rPr>
              <w:t>5</w:t>
            </w:r>
            <w:r>
              <w:t>.5</w:t>
            </w:r>
          </w:p>
        </w:tc>
        <w:tc>
          <w:tcPr>
            <w:tcW w:w="513" w:type="pct"/>
            <w:vAlign w:val="center"/>
          </w:tcPr>
          <w:p w14:paraId="39C61283" w14:textId="33476BE8" w:rsidR="007E2163" w:rsidRDefault="007E2163" w:rsidP="007E2163">
            <w:pPr>
              <w:pStyle w:val="a7"/>
              <w:jc w:val="center"/>
            </w:pPr>
            <w:r>
              <w:rPr>
                <w:rFonts w:hint="eastAsia"/>
              </w:rPr>
              <w:t>0</w:t>
            </w:r>
            <w:r>
              <w:t>.8</w:t>
            </w:r>
          </w:p>
        </w:tc>
        <w:tc>
          <w:tcPr>
            <w:tcW w:w="511" w:type="pct"/>
            <w:vAlign w:val="center"/>
          </w:tcPr>
          <w:p w14:paraId="7EC1099F" w14:textId="5CD8B778" w:rsidR="007E2163" w:rsidRDefault="007E2163" w:rsidP="007E2163">
            <w:pPr>
              <w:pStyle w:val="a7"/>
              <w:jc w:val="center"/>
            </w:pPr>
            <w:r>
              <w:rPr>
                <w:rFonts w:hint="eastAsia"/>
              </w:rPr>
              <w:t>1</w:t>
            </w:r>
            <w:r>
              <w:t>.2</w:t>
            </w:r>
          </w:p>
        </w:tc>
        <w:tc>
          <w:tcPr>
            <w:tcW w:w="513" w:type="pct"/>
            <w:vAlign w:val="center"/>
          </w:tcPr>
          <w:p w14:paraId="4E9B1764" w14:textId="7A4AE04D" w:rsidR="007E2163" w:rsidRDefault="007E2163" w:rsidP="007E2163">
            <w:pPr>
              <w:pStyle w:val="a7"/>
              <w:jc w:val="center"/>
            </w:pPr>
            <w:r>
              <w:rPr>
                <w:rFonts w:hint="eastAsia"/>
              </w:rPr>
              <w:t>7</w:t>
            </w:r>
          </w:p>
        </w:tc>
        <w:tc>
          <w:tcPr>
            <w:tcW w:w="513" w:type="pct"/>
            <w:vAlign w:val="center"/>
          </w:tcPr>
          <w:p w14:paraId="2EDD3045" w14:textId="7FD80958" w:rsidR="007E2163" w:rsidRDefault="007E2163" w:rsidP="007E2163">
            <w:pPr>
              <w:pStyle w:val="a7"/>
              <w:jc w:val="center"/>
            </w:pPr>
            <w:r>
              <w:rPr>
                <w:rFonts w:hint="eastAsia"/>
              </w:rPr>
              <w:t>0</w:t>
            </w:r>
            <w:r>
              <w:t>.1</w:t>
            </w:r>
          </w:p>
        </w:tc>
        <w:tc>
          <w:tcPr>
            <w:tcW w:w="520" w:type="pct"/>
            <w:vAlign w:val="center"/>
          </w:tcPr>
          <w:p w14:paraId="769191D8" w14:textId="69D32F25" w:rsidR="007E2163" w:rsidRDefault="007E2163" w:rsidP="007E2163">
            <w:pPr>
              <w:pStyle w:val="a7"/>
              <w:jc w:val="center"/>
            </w:pPr>
            <w:r>
              <w:rPr>
                <w:rFonts w:hint="eastAsia"/>
              </w:rPr>
              <w:t>4</w:t>
            </w:r>
          </w:p>
        </w:tc>
        <w:tc>
          <w:tcPr>
            <w:tcW w:w="640" w:type="pct"/>
            <w:vAlign w:val="center"/>
          </w:tcPr>
          <w:p w14:paraId="4994EFF3" w14:textId="77777777" w:rsidR="007E2163" w:rsidRDefault="007E2163" w:rsidP="007E2163">
            <w:pPr>
              <w:pStyle w:val="a7"/>
              <w:jc w:val="center"/>
            </w:pPr>
            <w:r>
              <w:t>6.0-9.0</w:t>
            </w:r>
          </w:p>
        </w:tc>
      </w:tr>
      <w:tr w:rsidR="00502E10" w14:paraId="0C3695D1" w14:textId="77777777" w:rsidTr="007E2163">
        <w:trPr>
          <w:trHeight w:val="289"/>
          <w:jc w:val="center"/>
        </w:trPr>
        <w:tc>
          <w:tcPr>
            <w:tcW w:w="339" w:type="pct"/>
            <w:vMerge/>
            <w:vAlign w:val="center"/>
          </w:tcPr>
          <w:p w14:paraId="550A873F" w14:textId="77777777" w:rsidR="00B07F8B" w:rsidRDefault="00B07F8B" w:rsidP="00B07F8B">
            <w:pPr>
              <w:pStyle w:val="a7"/>
            </w:pPr>
          </w:p>
        </w:tc>
        <w:tc>
          <w:tcPr>
            <w:tcW w:w="428" w:type="pct"/>
            <w:vMerge/>
            <w:vAlign w:val="center"/>
          </w:tcPr>
          <w:p w14:paraId="0FF354D4" w14:textId="77777777" w:rsidR="00B07F8B" w:rsidRDefault="00B07F8B" w:rsidP="00B07F8B">
            <w:pPr>
              <w:pStyle w:val="a7"/>
            </w:pPr>
          </w:p>
        </w:tc>
        <w:tc>
          <w:tcPr>
            <w:tcW w:w="511" w:type="pct"/>
            <w:vAlign w:val="center"/>
          </w:tcPr>
          <w:p w14:paraId="050A13CC" w14:textId="77777777" w:rsidR="00B07F8B" w:rsidRDefault="00B07F8B" w:rsidP="002623EE">
            <w:pPr>
              <w:pStyle w:val="a7"/>
              <w:jc w:val="center"/>
            </w:pPr>
            <w:r>
              <w:rPr>
                <w:rFonts w:hint="eastAsia"/>
              </w:rPr>
              <w:t>去除率</w:t>
            </w:r>
          </w:p>
        </w:tc>
        <w:tc>
          <w:tcPr>
            <w:tcW w:w="512" w:type="pct"/>
            <w:vAlign w:val="center"/>
          </w:tcPr>
          <w:p w14:paraId="6EA63739" w14:textId="77777777" w:rsidR="00B07F8B" w:rsidRDefault="00B07F8B" w:rsidP="002623EE">
            <w:pPr>
              <w:pStyle w:val="a7"/>
              <w:jc w:val="center"/>
              <w:rPr>
                <w:b/>
                <w:bCs/>
              </w:rPr>
            </w:pPr>
            <w:r>
              <w:rPr>
                <w:b/>
                <w:bCs/>
              </w:rPr>
              <w:t>/</w:t>
            </w:r>
          </w:p>
        </w:tc>
        <w:tc>
          <w:tcPr>
            <w:tcW w:w="513" w:type="pct"/>
            <w:vAlign w:val="center"/>
          </w:tcPr>
          <w:p w14:paraId="79A175CC" w14:textId="77777777" w:rsidR="00B07F8B" w:rsidRDefault="00B07F8B" w:rsidP="002623EE">
            <w:pPr>
              <w:pStyle w:val="a7"/>
              <w:jc w:val="center"/>
              <w:rPr>
                <w:b/>
                <w:bCs/>
              </w:rPr>
            </w:pPr>
            <w:r>
              <w:rPr>
                <w:b/>
                <w:bCs/>
              </w:rPr>
              <w:t>/</w:t>
            </w:r>
          </w:p>
        </w:tc>
        <w:tc>
          <w:tcPr>
            <w:tcW w:w="511" w:type="pct"/>
            <w:vAlign w:val="center"/>
          </w:tcPr>
          <w:p w14:paraId="4231091F" w14:textId="77777777" w:rsidR="00B07F8B" w:rsidRDefault="00B07F8B" w:rsidP="002623EE">
            <w:pPr>
              <w:pStyle w:val="a7"/>
              <w:jc w:val="center"/>
              <w:rPr>
                <w:b/>
                <w:bCs/>
              </w:rPr>
            </w:pPr>
            <w:r>
              <w:rPr>
                <w:b/>
                <w:bCs/>
              </w:rPr>
              <w:t>/</w:t>
            </w:r>
          </w:p>
        </w:tc>
        <w:tc>
          <w:tcPr>
            <w:tcW w:w="513" w:type="pct"/>
            <w:vAlign w:val="center"/>
          </w:tcPr>
          <w:p w14:paraId="6E37C765" w14:textId="77777777" w:rsidR="00B07F8B" w:rsidRDefault="00B07F8B" w:rsidP="002623EE">
            <w:pPr>
              <w:pStyle w:val="a7"/>
              <w:jc w:val="center"/>
              <w:rPr>
                <w:b/>
                <w:bCs/>
              </w:rPr>
            </w:pPr>
            <w:r>
              <w:rPr>
                <w:b/>
                <w:bCs/>
              </w:rPr>
              <w:t>/</w:t>
            </w:r>
          </w:p>
        </w:tc>
        <w:tc>
          <w:tcPr>
            <w:tcW w:w="513" w:type="pct"/>
            <w:vAlign w:val="center"/>
          </w:tcPr>
          <w:p w14:paraId="6CE9656D" w14:textId="77777777" w:rsidR="00B07F8B" w:rsidRDefault="00B07F8B" w:rsidP="002623EE">
            <w:pPr>
              <w:pStyle w:val="a7"/>
              <w:jc w:val="center"/>
              <w:rPr>
                <w:b/>
                <w:bCs/>
              </w:rPr>
            </w:pPr>
            <w:r>
              <w:rPr>
                <w:b/>
                <w:bCs/>
              </w:rPr>
              <w:t>/</w:t>
            </w:r>
          </w:p>
        </w:tc>
        <w:tc>
          <w:tcPr>
            <w:tcW w:w="520" w:type="pct"/>
            <w:vAlign w:val="center"/>
          </w:tcPr>
          <w:p w14:paraId="50E4EAA0" w14:textId="77777777" w:rsidR="00B07F8B" w:rsidRDefault="00B07F8B" w:rsidP="002623EE">
            <w:pPr>
              <w:pStyle w:val="a7"/>
              <w:jc w:val="center"/>
              <w:rPr>
                <w:b/>
                <w:bCs/>
              </w:rPr>
            </w:pPr>
            <w:r>
              <w:rPr>
                <w:b/>
                <w:bCs/>
              </w:rPr>
              <w:t>/</w:t>
            </w:r>
          </w:p>
        </w:tc>
        <w:tc>
          <w:tcPr>
            <w:tcW w:w="640" w:type="pct"/>
            <w:vAlign w:val="center"/>
          </w:tcPr>
          <w:p w14:paraId="7909E8D8" w14:textId="77777777" w:rsidR="00B07F8B" w:rsidRDefault="00B07F8B" w:rsidP="002623EE">
            <w:pPr>
              <w:pStyle w:val="a7"/>
              <w:jc w:val="center"/>
              <w:rPr>
                <w:b/>
                <w:bCs/>
              </w:rPr>
            </w:pPr>
            <w:r>
              <w:rPr>
                <w:b/>
                <w:bCs/>
              </w:rPr>
              <w:t>/</w:t>
            </w:r>
          </w:p>
        </w:tc>
      </w:tr>
      <w:tr w:rsidR="00502E10" w14:paraId="0296E7D7" w14:textId="77777777" w:rsidTr="007E2163">
        <w:trPr>
          <w:trHeight w:val="304"/>
          <w:jc w:val="center"/>
        </w:trPr>
        <w:tc>
          <w:tcPr>
            <w:tcW w:w="339" w:type="pct"/>
            <w:vAlign w:val="center"/>
          </w:tcPr>
          <w:p w14:paraId="251E2368" w14:textId="77777777" w:rsidR="00B07F8B" w:rsidRDefault="00B07F8B" w:rsidP="00B07F8B">
            <w:pPr>
              <w:pStyle w:val="a7"/>
            </w:pPr>
            <w:r>
              <w:rPr>
                <w:rFonts w:hint="eastAsia"/>
              </w:rPr>
              <w:t>4</w:t>
            </w:r>
          </w:p>
        </w:tc>
        <w:tc>
          <w:tcPr>
            <w:tcW w:w="428" w:type="pct"/>
            <w:vAlign w:val="center"/>
          </w:tcPr>
          <w:p w14:paraId="10411444" w14:textId="326AE6BF" w:rsidR="00B07F8B" w:rsidRDefault="00B07F8B" w:rsidP="00717456">
            <w:pPr>
              <w:pStyle w:val="a7"/>
              <w:jc w:val="center"/>
            </w:pPr>
            <w:r>
              <w:rPr>
                <w:rFonts w:hint="eastAsia"/>
              </w:rPr>
              <w:t>一级</w:t>
            </w:r>
            <w:r>
              <w:rPr>
                <w:rFonts w:hint="eastAsia"/>
              </w:rPr>
              <w:t>A</w:t>
            </w:r>
            <w:r>
              <w:rPr>
                <w:rFonts w:hint="eastAsia"/>
              </w:rPr>
              <w:t>标准</w:t>
            </w:r>
          </w:p>
        </w:tc>
        <w:tc>
          <w:tcPr>
            <w:tcW w:w="511" w:type="pct"/>
            <w:vAlign w:val="center"/>
          </w:tcPr>
          <w:p w14:paraId="2BB3331F" w14:textId="21046B24" w:rsidR="00B07F8B" w:rsidRDefault="00F82C0A" w:rsidP="00F82C0A">
            <w:pPr>
              <w:pStyle w:val="a7"/>
              <w:jc w:val="center"/>
            </w:pPr>
            <w:r>
              <w:rPr>
                <w:rFonts w:hint="eastAsia"/>
              </w:rPr>
              <w:t>/</w:t>
            </w:r>
          </w:p>
        </w:tc>
        <w:tc>
          <w:tcPr>
            <w:tcW w:w="512" w:type="pct"/>
            <w:vAlign w:val="center"/>
          </w:tcPr>
          <w:p w14:paraId="14BCEB81" w14:textId="77777777" w:rsidR="00B07F8B" w:rsidRDefault="00B07F8B" w:rsidP="00AA3A14">
            <w:pPr>
              <w:pStyle w:val="a7"/>
              <w:jc w:val="center"/>
            </w:pPr>
            <w:r>
              <w:t>50</w:t>
            </w:r>
          </w:p>
        </w:tc>
        <w:tc>
          <w:tcPr>
            <w:tcW w:w="513" w:type="pct"/>
            <w:vAlign w:val="center"/>
          </w:tcPr>
          <w:p w14:paraId="2EA37307" w14:textId="77777777" w:rsidR="00B07F8B" w:rsidRDefault="00B07F8B" w:rsidP="00AA3A14">
            <w:pPr>
              <w:pStyle w:val="a7"/>
              <w:jc w:val="center"/>
            </w:pPr>
            <w:r>
              <w:t>10</w:t>
            </w:r>
          </w:p>
        </w:tc>
        <w:tc>
          <w:tcPr>
            <w:tcW w:w="511" w:type="pct"/>
            <w:vAlign w:val="center"/>
          </w:tcPr>
          <w:p w14:paraId="4F80B21A" w14:textId="77777777" w:rsidR="00B07F8B" w:rsidRDefault="00B07F8B" w:rsidP="00AA3A14">
            <w:pPr>
              <w:pStyle w:val="a7"/>
              <w:jc w:val="center"/>
            </w:pPr>
            <w:r>
              <w:t>5</w:t>
            </w:r>
            <w:r>
              <w:rPr>
                <w:rFonts w:hint="eastAsia"/>
              </w:rPr>
              <w:t>（</w:t>
            </w:r>
            <w:r>
              <w:t>8</w:t>
            </w:r>
            <w:r>
              <w:rPr>
                <w:rFonts w:hint="eastAsia"/>
              </w:rPr>
              <w:t>）</w:t>
            </w:r>
          </w:p>
        </w:tc>
        <w:tc>
          <w:tcPr>
            <w:tcW w:w="513" w:type="pct"/>
            <w:vAlign w:val="center"/>
          </w:tcPr>
          <w:p w14:paraId="173D7221" w14:textId="77777777" w:rsidR="00B07F8B" w:rsidRDefault="00B07F8B" w:rsidP="00AA3A14">
            <w:pPr>
              <w:pStyle w:val="a7"/>
              <w:jc w:val="center"/>
            </w:pPr>
            <w:r>
              <w:t>15</w:t>
            </w:r>
          </w:p>
        </w:tc>
        <w:tc>
          <w:tcPr>
            <w:tcW w:w="513" w:type="pct"/>
            <w:vAlign w:val="center"/>
          </w:tcPr>
          <w:p w14:paraId="2B5017EF" w14:textId="77777777" w:rsidR="00B07F8B" w:rsidRDefault="00B07F8B" w:rsidP="00AA3A14">
            <w:pPr>
              <w:pStyle w:val="a7"/>
              <w:jc w:val="center"/>
            </w:pPr>
            <w:r>
              <w:t>0.5</w:t>
            </w:r>
          </w:p>
        </w:tc>
        <w:tc>
          <w:tcPr>
            <w:tcW w:w="520" w:type="pct"/>
            <w:vAlign w:val="center"/>
          </w:tcPr>
          <w:p w14:paraId="3AB2EB4A" w14:textId="77777777" w:rsidR="00B07F8B" w:rsidRDefault="00B07F8B" w:rsidP="00AA3A14">
            <w:pPr>
              <w:pStyle w:val="a7"/>
              <w:jc w:val="center"/>
            </w:pPr>
            <w:r>
              <w:t>10</w:t>
            </w:r>
          </w:p>
        </w:tc>
        <w:tc>
          <w:tcPr>
            <w:tcW w:w="640" w:type="pct"/>
            <w:vAlign w:val="center"/>
          </w:tcPr>
          <w:p w14:paraId="7CF949F3" w14:textId="77777777" w:rsidR="00B07F8B" w:rsidRDefault="00B07F8B" w:rsidP="00730AD0">
            <w:pPr>
              <w:pStyle w:val="a7"/>
              <w:jc w:val="center"/>
            </w:pPr>
            <w:r>
              <w:t>6.0~9.0</w:t>
            </w:r>
          </w:p>
        </w:tc>
      </w:tr>
    </w:tbl>
    <w:p w14:paraId="692726CF" w14:textId="2E76B297" w:rsidR="008A68D2" w:rsidRPr="00CD11C6" w:rsidRDefault="008A68D2" w:rsidP="00CD11C6">
      <w:pPr>
        <w:pStyle w:val="a3"/>
        <w:spacing w:line="240" w:lineRule="auto"/>
        <w:ind w:firstLine="361"/>
        <w:rPr>
          <w:b/>
          <w:bCs/>
          <w:sz w:val="18"/>
          <w:szCs w:val="16"/>
        </w:rPr>
      </w:pPr>
      <w:r w:rsidRPr="00CD11C6">
        <w:rPr>
          <w:rFonts w:hint="eastAsia"/>
          <w:b/>
          <w:bCs/>
          <w:sz w:val="18"/>
          <w:szCs w:val="16"/>
        </w:rPr>
        <w:t>注：</w:t>
      </w:r>
      <w:r w:rsidRPr="00CD11C6">
        <w:rPr>
          <w:b/>
          <w:bCs/>
          <w:sz w:val="18"/>
          <w:szCs w:val="16"/>
        </w:rPr>
        <w:t>A/O-P</w:t>
      </w:r>
      <w:r w:rsidRPr="00CD11C6">
        <w:rPr>
          <w:rFonts w:hint="eastAsia"/>
          <w:b/>
          <w:bCs/>
          <w:sz w:val="18"/>
          <w:szCs w:val="16"/>
        </w:rPr>
        <w:t>工艺处理效率参考《</w:t>
      </w:r>
      <w:proofErr w:type="spellStart"/>
      <w:r w:rsidRPr="00CD11C6">
        <w:rPr>
          <w:rFonts w:hint="eastAsia"/>
          <w:b/>
          <w:bCs/>
          <w:sz w:val="18"/>
          <w:szCs w:val="16"/>
        </w:rPr>
        <w:t>Ph</w:t>
      </w:r>
      <w:r w:rsidRPr="00CD11C6">
        <w:rPr>
          <w:b/>
          <w:bCs/>
          <w:sz w:val="18"/>
          <w:szCs w:val="16"/>
        </w:rPr>
        <w:t>ostrip</w:t>
      </w:r>
      <w:proofErr w:type="spellEnd"/>
      <w:r w:rsidRPr="00CD11C6">
        <w:rPr>
          <w:b/>
          <w:bCs/>
          <w:sz w:val="18"/>
          <w:szCs w:val="16"/>
        </w:rPr>
        <w:t xml:space="preserve"> </w:t>
      </w:r>
      <w:r w:rsidRPr="00CD11C6">
        <w:rPr>
          <w:rFonts w:hint="eastAsia"/>
          <w:b/>
          <w:bCs/>
          <w:sz w:val="18"/>
          <w:szCs w:val="16"/>
        </w:rPr>
        <w:t>侧流除磷工艺及其应用实例》</w:t>
      </w:r>
      <w:r w:rsidR="00BD4AB2" w:rsidRPr="00CD11C6">
        <w:rPr>
          <w:rFonts w:hint="eastAsia"/>
          <w:b/>
          <w:bCs/>
          <w:sz w:val="18"/>
          <w:szCs w:val="16"/>
        </w:rPr>
        <w:t xml:space="preserve"> </w:t>
      </w:r>
      <w:r w:rsidR="00BD4AB2" w:rsidRPr="00CD11C6">
        <w:rPr>
          <w:rFonts w:hint="eastAsia"/>
          <w:b/>
          <w:bCs/>
          <w:sz w:val="18"/>
          <w:szCs w:val="16"/>
        </w:rPr>
        <w:t>牛学义</w:t>
      </w:r>
      <w:r w:rsidRPr="00CD11C6">
        <w:rPr>
          <w:rFonts w:hint="eastAsia"/>
          <w:b/>
          <w:bCs/>
          <w:sz w:val="18"/>
          <w:szCs w:val="16"/>
        </w:rPr>
        <w:t>，人工湿地处理效率参考《芦苇人工湿地在环境保护中的应用》</w:t>
      </w:r>
      <w:r w:rsidRPr="00CD11C6">
        <w:rPr>
          <w:rFonts w:hint="eastAsia"/>
          <w:b/>
          <w:bCs/>
          <w:sz w:val="18"/>
          <w:szCs w:val="16"/>
        </w:rPr>
        <w:t xml:space="preserve"> </w:t>
      </w:r>
      <w:r w:rsidRPr="00CD11C6">
        <w:rPr>
          <w:rFonts w:hint="eastAsia"/>
          <w:b/>
          <w:bCs/>
          <w:sz w:val="18"/>
          <w:szCs w:val="16"/>
        </w:rPr>
        <w:t>王全金</w:t>
      </w:r>
      <w:r w:rsidR="00CD11C6" w:rsidRPr="00CD11C6">
        <w:rPr>
          <w:rFonts w:hint="eastAsia"/>
          <w:b/>
          <w:bCs/>
          <w:sz w:val="18"/>
          <w:szCs w:val="16"/>
        </w:rPr>
        <w:t>。</w:t>
      </w:r>
    </w:p>
    <w:p w14:paraId="2E5CE80A" w14:textId="1D2680C7" w:rsidR="00B722DA" w:rsidRDefault="00B722DA" w:rsidP="008F6AD1">
      <w:pPr>
        <w:pStyle w:val="21"/>
      </w:pPr>
      <w:bookmarkStart w:id="19" w:name="_Toc18185938"/>
      <w:r>
        <w:rPr>
          <w:rFonts w:hint="eastAsia"/>
        </w:rPr>
        <w:t>3.2</w:t>
      </w:r>
      <w:r w:rsidR="00013C29">
        <w:rPr>
          <w:rFonts w:hint="eastAsia"/>
        </w:rPr>
        <w:t>施工期</w:t>
      </w:r>
      <w:r w:rsidR="001A57EA">
        <w:rPr>
          <w:rFonts w:hint="eastAsia"/>
        </w:rPr>
        <w:t>污染源强及污染物排放量分析</w:t>
      </w:r>
      <w:bookmarkEnd w:id="19"/>
    </w:p>
    <w:p w14:paraId="72468DC3" w14:textId="088053DF" w:rsidR="00657185" w:rsidRDefault="00657185" w:rsidP="008F6AD1">
      <w:pPr>
        <w:pStyle w:val="31"/>
      </w:pPr>
      <w:r>
        <w:rPr>
          <w:rFonts w:hint="eastAsia"/>
        </w:rPr>
        <w:t>3.2.1</w:t>
      </w:r>
      <w:r>
        <w:rPr>
          <w:rFonts w:hint="eastAsia"/>
        </w:rPr>
        <w:t>施工期</w:t>
      </w:r>
      <w:r w:rsidR="00D739F4">
        <w:rPr>
          <w:rFonts w:hint="eastAsia"/>
        </w:rPr>
        <w:t>大气污染物分析</w:t>
      </w:r>
    </w:p>
    <w:p w14:paraId="3E1E5992" w14:textId="3A5D04EC" w:rsidR="00267771" w:rsidRDefault="00267771" w:rsidP="00267771">
      <w:pPr>
        <w:pStyle w:val="a3"/>
        <w:ind w:firstLine="480"/>
      </w:pPr>
      <w:r>
        <w:rPr>
          <w:rFonts w:hint="eastAsia"/>
        </w:rPr>
        <w:t>建设项目在施工建设过程中，大气污染物主要为粉尘污染，主要来源于：（</w:t>
      </w:r>
      <w:r>
        <w:rPr>
          <w:rFonts w:hint="eastAsia"/>
        </w:rPr>
        <w:t>1</w:t>
      </w:r>
      <w:r>
        <w:rPr>
          <w:rFonts w:hint="eastAsia"/>
        </w:rPr>
        <w:t>）建筑材料如水泥、白灰、砂子等在其装卸、运输、堆放过程中，因风力作用将产生扬尘污染；（</w:t>
      </w:r>
      <w:r>
        <w:rPr>
          <w:rFonts w:hint="eastAsia"/>
        </w:rPr>
        <w:t>2</w:t>
      </w:r>
      <w:r>
        <w:rPr>
          <w:rFonts w:hint="eastAsia"/>
        </w:rPr>
        <w:t>）运输车辆往来将造成</w:t>
      </w:r>
      <w:r w:rsidR="003872BE">
        <w:rPr>
          <w:rFonts w:hint="eastAsia"/>
        </w:rPr>
        <w:t>运输</w:t>
      </w:r>
      <w:r>
        <w:rPr>
          <w:rFonts w:hint="eastAsia"/>
        </w:rPr>
        <w:t>扬尘；（</w:t>
      </w:r>
      <w:r>
        <w:rPr>
          <w:rFonts w:hint="eastAsia"/>
        </w:rPr>
        <w:t>3</w:t>
      </w:r>
      <w:r>
        <w:rPr>
          <w:rFonts w:hint="eastAsia"/>
        </w:rPr>
        <w:t>）施工垃圾在其堆放和清运过程中将产生扬尘。</w:t>
      </w:r>
    </w:p>
    <w:p w14:paraId="4624EF4B" w14:textId="4E3C096A" w:rsidR="00F306A0" w:rsidRDefault="00F306A0" w:rsidP="00267771">
      <w:pPr>
        <w:pStyle w:val="a3"/>
        <w:ind w:firstLine="480"/>
      </w:pPr>
      <w:r>
        <w:rPr>
          <w:rFonts w:hint="eastAsia"/>
        </w:rPr>
        <w:t>上述施工过程中产生的废气、</w:t>
      </w:r>
      <w:r w:rsidR="00994B69">
        <w:rPr>
          <w:rFonts w:hint="eastAsia"/>
        </w:rPr>
        <w:t>粉尘（扬尘）将会</w:t>
      </w:r>
      <w:r w:rsidR="005D5C8A">
        <w:rPr>
          <w:rFonts w:hint="eastAsia"/>
        </w:rPr>
        <w:t>对</w:t>
      </w:r>
      <w:r w:rsidR="00994B69">
        <w:rPr>
          <w:rFonts w:hint="eastAsia"/>
        </w:rPr>
        <w:t>周</w:t>
      </w:r>
      <w:r w:rsidR="005D5C8A">
        <w:rPr>
          <w:rFonts w:hint="eastAsia"/>
        </w:rPr>
        <w:t>边</w:t>
      </w:r>
      <w:r w:rsidR="00994B69">
        <w:rPr>
          <w:rFonts w:hint="eastAsia"/>
        </w:rPr>
        <w:t>大气环境</w:t>
      </w:r>
      <w:r w:rsidR="005D5C8A">
        <w:rPr>
          <w:rFonts w:hint="eastAsia"/>
        </w:rPr>
        <w:t>造成</w:t>
      </w:r>
      <w:r w:rsidR="00994B69">
        <w:rPr>
          <w:rFonts w:hint="eastAsia"/>
        </w:rPr>
        <w:t>污染，</w:t>
      </w:r>
      <w:r w:rsidR="00681F6F">
        <w:rPr>
          <w:rFonts w:hint="eastAsia"/>
        </w:rPr>
        <w:t>其中又以粉尘危害较为严重。施工期间产生的粉尘污染主要决定于施工方式、材料的堆放及风力等因素，其中受风力因素影响最大。</w:t>
      </w:r>
    </w:p>
    <w:p w14:paraId="676AB2C3" w14:textId="0834392E" w:rsidR="00681F6F" w:rsidRDefault="00681F6F" w:rsidP="00267771">
      <w:pPr>
        <w:pStyle w:val="a3"/>
        <w:ind w:firstLine="480"/>
      </w:pPr>
      <w:r>
        <w:rPr>
          <w:rFonts w:hint="eastAsia"/>
        </w:rPr>
        <w:t>在一般气象条件下，平均风速为</w:t>
      </w:r>
      <w:r>
        <w:rPr>
          <w:rFonts w:hint="eastAsia"/>
        </w:rPr>
        <w:t>2.5m</w:t>
      </w:r>
      <w:r>
        <w:t>/s</w:t>
      </w:r>
      <w:r>
        <w:rPr>
          <w:rFonts w:hint="eastAsia"/>
        </w:rPr>
        <w:t>时，建筑工地内</w:t>
      </w:r>
      <w:r>
        <w:t>TSP</w:t>
      </w:r>
      <w:r>
        <w:rPr>
          <w:rFonts w:hint="eastAsia"/>
        </w:rPr>
        <w:t>浓度为其上风向对照点的</w:t>
      </w:r>
      <w:r>
        <w:rPr>
          <w:rFonts w:hint="eastAsia"/>
        </w:rPr>
        <w:t>2~2.5</w:t>
      </w:r>
      <w:r>
        <w:rPr>
          <w:rFonts w:hint="eastAsia"/>
        </w:rPr>
        <w:t>倍，建筑施工</w:t>
      </w:r>
      <w:r w:rsidR="0077708A">
        <w:rPr>
          <w:rFonts w:hint="eastAsia"/>
        </w:rPr>
        <w:t>扬尘的影响范围在其下风向可达</w:t>
      </w:r>
      <w:r w:rsidR="0077708A">
        <w:rPr>
          <w:rFonts w:hint="eastAsia"/>
        </w:rPr>
        <w:t>150m</w:t>
      </w:r>
      <w:r w:rsidR="0077708A">
        <w:rPr>
          <w:rFonts w:hint="eastAsia"/>
        </w:rPr>
        <w:t>，影响范围内</w:t>
      </w:r>
      <w:r w:rsidR="0077708A">
        <w:rPr>
          <w:rFonts w:hint="eastAsia"/>
        </w:rPr>
        <w:t>T</w:t>
      </w:r>
      <w:r w:rsidR="0077708A">
        <w:t>SP</w:t>
      </w:r>
      <w:r w:rsidR="0077708A">
        <w:rPr>
          <w:rFonts w:hint="eastAsia"/>
        </w:rPr>
        <w:t>浓度平均值可达</w:t>
      </w:r>
      <w:r w:rsidR="0077708A">
        <w:rPr>
          <w:rFonts w:hint="eastAsia"/>
        </w:rPr>
        <w:t>0.49mg</w:t>
      </w:r>
      <w:r w:rsidR="0077708A">
        <w:t>/</w:t>
      </w:r>
      <w:r w:rsidR="0077708A">
        <w:rPr>
          <w:rFonts w:hint="eastAsia"/>
        </w:rPr>
        <w:t>m</w:t>
      </w:r>
      <w:r w:rsidR="0077708A">
        <w:rPr>
          <w:rFonts w:hint="eastAsia"/>
        </w:rPr>
        <w:t>³。当有围栏时，同等条件下其影星距离可缩短</w:t>
      </w:r>
      <w:r w:rsidR="0077708A">
        <w:rPr>
          <w:rFonts w:hint="eastAsia"/>
        </w:rPr>
        <w:t>40%</w:t>
      </w:r>
      <w:r w:rsidR="0077708A">
        <w:rPr>
          <w:rFonts w:hint="eastAsia"/>
        </w:rPr>
        <w:t>。当等速大于</w:t>
      </w:r>
      <w:r w:rsidR="0077708A">
        <w:rPr>
          <w:rFonts w:hint="eastAsia"/>
        </w:rPr>
        <w:t>5m</w:t>
      </w:r>
      <w:r w:rsidR="0077708A">
        <w:t>/s</w:t>
      </w:r>
      <w:r w:rsidR="0077708A">
        <w:rPr>
          <w:rFonts w:hint="eastAsia"/>
        </w:rPr>
        <w:t>，施工现场及其下风向部分区域的</w:t>
      </w:r>
      <w:r w:rsidR="0077708A">
        <w:rPr>
          <w:rFonts w:hint="eastAsia"/>
        </w:rPr>
        <w:t>T</w:t>
      </w:r>
      <w:r w:rsidR="0077708A">
        <w:t>SP</w:t>
      </w:r>
      <w:r w:rsidR="0077708A">
        <w:rPr>
          <w:rFonts w:hint="eastAsia"/>
        </w:rPr>
        <w:t>浓度将超过空气质量标准中的二级标准，而且随着风速的增加，施工扬尘产生的污染程度和超标范围也将随之增强和扩大。</w:t>
      </w:r>
    </w:p>
    <w:p w14:paraId="568254E7" w14:textId="4AEB35A7" w:rsidR="00353F4C" w:rsidRDefault="00353F4C" w:rsidP="00267771">
      <w:pPr>
        <w:pStyle w:val="a3"/>
        <w:ind w:firstLine="480"/>
      </w:pPr>
      <w:r>
        <w:rPr>
          <w:rFonts w:hint="eastAsia"/>
        </w:rPr>
        <w:t>由于粉尘的产生量与天气、温度、风速、施工队文明作业程度和管理水平等因素有关，因此，其排放量难以定量估计。另外施工阶段挖掘机、装载机等燃油机械运行将产生一定量燃油废气。</w:t>
      </w:r>
    </w:p>
    <w:p w14:paraId="3B586365" w14:textId="52739963" w:rsidR="004553CB" w:rsidRDefault="004553CB" w:rsidP="004553CB">
      <w:pPr>
        <w:pStyle w:val="31"/>
      </w:pPr>
      <w:r>
        <w:rPr>
          <w:rFonts w:hint="eastAsia"/>
        </w:rPr>
        <w:t>3.2.2</w:t>
      </w:r>
      <w:r>
        <w:rPr>
          <w:rFonts w:hint="eastAsia"/>
        </w:rPr>
        <w:t>施工期</w:t>
      </w:r>
      <w:r w:rsidR="00227EE2">
        <w:rPr>
          <w:rFonts w:hint="eastAsia"/>
        </w:rPr>
        <w:t>水</w:t>
      </w:r>
      <w:r>
        <w:rPr>
          <w:rFonts w:hint="eastAsia"/>
        </w:rPr>
        <w:t>污染物分析</w:t>
      </w:r>
    </w:p>
    <w:p w14:paraId="473BD01D" w14:textId="11698552" w:rsidR="008F6AD1" w:rsidRDefault="009E421F" w:rsidP="002669FC">
      <w:pPr>
        <w:pStyle w:val="a3"/>
        <w:ind w:firstLine="480"/>
      </w:pPr>
      <w:r>
        <w:rPr>
          <w:rFonts w:hint="eastAsia"/>
        </w:rPr>
        <w:t>施工期的废水主要来自施工人员的生活废水和管道铺设完成之后的清管试压废水。</w:t>
      </w:r>
    </w:p>
    <w:p w14:paraId="182C4786" w14:textId="5AF3BE7F" w:rsidR="009E421F" w:rsidRDefault="009E421F" w:rsidP="002669FC">
      <w:pPr>
        <w:pStyle w:val="a3"/>
        <w:ind w:firstLine="480"/>
      </w:pPr>
      <w:r>
        <w:rPr>
          <w:rFonts w:hint="eastAsia"/>
        </w:rPr>
        <w:t>（</w:t>
      </w:r>
      <w:r>
        <w:rPr>
          <w:rFonts w:hint="eastAsia"/>
        </w:rPr>
        <w:t>1</w:t>
      </w:r>
      <w:r>
        <w:rPr>
          <w:rFonts w:hint="eastAsia"/>
        </w:rPr>
        <w:t>）生活废水</w:t>
      </w:r>
    </w:p>
    <w:p w14:paraId="53002525" w14:textId="3A8C48DF" w:rsidR="00BE21C0" w:rsidRDefault="007F4A71" w:rsidP="00323A43">
      <w:pPr>
        <w:pStyle w:val="a3"/>
        <w:ind w:firstLine="480"/>
      </w:pPr>
      <w:r>
        <w:rPr>
          <w:rFonts w:hint="eastAsia"/>
        </w:rPr>
        <w:t>施工人员按</w:t>
      </w:r>
      <w:r>
        <w:rPr>
          <w:rFonts w:hint="eastAsia"/>
        </w:rPr>
        <w:t>20</w:t>
      </w:r>
      <w:r>
        <w:rPr>
          <w:rFonts w:hint="eastAsia"/>
        </w:rPr>
        <w:t>人计算，生活用水量按照</w:t>
      </w:r>
      <w:r>
        <w:rPr>
          <w:rFonts w:hint="eastAsia"/>
        </w:rPr>
        <w:t>70</w:t>
      </w:r>
      <w:r>
        <w:t>L/</w:t>
      </w:r>
      <w:r>
        <w:rPr>
          <w:rFonts w:hint="eastAsia"/>
        </w:rPr>
        <w:t>人·</w:t>
      </w:r>
      <w:r>
        <w:rPr>
          <w:rFonts w:hint="eastAsia"/>
        </w:rPr>
        <w:t>d</w:t>
      </w:r>
      <w:r>
        <w:rPr>
          <w:rFonts w:hint="eastAsia"/>
        </w:rPr>
        <w:t>计算，则生活用水量</w:t>
      </w:r>
      <w:r>
        <w:rPr>
          <w:rFonts w:hint="eastAsia"/>
        </w:rPr>
        <w:t>1.4m</w:t>
      </w:r>
      <w:r>
        <w:rPr>
          <w:rFonts w:hint="eastAsia"/>
        </w:rPr>
        <w:t>³</w:t>
      </w:r>
      <w:r>
        <w:rPr>
          <w:rFonts w:hint="eastAsia"/>
        </w:rPr>
        <w:t>/d</w:t>
      </w:r>
      <w:r>
        <w:rPr>
          <w:rFonts w:hint="eastAsia"/>
        </w:rPr>
        <w:t>。生活污水的排放量按用水量的</w:t>
      </w:r>
      <w:r>
        <w:rPr>
          <w:rFonts w:hint="eastAsia"/>
        </w:rPr>
        <w:t>80%</w:t>
      </w:r>
      <w:r>
        <w:rPr>
          <w:rFonts w:hint="eastAsia"/>
        </w:rPr>
        <w:t>计，则生活废水的排放量为</w:t>
      </w:r>
      <w:r w:rsidR="0015394E">
        <w:rPr>
          <w:rFonts w:hint="eastAsia"/>
        </w:rPr>
        <w:t>1.12m</w:t>
      </w:r>
      <w:r w:rsidR="0015394E">
        <w:rPr>
          <w:rFonts w:hint="eastAsia"/>
        </w:rPr>
        <w:t>³</w:t>
      </w:r>
      <w:r w:rsidR="0015394E">
        <w:rPr>
          <w:rFonts w:hint="eastAsia"/>
        </w:rPr>
        <w:t>/d</w:t>
      </w:r>
      <w:r w:rsidR="0015394E">
        <w:lastRenderedPageBreak/>
        <w:t>m</w:t>
      </w:r>
      <w:r w:rsidR="0015394E">
        <w:rPr>
          <w:rFonts w:hint="eastAsia"/>
        </w:rPr>
        <w:t>。</w:t>
      </w:r>
    </w:p>
    <w:p w14:paraId="7A575C55" w14:textId="608BFF42" w:rsidR="0052275E" w:rsidRDefault="0052275E" w:rsidP="0052275E">
      <w:pPr>
        <w:pStyle w:val="a3"/>
        <w:ind w:firstLine="480"/>
      </w:pPr>
      <w:r>
        <w:rPr>
          <w:rFonts w:hint="eastAsia"/>
        </w:rPr>
        <w:t>生活废水的主要污染因子为</w:t>
      </w:r>
      <w:r>
        <w:t>COD</w:t>
      </w:r>
      <w:r>
        <w:rPr>
          <w:rFonts w:hint="eastAsia"/>
        </w:rPr>
        <w:t>和氨氮等，其污染物浓度分别为</w:t>
      </w:r>
      <w:r>
        <w:t>COD</w:t>
      </w:r>
      <w:r>
        <w:rPr>
          <w:rFonts w:hint="eastAsia"/>
        </w:rPr>
        <w:t xml:space="preserve"> 350mg</w:t>
      </w:r>
      <w:r>
        <w:t>/L</w:t>
      </w:r>
      <w:r>
        <w:rPr>
          <w:rFonts w:hint="eastAsia"/>
        </w:rPr>
        <w:t>、氨氮</w:t>
      </w:r>
      <w:r>
        <w:rPr>
          <w:rFonts w:hint="eastAsia"/>
        </w:rPr>
        <w:t>15mg</w:t>
      </w:r>
      <w:r>
        <w:t>/L</w:t>
      </w:r>
      <w:r>
        <w:rPr>
          <w:rFonts w:hint="eastAsia"/>
        </w:rPr>
        <w:t>，则项目施工期排放的</w:t>
      </w:r>
      <w:r>
        <w:rPr>
          <w:rFonts w:hint="eastAsia"/>
        </w:rPr>
        <w:t>C</w:t>
      </w:r>
      <w:r>
        <w:t>OD</w:t>
      </w:r>
      <w:r>
        <w:rPr>
          <w:rFonts w:hint="eastAsia"/>
        </w:rPr>
        <w:t>为</w:t>
      </w:r>
      <w:r w:rsidR="000C73B7">
        <w:rPr>
          <w:rFonts w:hint="eastAsia"/>
        </w:rPr>
        <w:t>0.392</w:t>
      </w:r>
      <w:r>
        <w:rPr>
          <w:rFonts w:hint="eastAsia"/>
        </w:rPr>
        <w:t>kg</w:t>
      </w:r>
      <w:r>
        <w:t>/d</w:t>
      </w:r>
      <w:r>
        <w:rPr>
          <w:rFonts w:hint="eastAsia"/>
        </w:rPr>
        <w:t>，氨氮</w:t>
      </w:r>
      <w:r w:rsidR="002A4DC8">
        <w:rPr>
          <w:rFonts w:hint="eastAsia"/>
        </w:rPr>
        <w:t>0.0168</w:t>
      </w:r>
      <w:r>
        <w:rPr>
          <w:rFonts w:hint="eastAsia"/>
        </w:rPr>
        <w:t>kg</w:t>
      </w:r>
      <w:r>
        <w:t>/d</w:t>
      </w:r>
      <w:r>
        <w:rPr>
          <w:rFonts w:hint="eastAsia"/>
        </w:rPr>
        <w:t>，本环评要求要求设置化粪池</w:t>
      </w:r>
      <w:r w:rsidR="00DE73B4">
        <w:rPr>
          <w:rFonts w:hint="eastAsia"/>
        </w:rPr>
        <w:t>对生活废水</w:t>
      </w:r>
      <w:r>
        <w:rPr>
          <w:rFonts w:hint="eastAsia"/>
        </w:rPr>
        <w:t>进行储存，定期清掏用于周边绿化。</w:t>
      </w:r>
    </w:p>
    <w:p w14:paraId="540874F6" w14:textId="6643AD4D" w:rsidR="005E0A8D" w:rsidRDefault="005E0A8D" w:rsidP="005E0A8D">
      <w:pPr>
        <w:pStyle w:val="a3"/>
        <w:ind w:firstLine="480"/>
      </w:pPr>
      <w:r>
        <w:rPr>
          <w:rFonts w:hint="eastAsia"/>
        </w:rPr>
        <w:t>（</w:t>
      </w:r>
      <w:r w:rsidR="00A77BC0">
        <w:rPr>
          <w:rFonts w:hint="eastAsia"/>
        </w:rPr>
        <w:t>2</w:t>
      </w:r>
      <w:r>
        <w:rPr>
          <w:rFonts w:hint="eastAsia"/>
        </w:rPr>
        <w:t>）</w:t>
      </w:r>
      <w:r w:rsidR="00A77BC0">
        <w:rPr>
          <w:rFonts w:hint="eastAsia"/>
        </w:rPr>
        <w:t>管道试压废水</w:t>
      </w:r>
    </w:p>
    <w:p w14:paraId="32D465E2" w14:textId="1498C36B" w:rsidR="0015394E" w:rsidRDefault="00A77BC0" w:rsidP="00323A43">
      <w:pPr>
        <w:pStyle w:val="a3"/>
        <w:ind w:firstLine="480"/>
      </w:pPr>
      <w:r>
        <w:rPr>
          <w:rFonts w:hint="eastAsia"/>
        </w:rPr>
        <w:t>本项目管道铺设后需进行清洗和闭水检验，使用清洁水，水量按管道容量的</w:t>
      </w:r>
      <w:r>
        <w:rPr>
          <w:rFonts w:hint="eastAsia"/>
        </w:rPr>
        <w:t>120</w:t>
      </w:r>
      <w:r>
        <w:rPr>
          <w:rFonts w:hint="eastAsia"/>
        </w:rPr>
        <w:t>计。本项目所用管道均为新出厂管道，试压废水在密闭管道中使用，因此，基本没有收到污染，废水中除含有少量铁锈、焊渣和泥沙外，基本不含其他污染物。清管、试压后排放废水中的污染物主要是悬浮物，浓度一般为</w:t>
      </w:r>
      <w:r>
        <w:rPr>
          <w:rFonts w:hint="eastAsia"/>
        </w:rPr>
        <w:t>180~450mg/</w:t>
      </w:r>
      <w:r>
        <w:t>L</w:t>
      </w:r>
      <w:r>
        <w:rPr>
          <w:rFonts w:hint="eastAsia"/>
        </w:rPr>
        <w:t>，经沉淀后可回用于施工区域的洒水降尘</w:t>
      </w:r>
      <w:r w:rsidR="00B03AD7">
        <w:rPr>
          <w:rFonts w:hint="eastAsia"/>
        </w:rPr>
        <w:t>。</w:t>
      </w:r>
    </w:p>
    <w:p w14:paraId="2C572C9B" w14:textId="26CD6FDF" w:rsidR="00106246" w:rsidRDefault="00106246" w:rsidP="00106246">
      <w:pPr>
        <w:pStyle w:val="31"/>
      </w:pPr>
      <w:r>
        <w:rPr>
          <w:rFonts w:hint="eastAsia"/>
        </w:rPr>
        <w:t>3.2.</w:t>
      </w:r>
      <w:r w:rsidR="00C02EA6">
        <w:rPr>
          <w:rFonts w:hint="eastAsia"/>
        </w:rPr>
        <w:t>3</w:t>
      </w:r>
      <w:r>
        <w:rPr>
          <w:rFonts w:hint="eastAsia"/>
        </w:rPr>
        <w:t>施工期噪声污染源分析</w:t>
      </w:r>
    </w:p>
    <w:p w14:paraId="324D5E8B" w14:textId="77777777" w:rsidR="00C02EA6" w:rsidRPr="00C02EA6" w:rsidRDefault="00C02EA6" w:rsidP="00C02EA6">
      <w:pPr>
        <w:pStyle w:val="a3"/>
        <w:ind w:firstLine="480"/>
      </w:pPr>
      <w:r w:rsidRPr="00C02EA6">
        <w:rPr>
          <w:rFonts w:hint="eastAsia"/>
        </w:rPr>
        <w:t>施工期噪声源主要是挖掘机、推土机、打桩机、装载机和搅拌机等设备使用过程中产生的机械性噪声和车辆运输交通噪声，对周围声环境有一定的影响。</w:t>
      </w:r>
      <w:r w:rsidRPr="00C02EA6">
        <w:t xml:space="preserve"> </w:t>
      </w:r>
    </w:p>
    <w:p w14:paraId="32497815" w14:textId="5D5CF4FF" w:rsidR="00C02EA6" w:rsidRPr="00C02EA6" w:rsidRDefault="00C02EA6" w:rsidP="00C02EA6">
      <w:pPr>
        <w:pStyle w:val="31"/>
      </w:pPr>
      <w:r w:rsidRPr="00C02EA6">
        <w:t>3.2.</w:t>
      </w:r>
      <w:r w:rsidRPr="00C02EA6">
        <w:rPr>
          <w:rFonts w:hint="eastAsia"/>
        </w:rPr>
        <w:t>4</w:t>
      </w:r>
      <w:r w:rsidRPr="00C02EA6">
        <w:t>施工</w:t>
      </w:r>
      <w:r w:rsidRPr="00C02EA6">
        <w:rPr>
          <w:rFonts w:hint="eastAsia"/>
        </w:rPr>
        <w:t>期</w:t>
      </w:r>
      <w:r w:rsidR="008B4FFF">
        <w:rPr>
          <w:rFonts w:hint="eastAsia"/>
        </w:rPr>
        <w:t>固废</w:t>
      </w:r>
      <w:r w:rsidRPr="00C02EA6">
        <w:rPr>
          <w:rFonts w:hint="eastAsia"/>
        </w:rPr>
        <w:t>分析</w:t>
      </w:r>
    </w:p>
    <w:p w14:paraId="5FB8071E" w14:textId="64C44302" w:rsidR="00013C29" w:rsidRPr="00013C29" w:rsidRDefault="00C02EA6" w:rsidP="00013C29">
      <w:pPr>
        <w:pStyle w:val="a3"/>
        <w:ind w:firstLine="480"/>
      </w:pPr>
      <w:r w:rsidRPr="00013C29">
        <w:rPr>
          <w:rFonts w:hint="eastAsia"/>
        </w:rPr>
        <w:t>施工期固体废物主要包括施工渣土、废弃的各种建筑装修材料、施工人员的生活垃圾等。施工渣土主要包括建筑垃圾和施工弃土两部分。建筑垃圾运往市政指定的建筑垃圾场处置。项目挖方量较少，施工弃土可以全部用于回填及厂区景观用土。施工人员生活垃圾设置垃圾箱集中收集，定期运至垃圾填埋场进行处理。</w:t>
      </w:r>
    </w:p>
    <w:p w14:paraId="61729A5E" w14:textId="6C47FEA8" w:rsidR="00CA5961" w:rsidRDefault="00CA5961" w:rsidP="00CA5961">
      <w:pPr>
        <w:pStyle w:val="21"/>
      </w:pPr>
      <w:bookmarkStart w:id="20" w:name="_Toc18185939"/>
      <w:r>
        <w:rPr>
          <w:rFonts w:hint="eastAsia"/>
        </w:rPr>
        <w:t>3.3</w:t>
      </w:r>
      <w:r>
        <w:rPr>
          <w:rFonts w:hint="eastAsia"/>
        </w:rPr>
        <w:t>运营期污染源强及污染物排放量分析</w:t>
      </w:r>
      <w:bookmarkEnd w:id="20"/>
    </w:p>
    <w:p w14:paraId="438DA747" w14:textId="12E7A970" w:rsidR="00106246" w:rsidRDefault="00204209" w:rsidP="00204209">
      <w:pPr>
        <w:pStyle w:val="31"/>
      </w:pPr>
      <w:r>
        <w:rPr>
          <w:rFonts w:hint="eastAsia"/>
        </w:rPr>
        <w:t>3.3.1</w:t>
      </w:r>
      <w:r>
        <w:rPr>
          <w:rFonts w:hint="eastAsia"/>
        </w:rPr>
        <w:t>废气</w:t>
      </w:r>
    </w:p>
    <w:p w14:paraId="5C5BE49C" w14:textId="6D784E5A" w:rsidR="000C209B" w:rsidRDefault="000C209B" w:rsidP="000C209B">
      <w:pPr>
        <w:pStyle w:val="4"/>
      </w:pPr>
      <w:r>
        <w:rPr>
          <w:rFonts w:hint="eastAsia"/>
        </w:rPr>
        <w:t>3.3.1.1</w:t>
      </w:r>
      <w:r>
        <w:rPr>
          <w:rFonts w:hint="eastAsia"/>
        </w:rPr>
        <w:t>正常排放情况</w:t>
      </w:r>
    </w:p>
    <w:p w14:paraId="3B62C869" w14:textId="3C2C2FC2" w:rsidR="00AB165C" w:rsidRDefault="00AB165C" w:rsidP="00AB165C">
      <w:pPr>
        <w:pStyle w:val="5"/>
      </w:pPr>
      <w:r>
        <w:rPr>
          <w:rFonts w:hint="eastAsia"/>
        </w:rPr>
        <w:t>3.3.1.1.1</w:t>
      </w:r>
      <w:r>
        <w:rPr>
          <w:rFonts w:hint="eastAsia"/>
        </w:rPr>
        <w:t>恶臭气体</w:t>
      </w:r>
    </w:p>
    <w:p w14:paraId="0630F0B5" w14:textId="3A20CD96" w:rsidR="00CF249C" w:rsidRDefault="00CF249C" w:rsidP="00CF249C">
      <w:pPr>
        <w:pStyle w:val="a3"/>
        <w:ind w:firstLine="480"/>
      </w:pPr>
      <w:r>
        <w:rPr>
          <w:rFonts w:hint="eastAsia"/>
        </w:rPr>
        <w:t>（</w:t>
      </w:r>
      <w:r>
        <w:rPr>
          <w:rFonts w:hint="eastAsia"/>
        </w:rPr>
        <w:t>1</w:t>
      </w:r>
      <w:r>
        <w:rPr>
          <w:rFonts w:hint="eastAsia"/>
        </w:rPr>
        <w:t>）污水处理厂区内恶臭气体</w:t>
      </w:r>
    </w:p>
    <w:p w14:paraId="177BB608" w14:textId="1B223CAB" w:rsidR="0083604A" w:rsidRDefault="0083604A" w:rsidP="00CF249C">
      <w:pPr>
        <w:pStyle w:val="a3"/>
        <w:ind w:firstLine="480"/>
      </w:pPr>
      <w:r>
        <w:rPr>
          <w:rFonts w:hint="eastAsia"/>
        </w:rPr>
        <w:t>污水处理厂由于接纳大量的废水，其中富含大量蛋白质等有机物质，极易腐败，会产生诸如硫化氢及氨气等敏感性恶臭物质。本污水厂采用“</w:t>
      </w:r>
      <w:r w:rsidR="001E4306">
        <w:rPr>
          <w:rFonts w:hint="eastAsia"/>
        </w:rPr>
        <w:t>进水泵房→格栅间→沉砂池→</w:t>
      </w:r>
      <w:r w:rsidR="001E4306">
        <w:t>A/O</w:t>
      </w:r>
      <w:r w:rsidR="000F21D8">
        <w:rPr>
          <w:rFonts w:hint="eastAsia"/>
        </w:rPr>
        <w:t>-</w:t>
      </w:r>
      <w:proofErr w:type="spellStart"/>
      <w:r w:rsidR="001E4306">
        <w:rPr>
          <w:rFonts w:hint="eastAsia"/>
        </w:rPr>
        <w:t>Postrip</w:t>
      </w:r>
      <w:proofErr w:type="spellEnd"/>
      <w:r w:rsidR="001E4306">
        <w:rPr>
          <w:rFonts w:hint="eastAsia"/>
        </w:rPr>
        <w:t>工艺→人工湿地→次氯酸钠杀毒→排放</w:t>
      </w:r>
      <w:r>
        <w:rPr>
          <w:rFonts w:hint="eastAsia"/>
        </w:rPr>
        <w:t>”</w:t>
      </w:r>
      <w:r w:rsidR="007C4F28">
        <w:rPr>
          <w:rFonts w:hint="eastAsia"/>
        </w:rPr>
        <w:t>工艺，污水厂内散发臭味的工段主要有格栅间、沉砂池、污泥浓缩池、脱水机房等，臭气主要成份为硫化氢、氨气、甲硫醇、三甲胺等，最常见的时硫化氢和氨。</w:t>
      </w:r>
    </w:p>
    <w:p w14:paraId="7D8172B2" w14:textId="0B3DE5F6" w:rsidR="00E30812" w:rsidRDefault="00E30812" w:rsidP="00CF249C">
      <w:pPr>
        <w:pStyle w:val="a3"/>
        <w:ind w:firstLine="480"/>
      </w:pPr>
      <w:r>
        <w:rPr>
          <w:rFonts w:hint="eastAsia"/>
        </w:rPr>
        <w:lastRenderedPageBreak/>
        <w:t>恶臭污染源强的确定比较困难，采用不同的方法得到的源强也不尽相同。本项目采取美国环境保护署（</w:t>
      </w:r>
      <w:r>
        <w:rPr>
          <w:rFonts w:hint="eastAsia"/>
        </w:rPr>
        <w:t>E</w:t>
      </w:r>
      <w:r>
        <w:t>PA</w:t>
      </w:r>
      <w:r>
        <w:rPr>
          <w:rFonts w:hint="eastAsia"/>
        </w:rPr>
        <w:t>）对城市污水处理厂恶臭污染物产生情况的研究结果，即</w:t>
      </w:r>
      <w:r w:rsidR="004E2607">
        <w:rPr>
          <w:rFonts w:hint="eastAsia"/>
        </w:rPr>
        <w:t>每</w:t>
      </w:r>
      <w:r>
        <w:rPr>
          <w:rFonts w:hint="eastAsia"/>
        </w:rPr>
        <w:t>处理</w:t>
      </w:r>
      <w:r>
        <w:rPr>
          <w:rFonts w:hint="eastAsia"/>
        </w:rPr>
        <w:t>1g</w:t>
      </w:r>
      <w:r>
        <w:rPr>
          <w:rFonts w:hint="eastAsia"/>
        </w:rPr>
        <w:t>的</w:t>
      </w:r>
      <w:r>
        <w:t>BOD</w:t>
      </w:r>
      <w:r>
        <w:rPr>
          <w:rFonts w:hint="eastAsia"/>
          <w:vertAlign w:val="subscript"/>
        </w:rPr>
        <w:t>5</w:t>
      </w:r>
      <w:r>
        <w:rPr>
          <w:rFonts w:hint="eastAsia"/>
        </w:rPr>
        <w:t>，可产生</w:t>
      </w:r>
      <w:r>
        <w:rPr>
          <w:rFonts w:hint="eastAsia"/>
        </w:rPr>
        <w:t>0.0031g</w:t>
      </w:r>
      <w:r>
        <w:rPr>
          <w:rFonts w:hint="eastAsia"/>
        </w:rPr>
        <w:t>的</w:t>
      </w:r>
      <w:r>
        <w:rPr>
          <w:rFonts w:hint="eastAsia"/>
        </w:rPr>
        <w:t>N</w:t>
      </w:r>
      <w:r>
        <w:t>H</w:t>
      </w:r>
      <w:r>
        <w:rPr>
          <w:rFonts w:hint="eastAsia"/>
          <w:vertAlign w:val="subscript"/>
        </w:rPr>
        <w:t>3</w:t>
      </w:r>
      <w:r>
        <w:rPr>
          <w:rFonts w:hint="eastAsia"/>
        </w:rPr>
        <w:t>和</w:t>
      </w:r>
      <w:r>
        <w:rPr>
          <w:rFonts w:hint="eastAsia"/>
        </w:rPr>
        <w:t>0.00012g</w:t>
      </w:r>
      <w:r>
        <w:rPr>
          <w:rFonts w:hint="eastAsia"/>
        </w:rPr>
        <w:t>的</w:t>
      </w:r>
      <w:r>
        <w:rPr>
          <w:rFonts w:hint="eastAsia"/>
        </w:rPr>
        <w:t>H</w:t>
      </w:r>
      <w:r>
        <w:rPr>
          <w:rFonts w:hint="eastAsia"/>
          <w:vertAlign w:val="subscript"/>
        </w:rPr>
        <w:t>2</w:t>
      </w:r>
      <w:r>
        <w:t>S</w:t>
      </w:r>
      <w:r>
        <w:rPr>
          <w:rFonts w:hint="eastAsia"/>
        </w:rPr>
        <w:t>（引自</w:t>
      </w:r>
      <w:r>
        <w:rPr>
          <w:rFonts w:hint="eastAsia"/>
        </w:rPr>
        <w:t>Fi</w:t>
      </w:r>
      <w:r>
        <w:t xml:space="preserve">eld </w:t>
      </w:r>
      <w:proofErr w:type="spellStart"/>
      <w:r>
        <w:t>M</w:t>
      </w:r>
      <w:r>
        <w:rPr>
          <w:rFonts w:hint="eastAsia"/>
        </w:rPr>
        <w:t>es</w:t>
      </w:r>
      <w:r>
        <w:t>surement</w:t>
      </w:r>
      <w:proofErr w:type="spellEnd"/>
      <w:r>
        <w:t xml:space="preserve"> of Greenhouse Gas Emission Rates and Development of Emission Factors for Wastewater Treatment</w:t>
      </w:r>
      <w:r>
        <w:rPr>
          <w:rFonts w:hint="eastAsia"/>
        </w:rPr>
        <w:t>）</w:t>
      </w:r>
      <w:r w:rsidR="00DA27E3">
        <w:rPr>
          <w:rFonts w:hint="eastAsia"/>
        </w:rPr>
        <w:t>。本项目</w:t>
      </w:r>
      <w:r w:rsidR="00DA27E3">
        <w:rPr>
          <w:rFonts w:hint="eastAsia"/>
        </w:rPr>
        <w:t>B</w:t>
      </w:r>
      <w:r w:rsidR="00DA27E3">
        <w:t>OD</w:t>
      </w:r>
      <w:r w:rsidR="00DA27E3">
        <w:rPr>
          <w:rFonts w:hint="eastAsia"/>
          <w:vertAlign w:val="subscript"/>
        </w:rPr>
        <w:t>5</w:t>
      </w:r>
      <w:r w:rsidR="00DA27E3">
        <w:rPr>
          <w:rFonts w:hint="eastAsia"/>
        </w:rPr>
        <w:t>削减量为</w:t>
      </w:r>
      <w:r w:rsidR="006953B3">
        <w:rPr>
          <w:rFonts w:hint="eastAsia"/>
        </w:rPr>
        <w:t>63.729</w:t>
      </w:r>
      <w:r w:rsidR="00BD7DCD">
        <w:rPr>
          <w:rFonts w:hint="eastAsia"/>
        </w:rPr>
        <w:t>t</w:t>
      </w:r>
      <w:r w:rsidR="00BD7DCD">
        <w:t>/</w:t>
      </w:r>
      <w:r w:rsidR="00CF7BC1">
        <w:rPr>
          <w:rFonts w:hint="eastAsia"/>
        </w:rPr>
        <w:t>a</w:t>
      </w:r>
      <w:r w:rsidR="00BD7DCD">
        <w:rPr>
          <w:rFonts w:hint="eastAsia"/>
        </w:rPr>
        <w:t>，通过计算可得氨和硫化氢的产生量分别为</w:t>
      </w:r>
      <w:r w:rsidR="006D6FA2">
        <w:t>534.25</w:t>
      </w:r>
      <w:r w:rsidR="009A3699" w:rsidRPr="006D6FA2">
        <w:rPr>
          <w:rFonts w:hint="eastAsia"/>
        </w:rPr>
        <w:t>g</w:t>
      </w:r>
      <w:r w:rsidR="009A3699" w:rsidRPr="006D6FA2">
        <w:t>/d</w:t>
      </w:r>
      <w:r w:rsidR="009A3699" w:rsidRPr="006D6FA2">
        <w:rPr>
          <w:rFonts w:hint="eastAsia"/>
        </w:rPr>
        <w:t>（</w:t>
      </w:r>
      <w:r w:rsidR="006D6FA2">
        <w:t>0.195</w:t>
      </w:r>
      <w:r w:rsidR="009A3699" w:rsidRPr="006D6FA2">
        <w:rPr>
          <w:rFonts w:hint="eastAsia"/>
        </w:rPr>
        <w:t>t</w:t>
      </w:r>
      <w:r w:rsidR="009A3699" w:rsidRPr="006D6FA2">
        <w:t>/a</w:t>
      </w:r>
      <w:r w:rsidR="009A3699" w:rsidRPr="006D6FA2">
        <w:rPr>
          <w:rFonts w:hint="eastAsia"/>
        </w:rPr>
        <w:t>）和</w:t>
      </w:r>
      <w:r w:rsidR="006D6FA2">
        <w:t>20.55</w:t>
      </w:r>
      <w:r w:rsidR="009A3699" w:rsidRPr="006D6FA2">
        <w:rPr>
          <w:rFonts w:hint="eastAsia"/>
        </w:rPr>
        <w:t>g</w:t>
      </w:r>
      <w:r w:rsidR="009A3699" w:rsidRPr="006D6FA2">
        <w:t>/d</w:t>
      </w:r>
      <w:r w:rsidR="009A3699" w:rsidRPr="006D6FA2">
        <w:rPr>
          <w:rFonts w:hint="eastAsia"/>
        </w:rPr>
        <w:t>（</w:t>
      </w:r>
      <w:r w:rsidR="009A3699" w:rsidRPr="006D6FA2">
        <w:rPr>
          <w:rFonts w:hint="eastAsia"/>
        </w:rPr>
        <w:t>0.00</w:t>
      </w:r>
      <w:r w:rsidR="006D6FA2">
        <w:t>75</w:t>
      </w:r>
      <w:r w:rsidR="009A3699" w:rsidRPr="006D6FA2">
        <w:rPr>
          <w:rFonts w:hint="eastAsia"/>
        </w:rPr>
        <w:t>t</w:t>
      </w:r>
      <w:r w:rsidR="009A3699" w:rsidRPr="006D6FA2">
        <w:t>/a</w:t>
      </w:r>
      <w:r w:rsidR="009A3699" w:rsidRPr="006D6FA2">
        <w:rPr>
          <w:rFonts w:hint="eastAsia"/>
        </w:rPr>
        <w:t>）</w:t>
      </w:r>
      <w:r w:rsidR="009A3699">
        <w:rPr>
          <w:rFonts w:hint="eastAsia"/>
        </w:rPr>
        <w:t>。根据《城镇污水处理厂除臭中试》（李云路等，</w:t>
      </w:r>
      <w:r w:rsidR="009A3699">
        <w:rPr>
          <w:rFonts w:hint="eastAsia"/>
        </w:rPr>
        <w:t>2009</w:t>
      </w:r>
      <w:r w:rsidR="009A3699">
        <w:rPr>
          <w:rFonts w:hint="eastAsia"/>
        </w:rPr>
        <w:t>），污水处理厂臭气的散发源时格栅间、沉砂池和污泥区，特别是格栅间，通过对各个处理单元恶臭的监测分析，格栅、沉砂池、</w:t>
      </w:r>
      <w:r w:rsidR="00412CCE">
        <w:rPr>
          <w:rFonts w:hint="eastAsia"/>
        </w:rPr>
        <w:t>污泥区三个处理单元的臭气约占整个污染源的</w:t>
      </w:r>
      <w:r w:rsidR="00412CCE">
        <w:rPr>
          <w:rFonts w:hint="eastAsia"/>
        </w:rPr>
        <w:t>63.7%</w:t>
      </w:r>
      <w:r w:rsidR="00412CCE">
        <w:rPr>
          <w:rFonts w:hint="eastAsia"/>
        </w:rPr>
        <w:t>、</w:t>
      </w:r>
      <w:r w:rsidR="00412CCE">
        <w:rPr>
          <w:rFonts w:hint="eastAsia"/>
        </w:rPr>
        <w:t>6.4</w:t>
      </w:r>
      <w:r w:rsidR="000A1405">
        <w:t>%</w:t>
      </w:r>
      <w:r w:rsidR="00412CCE">
        <w:rPr>
          <w:rFonts w:hint="eastAsia"/>
        </w:rPr>
        <w:t>、</w:t>
      </w:r>
      <w:r w:rsidR="00412CCE">
        <w:rPr>
          <w:rFonts w:hint="eastAsia"/>
        </w:rPr>
        <w:t>29.9%</w:t>
      </w:r>
      <w:r w:rsidR="00412CCE">
        <w:rPr>
          <w:rFonts w:hint="eastAsia"/>
        </w:rPr>
        <w:t>左右。本项目将进格栅间和沉砂池划为格栅及沉沙单元，将污泥浓缩池、污泥脱水间划为污泥脱水单元。根据类比同类污水处理厂，污泥处理单元中污泥储池、污泥浓缩池和污泥脱水间的</w:t>
      </w:r>
      <w:r w:rsidR="00FD270B">
        <w:rPr>
          <w:rFonts w:hint="eastAsia"/>
        </w:rPr>
        <w:t>产生的臭气各占</w:t>
      </w:r>
      <w:r w:rsidR="00FD270B">
        <w:rPr>
          <w:rFonts w:hint="eastAsia"/>
        </w:rPr>
        <w:t>70%</w:t>
      </w:r>
      <w:r w:rsidR="00FD270B">
        <w:rPr>
          <w:rFonts w:hint="eastAsia"/>
        </w:rPr>
        <w:t>、</w:t>
      </w:r>
      <w:r w:rsidR="00392ECF">
        <w:rPr>
          <w:rFonts w:hint="eastAsia"/>
        </w:rPr>
        <w:t>3</w:t>
      </w:r>
      <w:r w:rsidR="00FD270B">
        <w:rPr>
          <w:rFonts w:hint="eastAsia"/>
        </w:rPr>
        <w:t>0%</w:t>
      </w:r>
      <w:r w:rsidR="00FD270B">
        <w:rPr>
          <w:rFonts w:hint="eastAsia"/>
        </w:rPr>
        <w:t>，从而确定各构筑物产气情况</w:t>
      </w:r>
      <w:r w:rsidR="00E2076E">
        <w:rPr>
          <w:rFonts w:hint="eastAsia"/>
        </w:rPr>
        <w:t>，产气情况详见下表。</w:t>
      </w:r>
    </w:p>
    <w:p w14:paraId="788F0F28" w14:textId="68534C1D" w:rsidR="00FB5581" w:rsidRDefault="00FA3A87" w:rsidP="00273B21">
      <w:pPr>
        <w:pStyle w:val="a5"/>
        <w:ind w:firstLine="422"/>
      </w:pPr>
      <w:r>
        <w:rPr>
          <w:rFonts w:hint="eastAsia"/>
        </w:rPr>
        <w:t>表</w:t>
      </w:r>
      <w:r>
        <w:rPr>
          <w:rFonts w:hint="eastAsia"/>
        </w:rPr>
        <w:t>3.3.1.1.1-1</w:t>
      </w:r>
      <w:r w:rsidR="00FB5581">
        <w:t xml:space="preserve">          </w:t>
      </w:r>
      <w:r w:rsidR="00273B21">
        <w:t xml:space="preserve">  </w:t>
      </w:r>
      <w:r w:rsidR="00FB5581">
        <w:t xml:space="preserve">    </w:t>
      </w:r>
      <w:r w:rsidR="00FB5581">
        <w:rPr>
          <w:rFonts w:hint="eastAsia"/>
        </w:rPr>
        <w:t>污水处理厂废气产生情况表</w:t>
      </w:r>
    </w:p>
    <w:tbl>
      <w:tblPr>
        <w:tblStyle w:val="af4"/>
        <w:tblW w:w="0" w:type="auto"/>
        <w:tblLook w:val="04A0" w:firstRow="1" w:lastRow="0" w:firstColumn="1" w:lastColumn="0" w:noHBand="0" w:noVBand="1"/>
      </w:tblPr>
      <w:tblGrid>
        <w:gridCol w:w="2547"/>
        <w:gridCol w:w="2693"/>
        <w:gridCol w:w="3056"/>
      </w:tblGrid>
      <w:tr w:rsidR="00B822C0" w14:paraId="3C66B551" w14:textId="77777777" w:rsidTr="00DE169A">
        <w:tc>
          <w:tcPr>
            <w:tcW w:w="2547" w:type="dxa"/>
            <w:vAlign w:val="center"/>
          </w:tcPr>
          <w:p w14:paraId="5700A8C4" w14:textId="00753083" w:rsidR="00B822C0" w:rsidRDefault="00B822C0" w:rsidP="00B822C0">
            <w:pPr>
              <w:pStyle w:val="a7"/>
              <w:jc w:val="center"/>
            </w:pPr>
            <w:r>
              <w:rPr>
                <w:rFonts w:hint="eastAsia"/>
              </w:rPr>
              <w:t>废气产生单元</w:t>
            </w:r>
          </w:p>
        </w:tc>
        <w:tc>
          <w:tcPr>
            <w:tcW w:w="2693" w:type="dxa"/>
            <w:vAlign w:val="center"/>
          </w:tcPr>
          <w:p w14:paraId="4F575041" w14:textId="432846C4" w:rsidR="00B822C0" w:rsidRDefault="00B822C0" w:rsidP="00B822C0">
            <w:pPr>
              <w:pStyle w:val="a7"/>
              <w:jc w:val="center"/>
            </w:pPr>
            <w:r>
              <w:rPr>
                <w:rFonts w:hint="eastAsia"/>
              </w:rPr>
              <w:t>污染物</w:t>
            </w:r>
          </w:p>
        </w:tc>
        <w:tc>
          <w:tcPr>
            <w:tcW w:w="3056" w:type="dxa"/>
            <w:vAlign w:val="center"/>
          </w:tcPr>
          <w:p w14:paraId="655F787A" w14:textId="77777777" w:rsidR="00B822C0" w:rsidRDefault="00B822C0" w:rsidP="00B822C0">
            <w:pPr>
              <w:pStyle w:val="a7"/>
              <w:jc w:val="center"/>
            </w:pPr>
            <w:r>
              <w:rPr>
                <w:rFonts w:hint="eastAsia"/>
              </w:rPr>
              <w:t>产生量</w:t>
            </w:r>
          </w:p>
          <w:p w14:paraId="63AE9A6A" w14:textId="23D5D3B0" w:rsidR="001F7870" w:rsidRDefault="001F7870" w:rsidP="00B822C0">
            <w:pPr>
              <w:pStyle w:val="a7"/>
              <w:jc w:val="center"/>
            </w:pPr>
            <w:r>
              <w:rPr>
                <w:rFonts w:hint="eastAsia"/>
              </w:rPr>
              <w:t>（</w:t>
            </w:r>
            <w:r>
              <w:rPr>
                <w:rFonts w:hint="eastAsia"/>
              </w:rPr>
              <w:t>t</w:t>
            </w:r>
            <w:r>
              <w:t>/a</w:t>
            </w:r>
            <w:r>
              <w:rPr>
                <w:rFonts w:hint="eastAsia"/>
              </w:rPr>
              <w:t>）</w:t>
            </w:r>
          </w:p>
        </w:tc>
      </w:tr>
      <w:tr w:rsidR="00647AAB" w14:paraId="4FA935E6" w14:textId="77777777" w:rsidTr="00D46D46">
        <w:trPr>
          <w:trHeight w:val="113"/>
        </w:trPr>
        <w:tc>
          <w:tcPr>
            <w:tcW w:w="2547" w:type="dxa"/>
            <w:vMerge w:val="restart"/>
            <w:vAlign w:val="center"/>
          </w:tcPr>
          <w:p w14:paraId="166F20B4" w14:textId="430499B3" w:rsidR="00647AAB" w:rsidRDefault="00D46D46" w:rsidP="00B822C0">
            <w:pPr>
              <w:pStyle w:val="a7"/>
              <w:jc w:val="center"/>
            </w:pPr>
            <w:r>
              <w:rPr>
                <w:rFonts w:hint="eastAsia"/>
              </w:rPr>
              <w:t>格栅间</w:t>
            </w:r>
          </w:p>
        </w:tc>
        <w:tc>
          <w:tcPr>
            <w:tcW w:w="2693" w:type="dxa"/>
            <w:vAlign w:val="center"/>
          </w:tcPr>
          <w:p w14:paraId="40464F1D" w14:textId="4277372A" w:rsidR="00647AAB" w:rsidRDefault="005C423C" w:rsidP="00B822C0">
            <w:pPr>
              <w:pStyle w:val="a7"/>
              <w:jc w:val="center"/>
            </w:pPr>
            <w:r>
              <w:rPr>
                <w:rFonts w:hint="eastAsia"/>
              </w:rPr>
              <w:t>氨气</w:t>
            </w:r>
          </w:p>
        </w:tc>
        <w:tc>
          <w:tcPr>
            <w:tcW w:w="3056" w:type="dxa"/>
            <w:vAlign w:val="center"/>
          </w:tcPr>
          <w:p w14:paraId="6455EE70" w14:textId="71ADE1C0" w:rsidR="00647AAB" w:rsidRDefault="000A1405" w:rsidP="00B822C0">
            <w:pPr>
              <w:pStyle w:val="a7"/>
              <w:jc w:val="center"/>
            </w:pPr>
            <w:r>
              <w:rPr>
                <w:rFonts w:hint="eastAsia"/>
              </w:rPr>
              <w:t>0</w:t>
            </w:r>
            <w:r>
              <w:t>.124215</w:t>
            </w:r>
          </w:p>
        </w:tc>
      </w:tr>
      <w:tr w:rsidR="00647AAB" w14:paraId="5FC7A8AC" w14:textId="77777777" w:rsidTr="00D46D46">
        <w:trPr>
          <w:trHeight w:val="113"/>
        </w:trPr>
        <w:tc>
          <w:tcPr>
            <w:tcW w:w="2547" w:type="dxa"/>
            <w:vMerge/>
            <w:vAlign w:val="center"/>
          </w:tcPr>
          <w:p w14:paraId="61023A04" w14:textId="77777777" w:rsidR="00647AAB" w:rsidRDefault="00647AAB" w:rsidP="00B822C0">
            <w:pPr>
              <w:pStyle w:val="a7"/>
              <w:jc w:val="center"/>
            </w:pPr>
          </w:p>
        </w:tc>
        <w:tc>
          <w:tcPr>
            <w:tcW w:w="2693" w:type="dxa"/>
            <w:vAlign w:val="center"/>
          </w:tcPr>
          <w:p w14:paraId="2D788FA2" w14:textId="56376019" w:rsidR="00647AAB" w:rsidRDefault="005C423C" w:rsidP="00B822C0">
            <w:pPr>
              <w:pStyle w:val="a7"/>
              <w:jc w:val="center"/>
            </w:pPr>
            <w:r>
              <w:rPr>
                <w:rFonts w:hint="eastAsia"/>
              </w:rPr>
              <w:t>硫化氢</w:t>
            </w:r>
          </w:p>
        </w:tc>
        <w:tc>
          <w:tcPr>
            <w:tcW w:w="3056" w:type="dxa"/>
            <w:vAlign w:val="center"/>
          </w:tcPr>
          <w:p w14:paraId="052B0E13" w14:textId="5BCA8B44" w:rsidR="00647AAB" w:rsidRDefault="000A1405" w:rsidP="00B822C0">
            <w:pPr>
              <w:pStyle w:val="a7"/>
              <w:jc w:val="center"/>
            </w:pPr>
            <w:r>
              <w:rPr>
                <w:rFonts w:hint="eastAsia"/>
              </w:rPr>
              <w:t>0</w:t>
            </w:r>
            <w:r>
              <w:t>.004778</w:t>
            </w:r>
          </w:p>
        </w:tc>
      </w:tr>
      <w:tr w:rsidR="00EA37D7" w14:paraId="1E4795AA" w14:textId="77777777" w:rsidTr="00EA37D7">
        <w:trPr>
          <w:trHeight w:val="113"/>
        </w:trPr>
        <w:tc>
          <w:tcPr>
            <w:tcW w:w="2547" w:type="dxa"/>
            <w:vMerge w:val="restart"/>
            <w:vAlign w:val="center"/>
          </w:tcPr>
          <w:p w14:paraId="141BE83C" w14:textId="0CC974C0" w:rsidR="00EA37D7" w:rsidRDefault="00EA37D7" w:rsidP="00EA37D7">
            <w:pPr>
              <w:pStyle w:val="a7"/>
              <w:jc w:val="center"/>
            </w:pPr>
            <w:r>
              <w:rPr>
                <w:rFonts w:hint="eastAsia"/>
              </w:rPr>
              <w:t>沉砂池</w:t>
            </w:r>
          </w:p>
        </w:tc>
        <w:tc>
          <w:tcPr>
            <w:tcW w:w="2693" w:type="dxa"/>
            <w:vAlign w:val="center"/>
          </w:tcPr>
          <w:p w14:paraId="0DA912C0" w14:textId="3F6896C2" w:rsidR="00EA37D7" w:rsidRDefault="00EA37D7" w:rsidP="00EA37D7">
            <w:pPr>
              <w:pStyle w:val="a7"/>
              <w:jc w:val="center"/>
            </w:pPr>
            <w:r>
              <w:rPr>
                <w:rFonts w:hint="eastAsia"/>
              </w:rPr>
              <w:t>氨气</w:t>
            </w:r>
          </w:p>
        </w:tc>
        <w:tc>
          <w:tcPr>
            <w:tcW w:w="3056" w:type="dxa"/>
            <w:vAlign w:val="center"/>
          </w:tcPr>
          <w:p w14:paraId="2A411822" w14:textId="7D63418A" w:rsidR="00EA37D7" w:rsidRDefault="000A1405" w:rsidP="00EA37D7">
            <w:pPr>
              <w:pStyle w:val="a7"/>
              <w:jc w:val="center"/>
            </w:pPr>
            <w:r>
              <w:rPr>
                <w:rFonts w:hint="eastAsia"/>
              </w:rPr>
              <w:t>0</w:t>
            </w:r>
            <w:r>
              <w:t>.01248</w:t>
            </w:r>
          </w:p>
        </w:tc>
      </w:tr>
      <w:tr w:rsidR="00EA37D7" w14:paraId="45B3FD07" w14:textId="77777777" w:rsidTr="00D46D46">
        <w:trPr>
          <w:trHeight w:val="113"/>
        </w:trPr>
        <w:tc>
          <w:tcPr>
            <w:tcW w:w="2547" w:type="dxa"/>
            <w:vMerge/>
            <w:vAlign w:val="center"/>
          </w:tcPr>
          <w:p w14:paraId="07DF2FA8" w14:textId="77777777" w:rsidR="00EA37D7" w:rsidRDefault="00EA37D7" w:rsidP="00EA37D7">
            <w:pPr>
              <w:pStyle w:val="a7"/>
              <w:jc w:val="center"/>
            </w:pPr>
          </w:p>
        </w:tc>
        <w:tc>
          <w:tcPr>
            <w:tcW w:w="2693" w:type="dxa"/>
            <w:vAlign w:val="center"/>
          </w:tcPr>
          <w:p w14:paraId="1833E966" w14:textId="2A6C55C9" w:rsidR="00EA37D7" w:rsidRDefault="00EA37D7" w:rsidP="00EA37D7">
            <w:pPr>
              <w:pStyle w:val="a7"/>
              <w:jc w:val="center"/>
            </w:pPr>
            <w:r>
              <w:rPr>
                <w:rFonts w:hint="eastAsia"/>
              </w:rPr>
              <w:t>硫化氢</w:t>
            </w:r>
          </w:p>
        </w:tc>
        <w:tc>
          <w:tcPr>
            <w:tcW w:w="3056" w:type="dxa"/>
            <w:vAlign w:val="center"/>
          </w:tcPr>
          <w:p w14:paraId="1A8D9C5B" w14:textId="38F1C5D0" w:rsidR="00EA37D7" w:rsidRDefault="000A1405" w:rsidP="00EA37D7">
            <w:pPr>
              <w:pStyle w:val="a7"/>
              <w:jc w:val="center"/>
            </w:pPr>
            <w:r>
              <w:rPr>
                <w:rFonts w:hint="eastAsia"/>
              </w:rPr>
              <w:t>0</w:t>
            </w:r>
            <w:r>
              <w:t>.00048</w:t>
            </w:r>
          </w:p>
        </w:tc>
      </w:tr>
      <w:tr w:rsidR="006151A0" w14:paraId="5AD31DCB" w14:textId="77777777" w:rsidTr="006151A0">
        <w:trPr>
          <w:trHeight w:val="113"/>
        </w:trPr>
        <w:tc>
          <w:tcPr>
            <w:tcW w:w="2547" w:type="dxa"/>
            <w:vMerge w:val="restart"/>
            <w:vAlign w:val="center"/>
          </w:tcPr>
          <w:p w14:paraId="0C03B2E3" w14:textId="3AA629CD" w:rsidR="006151A0" w:rsidRDefault="006151A0" w:rsidP="006151A0">
            <w:pPr>
              <w:pStyle w:val="a7"/>
              <w:jc w:val="center"/>
            </w:pPr>
            <w:r>
              <w:rPr>
                <w:rFonts w:hint="eastAsia"/>
              </w:rPr>
              <w:t>污泥浓缩池</w:t>
            </w:r>
          </w:p>
        </w:tc>
        <w:tc>
          <w:tcPr>
            <w:tcW w:w="2693" w:type="dxa"/>
            <w:vAlign w:val="center"/>
          </w:tcPr>
          <w:p w14:paraId="04F259ED" w14:textId="31FA7B6E" w:rsidR="006151A0" w:rsidRDefault="006151A0" w:rsidP="006151A0">
            <w:pPr>
              <w:pStyle w:val="a7"/>
              <w:jc w:val="center"/>
            </w:pPr>
            <w:r>
              <w:rPr>
                <w:rFonts w:hint="eastAsia"/>
              </w:rPr>
              <w:t>氨气</w:t>
            </w:r>
          </w:p>
        </w:tc>
        <w:tc>
          <w:tcPr>
            <w:tcW w:w="3056" w:type="dxa"/>
            <w:vAlign w:val="center"/>
          </w:tcPr>
          <w:p w14:paraId="60709A0F" w14:textId="34710C42" w:rsidR="006151A0" w:rsidRDefault="00B45746" w:rsidP="006151A0">
            <w:pPr>
              <w:pStyle w:val="a7"/>
              <w:jc w:val="center"/>
            </w:pPr>
            <w:r>
              <w:rPr>
                <w:rFonts w:hint="eastAsia"/>
              </w:rPr>
              <w:t>0.046645</w:t>
            </w:r>
          </w:p>
        </w:tc>
      </w:tr>
      <w:tr w:rsidR="006151A0" w14:paraId="15B4FEEE" w14:textId="77777777" w:rsidTr="00D46D46">
        <w:trPr>
          <w:trHeight w:val="113"/>
        </w:trPr>
        <w:tc>
          <w:tcPr>
            <w:tcW w:w="2547" w:type="dxa"/>
            <w:vMerge/>
            <w:vAlign w:val="center"/>
          </w:tcPr>
          <w:p w14:paraId="394BDF56" w14:textId="77777777" w:rsidR="006151A0" w:rsidRDefault="006151A0" w:rsidP="006151A0">
            <w:pPr>
              <w:pStyle w:val="a7"/>
              <w:jc w:val="center"/>
            </w:pPr>
          </w:p>
        </w:tc>
        <w:tc>
          <w:tcPr>
            <w:tcW w:w="2693" w:type="dxa"/>
            <w:vAlign w:val="center"/>
          </w:tcPr>
          <w:p w14:paraId="2EC3C52D" w14:textId="715E07B8" w:rsidR="006151A0" w:rsidRDefault="006151A0" w:rsidP="006151A0">
            <w:pPr>
              <w:pStyle w:val="a7"/>
              <w:jc w:val="center"/>
            </w:pPr>
            <w:r>
              <w:rPr>
                <w:rFonts w:hint="eastAsia"/>
              </w:rPr>
              <w:t>硫化氢</w:t>
            </w:r>
          </w:p>
        </w:tc>
        <w:tc>
          <w:tcPr>
            <w:tcW w:w="3056" w:type="dxa"/>
            <w:vAlign w:val="center"/>
          </w:tcPr>
          <w:p w14:paraId="27702E82" w14:textId="64D6C341" w:rsidR="006151A0" w:rsidRDefault="00B45746" w:rsidP="006151A0">
            <w:pPr>
              <w:pStyle w:val="a7"/>
              <w:jc w:val="center"/>
            </w:pPr>
            <w:r>
              <w:rPr>
                <w:rFonts w:hint="eastAsia"/>
              </w:rPr>
              <w:t>0.003813</w:t>
            </w:r>
          </w:p>
        </w:tc>
      </w:tr>
      <w:tr w:rsidR="006151A0" w14:paraId="6CFD445F" w14:textId="77777777" w:rsidTr="006151A0">
        <w:trPr>
          <w:trHeight w:val="113"/>
        </w:trPr>
        <w:tc>
          <w:tcPr>
            <w:tcW w:w="2547" w:type="dxa"/>
            <w:vMerge w:val="restart"/>
            <w:vAlign w:val="center"/>
          </w:tcPr>
          <w:p w14:paraId="638F4C24" w14:textId="2E3DA590" w:rsidR="006151A0" w:rsidRDefault="006151A0" w:rsidP="006151A0">
            <w:pPr>
              <w:pStyle w:val="a7"/>
              <w:jc w:val="center"/>
            </w:pPr>
            <w:r>
              <w:rPr>
                <w:rFonts w:hint="eastAsia"/>
              </w:rPr>
              <w:t>污泥脱水间</w:t>
            </w:r>
          </w:p>
        </w:tc>
        <w:tc>
          <w:tcPr>
            <w:tcW w:w="2693" w:type="dxa"/>
            <w:vAlign w:val="center"/>
          </w:tcPr>
          <w:p w14:paraId="0B68FFEF" w14:textId="38237458" w:rsidR="006151A0" w:rsidRDefault="006151A0" w:rsidP="006151A0">
            <w:pPr>
              <w:pStyle w:val="a7"/>
              <w:jc w:val="center"/>
            </w:pPr>
            <w:r>
              <w:rPr>
                <w:rFonts w:hint="eastAsia"/>
              </w:rPr>
              <w:t>氨气</w:t>
            </w:r>
          </w:p>
        </w:tc>
        <w:tc>
          <w:tcPr>
            <w:tcW w:w="3056" w:type="dxa"/>
            <w:vAlign w:val="center"/>
          </w:tcPr>
          <w:p w14:paraId="562F3B28" w14:textId="4CE7D89C" w:rsidR="006151A0" w:rsidRDefault="004E4131" w:rsidP="006151A0">
            <w:pPr>
              <w:pStyle w:val="a7"/>
              <w:jc w:val="center"/>
            </w:pPr>
            <w:r>
              <w:rPr>
                <w:rFonts w:hint="eastAsia"/>
              </w:rPr>
              <w:t>0</w:t>
            </w:r>
            <w:r>
              <w:t>.011661</w:t>
            </w:r>
          </w:p>
        </w:tc>
      </w:tr>
      <w:tr w:rsidR="006151A0" w14:paraId="4ACA1836" w14:textId="77777777" w:rsidTr="00D46D46">
        <w:trPr>
          <w:trHeight w:val="113"/>
        </w:trPr>
        <w:tc>
          <w:tcPr>
            <w:tcW w:w="2547" w:type="dxa"/>
            <w:vMerge/>
            <w:vAlign w:val="center"/>
          </w:tcPr>
          <w:p w14:paraId="3B1ADB3B" w14:textId="77777777" w:rsidR="006151A0" w:rsidRDefault="006151A0" w:rsidP="006151A0">
            <w:pPr>
              <w:pStyle w:val="a7"/>
              <w:jc w:val="center"/>
            </w:pPr>
          </w:p>
        </w:tc>
        <w:tc>
          <w:tcPr>
            <w:tcW w:w="2693" w:type="dxa"/>
            <w:vAlign w:val="center"/>
          </w:tcPr>
          <w:p w14:paraId="105946DF" w14:textId="43332DA8" w:rsidR="006151A0" w:rsidRDefault="006151A0" w:rsidP="006151A0">
            <w:pPr>
              <w:pStyle w:val="a7"/>
              <w:jc w:val="center"/>
            </w:pPr>
            <w:r>
              <w:rPr>
                <w:rFonts w:hint="eastAsia"/>
              </w:rPr>
              <w:t>硫化氢</w:t>
            </w:r>
          </w:p>
        </w:tc>
        <w:tc>
          <w:tcPr>
            <w:tcW w:w="3056" w:type="dxa"/>
            <w:vAlign w:val="center"/>
          </w:tcPr>
          <w:p w14:paraId="4C0083B8" w14:textId="659C400B" w:rsidR="006151A0" w:rsidRDefault="004E4131" w:rsidP="006151A0">
            <w:pPr>
              <w:pStyle w:val="a7"/>
              <w:jc w:val="center"/>
            </w:pPr>
            <w:r>
              <w:rPr>
                <w:rFonts w:hint="eastAsia"/>
              </w:rPr>
              <w:t>0</w:t>
            </w:r>
            <w:r>
              <w:t>.000449</w:t>
            </w:r>
          </w:p>
        </w:tc>
      </w:tr>
    </w:tbl>
    <w:p w14:paraId="2EAD7D3A" w14:textId="24E373D3" w:rsidR="00B822C0" w:rsidRDefault="002568DF" w:rsidP="000B477C">
      <w:pPr>
        <w:pStyle w:val="a3"/>
        <w:ind w:firstLine="480"/>
      </w:pPr>
      <w:r>
        <w:rPr>
          <w:rFonts w:hint="eastAsia"/>
        </w:rPr>
        <w:t>本项目对格栅间、沉砂池、</w:t>
      </w:r>
      <w:r w:rsidR="006F24B2">
        <w:rPr>
          <w:rFonts w:hint="eastAsia"/>
        </w:rPr>
        <w:t>污泥浓缩池、污泥脱水车间产生的臭气进行收集处理，具体为：</w:t>
      </w:r>
    </w:p>
    <w:p w14:paraId="37A48DDE" w14:textId="19B82299" w:rsidR="00A54105" w:rsidRDefault="00972F60" w:rsidP="000B477C">
      <w:pPr>
        <w:pStyle w:val="a3"/>
        <w:ind w:firstLine="480"/>
      </w:pPr>
      <w:r w:rsidRPr="009B12A3">
        <w:t>（</w:t>
      </w:r>
      <w:r w:rsidRPr="009B12A3">
        <w:rPr>
          <w:rFonts w:hint="eastAsia"/>
        </w:rPr>
        <w:t>1</w:t>
      </w:r>
      <w:r w:rsidRPr="009B12A3">
        <w:t>）</w:t>
      </w:r>
      <w:r w:rsidR="00A54105" w:rsidRPr="009B12A3">
        <w:t>有组织</w:t>
      </w:r>
      <w:r w:rsidR="00A54105">
        <w:rPr>
          <w:rFonts w:hint="eastAsia"/>
        </w:rPr>
        <w:t>臭气</w:t>
      </w:r>
    </w:p>
    <w:p w14:paraId="2A4B0D76" w14:textId="7F4872D0" w:rsidR="00A54105" w:rsidRDefault="009B12A3" w:rsidP="009B12A3">
      <w:pPr>
        <w:pStyle w:val="a3"/>
        <w:ind w:firstLine="480"/>
      </w:pPr>
      <w:r w:rsidRPr="009B12A3">
        <w:rPr>
          <w:rFonts w:hint="eastAsia"/>
        </w:rPr>
        <w:t>①格栅沉砂废气</w:t>
      </w:r>
    </w:p>
    <w:p w14:paraId="19698AC1" w14:textId="598C61E5" w:rsidR="009B12A3" w:rsidRDefault="009B12A3" w:rsidP="009B12A3">
      <w:pPr>
        <w:pStyle w:val="a3"/>
        <w:ind w:firstLine="480"/>
      </w:pPr>
      <w:r>
        <w:rPr>
          <w:rFonts w:hint="eastAsia"/>
        </w:rPr>
        <w:t>本项目对格栅和沉砂池进行加盖，臭气通过管道接入</w:t>
      </w:r>
      <w:r w:rsidR="00A21E7A" w:rsidRPr="002C7CDD">
        <w:rPr>
          <w:rFonts w:hint="eastAsia"/>
        </w:rPr>
        <w:t>离子除臭系统进行处理</w:t>
      </w:r>
      <w:r w:rsidR="00A21E7A">
        <w:rPr>
          <w:rFonts w:hint="eastAsia"/>
        </w:rPr>
        <w:t>，</w:t>
      </w:r>
      <w:r>
        <w:rPr>
          <w:rFonts w:hint="eastAsia"/>
        </w:rPr>
        <w:t>收集效率按</w:t>
      </w:r>
      <w:r>
        <w:rPr>
          <w:rFonts w:hint="eastAsia"/>
        </w:rPr>
        <w:t>99%</w:t>
      </w:r>
      <w:r>
        <w:rPr>
          <w:rFonts w:hint="eastAsia"/>
        </w:rPr>
        <w:t>计算，去除效率按照</w:t>
      </w:r>
      <w:r>
        <w:rPr>
          <w:rFonts w:hint="eastAsia"/>
        </w:rPr>
        <w:t>85%</w:t>
      </w:r>
      <w:r>
        <w:rPr>
          <w:rFonts w:hint="eastAsia"/>
        </w:rPr>
        <w:t>计算，尾气通过</w:t>
      </w:r>
      <w:r>
        <w:rPr>
          <w:rFonts w:hint="eastAsia"/>
        </w:rPr>
        <w:t>15</w:t>
      </w:r>
      <w:r>
        <w:rPr>
          <w:rFonts w:hint="eastAsia"/>
        </w:rPr>
        <w:t>米高的排气筒进行排放，未收集的臭气作为无组织排放。</w:t>
      </w:r>
    </w:p>
    <w:p w14:paraId="33D982AE" w14:textId="043022EA" w:rsidR="00E27E20" w:rsidRPr="00E27E20" w:rsidRDefault="00E27E20" w:rsidP="00E27E20">
      <w:pPr>
        <w:pStyle w:val="a3"/>
        <w:ind w:firstLine="480"/>
      </w:pPr>
      <w:r w:rsidRPr="00E27E20">
        <w:rPr>
          <w:rFonts w:hint="eastAsia"/>
        </w:rPr>
        <w:t>②</w:t>
      </w:r>
      <w:r>
        <w:rPr>
          <w:rFonts w:hint="eastAsia"/>
        </w:rPr>
        <w:t>污泥处理废气</w:t>
      </w:r>
    </w:p>
    <w:p w14:paraId="3EB861AD" w14:textId="73BC63C7" w:rsidR="00E27E20" w:rsidRDefault="006E0393" w:rsidP="002C7CDD">
      <w:pPr>
        <w:pStyle w:val="a3"/>
        <w:ind w:firstLine="480"/>
      </w:pPr>
      <w:r w:rsidRPr="002C7CDD">
        <w:rPr>
          <w:rFonts w:hint="eastAsia"/>
        </w:rPr>
        <w:t>污泥脱水间产生的废气通过集气罩收集进入离子除臭系统进行处理（处理效</w:t>
      </w:r>
      <w:r w:rsidRPr="002C7CDD">
        <w:rPr>
          <w:rFonts w:hint="eastAsia"/>
        </w:rPr>
        <w:lastRenderedPageBreak/>
        <w:t>率按</w:t>
      </w:r>
      <w:r w:rsidRPr="002C7CDD">
        <w:rPr>
          <w:rFonts w:hint="eastAsia"/>
        </w:rPr>
        <w:t>95%</w:t>
      </w:r>
      <w:r w:rsidRPr="002C7CDD">
        <w:t>计算</w:t>
      </w:r>
      <w:r w:rsidRPr="002C7CDD">
        <w:rPr>
          <w:rFonts w:hint="eastAsia"/>
        </w:rPr>
        <w:t>），在压滤机旁设置集气罩，收集效率按</w:t>
      </w:r>
      <w:r w:rsidRPr="002C7CDD">
        <w:rPr>
          <w:rFonts w:hint="eastAsia"/>
        </w:rPr>
        <w:t>9</w:t>
      </w:r>
      <w:r w:rsidRPr="002C7CDD">
        <w:t>5%</w:t>
      </w:r>
      <w:r w:rsidRPr="002C7CDD">
        <w:t>计算，</w:t>
      </w:r>
      <w:r w:rsidRPr="002C7CDD">
        <w:rPr>
          <w:rFonts w:hint="eastAsia"/>
        </w:rPr>
        <w:t>经除臭系统处理后通过</w:t>
      </w:r>
      <w:r w:rsidRPr="002C7CDD">
        <w:rPr>
          <w:rFonts w:hint="eastAsia"/>
        </w:rPr>
        <w:t>15m</w:t>
      </w:r>
      <w:r w:rsidRPr="002C7CDD">
        <w:rPr>
          <w:rFonts w:hint="eastAsia"/>
        </w:rPr>
        <w:t>高排气筒排放。</w:t>
      </w:r>
      <w:r w:rsidR="00CB22C5" w:rsidRPr="002C7CDD">
        <w:rPr>
          <w:rFonts w:hint="eastAsia"/>
        </w:rPr>
        <w:t>污泥</w:t>
      </w:r>
      <w:r w:rsidRPr="002C7CDD">
        <w:rPr>
          <w:rFonts w:hint="eastAsia"/>
        </w:rPr>
        <w:t>浓缩池加盖密封，产生的废气经管道收集导入离子除臭系统进行处理</w:t>
      </w:r>
      <w:r w:rsidR="002C7CDD" w:rsidRPr="002C7CDD">
        <w:rPr>
          <w:rFonts w:hint="eastAsia"/>
        </w:rPr>
        <w:t>，处理后通过</w:t>
      </w:r>
      <w:r w:rsidR="002C7CDD" w:rsidRPr="002C7CDD">
        <w:rPr>
          <w:rFonts w:hint="eastAsia"/>
        </w:rPr>
        <w:t>15m</w:t>
      </w:r>
      <w:r w:rsidR="002C7CDD" w:rsidRPr="002C7CDD">
        <w:rPr>
          <w:rFonts w:hint="eastAsia"/>
        </w:rPr>
        <w:t>排气筒排放。</w:t>
      </w:r>
    </w:p>
    <w:p w14:paraId="1298315B" w14:textId="7700178F" w:rsidR="002C7CDD" w:rsidRDefault="002C7CDD" w:rsidP="002C7CDD">
      <w:pPr>
        <w:pStyle w:val="a3"/>
        <w:ind w:firstLine="480"/>
      </w:pPr>
      <w:r w:rsidRPr="009B12A3">
        <w:t>（</w:t>
      </w:r>
      <w:r>
        <w:rPr>
          <w:rFonts w:hint="eastAsia"/>
        </w:rPr>
        <w:t>2</w:t>
      </w:r>
      <w:r w:rsidRPr="009B12A3">
        <w:t>）</w:t>
      </w:r>
      <w:r>
        <w:rPr>
          <w:rFonts w:hint="eastAsia"/>
        </w:rPr>
        <w:t>无</w:t>
      </w:r>
      <w:r w:rsidRPr="009B12A3">
        <w:t>组织</w:t>
      </w:r>
      <w:r>
        <w:rPr>
          <w:rFonts w:hint="eastAsia"/>
        </w:rPr>
        <w:t>臭气</w:t>
      </w:r>
    </w:p>
    <w:p w14:paraId="3A315BB6" w14:textId="299F636F" w:rsidR="002C7CDD" w:rsidRDefault="005F5A1B" w:rsidP="002C7CDD">
      <w:pPr>
        <w:pStyle w:val="a3"/>
        <w:ind w:firstLine="480"/>
      </w:pPr>
      <w:r w:rsidRPr="009B12A3">
        <w:rPr>
          <w:rFonts w:hint="eastAsia"/>
        </w:rPr>
        <w:t>①</w:t>
      </w:r>
      <w:r>
        <w:rPr>
          <w:rFonts w:hint="eastAsia"/>
        </w:rPr>
        <w:t>格栅沉砂单元未收集臭气</w:t>
      </w:r>
    </w:p>
    <w:p w14:paraId="62B65EC8" w14:textId="4607AAF4" w:rsidR="00EA7F94" w:rsidRDefault="007A465E" w:rsidP="002C7CDD">
      <w:pPr>
        <w:pStyle w:val="a3"/>
        <w:ind w:firstLine="480"/>
      </w:pPr>
      <w:r>
        <w:rPr>
          <w:rFonts w:hint="eastAsia"/>
        </w:rPr>
        <w:t>本项目对格栅间和沉砂池进行加盖，臭气通过管道</w:t>
      </w:r>
      <w:r w:rsidR="00621504">
        <w:rPr>
          <w:rFonts w:hint="eastAsia"/>
        </w:rPr>
        <w:t>接入</w:t>
      </w:r>
      <w:r w:rsidR="00621504" w:rsidRPr="002C7CDD">
        <w:rPr>
          <w:rFonts w:hint="eastAsia"/>
        </w:rPr>
        <w:t>离子除臭系统进行处理</w:t>
      </w:r>
      <w:r>
        <w:rPr>
          <w:rFonts w:hint="eastAsia"/>
        </w:rPr>
        <w:t>，收集效率按</w:t>
      </w:r>
      <w:r>
        <w:rPr>
          <w:rFonts w:hint="eastAsia"/>
        </w:rPr>
        <w:t>99%</w:t>
      </w:r>
      <w:r>
        <w:rPr>
          <w:rFonts w:hint="eastAsia"/>
        </w:rPr>
        <w:t>计算，</w:t>
      </w:r>
      <w:r w:rsidR="0073425D">
        <w:rPr>
          <w:rFonts w:hint="eastAsia"/>
        </w:rPr>
        <w:t>未</w:t>
      </w:r>
      <w:r>
        <w:rPr>
          <w:rFonts w:hint="eastAsia"/>
        </w:rPr>
        <w:t>收集的臭气作为无组织排放。</w:t>
      </w:r>
    </w:p>
    <w:p w14:paraId="7D75976D" w14:textId="4F68FB21" w:rsidR="0033156E" w:rsidRDefault="005D00B7" w:rsidP="002C7CDD">
      <w:pPr>
        <w:pStyle w:val="a3"/>
        <w:ind w:firstLine="480"/>
      </w:pPr>
      <w:r w:rsidRPr="005D00B7">
        <w:rPr>
          <w:rFonts w:hint="eastAsia"/>
        </w:rPr>
        <w:t>②</w:t>
      </w:r>
      <w:r>
        <w:rPr>
          <w:rFonts w:hint="eastAsia"/>
        </w:rPr>
        <w:t>污泥处理区未收集臭气</w:t>
      </w:r>
    </w:p>
    <w:p w14:paraId="0976F390" w14:textId="042438AB" w:rsidR="00F30AE9" w:rsidRDefault="009859EB" w:rsidP="002C7CDD">
      <w:pPr>
        <w:pStyle w:val="a3"/>
        <w:ind w:firstLine="480"/>
      </w:pPr>
      <w:r>
        <w:rPr>
          <w:rFonts w:hint="eastAsia"/>
        </w:rPr>
        <w:t>本项目对污泥脱水机设置集气罩对臭气进行收集，收集效率按</w:t>
      </w:r>
      <w:r>
        <w:rPr>
          <w:rFonts w:hint="eastAsia"/>
        </w:rPr>
        <w:t>95%</w:t>
      </w:r>
      <w:r>
        <w:rPr>
          <w:rFonts w:hint="eastAsia"/>
        </w:rPr>
        <w:t>计，未收集的臭气作无组织排放；</w:t>
      </w:r>
      <w:r w:rsidR="00414004" w:rsidRPr="002C7CDD">
        <w:rPr>
          <w:rFonts w:hint="eastAsia"/>
        </w:rPr>
        <w:t>污泥</w:t>
      </w:r>
      <w:r w:rsidRPr="002C7CDD">
        <w:rPr>
          <w:rFonts w:hint="eastAsia"/>
        </w:rPr>
        <w:t>浓缩池加盖密封，产生的废气经管道收集一起导入离子除臭系统进行处理，</w:t>
      </w:r>
      <w:r>
        <w:rPr>
          <w:rFonts w:hint="eastAsia"/>
        </w:rPr>
        <w:t>收集效率按</w:t>
      </w:r>
      <w:r>
        <w:rPr>
          <w:rFonts w:hint="eastAsia"/>
        </w:rPr>
        <w:t>99%</w:t>
      </w:r>
      <w:r>
        <w:rPr>
          <w:rFonts w:hint="eastAsia"/>
        </w:rPr>
        <w:t>计，未收集的臭气作为无组织排放。</w:t>
      </w:r>
    </w:p>
    <w:p w14:paraId="3B3C8B60" w14:textId="07015835" w:rsidR="0005517D" w:rsidRDefault="0005517D" w:rsidP="002C7CDD">
      <w:pPr>
        <w:pStyle w:val="a3"/>
        <w:ind w:firstLine="480"/>
      </w:pPr>
      <w:r>
        <w:rPr>
          <w:rFonts w:hint="eastAsia"/>
        </w:rPr>
        <w:t>本项目有组织废气和无组织废气产生排放情况见下表。</w:t>
      </w:r>
    </w:p>
    <w:p w14:paraId="77DD405A" w14:textId="77777777" w:rsidR="0033514F" w:rsidRDefault="0033514F" w:rsidP="0033514F">
      <w:pPr>
        <w:pStyle w:val="4"/>
      </w:pPr>
      <w:r>
        <w:rPr>
          <w:rFonts w:hint="eastAsia"/>
        </w:rPr>
        <w:t>3.3.1.2</w:t>
      </w:r>
      <w:r>
        <w:rPr>
          <w:rFonts w:hint="eastAsia"/>
        </w:rPr>
        <w:t>非正常排放情况</w:t>
      </w:r>
    </w:p>
    <w:p w14:paraId="7DFAAA29" w14:textId="3BB0A898" w:rsidR="0033514F" w:rsidRDefault="0033514F" w:rsidP="0033514F">
      <w:pPr>
        <w:pStyle w:val="a3"/>
        <w:ind w:firstLine="480"/>
      </w:pPr>
      <w:r>
        <w:rPr>
          <w:rFonts w:hint="eastAsia"/>
        </w:rPr>
        <w:t>废气处理过程因离子除臭装置处理效率波动导致废气处理效率降低后排放即为废气的非正常排放，按照处理效率</w:t>
      </w:r>
      <w:r>
        <w:rPr>
          <w:rFonts w:hint="eastAsia"/>
        </w:rPr>
        <w:t>50%</w:t>
      </w:r>
      <w:r>
        <w:rPr>
          <w:rFonts w:hint="eastAsia"/>
        </w:rPr>
        <w:t>计算，具体污染物排放量见下表。</w:t>
      </w:r>
    </w:p>
    <w:p w14:paraId="145EF5A3" w14:textId="77777777" w:rsidR="0033514F" w:rsidRDefault="0033514F" w:rsidP="0033514F">
      <w:pPr>
        <w:pStyle w:val="a5"/>
        <w:ind w:firstLine="422"/>
      </w:pPr>
      <w:r>
        <w:rPr>
          <w:rFonts w:hint="eastAsia"/>
        </w:rPr>
        <w:t>表</w:t>
      </w:r>
      <w:r>
        <w:rPr>
          <w:rFonts w:hint="eastAsia"/>
        </w:rPr>
        <w:t>3.3.1.2-1</w:t>
      </w:r>
      <w:r>
        <w:t xml:space="preserve">             </w:t>
      </w:r>
      <w:r>
        <w:rPr>
          <w:rFonts w:hint="eastAsia"/>
        </w:rPr>
        <w:t>非正常工况下废气污染物排放情况</w:t>
      </w:r>
    </w:p>
    <w:tbl>
      <w:tblPr>
        <w:tblStyle w:val="af4"/>
        <w:tblW w:w="0" w:type="auto"/>
        <w:tblLook w:val="04A0" w:firstRow="1" w:lastRow="0" w:firstColumn="1" w:lastColumn="0" w:noHBand="0" w:noVBand="1"/>
      </w:tblPr>
      <w:tblGrid>
        <w:gridCol w:w="988"/>
        <w:gridCol w:w="1134"/>
        <w:gridCol w:w="1275"/>
        <w:gridCol w:w="993"/>
        <w:gridCol w:w="1134"/>
        <w:gridCol w:w="1417"/>
        <w:gridCol w:w="1355"/>
      </w:tblGrid>
      <w:tr w:rsidR="0033514F" w14:paraId="4C5694A5" w14:textId="77777777" w:rsidTr="00D4475D">
        <w:tc>
          <w:tcPr>
            <w:tcW w:w="988" w:type="dxa"/>
            <w:vMerge w:val="restart"/>
            <w:vAlign w:val="center"/>
          </w:tcPr>
          <w:p w14:paraId="1A0222BE" w14:textId="77777777" w:rsidR="0033514F" w:rsidRDefault="0033514F" w:rsidP="00D4475D">
            <w:pPr>
              <w:pStyle w:val="a7"/>
              <w:jc w:val="center"/>
            </w:pPr>
            <w:r>
              <w:rPr>
                <w:rFonts w:hint="eastAsia"/>
              </w:rPr>
              <w:t>废气产生单元</w:t>
            </w:r>
          </w:p>
        </w:tc>
        <w:tc>
          <w:tcPr>
            <w:tcW w:w="1134" w:type="dxa"/>
            <w:vMerge w:val="restart"/>
            <w:vAlign w:val="center"/>
          </w:tcPr>
          <w:p w14:paraId="5EFB9329" w14:textId="77777777" w:rsidR="0033514F" w:rsidRDefault="0033514F" w:rsidP="00D4475D">
            <w:pPr>
              <w:pStyle w:val="a7"/>
              <w:jc w:val="center"/>
            </w:pPr>
            <w:r>
              <w:rPr>
                <w:rFonts w:hint="eastAsia"/>
              </w:rPr>
              <w:t>污染物</w:t>
            </w:r>
          </w:p>
        </w:tc>
        <w:tc>
          <w:tcPr>
            <w:tcW w:w="1275" w:type="dxa"/>
            <w:vMerge w:val="restart"/>
            <w:vAlign w:val="center"/>
          </w:tcPr>
          <w:p w14:paraId="74497850" w14:textId="77777777" w:rsidR="0033514F" w:rsidRDefault="0033514F" w:rsidP="00D4475D">
            <w:pPr>
              <w:pStyle w:val="a7"/>
              <w:jc w:val="center"/>
            </w:pPr>
            <w:r>
              <w:rPr>
                <w:rFonts w:hint="eastAsia"/>
              </w:rPr>
              <w:t>排放高度</w:t>
            </w:r>
          </w:p>
          <w:p w14:paraId="41998EE5" w14:textId="77777777" w:rsidR="0033514F" w:rsidRDefault="0033514F" w:rsidP="00D4475D">
            <w:pPr>
              <w:pStyle w:val="a7"/>
              <w:jc w:val="center"/>
            </w:pPr>
            <w:r>
              <w:rPr>
                <w:rFonts w:hint="eastAsia"/>
              </w:rPr>
              <w:t>(m)</w:t>
            </w:r>
          </w:p>
        </w:tc>
        <w:tc>
          <w:tcPr>
            <w:tcW w:w="993" w:type="dxa"/>
            <w:vMerge w:val="restart"/>
            <w:vAlign w:val="center"/>
          </w:tcPr>
          <w:p w14:paraId="3B0BCE85" w14:textId="77777777" w:rsidR="0033514F" w:rsidRDefault="0033514F" w:rsidP="00D4475D">
            <w:pPr>
              <w:pStyle w:val="a7"/>
              <w:jc w:val="center"/>
            </w:pPr>
            <w:r>
              <w:rPr>
                <w:rFonts w:hint="eastAsia"/>
              </w:rPr>
              <w:t>排放筒直径</w:t>
            </w:r>
          </w:p>
          <w:p w14:paraId="4EFE8A4D" w14:textId="77777777" w:rsidR="0033514F" w:rsidRDefault="0033514F" w:rsidP="00D4475D">
            <w:pPr>
              <w:pStyle w:val="a7"/>
              <w:jc w:val="center"/>
            </w:pPr>
            <w:r>
              <w:rPr>
                <w:rFonts w:hint="eastAsia"/>
              </w:rPr>
              <w:t>(m)</w:t>
            </w:r>
          </w:p>
        </w:tc>
        <w:tc>
          <w:tcPr>
            <w:tcW w:w="1134" w:type="dxa"/>
            <w:vMerge w:val="restart"/>
            <w:vAlign w:val="center"/>
          </w:tcPr>
          <w:p w14:paraId="160C787A" w14:textId="77777777" w:rsidR="0033514F" w:rsidRDefault="0033514F" w:rsidP="00D4475D">
            <w:pPr>
              <w:pStyle w:val="a7"/>
              <w:jc w:val="center"/>
            </w:pPr>
            <w:r>
              <w:rPr>
                <w:rFonts w:hint="eastAsia"/>
              </w:rPr>
              <w:t>废气量</w:t>
            </w:r>
          </w:p>
          <w:p w14:paraId="7776A540" w14:textId="77777777" w:rsidR="0033514F" w:rsidRDefault="0033514F" w:rsidP="00D4475D">
            <w:pPr>
              <w:pStyle w:val="a7"/>
              <w:jc w:val="center"/>
            </w:pPr>
            <w:r>
              <w:rPr>
                <w:rFonts w:hint="eastAsia"/>
              </w:rPr>
              <w:t>(m</w:t>
            </w:r>
            <w:r>
              <w:rPr>
                <w:rFonts w:hint="eastAsia"/>
              </w:rPr>
              <w:t>³</w:t>
            </w:r>
            <w:r>
              <w:rPr>
                <w:rFonts w:hint="eastAsia"/>
              </w:rPr>
              <w:t>/h)</w:t>
            </w:r>
          </w:p>
        </w:tc>
        <w:tc>
          <w:tcPr>
            <w:tcW w:w="2772" w:type="dxa"/>
            <w:gridSpan w:val="2"/>
            <w:vAlign w:val="center"/>
          </w:tcPr>
          <w:p w14:paraId="1DAE8CA7" w14:textId="77777777" w:rsidR="0033514F" w:rsidRDefault="0033514F" w:rsidP="00D4475D">
            <w:pPr>
              <w:pStyle w:val="a7"/>
              <w:jc w:val="center"/>
            </w:pPr>
            <w:r>
              <w:rPr>
                <w:rFonts w:hint="eastAsia"/>
              </w:rPr>
              <w:t>污染物排放情况</w:t>
            </w:r>
          </w:p>
        </w:tc>
      </w:tr>
      <w:tr w:rsidR="0033514F" w14:paraId="65A3EAC2" w14:textId="77777777" w:rsidTr="00D4475D">
        <w:tc>
          <w:tcPr>
            <w:tcW w:w="988" w:type="dxa"/>
            <w:vMerge/>
            <w:vAlign w:val="center"/>
          </w:tcPr>
          <w:p w14:paraId="30915DB3" w14:textId="77777777" w:rsidR="0033514F" w:rsidRDefault="0033514F" w:rsidP="00D4475D">
            <w:pPr>
              <w:pStyle w:val="a7"/>
              <w:jc w:val="center"/>
            </w:pPr>
          </w:p>
        </w:tc>
        <w:tc>
          <w:tcPr>
            <w:tcW w:w="1134" w:type="dxa"/>
            <w:vMerge/>
            <w:vAlign w:val="center"/>
          </w:tcPr>
          <w:p w14:paraId="53C47B1C" w14:textId="77777777" w:rsidR="0033514F" w:rsidRDefault="0033514F" w:rsidP="00D4475D">
            <w:pPr>
              <w:pStyle w:val="a7"/>
              <w:jc w:val="center"/>
            </w:pPr>
          </w:p>
        </w:tc>
        <w:tc>
          <w:tcPr>
            <w:tcW w:w="1275" w:type="dxa"/>
            <w:vMerge/>
            <w:vAlign w:val="center"/>
          </w:tcPr>
          <w:p w14:paraId="33B3CE45" w14:textId="77777777" w:rsidR="0033514F" w:rsidRDefault="0033514F" w:rsidP="00D4475D">
            <w:pPr>
              <w:pStyle w:val="a7"/>
              <w:jc w:val="center"/>
            </w:pPr>
          </w:p>
        </w:tc>
        <w:tc>
          <w:tcPr>
            <w:tcW w:w="993" w:type="dxa"/>
            <w:vMerge/>
            <w:vAlign w:val="center"/>
          </w:tcPr>
          <w:p w14:paraId="13FCF287" w14:textId="77777777" w:rsidR="0033514F" w:rsidRDefault="0033514F" w:rsidP="00D4475D">
            <w:pPr>
              <w:pStyle w:val="a7"/>
              <w:jc w:val="center"/>
            </w:pPr>
          </w:p>
        </w:tc>
        <w:tc>
          <w:tcPr>
            <w:tcW w:w="1134" w:type="dxa"/>
            <w:vMerge/>
            <w:vAlign w:val="center"/>
          </w:tcPr>
          <w:p w14:paraId="69F0E721" w14:textId="77777777" w:rsidR="0033514F" w:rsidRDefault="0033514F" w:rsidP="00D4475D">
            <w:pPr>
              <w:pStyle w:val="a7"/>
              <w:jc w:val="center"/>
            </w:pPr>
          </w:p>
        </w:tc>
        <w:tc>
          <w:tcPr>
            <w:tcW w:w="1417" w:type="dxa"/>
            <w:vAlign w:val="center"/>
          </w:tcPr>
          <w:p w14:paraId="59DFBEC5" w14:textId="77777777" w:rsidR="0033514F" w:rsidRDefault="0033514F" w:rsidP="00D4475D">
            <w:pPr>
              <w:pStyle w:val="a7"/>
              <w:jc w:val="center"/>
            </w:pPr>
            <w:r>
              <w:rPr>
                <w:rFonts w:hint="eastAsia"/>
              </w:rPr>
              <w:t>排放浓度</w:t>
            </w:r>
          </w:p>
          <w:p w14:paraId="77A666FA" w14:textId="77777777" w:rsidR="0033514F" w:rsidRDefault="0033514F" w:rsidP="00D4475D">
            <w:pPr>
              <w:pStyle w:val="a7"/>
              <w:jc w:val="center"/>
            </w:pPr>
            <w:r>
              <w:rPr>
                <w:rFonts w:hint="eastAsia"/>
              </w:rPr>
              <w:t>(mg</w:t>
            </w:r>
            <w:r>
              <w:t>/</w:t>
            </w:r>
            <w:r>
              <w:rPr>
                <w:rFonts w:hint="eastAsia"/>
              </w:rPr>
              <w:t>m</w:t>
            </w:r>
            <w:r>
              <w:rPr>
                <w:rFonts w:hint="eastAsia"/>
              </w:rPr>
              <w:t>³</w:t>
            </w:r>
            <w:r>
              <w:rPr>
                <w:rFonts w:hint="eastAsia"/>
              </w:rPr>
              <w:t>)</w:t>
            </w:r>
          </w:p>
        </w:tc>
        <w:tc>
          <w:tcPr>
            <w:tcW w:w="1355" w:type="dxa"/>
            <w:vAlign w:val="center"/>
          </w:tcPr>
          <w:p w14:paraId="45C975BD" w14:textId="77777777" w:rsidR="0033514F" w:rsidRDefault="0033514F" w:rsidP="00D4475D">
            <w:pPr>
              <w:pStyle w:val="a7"/>
              <w:jc w:val="center"/>
            </w:pPr>
            <w:r>
              <w:rPr>
                <w:rFonts w:hint="eastAsia"/>
              </w:rPr>
              <w:t>排放量</w:t>
            </w:r>
          </w:p>
          <w:p w14:paraId="5CB6A34F" w14:textId="77777777" w:rsidR="0033514F" w:rsidRDefault="0033514F" w:rsidP="00D4475D">
            <w:pPr>
              <w:pStyle w:val="a7"/>
              <w:jc w:val="center"/>
            </w:pPr>
            <w:r>
              <w:rPr>
                <w:rFonts w:hint="eastAsia"/>
              </w:rPr>
              <w:t>(kg</w:t>
            </w:r>
            <w:r>
              <w:t>/h</w:t>
            </w:r>
            <w:r>
              <w:rPr>
                <w:rFonts w:hint="eastAsia"/>
              </w:rPr>
              <w:t>)</w:t>
            </w:r>
          </w:p>
        </w:tc>
      </w:tr>
      <w:tr w:rsidR="0033514F" w14:paraId="72106B84" w14:textId="77777777" w:rsidTr="00D4475D">
        <w:tc>
          <w:tcPr>
            <w:tcW w:w="988" w:type="dxa"/>
            <w:vMerge w:val="restart"/>
            <w:vAlign w:val="center"/>
          </w:tcPr>
          <w:p w14:paraId="5C72053E" w14:textId="77777777" w:rsidR="0033514F" w:rsidRDefault="0033514F" w:rsidP="00D4475D">
            <w:pPr>
              <w:pStyle w:val="a7"/>
              <w:jc w:val="center"/>
            </w:pPr>
            <w:r w:rsidRPr="00DB7DDB">
              <w:rPr>
                <w:rFonts w:hint="eastAsia"/>
              </w:rPr>
              <w:t>格栅沉砂单元</w:t>
            </w:r>
          </w:p>
        </w:tc>
        <w:tc>
          <w:tcPr>
            <w:tcW w:w="1134" w:type="dxa"/>
            <w:vAlign w:val="center"/>
          </w:tcPr>
          <w:p w14:paraId="1D400387" w14:textId="77777777" w:rsidR="0033514F" w:rsidRDefault="0033514F" w:rsidP="00D4475D">
            <w:pPr>
              <w:pStyle w:val="a7"/>
              <w:jc w:val="center"/>
            </w:pPr>
            <w:r w:rsidRPr="00DB7DDB">
              <w:rPr>
                <w:rFonts w:hint="eastAsia"/>
                <w:szCs w:val="21"/>
              </w:rPr>
              <w:t>氨气</w:t>
            </w:r>
          </w:p>
        </w:tc>
        <w:tc>
          <w:tcPr>
            <w:tcW w:w="1275" w:type="dxa"/>
            <w:vMerge w:val="restart"/>
            <w:vAlign w:val="center"/>
          </w:tcPr>
          <w:p w14:paraId="3BD40A04" w14:textId="77777777" w:rsidR="0033514F" w:rsidRDefault="0033514F" w:rsidP="00D4475D">
            <w:pPr>
              <w:pStyle w:val="a7"/>
              <w:jc w:val="center"/>
            </w:pPr>
            <w:r>
              <w:rPr>
                <w:rFonts w:hint="eastAsia"/>
              </w:rPr>
              <w:t>1</w:t>
            </w:r>
            <w:r>
              <w:t>5</w:t>
            </w:r>
          </w:p>
        </w:tc>
        <w:tc>
          <w:tcPr>
            <w:tcW w:w="993" w:type="dxa"/>
            <w:vMerge w:val="restart"/>
            <w:vAlign w:val="center"/>
          </w:tcPr>
          <w:p w14:paraId="5091093A" w14:textId="77777777" w:rsidR="0033514F" w:rsidRDefault="0033514F" w:rsidP="00D4475D">
            <w:pPr>
              <w:pStyle w:val="a7"/>
              <w:jc w:val="center"/>
            </w:pPr>
            <w:r>
              <w:rPr>
                <w:rFonts w:hint="eastAsia"/>
              </w:rPr>
              <w:t>1</w:t>
            </w:r>
          </w:p>
        </w:tc>
        <w:tc>
          <w:tcPr>
            <w:tcW w:w="1134" w:type="dxa"/>
            <w:vMerge w:val="restart"/>
            <w:vAlign w:val="center"/>
          </w:tcPr>
          <w:p w14:paraId="671BE4BD" w14:textId="77777777" w:rsidR="0033514F" w:rsidRDefault="0033514F" w:rsidP="00D4475D">
            <w:pPr>
              <w:pStyle w:val="a7"/>
              <w:jc w:val="center"/>
            </w:pPr>
            <w:r>
              <w:rPr>
                <w:rFonts w:hint="eastAsia"/>
              </w:rPr>
              <w:t>6000</w:t>
            </w:r>
          </w:p>
        </w:tc>
        <w:tc>
          <w:tcPr>
            <w:tcW w:w="1417" w:type="dxa"/>
            <w:vAlign w:val="center"/>
          </w:tcPr>
          <w:p w14:paraId="34230B5D" w14:textId="77777777" w:rsidR="0033514F" w:rsidRDefault="0033514F" w:rsidP="00D4475D">
            <w:pPr>
              <w:pStyle w:val="a7"/>
              <w:jc w:val="center"/>
            </w:pPr>
            <w:r>
              <w:rPr>
                <w:rFonts w:hint="eastAsia"/>
              </w:rPr>
              <w:t>1</w:t>
            </w:r>
            <w:r>
              <w:t>.28</w:t>
            </w:r>
          </w:p>
        </w:tc>
        <w:tc>
          <w:tcPr>
            <w:tcW w:w="1355" w:type="dxa"/>
            <w:vAlign w:val="center"/>
          </w:tcPr>
          <w:p w14:paraId="3F77CD6C" w14:textId="77777777" w:rsidR="0033514F" w:rsidRDefault="0033514F" w:rsidP="00D4475D">
            <w:pPr>
              <w:pStyle w:val="a7"/>
              <w:jc w:val="center"/>
            </w:pPr>
            <w:r>
              <w:rPr>
                <w:rFonts w:hint="eastAsia"/>
              </w:rPr>
              <w:t>0</w:t>
            </w:r>
            <w:r>
              <w:t>.008</w:t>
            </w:r>
          </w:p>
        </w:tc>
      </w:tr>
      <w:tr w:rsidR="0033514F" w14:paraId="3C086C4A" w14:textId="77777777" w:rsidTr="00D4475D">
        <w:tc>
          <w:tcPr>
            <w:tcW w:w="988" w:type="dxa"/>
            <w:vMerge/>
            <w:vAlign w:val="center"/>
          </w:tcPr>
          <w:p w14:paraId="7AF9AB7F" w14:textId="77777777" w:rsidR="0033514F" w:rsidRDefault="0033514F" w:rsidP="00D4475D">
            <w:pPr>
              <w:pStyle w:val="a7"/>
              <w:jc w:val="center"/>
            </w:pPr>
          </w:p>
        </w:tc>
        <w:tc>
          <w:tcPr>
            <w:tcW w:w="1134" w:type="dxa"/>
            <w:vAlign w:val="center"/>
          </w:tcPr>
          <w:p w14:paraId="573533C7" w14:textId="77777777" w:rsidR="0033514F" w:rsidRDefault="0033514F" w:rsidP="00D4475D">
            <w:pPr>
              <w:pStyle w:val="a7"/>
              <w:jc w:val="center"/>
            </w:pPr>
            <w:r w:rsidRPr="00DB7DDB">
              <w:rPr>
                <w:rFonts w:hint="eastAsia"/>
                <w:szCs w:val="21"/>
              </w:rPr>
              <w:t>硫化氢</w:t>
            </w:r>
          </w:p>
        </w:tc>
        <w:tc>
          <w:tcPr>
            <w:tcW w:w="1275" w:type="dxa"/>
            <w:vMerge/>
            <w:vAlign w:val="center"/>
          </w:tcPr>
          <w:p w14:paraId="2F1030E3" w14:textId="77777777" w:rsidR="0033514F" w:rsidRDefault="0033514F" w:rsidP="00D4475D">
            <w:pPr>
              <w:pStyle w:val="a7"/>
              <w:jc w:val="center"/>
            </w:pPr>
          </w:p>
        </w:tc>
        <w:tc>
          <w:tcPr>
            <w:tcW w:w="993" w:type="dxa"/>
            <w:vMerge/>
            <w:vAlign w:val="center"/>
          </w:tcPr>
          <w:p w14:paraId="1B3034E8" w14:textId="77777777" w:rsidR="0033514F" w:rsidRDefault="0033514F" w:rsidP="00D4475D">
            <w:pPr>
              <w:pStyle w:val="a7"/>
              <w:jc w:val="center"/>
            </w:pPr>
          </w:p>
        </w:tc>
        <w:tc>
          <w:tcPr>
            <w:tcW w:w="1134" w:type="dxa"/>
            <w:vMerge/>
            <w:vAlign w:val="center"/>
          </w:tcPr>
          <w:p w14:paraId="236A63DA" w14:textId="77777777" w:rsidR="0033514F" w:rsidRDefault="0033514F" w:rsidP="00D4475D">
            <w:pPr>
              <w:pStyle w:val="a7"/>
              <w:jc w:val="center"/>
            </w:pPr>
          </w:p>
        </w:tc>
        <w:tc>
          <w:tcPr>
            <w:tcW w:w="1417" w:type="dxa"/>
            <w:vAlign w:val="center"/>
          </w:tcPr>
          <w:p w14:paraId="4385652E" w14:textId="77777777" w:rsidR="0033514F" w:rsidRDefault="0033514F" w:rsidP="00D4475D">
            <w:pPr>
              <w:pStyle w:val="a7"/>
              <w:jc w:val="center"/>
            </w:pPr>
            <w:r>
              <w:rPr>
                <w:rFonts w:hint="eastAsia"/>
              </w:rPr>
              <w:t>0</w:t>
            </w:r>
            <w:r>
              <w:t>.005</w:t>
            </w:r>
          </w:p>
        </w:tc>
        <w:tc>
          <w:tcPr>
            <w:tcW w:w="1355" w:type="dxa"/>
            <w:vAlign w:val="center"/>
          </w:tcPr>
          <w:p w14:paraId="6F877E62" w14:textId="77777777" w:rsidR="0033514F" w:rsidRDefault="0033514F" w:rsidP="00D4475D">
            <w:pPr>
              <w:pStyle w:val="a7"/>
              <w:jc w:val="center"/>
            </w:pPr>
            <w:r>
              <w:rPr>
                <w:rFonts w:hint="eastAsia"/>
              </w:rPr>
              <w:t>0</w:t>
            </w:r>
            <w:r>
              <w:t>.0003</w:t>
            </w:r>
          </w:p>
        </w:tc>
      </w:tr>
      <w:tr w:rsidR="0033514F" w14:paraId="29EB8207" w14:textId="77777777" w:rsidTr="00D4475D">
        <w:tc>
          <w:tcPr>
            <w:tcW w:w="988" w:type="dxa"/>
            <w:vMerge w:val="restart"/>
            <w:vAlign w:val="center"/>
          </w:tcPr>
          <w:p w14:paraId="2A2F21EF" w14:textId="77777777" w:rsidR="0033514F" w:rsidRDefault="0033514F" w:rsidP="00D4475D">
            <w:pPr>
              <w:pStyle w:val="a7"/>
              <w:jc w:val="center"/>
            </w:pPr>
            <w:r w:rsidRPr="00DB7DDB">
              <w:rPr>
                <w:rFonts w:hint="eastAsia"/>
              </w:rPr>
              <w:t>污泥脱水车间</w:t>
            </w:r>
          </w:p>
        </w:tc>
        <w:tc>
          <w:tcPr>
            <w:tcW w:w="1134" w:type="dxa"/>
            <w:vAlign w:val="center"/>
          </w:tcPr>
          <w:p w14:paraId="6D359980" w14:textId="77777777" w:rsidR="0033514F" w:rsidRPr="00C76A1A" w:rsidRDefault="0033514F" w:rsidP="00D4475D">
            <w:pPr>
              <w:pStyle w:val="a7"/>
              <w:jc w:val="center"/>
            </w:pPr>
            <w:r w:rsidRPr="00C76A1A">
              <w:rPr>
                <w:rFonts w:hint="eastAsia"/>
                <w:szCs w:val="21"/>
              </w:rPr>
              <w:t>氨气</w:t>
            </w:r>
          </w:p>
        </w:tc>
        <w:tc>
          <w:tcPr>
            <w:tcW w:w="1275" w:type="dxa"/>
            <w:vMerge/>
            <w:vAlign w:val="center"/>
          </w:tcPr>
          <w:p w14:paraId="3C4EAEDF" w14:textId="77777777" w:rsidR="0033514F" w:rsidRDefault="0033514F" w:rsidP="00D4475D">
            <w:pPr>
              <w:pStyle w:val="a7"/>
              <w:jc w:val="center"/>
            </w:pPr>
          </w:p>
        </w:tc>
        <w:tc>
          <w:tcPr>
            <w:tcW w:w="993" w:type="dxa"/>
            <w:vMerge/>
            <w:vAlign w:val="center"/>
          </w:tcPr>
          <w:p w14:paraId="31978617" w14:textId="77777777" w:rsidR="0033514F" w:rsidRDefault="0033514F" w:rsidP="00D4475D">
            <w:pPr>
              <w:pStyle w:val="a7"/>
              <w:jc w:val="center"/>
            </w:pPr>
          </w:p>
        </w:tc>
        <w:tc>
          <w:tcPr>
            <w:tcW w:w="1134" w:type="dxa"/>
            <w:vMerge/>
            <w:vAlign w:val="center"/>
          </w:tcPr>
          <w:p w14:paraId="1CFFFB79" w14:textId="77777777" w:rsidR="0033514F" w:rsidRDefault="0033514F" w:rsidP="00D4475D">
            <w:pPr>
              <w:pStyle w:val="a7"/>
              <w:jc w:val="center"/>
            </w:pPr>
          </w:p>
        </w:tc>
        <w:tc>
          <w:tcPr>
            <w:tcW w:w="1417" w:type="dxa"/>
            <w:vAlign w:val="center"/>
          </w:tcPr>
          <w:p w14:paraId="235EFFA4" w14:textId="77777777" w:rsidR="0033514F" w:rsidRDefault="0033514F" w:rsidP="00D4475D">
            <w:pPr>
              <w:pStyle w:val="a7"/>
              <w:jc w:val="center"/>
            </w:pPr>
            <w:r>
              <w:rPr>
                <w:rFonts w:hint="eastAsia"/>
              </w:rPr>
              <w:t>0</w:t>
            </w:r>
            <w:r>
              <w:t>.1045</w:t>
            </w:r>
          </w:p>
        </w:tc>
        <w:tc>
          <w:tcPr>
            <w:tcW w:w="1355" w:type="dxa"/>
            <w:vAlign w:val="center"/>
          </w:tcPr>
          <w:p w14:paraId="0E81F047" w14:textId="77777777" w:rsidR="0033514F" w:rsidRDefault="0033514F" w:rsidP="00D4475D">
            <w:pPr>
              <w:pStyle w:val="a7"/>
              <w:jc w:val="center"/>
            </w:pPr>
            <w:r>
              <w:rPr>
                <w:rFonts w:hint="eastAsia"/>
              </w:rPr>
              <w:t>0</w:t>
            </w:r>
            <w:r>
              <w:t>.006</w:t>
            </w:r>
          </w:p>
        </w:tc>
      </w:tr>
      <w:tr w:rsidR="0033514F" w14:paraId="412F892D" w14:textId="77777777" w:rsidTr="00D4475D">
        <w:tc>
          <w:tcPr>
            <w:tcW w:w="988" w:type="dxa"/>
            <w:vMerge/>
            <w:vAlign w:val="center"/>
          </w:tcPr>
          <w:p w14:paraId="4AE7FCCA" w14:textId="77777777" w:rsidR="0033514F" w:rsidRDefault="0033514F" w:rsidP="00D4475D">
            <w:pPr>
              <w:pStyle w:val="a7"/>
              <w:jc w:val="center"/>
            </w:pPr>
          </w:p>
        </w:tc>
        <w:tc>
          <w:tcPr>
            <w:tcW w:w="1134" w:type="dxa"/>
            <w:vAlign w:val="center"/>
          </w:tcPr>
          <w:p w14:paraId="40D9BEB4" w14:textId="77777777" w:rsidR="0033514F" w:rsidRPr="00C76A1A" w:rsidRDefault="0033514F" w:rsidP="00D4475D">
            <w:pPr>
              <w:pStyle w:val="a7"/>
              <w:jc w:val="center"/>
            </w:pPr>
            <w:r w:rsidRPr="00C76A1A">
              <w:rPr>
                <w:rFonts w:hint="eastAsia"/>
                <w:szCs w:val="21"/>
              </w:rPr>
              <w:t>硫化氢</w:t>
            </w:r>
          </w:p>
        </w:tc>
        <w:tc>
          <w:tcPr>
            <w:tcW w:w="1275" w:type="dxa"/>
            <w:vMerge/>
            <w:vAlign w:val="center"/>
          </w:tcPr>
          <w:p w14:paraId="7C75D9C0" w14:textId="77777777" w:rsidR="0033514F" w:rsidRDefault="0033514F" w:rsidP="00D4475D">
            <w:pPr>
              <w:pStyle w:val="a7"/>
              <w:jc w:val="center"/>
            </w:pPr>
          </w:p>
        </w:tc>
        <w:tc>
          <w:tcPr>
            <w:tcW w:w="993" w:type="dxa"/>
            <w:vMerge/>
            <w:vAlign w:val="center"/>
          </w:tcPr>
          <w:p w14:paraId="502F9D33" w14:textId="77777777" w:rsidR="0033514F" w:rsidRDefault="0033514F" w:rsidP="00D4475D">
            <w:pPr>
              <w:pStyle w:val="a7"/>
              <w:jc w:val="center"/>
            </w:pPr>
          </w:p>
        </w:tc>
        <w:tc>
          <w:tcPr>
            <w:tcW w:w="1134" w:type="dxa"/>
            <w:vMerge/>
            <w:vAlign w:val="center"/>
          </w:tcPr>
          <w:p w14:paraId="4DAE9082" w14:textId="77777777" w:rsidR="0033514F" w:rsidRDefault="0033514F" w:rsidP="00D4475D">
            <w:pPr>
              <w:pStyle w:val="a7"/>
              <w:jc w:val="center"/>
            </w:pPr>
          </w:p>
        </w:tc>
        <w:tc>
          <w:tcPr>
            <w:tcW w:w="1417" w:type="dxa"/>
            <w:vAlign w:val="center"/>
          </w:tcPr>
          <w:p w14:paraId="3CEAA30B" w14:textId="77777777" w:rsidR="0033514F" w:rsidRDefault="0033514F" w:rsidP="00D4475D">
            <w:pPr>
              <w:pStyle w:val="a7"/>
              <w:jc w:val="center"/>
            </w:pPr>
            <w:r>
              <w:rPr>
                <w:rFonts w:hint="eastAsia"/>
              </w:rPr>
              <w:t>0</w:t>
            </w:r>
            <w:r>
              <w:t>.0038</w:t>
            </w:r>
          </w:p>
        </w:tc>
        <w:tc>
          <w:tcPr>
            <w:tcW w:w="1355" w:type="dxa"/>
            <w:vAlign w:val="center"/>
          </w:tcPr>
          <w:p w14:paraId="107DB258" w14:textId="77777777" w:rsidR="0033514F" w:rsidRDefault="0033514F" w:rsidP="00D4475D">
            <w:pPr>
              <w:pStyle w:val="a7"/>
              <w:jc w:val="center"/>
            </w:pPr>
            <w:r>
              <w:rPr>
                <w:rFonts w:hint="eastAsia"/>
              </w:rPr>
              <w:t>0</w:t>
            </w:r>
            <w:r>
              <w:t>.0002</w:t>
            </w:r>
          </w:p>
        </w:tc>
      </w:tr>
      <w:tr w:rsidR="0033514F" w14:paraId="20D65F0D" w14:textId="77777777" w:rsidTr="00D4475D">
        <w:tc>
          <w:tcPr>
            <w:tcW w:w="988" w:type="dxa"/>
            <w:vMerge w:val="restart"/>
            <w:vAlign w:val="center"/>
          </w:tcPr>
          <w:p w14:paraId="57AE4775" w14:textId="77777777" w:rsidR="0033514F" w:rsidRDefault="0033514F" w:rsidP="00D4475D">
            <w:pPr>
              <w:pStyle w:val="a7"/>
              <w:jc w:val="center"/>
            </w:pPr>
            <w:r w:rsidRPr="00DB7DDB">
              <w:rPr>
                <w:rFonts w:hint="eastAsia"/>
              </w:rPr>
              <w:t>污泥浓缩池</w:t>
            </w:r>
          </w:p>
        </w:tc>
        <w:tc>
          <w:tcPr>
            <w:tcW w:w="1134" w:type="dxa"/>
            <w:vAlign w:val="center"/>
          </w:tcPr>
          <w:p w14:paraId="53F8319D" w14:textId="77777777" w:rsidR="0033514F" w:rsidRDefault="0033514F" w:rsidP="00D4475D">
            <w:pPr>
              <w:pStyle w:val="a7"/>
              <w:jc w:val="center"/>
            </w:pPr>
            <w:r w:rsidRPr="00DB7DDB">
              <w:rPr>
                <w:rFonts w:hint="eastAsia"/>
                <w:szCs w:val="21"/>
              </w:rPr>
              <w:t>氨气</w:t>
            </w:r>
          </w:p>
        </w:tc>
        <w:tc>
          <w:tcPr>
            <w:tcW w:w="1275" w:type="dxa"/>
            <w:vMerge/>
            <w:vAlign w:val="center"/>
          </w:tcPr>
          <w:p w14:paraId="73943344" w14:textId="77777777" w:rsidR="0033514F" w:rsidRDefault="0033514F" w:rsidP="00D4475D">
            <w:pPr>
              <w:pStyle w:val="a7"/>
              <w:jc w:val="center"/>
            </w:pPr>
          </w:p>
        </w:tc>
        <w:tc>
          <w:tcPr>
            <w:tcW w:w="993" w:type="dxa"/>
            <w:vMerge/>
            <w:vAlign w:val="center"/>
          </w:tcPr>
          <w:p w14:paraId="177FB2BD" w14:textId="77777777" w:rsidR="0033514F" w:rsidRDefault="0033514F" w:rsidP="00D4475D">
            <w:pPr>
              <w:pStyle w:val="a7"/>
              <w:jc w:val="center"/>
            </w:pPr>
          </w:p>
        </w:tc>
        <w:tc>
          <w:tcPr>
            <w:tcW w:w="1134" w:type="dxa"/>
            <w:vMerge/>
            <w:vAlign w:val="center"/>
          </w:tcPr>
          <w:p w14:paraId="18F8BA07" w14:textId="77777777" w:rsidR="0033514F" w:rsidRDefault="0033514F" w:rsidP="00D4475D">
            <w:pPr>
              <w:pStyle w:val="a7"/>
              <w:jc w:val="center"/>
            </w:pPr>
          </w:p>
        </w:tc>
        <w:tc>
          <w:tcPr>
            <w:tcW w:w="1417" w:type="dxa"/>
            <w:vAlign w:val="center"/>
          </w:tcPr>
          <w:p w14:paraId="19056F52" w14:textId="77777777" w:rsidR="0033514F" w:rsidRDefault="0033514F" w:rsidP="00D4475D">
            <w:pPr>
              <w:pStyle w:val="a7"/>
              <w:jc w:val="center"/>
            </w:pPr>
            <w:r>
              <w:rPr>
                <w:rFonts w:hint="eastAsia"/>
              </w:rPr>
              <w:t>0</w:t>
            </w:r>
            <w:r>
              <w:t>.003</w:t>
            </w:r>
            <w:r>
              <w:rPr>
                <w:rFonts w:hint="eastAsia"/>
              </w:rPr>
              <w:t>4</w:t>
            </w:r>
          </w:p>
        </w:tc>
        <w:tc>
          <w:tcPr>
            <w:tcW w:w="1355" w:type="dxa"/>
            <w:vAlign w:val="center"/>
          </w:tcPr>
          <w:p w14:paraId="008C48ED" w14:textId="77777777" w:rsidR="0033514F" w:rsidRDefault="0033514F" w:rsidP="00D4475D">
            <w:pPr>
              <w:pStyle w:val="a7"/>
              <w:jc w:val="center"/>
            </w:pPr>
            <w:r>
              <w:rPr>
                <w:rFonts w:hint="eastAsia"/>
              </w:rPr>
              <w:t>0</w:t>
            </w:r>
            <w:r>
              <w:t>.02</w:t>
            </w:r>
            <w:r>
              <w:rPr>
                <w:rFonts w:hint="eastAsia"/>
              </w:rPr>
              <w:t>3</w:t>
            </w:r>
          </w:p>
        </w:tc>
      </w:tr>
      <w:tr w:rsidR="0033514F" w14:paraId="7ACFCC8B" w14:textId="77777777" w:rsidTr="00D4475D">
        <w:tc>
          <w:tcPr>
            <w:tcW w:w="988" w:type="dxa"/>
            <w:vMerge/>
            <w:vAlign w:val="center"/>
          </w:tcPr>
          <w:p w14:paraId="5B093CFB" w14:textId="77777777" w:rsidR="0033514F" w:rsidRDefault="0033514F" w:rsidP="00D4475D">
            <w:pPr>
              <w:pStyle w:val="a7"/>
              <w:jc w:val="center"/>
            </w:pPr>
          </w:p>
        </w:tc>
        <w:tc>
          <w:tcPr>
            <w:tcW w:w="1134" w:type="dxa"/>
            <w:vAlign w:val="center"/>
          </w:tcPr>
          <w:p w14:paraId="0C754490" w14:textId="77777777" w:rsidR="0033514F" w:rsidRDefault="0033514F" w:rsidP="00D4475D">
            <w:pPr>
              <w:pStyle w:val="a7"/>
              <w:jc w:val="center"/>
            </w:pPr>
            <w:r w:rsidRPr="00DB7DDB">
              <w:rPr>
                <w:rFonts w:hint="eastAsia"/>
                <w:szCs w:val="21"/>
              </w:rPr>
              <w:t>硫化氢</w:t>
            </w:r>
          </w:p>
        </w:tc>
        <w:tc>
          <w:tcPr>
            <w:tcW w:w="1275" w:type="dxa"/>
            <w:vMerge/>
            <w:vAlign w:val="center"/>
          </w:tcPr>
          <w:p w14:paraId="09D3FC2B" w14:textId="77777777" w:rsidR="0033514F" w:rsidRDefault="0033514F" w:rsidP="00D4475D">
            <w:pPr>
              <w:pStyle w:val="a7"/>
              <w:jc w:val="center"/>
            </w:pPr>
          </w:p>
        </w:tc>
        <w:tc>
          <w:tcPr>
            <w:tcW w:w="993" w:type="dxa"/>
            <w:vMerge/>
            <w:vAlign w:val="center"/>
          </w:tcPr>
          <w:p w14:paraId="247DA569" w14:textId="77777777" w:rsidR="0033514F" w:rsidRDefault="0033514F" w:rsidP="00D4475D">
            <w:pPr>
              <w:pStyle w:val="a7"/>
              <w:jc w:val="center"/>
            </w:pPr>
          </w:p>
        </w:tc>
        <w:tc>
          <w:tcPr>
            <w:tcW w:w="1134" w:type="dxa"/>
            <w:vMerge/>
            <w:vAlign w:val="center"/>
          </w:tcPr>
          <w:p w14:paraId="033F71EF" w14:textId="77777777" w:rsidR="0033514F" w:rsidRDefault="0033514F" w:rsidP="00D4475D">
            <w:pPr>
              <w:pStyle w:val="a7"/>
              <w:jc w:val="center"/>
            </w:pPr>
          </w:p>
        </w:tc>
        <w:tc>
          <w:tcPr>
            <w:tcW w:w="1417" w:type="dxa"/>
            <w:vAlign w:val="center"/>
          </w:tcPr>
          <w:p w14:paraId="3402878F" w14:textId="77777777" w:rsidR="0033514F" w:rsidRDefault="0033514F" w:rsidP="00D4475D">
            <w:pPr>
              <w:pStyle w:val="a7"/>
              <w:jc w:val="center"/>
            </w:pPr>
            <w:r>
              <w:rPr>
                <w:rFonts w:hint="eastAsia"/>
              </w:rPr>
              <w:t>0</w:t>
            </w:r>
            <w:r>
              <w:t>.000</w:t>
            </w:r>
            <w:r>
              <w:rPr>
                <w:rFonts w:hint="eastAsia"/>
              </w:rPr>
              <w:t>2</w:t>
            </w:r>
            <w:r>
              <w:t>9</w:t>
            </w:r>
          </w:p>
        </w:tc>
        <w:tc>
          <w:tcPr>
            <w:tcW w:w="1355" w:type="dxa"/>
            <w:vAlign w:val="center"/>
          </w:tcPr>
          <w:p w14:paraId="60175975" w14:textId="77777777" w:rsidR="0033514F" w:rsidRDefault="0033514F" w:rsidP="00D4475D">
            <w:pPr>
              <w:pStyle w:val="a7"/>
              <w:jc w:val="center"/>
            </w:pPr>
            <w:r>
              <w:rPr>
                <w:rFonts w:hint="eastAsia"/>
              </w:rPr>
              <w:t>0</w:t>
            </w:r>
            <w:r>
              <w:t>.00</w:t>
            </w:r>
            <w:r>
              <w:rPr>
                <w:rFonts w:hint="eastAsia"/>
              </w:rPr>
              <w:t>1</w:t>
            </w:r>
            <w:r>
              <w:t>8</w:t>
            </w:r>
          </w:p>
        </w:tc>
      </w:tr>
    </w:tbl>
    <w:p w14:paraId="59A197A2" w14:textId="27430C67" w:rsidR="00FA3A87" w:rsidRDefault="00FA3A87" w:rsidP="002C7CDD">
      <w:pPr>
        <w:pStyle w:val="a3"/>
        <w:ind w:firstLine="480"/>
      </w:pPr>
    </w:p>
    <w:p w14:paraId="523F8A22" w14:textId="6AA31576" w:rsidR="00FA3A87" w:rsidRDefault="00FA3A87" w:rsidP="002C7CDD">
      <w:pPr>
        <w:pStyle w:val="a3"/>
        <w:ind w:firstLine="480"/>
      </w:pPr>
    </w:p>
    <w:p w14:paraId="458B5895" w14:textId="77777777" w:rsidR="00FA3A87" w:rsidRDefault="00FA3A87" w:rsidP="00FA3A87">
      <w:pPr>
        <w:pStyle w:val="a3"/>
        <w:ind w:firstLineChars="0" w:firstLine="0"/>
        <w:sectPr w:rsidR="00FA3A87">
          <w:pgSz w:w="11906" w:h="16838"/>
          <w:pgMar w:top="1440" w:right="1800" w:bottom="1440" w:left="1800" w:header="851" w:footer="992" w:gutter="0"/>
          <w:cols w:space="425"/>
          <w:docGrid w:type="lines" w:linePitch="312"/>
        </w:sectPr>
      </w:pPr>
    </w:p>
    <w:p w14:paraId="53A38605" w14:textId="2A65F6F8" w:rsidR="00FA3A87" w:rsidRDefault="00FA3A87" w:rsidP="00FA3A87">
      <w:pPr>
        <w:pStyle w:val="a5"/>
        <w:ind w:firstLine="422"/>
      </w:pPr>
      <w:r>
        <w:rPr>
          <w:rFonts w:hint="eastAsia"/>
        </w:rPr>
        <w:lastRenderedPageBreak/>
        <w:t>表</w:t>
      </w:r>
      <w:r>
        <w:rPr>
          <w:rFonts w:hint="eastAsia"/>
        </w:rPr>
        <w:t>3.3.1.1.1-2</w:t>
      </w:r>
      <w:r>
        <w:t xml:space="preserve">                                </w:t>
      </w:r>
      <w:r>
        <w:rPr>
          <w:rFonts w:hint="eastAsia"/>
        </w:rPr>
        <w:t>有组织废气产生排放情况</w:t>
      </w:r>
    </w:p>
    <w:tbl>
      <w:tblPr>
        <w:tblStyle w:val="af4"/>
        <w:tblW w:w="0" w:type="auto"/>
        <w:tblLook w:val="04A0" w:firstRow="1" w:lastRow="0" w:firstColumn="1" w:lastColumn="0" w:noHBand="0" w:noVBand="1"/>
      </w:tblPr>
      <w:tblGrid>
        <w:gridCol w:w="772"/>
        <w:gridCol w:w="495"/>
        <w:gridCol w:w="855"/>
        <w:gridCol w:w="850"/>
        <w:gridCol w:w="887"/>
        <w:gridCol w:w="771"/>
        <w:gridCol w:w="772"/>
        <w:gridCol w:w="771"/>
        <w:gridCol w:w="771"/>
        <w:gridCol w:w="771"/>
        <w:gridCol w:w="644"/>
        <w:gridCol w:w="900"/>
        <w:gridCol w:w="772"/>
        <w:gridCol w:w="879"/>
        <w:gridCol w:w="851"/>
        <w:gridCol w:w="708"/>
        <w:gridCol w:w="709"/>
        <w:gridCol w:w="770"/>
      </w:tblGrid>
      <w:tr w:rsidR="00321700" w:rsidRPr="00DC5D54" w14:paraId="198EAA4E" w14:textId="19F95C74" w:rsidTr="00321700">
        <w:tc>
          <w:tcPr>
            <w:tcW w:w="772" w:type="dxa"/>
            <w:vMerge w:val="restart"/>
            <w:vAlign w:val="center"/>
          </w:tcPr>
          <w:p w14:paraId="4384CE76" w14:textId="068FDCDF" w:rsidR="00734F2B" w:rsidRPr="00DC5D54" w:rsidRDefault="00734F2B" w:rsidP="0053173E">
            <w:pPr>
              <w:pStyle w:val="a5"/>
              <w:ind w:firstLineChars="0" w:firstLine="0"/>
              <w:jc w:val="center"/>
              <w:rPr>
                <w:b w:val="0"/>
                <w:bCs/>
              </w:rPr>
            </w:pPr>
            <w:r w:rsidRPr="00DC5D54">
              <w:rPr>
                <w:rFonts w:hint="eastAsia"/>
                <w:b w:val="0"/>
                <w:bCs/>
              </w:rPr>
              <w:t>废气产生单元</w:t>
            </w:r>
          </w:p>
        </w:tc>
        <w:tc>
          <w:tcPr>
            <w:tcW w:w="495" w:type="dxa"/>
            <w:vMerge w:val="restart"/>
            <w:vAlign w:val="center"/>
          </w:tcPr>
          <w:p w14:paraId="58F14F0C" w14:textId="2781478F" w:rsidR="00734F2B" w:rsidRPr="00DC5D54" w:rsidRDefault="00734F2B" w:rsidP="0053173E">
            <w:pPr>
              <w:pStyle w:val="a5"/>
              <w:ind w:firstLineChars="0" w:firstLine="0"/>
              <w:jc w:val="center"/>
              <w:rPr>
                <w:b w:val="0"/>
                <w:bCs/>
              </w:rPr>
            </w:pPr>
            <w:r>
              <w:rPr>
                <w:rFonts w:hint="eastAsia"/>
                <w:b w:val="0"/>
                <w:bCs/>
              </w:rPr>
              <w:t>污染物</w:t>
            </w:r>
          </w:p>
        </w:tc>
        <w:tc>
          <w:tcPr>
            <w:tcW w:w="855" w:type="dxa"/>
            <w:vMerge w:val="restart"/>
            <w:vAlign w:val="center"/>
          </w:tcPr>
          <w:p w14:paraId="3C725275" w14:textId="2692B8E6" w:rsidR="00734F2B" w:rsidRPr="00DC5D54" w:rsidRDefault="00734F2B" w:rsidP="0053173E">
            <w:pPr>
              <w:pStyle w:val="a5"/>
              <w:ind w:firstLineChars="0" w:firstLine="0"/>
              <w:jc w:val="center"/>
              <w:rPr>
                <w:b w:val="0"/>
                <w:bCs/>
              </w:rPr>
            </w:pPr>
            <w:r>
              <w:rPr>
                <w:rFonts w:hint="eastAsia"/>
                <w:b w:val="0"/>
                <w:bCs/>
              </w:rPr>
              <w:t>核算方法</w:t>
            </w:r>
          </w:p>
        </w:tc>
        <w:tc>
          <w:tcPr>
            <w:tcW w:w="850" w:type="dxa"/>
            <w:vMerge w:val="restart"/>
            <w:vAlign w:val="center"/>
          </w:tcPr>
          <w:p w14:paraId="45EAF2BB" w14:textId="77777777" w:rsidR="009F2233" w:rsidRDefault="00734F2B" w:rsidP="0053173E">
            <w:pPr>
              <w:pStyle w:val="a5"/>
              <w:ind w:firstLineChars="0" w:firstLine="0"/>
              <w:jc w:val="center"/>
              <w:rPr>
                <w:b w:val="0"/>
                <w:bCs/>
              </w:rPr>
            </w:pPr>
            <w:r>
              <w:rPr>
                <w:rFonts w:hint="eastAsia"/>
                <w:b w:val="0"/>
                <w:bCs/>
              </w:rPr>
              <w:t>排气量</w:t>
            </w:r>
          </w:p>
          <w:p w14:paraId="08D216D8" w14:textId="11535B87" w:rsidR="00734F2B" w:rsidRPr="00DC5D54" w:rsidRDefault="00734F2B" w:rsidP="0053173E">
            <w:pPr>
              <w:pStyle w:val="a5"/>
              <w:ind w:firstLineChars="0" w:firstLine="0"/>
              <w:jc w:val="center"/>
              <w:rPr>
                <w:b w:val="0"/>
                <w:bCs/>
              </w:rPr>
            </w:pPr>
            <w:r>
              <w:rPr>
                <w:rFonts w:hint="eastAsia"/>
                <w:b w:val="0"/>
                <w:bCs/>
              </w:rPr>
              <w:t>m</w:t>
            </w:r>
            <w:r>
              <w:rPr>
                <w:rFonts w:hint="eastAsia"/>
                <w:b w:val="0"/>
                <w:bCs/>
              </w:rPr>
              <w:t>³</w:t>
            </w:r>
            <w:r>
              <w:rPr>
                <w:rFonts w:hint="eastAsia"/>
                <w:b w:val="0"/>
                <w:bCs/>
              </w:rPr>
              <w:t>/h</w:t>
            </w:r>
          </w:p>
        </w:tc>
        <w:tc>
          <w:tcPr>
            <w:tcW w:w="2430" w:type="dxa"/>
            <w:gridSpan w:val="3"/>
            <w:vAlign w:val="center"/>
          </w:tcPr>
          <w:p w14:paraId="2EE6EF47" w14:textId="23E3FAA3" w:rsidR="00734F2B" w:rsidRPr="00DC5D54" w:rsidRDefault="00734F2B" w:rsidP="0053173E">
            <w:pPr>
              <w:pStyle w:val="a5"/>
              <w:ind w:firstLineChars="0" w:firstLine="0"/>
              <w:jc w:val="center"/>
              <w:rPr>
                <w:b w:val="0"/>
                <w:bCs/>
              </w:rPr>
            </w:pPr>
            <w:r>
              <w:rPr>
                <w:rFonts w:hint="eastAsia"/>
                <w:b w:val="0"/>
                <w:bCs/>
              </w:rPr>
              <w:t>产生情况</w:t>
            </w:r>
          </w:p>
        </w:tc>
        <w:tc>
          <w:tcPr>
            <w:tcW w:w="771" w:type="dxa"/>
            <w:vMerge w:val="restart"/>
            <w:vAlign w:val="center"/>
          </w:tcPr>
          <w:p w14:paraId="6C763761" w14:textId="491A4837" w:rsidR="00734F2B" w:rsidRPr="00DC5D54" w:rsidRDefault="00734F2B" w:rsidP="0053173E">
            <w:pPr>
              <w:pStyle w:val="a5"/>
              <w:ind w:firstLineChars="0" w:firstLine="0"/>
              <w:jc w:val="center"/>
              <w:rPr>
                <w:b w:val="0"/>
                <w:bCs/>
              </w:rPr>
            </w:pPr>
            <w:r>
              <w:rPr>
                <w:rFonts w:hint="eastAsia"/>
                <w:b w:val="0"/>
                <w:bCs/>
              </w:rPr>
              <w:t>处理方法</w:t>
            </w:r>
          </w:p>
        </w:tc>
        <w:tc>
          <w:tcPr>
            <w:tcW w:w="771" w:type="dxa"/>
            <w:vMerge w:val="restart"/>
            <w:vAlign w:val="center"/>
          </w:tcPr>
          <w:p w14:paraId="0E37741C" w14:textId="1B549576" w:rsidR="00734F2B" w:rsidRPr="00DC5D54" w:rsidRDefault="00734F2B" w:rsidP="0053173E">
            <w:pPr>
              <w:pStyle w:val="a5"/>
              <w:ind w:firstLineChars="0" w:firstLine="0"/>
              <w:jc w:val="center"/>
              <w:rPr>
                <w:b w:val="0"/>
                <w:bCs/>
              </w:rPr>
            </w:pPr>
            <w:r>
              <w:rPr>
                <w:rFonts w:hint="eastAsia"/>
                <w:b w:val="0"/>
                <w:bCs/>
              </w:rPr>
              <w:t>收集效率</w:t>
            </w:r>
          </w:p>
        </w:tc>
        <w:tc>
          <w:tcPr>
            <w:tcW w:w="771" w:type="dxa"/>
            <w:vMerge w:val="restart"/>
            <w:vAlign w:val="center"/>
          </w:tcPr>
          <w:p w14:paraId="006E10FF" w14:textId="37E5564B" w:rsidR="00734F2B" w:rsidRPr="00DC5D54" w:rsidRDefault="00734F2B" w:rsidP="0053173E">
            <w:pPr>
              <w:pStyle w:val="a5"/>
              <w:ind w:firstLineChars="0" w:firstLine="0"/>
              <w:jc w:val="center"/>
              <w:rPr>
                <w:b w:val="0"/>
                <w:bCs/>
              </w:rPr>
            </w:pPr>
            <w:r>
              <w:rPr>
                <w:rFonts w:hint="eastAsia"/>
                <w:b w:val="0"/>
                <w:bCs/>
              </w:rPr>
              <w:t>处理效率</w:t>
            </w:r>
          </w:p>
        </w:tc>
        <w:tc>
          <w:tcPr>
            <w:tcW w:w="644" w:type="dxa"/>
            <w:vMerge w:val="restart"/>
            <w:vAlign w:val="center"/>
          </w:tcPr>
          <w:p w14:paraId="2D85BC93" w14:textId="6684F819" w:rsidR="00734F2B" w:rsidRPr="00DC5D54" w:rsidRDefault="00734F2B" w:rsidP="0053173E">
            <w:pPr>
              <w:pStyle w:val="a5"/>
              <w:ind w:firstLineChars="0" w:firstLine="0"/>
              <w:jc w:val="center"/>
              <w:rPr>
                <w:b w:val="0"/>
                <w:bCs/>
              </w:rPr>
            </w:pPr>
            <w:r>
              <w:rPr>
                <w:rFonts w:hint="eastAsia"/>
                <w:b w:val="0"/>
                <w:bCs/>
              </w:rPr>
              <w:t>核算方法</w:t>
            </w:r>
          </w:p>
        </w:tc>
        <w:tc>
          <w:tcPr>
            <w:tcW w:w="2551" w:type="dxa"/>
            <w:gridSpan w:val="3"/>
            <w:vAlign w:val="center"/>
          </w:tcPr>
          <w:p w14:paraId="6F1B4F09" w14:textId="38D32FD9" w:rsidR="00734F2B" w:rsidRPr="00DC5D54" w:rsidRDefault="00734F2B" w:rsidP="0053173E">
            <w:pPr>
              <w:pStyle w:val="a5"/>
              <w:ind w:firstLineChars="0" w:firstLine="0"/>
              <w:jc w:val="center"/>
              <w:rPr>
                <w:b w:val="0"/>
                <w:bCs/>
              </w:rPr>
            </w:pPr>
            <w:r>
              <w:rPr>
                <w:rFonts w:hint="eastAsia"/>
                <w:b w:val="0"/>
                <w:bCs/>
              </w:rPr>
              <w:t>排放情况</w:t>
            </w:r>
          </w:p>
        </w:tc>
        <w:tc>
          <w:tcPr>
            <w:tcW w:w="1559" w:type="dxa"/>
            <w:gridSpan w:val="2"/>
            <w:vAlign w:val="center"/>
          </w:tcPr>
          <w:p w14:paraId="0DC33370" w14:textId="2BB0E3A7" w:rsidR="00734F2B" w:rsidRPr="00DC5D54" w:rsidRDefault="00734F2B" w:rsidP="0053173E">
            <w:pPr>
              <w:pStyle w:val="a5"/>
              <w:ind w:firstLineChars="0" w:firstLine="0"/>
              <w:jc w:val="center"/>
              <w:rPr>
                <w:b w:val="0"/>
                <w:bCs/>
              </w:rPr>
            </w:pPr>
            <w:r>
              <w:rPr>
                <w:rFonts w:hint="eastAsia"/>
                <w:b w:val="0"/>
                <w:bCs/>
              </w:rPr>
              <w:t>执行标准</w:t>
            </w:r>
          </w:p>
        </w:tc>
        <w:tc>
          <w:tcPr>
            <w:tcW w:w="1479" w:type="dxa"/>
            <w:gridSpan w:val="2"/>
            <w:vAlign w:val="center"/>
          </w:tcPr>
          <w:p w14:paraId="0E5C896A" w14:textId="78006464" w:rsidR="00734F2B" w:rsidRPr="00DC5D54" w:rsidRDefault="00734F2B" w:rsidP="0053173E">
            <w:pPr>
              <w:pStyle w:val="a5"/>
              <w:ind w:firstLineChars="0" w:firstLine="0"/>
              <w:jc w:val="center"/>
              <w:rPr>
                <w:b w:val="0"/>
                <w:bCs/>
              </w:rPr>
            </w:pPr>
            <w:r>
              <w:rPr>
                <w:rFonts w:hint="eastAsia"/>
                <w:b w:val="0"/>
                <w:bCs/>
              </w:rPr>
              <w:t>排放源参数</w:t>
            </w:r>
          </w:p>
        </w:tc>
      </w:tr>
      <w:tr w:rsidR="001C6862" w:rsidRPr="00DC5D54" w14:paraId="5146631F" w14:textId="77777777" w:rsidTr="009E0244">
        <w:tc>
          <w:tcPr>
            <w:tcW w:w="772" w:type="dxa"/>
            <w:vMerge/>
            <w:vAlign w:val="center"/>
          </w:tcPr>
          <w:p w14:paraId="61E1CD53" w14:textId="77777777" w:rsidR="00E37A8B" w:rsidRPr="00DC5D54" w:rsidRDefault="00E37A8B" w:rsidP="0053173E">
            <w:pPr>
              <w:pStyle w:val="a5"/>
              <w:ind w:firstLineChars="0" w:firstLine="0"/>
              <w:jc w:val="center"/>
              <w:rPr>
                <w:b w:val="0"/>
                <w:bCs/>
              </w:rPr>
            </w:pPr>
          </w:p>
        </w:tc>
        <w:tc>
          <w:tcPr>
            <w:tcW w:w="495" w:type="dxa"/>
            <w:vMerge/>
            <w:vAlign w:val="center"/>
          </w:tcPr>
          <w:p w14:paraId="2E8EDDF8" w14:textId="77777777" w:rsidR="00E37A8B" w:rsidRDefault="00E37A8B" w:rsidP="0053173E">
            <w:pPr>
              <w:pStyle w:val="a5"/>
              <w:ind w:firstLineChars="0" w:firstLine="0"/>
              <w:jc w:val="center"/>
              <w:rPr>
                <w:b w:val="0"/>
                <w:bCs/>
              </w:rPr>
            </w:pPr>
          </w:p>
        </w:tc>
        <w:tc>
          <w:tcPr>
            <w:tcW w:w="855" w:type="dxa"/>
            <w:vMerge/>
            <w:vAlign w:val="center"/>
          </w:tcPr>
          <w:p w14:paraId="39E62D63" w14:textId="77777777" w:rsidR="00E37A8B" w:rsidRDefault="00E37A8B" w:rsidP="0053173E">
            <w:pPr>
              <w:pStyle w:val="a5"/>
              <w:ind w:firstLineChars="0" w:firstLine="0"/>
              <w:jc w:val="center"/>
              <w:rPr>
                <w:b w:val="0"/>
                <w:bCs/>
              </w:rPr>
            </w:pPr>
          </w:p>
        </w:tc>
        <w:tc>
          <w:tcPr>
            <w:tcW w:w="850" w:type="dxa"/>
            <w:vMerge/>
            <w:vAlign w:val="center"/>
          </w:tcPr>
          <w:p w14:paraId="4E6814F1" w14:textId="77777777" w:rsidR="00E37A8B" w:rsidRDefault="00E37A8B" w:rsidP="0053173E">
            <w:pPr>
              <w:pStyle w:val="a5"/>
              <w:ind w:firstLineChars="0" w:firstLine="0"/>
              <w:jc w:val="center"/>
              <w:rPr>
                <w:b w:val="0"/>
                <w:bCs/>
              </w:rPr>
            </w:pPr>
          </w:p>
        </w:tc>
        <w:tc>
          <w:tcPr>
            <w:tcW w:w="887" w:type="dxa"/>
            <w:vAlign w:val="center"/>
          </w:tcPr>
          <w:p w14:paraId="71277F21" w14:textId="77777777" w:rsidR="009F2233" w:rsidRDefault="00E37A8B" w:rsidP="0053173E">
            <w:pPr>
              <w:pStyle w:val="a5"/>
              <w:ind w:firstLineChars="0" w:firstLine="0"/>
              <w:jc w:val="center"/>
              <w:rPr>
                <w:b w:val="0"/>
                <w:bCs/>
              </w:rPr>
            </w:pPr>
            <w:r>
              <w:rPr>
                <w:rFonts w:hint="eastAsia"/>
                <w:b w:val="0"/>
                <w:bCs/>
              </w:rPr>
              <w:t>产生</w:t>
            </w:r>
          </w:p>
          <w:p w14:paraId="0A28BB35" w14:textId="642EC424" w:rsidR="00E37A8B" w:rsidRDefault="00E37A8B" w:rsidP="0053173E">
            <w:pPr>
              <w:pStyle w:val="a5"/>
              <w:ind w:firstLineChars="0" w:firstLine="0"/>
              <w:jc w:val="center"/>
              <w:rPr>
                <w:b w:val="0"/>
                <w:bCs/>
              </w:rPr>
            </w:pPr>
            <w:r>
              <w:rPr>
                <w:rFonts w:hint="eastAsia"/>
                <w:b w:val="0"/>
                <w:bCs/>
              </w:rPr>
              <w:t>浓度</w:t>
            </w:r>
          </w:p>
          <w:p w14:paraId="09F84390" w14:textId="1344FDF7" w:rsidR="00E37A8B" w:rsidRPr="00DC5D54" w:rsidRDefault="00E37A8B" w:rsidP="0053173E">
            <w:pPr>
              <w:pStyle w:val="a5"/>
              <w:ind w:firstLineChars="0" w:firstLine="0"/>
              <w:jc w:val="center"/>
              <w:rPr>
                <w:b w:val="0"/>
                <w:bCs/>
              </w:rPr>
            </w:pPr>
            <w:r>
              <w:rPr>
                <w:rFonts w:hint="eastAsia"/>
                <w:b w:val="0"/>
                <w:bCs/>
              </w:rPr>
              <w:t>mg</w:t>
            </w:r>
            <w:r>
              <w:rPr>
                <w:b w:val="0"/>
                <w:bCs/>
              </w:rPr>
              <w:t>/</w:t>
            </w:r>
            <w:r>
              <w:rPr>
                <w:rFonts w:hint="eastAsia"/>
                <w:b w:val="0"/>
                <w:bCs/>
              </w:rPr>
              <w:t>m</w:t>
            </w:r>
            <w:r>
              <w:rPr>
                <w:rFonts w:hint="eastAsia"/>
                <w:b w:val="0"/>
                <w:bCs/>
              </w:rPr>
              <w:t>³</w:t>
            </w:r>
          </w:p>
        </w:tc>
        <w:tc>
          <w:tcPr>
            <w:tcW w:w="771" w:type="dxa"/>
            <w:vAlign w:val="center"/>
          </w:tcPr>
          <w:p w14:paraId="14448EE8" w14:textId="64B5E03A" w:rsidR="00E37A8B" w:rsidRPr="00DC5D54" w:rsidRDefault="00E37A8B" w:rsidP="0053173E">
            <w:pPr>
              <w:pStyle w:val="a5"/>
              <w:ind w:firstLineChars="0" w:firstLine="0"/>
              <w:jc w:val="center"/>
              <w:rPr>
                <w:b w:val="0"/>
                <w:bCs/>
              </w:rPr>
            </w:pPr>
            <w:r>
              <w:rPr>
                <w:rFonts w:hint="eastAsia"/>
                <w:b w:val="0"/>
                <w:bCs/>
              </w:rPr>
              <w:t>产生速率</w:t>
            </w:r>
            <w:r w:rsidR="00650767">
              <w:rPr>
                <w:rFonts w:hint="eastAsia"/>
                <w:b w:val="0"/>
                <w:bCs/>
              </w:rPr>
              <w:t>kg/</w:t>
            </w:r>
            <w:r w:rsidR="00650767">
              <w:rPr>
                <w:b w:val="0"/>
                <w:bCs/>
              </w:rPr>
              <w:t>h</w:t>
            </w:r>
          </w:p>
        </w:tc>
        <w:tc>
          <w:tcPr>
            <w:tcW w:w="772" w:type="dxa"/>
            <w:vAlign w:val="center"/>
          </w:tcPr>
          <w:p w14:paraId="252B1879" w14:textId="7A68D683" w:rsidR="00E37A8B" w:rsidRPr="00DC5D54" w:rsidRDefault="00E37A8B" w:rsidP="0053173E">
            <w:pPr>
              <w:pStyle w:val="a5"/>
              <w:ind w:firstLineChars="0" w:firstLine="0"/>
              <w:jc w:val="center"/>
              <w:rPr>
                <w:b w:val="0"/>
                <w:bCs/>
              </w:rPr>
            </w:pPr>
            <w:r>
              <w:rPr>
                <w:rFonts w:hint="eastAsia"/>
                <w:b w:val="0"/>
                <w:bCs/>
              </w:rPr>
              <w:t>产生量</w:t>
            </w:r>
            <w:r>
              <w:rPr>
                <w:rFonts w:hint="eastAsia"/>
                <w:b w:val="0"/>
                <w:bCs/>
              </w:rPr>
              <w:t>t</w:t>
            </w:r>
            <w:r>
              <w:rPr>
                <w:b w:val="0"/>
                <w:bCs/>
              </w:rPr>
              <w:t>/a</w:t>
            </w:r>
          </w:p>
        </w:tc>
        <w:tc>
          <w:tcPr>
            <w:tcW w:w="771" w:type="dxa"/>
            <w:vMerge/>
            <w:vAlign w:val="center"/>
          </w:tcPr>
          <w:p w14:paraId="0156AAA9" w14:textId="77777777" w:rsidR="00E37A8B" w:rsidRPr="00DC5D54" w:rsidRDefault="00E37A8B" w:rsidP="0053173E">
            <w:pPr>
              <w:pStyle w:val="a5"/>
              <w:ind w:firstLineChars="0" w:firstLine="0"/>
              <w:jc w:val="center"/>
              <w:rPr>
                <w:b w:val="0"/>
                <w:bCs/>
              </w:rPr>
            </w:pPr>
          </w:p>
        </w:tc>
        <w:tc>
          <w:tcPr>
            <w:tcW w:w="771" w:type="dxa"/>
            <w:vMerge/>
            <w:vAlign w:val="center"/>
          </w:tcPr>
          <w:p w14:paraId="74DDBA8E" w14:textId="77777777" w:rsidR="00E37A8B" w:rsidRPr="00DC5D54" w:rsidRDefault="00E37A8B" w:rsidP="0053173E">
            <w:pPr>
              <w:pStyle w:val="a5"/>
              <w:ind w:firstLineChars="0" w:firstLine="0"/>
              <w:jc w:val="center"/>
              <w:rPr>
                <w:b w:val="0"/>
                <w:bCs/>
              </w:rPr>
            </w:pPr>
          </w:p>
        </w:tc>
        <w:tc>
          <w:tcPr>
            <w:tcW w:w="771" w:type="dxa"/>
            <w:vMerge/>
            <w:vAlign w:val="center"/>
          </w:tcPr>
          <w:p w14:paraId="794ADD62" w14:textId="77777777" w:rsidR="00E37A8B" w:rsidRPr="00DC5D54" w:rsidRDefault="00E37A8B" w:rsidP="0053173E">
            <w:pPr>
              <w:pStyle w:val="a5"/>
              <w:ind w:firstLineChars="0" w:firstLine="0"/>
              <w:jc w:val="center"/>
              <w:rPr>
                <w:b w:val="0"/>
                <w:bCs/>
              </w:rPr>
            </w:pPr>
          </w:p>
        </w:tc>
        <w:tc>
          <w:tcPr>
            <w:tcW w:w="644" w:type="dxa"/>
            <w:vMerge/>
            <w:vAlign w:val="center"/>
          </w:tcPr>
          <w:p w14:paraId="481BF176" w14:textId="77777777" w:rsidR="00E37A8B" w:rsidRPr="00DC5D54" w:rsidRDefault="00E37A8B" w:rsidP="0053173E">
            <w:pPr>
              <w:pStyle w:val="a5"/>
              <w:ind w:firstLineChars="0" w:firstLine="0"/>
              <w:jc w:val="center"/>
              <w:rPr>
                <w:b w:val="0"/>
                <w:bCs/>
              </w:rPr>
            </w:pPr>
          </w:p>
        </w:tc>
        <w:tc>
          <w:tcPr>
            <w:tcW w:w="900" w:type="dxa"/>
            <w:vAlign w:val="center"/>
          </w:tcPr>
          <w:p w14:paraId="78FEA6F4" w14:textId="77777777" w:rsidR="009F2233" w:rsidRDefault="00F8366D" w:rsidP="0053173E">
            <w:pPr>
              <w:pStyle w:val="a5"/>
              <w:ind w:firstLineChars="0" w:firstLine="0"/>
              <w:jc w:val="center"/>
              <w:rPr>
                <w:b w:val="0"/>
                <w:bCs/>
              </w:rPr>
            </w:pPr>
            <w:r>
              <w:rPr>
                <w:rFonts w:hint="eastAsia"/>
                <w:b w:val="0"/>
                <w:bCs/>
              </w:rPr>
              <w:t>排放</w:t>
            </w:r>
          </w:p>
          <w:p w14:paraId="257D5AE0" w14:textId="7D8BD887" w:rsidR="009F2233" w:rsidRDefault="00F8366D" w:rsidP="0053173E">
            <w:pPr>
              <w:pStyle w:val="a5"/>
              <w:ind w:firstLineChars="0" w:firstLine="0"/>
              <w:jc w:val="center"/>
              <w:rPr>
                <w:b w:val="0"/>
                <w:bCs/>
              </w:rPr>
            </w:pPr>
            <w:r>
              <w:rPr>
                <w:rFonts w:hint="eastAsia"/>
                <w:b w:val="0"/>
                <w:bCs/>
              </w:rPr>
              <w:t>浓度</w:t>
            </w:r>
          </w:p>
          <w:p w14:paraId="730B1541" w14:textId="01C9603B" w:rsidR="00E37A8B" w:rsidRPr="00DC5D54" w:rsidRDefault="00F8366D" w:rsidP="0053173E">
            <w:pPr>
              <w:pStyle w:val="a5"/>
              <w:ind w:firstLineChars="0" w:firstLine="0"/>
              <w:jc w:val="center"/>
              <w:rPr>
                <w:b w:val="0"/>
                <w:bCs/>
              </w:rPr>
            </w:pPr>
            <w:r>
              <w:rPr>
                <w:rFonts w:hint="eastAsia"/>
                <w:b w:val="0"/>
                <w:bCs/>
              </w:rPr>
              <w:t>mg</w:t>
            </w:r>
            <w:r>
              <w:rPr>
                <w:b w:val="0"/>
                <w:bCs/>
              </w:rPr>
              <w:t>/</w:t>
            </w:r>
            <w:r>
              <w:rPr>
                <w:rFonts w:hint="eastAsia"/>
                <w:b w:val="0"/>
                <w:bCs/>
              </w:rPr>
              <w:t>m</w:t>
            </w:r>
            <w:r>
              <w:rPr>
                <w:rFonts w:hint="eastAsia"/>
                <w:b w:val="0"/>
                <w:bCs/>
              </w:rPr>
              <w:t>³</w:t>
            </w:r>
          </w:p>
        </w:tc>
        <w:tc>
          <w:tcPr>
            <w:tcW w:w="772" w:type="dxa"/>
            <w:vAlign w:val="center"/>
          </w:tcPr>
          <w:p w14:paraId="0B3B5335" w14:textId="66BA0E0B" w:rsidR="00E37A8B" w:rsidRPr="00DC5D54" w:rsidRDefault="00F8366D" w:rsidP="0053173E">
            <w:pPr>
              <w:pStyle w:val="a5"/>
              <w:ind w:firstLineChars="0" w:firstLine="0"/>
              <w:jc w:val="center"/>
              <w:rPr>
                <w:b w:val="0"/>
                <w:bCs/>
              </w:rPr>
            </w:pPr>
            <w:r>
              <w:rPr>
                <w:rFonts w:hint="eastAsia"/>
                <w:b w:val="0"/>
                <w:bCs/>
              </w:rPr>
              <w:t>排放速率</w:t>
            </w:r>
            <w:r w:rsidR="00F52021">
              <w:rPr>
                <w:rFonts w:hint="eastAsia"/>
                <w:b w:val="0"/>
                <w:bCs/>
              </w:rPr>
              <w:t>kg/</w:t>
            </w:r>
            <w:r w:rsidR="00F52021">
              <w:rPr>
                <w:b w:val="0"/>
                <w:bCs/>
              </w:rPr>
              <w:t>h</w:t>
            </w:r>
          </w:p>
        </w:tc>
        <w:tc>
          <w:tcPr>
            <w:tcW w:w="879" w:type="dxa"/>
            <w:vAlign w:val="center"/>
          </w:tcPr>
          <w:p w14:paraId="7F361536" w14:textId="77777777" w:rsidR="009F2233" w:rsidRDefault="00F8366D" w:rsidP="009F2233">
            <w:pPr>
              <w:pStyle w:val="a5"/>
              <w:ind w:firstLineChars="0" w:firstLine="0"/>
              <w:jc w:val="center"/>
              <w:rPr>
                <w:b w:val="0"/>
                <w:bCs/>
              </w:rPr>
            </w:pPr>
            <w:r>
              <w:rPr>
                <w:rFonts w:hint="eastAsia"/>
                <w:b w:val="0"/>
                <w:bCs/>
              </w:rPr>
              <w:t>排放量</w:t>
            </w:r>
          </w:p>
          <w:p w14:paraId="7DF3BDA4" w14:textId="551419FE" w:rsidR="00E37A8B" w:rsidRPr="00DC5D54" w:rsidRDefault="00F8366D" w:rsidP="009F2233">
            <w:pPr>
              <w:pStyle w:val="a5"/>
              <w:ind w:firstLineChars="0" w:firstLine="0"/>
              <w:jc w:val="center"/>
              <w:rPr>
                <w:b w:val="0"/>
                <w:bCs/>
              </w:rPr>
            </w:pPr>
            <w:r>
              <w:rPr>
                <w:rFonts w:hint="eastAsia"/>
                <w:b w:val="0"/>
                <w:bCs/>
              </w:rPr>
              <w:t>t</w:t>
            </w:r>
            <w:r>
              <w:rPr>
                <w:b w:val="0"/>
                <w:bCs/>
              </w:rPr>
              <w:t>/a</w:t>
            </w:r>
          </w:p>
        </w:tc>
        <w:tc>
          <w:tcPr>
            <w:tcW w:w="851" w:type="dxa"/>
            <w:vAlign w:val="center"/>
          </w:tcPr>
          <w:p w14:paraId="420DA240" w14:textId="77777777" w:rsidR="009F2233" w:rsidRDefault="00DF42BC" w:rsidP="0053173E">
            <w:pPr>
              <w:pStyle w:val="a5"/>
              <w:ind w:firstLineChars="0" w:firstLine="0"/>
              <w:jc w:val="center"/>
              <w:rPr>
                <w:b w:val="0"/>
                <w:bCs/>
              </w:rPr>
            </w:pPr>
            <w:r>
              <w:rPr>
                <w:rFonts w:hint="eastAsia"/>
                <w:b w:val="0"/>
                <w:bCs/>
              </w:rPr>
              <w:t>浓度</w:t>
            </w:r>
          </w:p>
          <w:p w14:paraId="0ABF2EEC" w14:textId="765F535A" w:rsidR="00E37A8B" w:rsidRPr="00DC5D54" w:rsidRDefault="00DF42BC" w:rsidP="0053173E">
            <w:pPr>
              <w:pStyle w:val="a5"/>
              <w:ind w:firstLineChars="0" w:firstLine="0"/>
              <w:jc w:val="center"/>
              <w:rPr>
                <w:b w:val="0"/>
                <w:bCs/>
              </w:rPr>
            </w:pPr>
            <w:r>
              <w:rPr>
                <w:rFonts w:hint="eastAsia"/>
                <w:b w:val="0"/>
                <w:bCs/>
              </w:rPr>
              <w:t>mg</w:t>
            </w:r>
            <w:r>
              <w:rPr>
                <w:b w:val="0"/>
                <w:bCs/>
              </w:rPr>
              <w:t>/</w:t>
            </w:r>
            <w:r>
              <w:rPr>
                <w:rFonts w:hint="eastAsia"/>
                <w:b w:val="0"/>
                <w:bCs/>
              </w:rPr>
              <w:t>m</w:t>
            </w:r>
            <w:r>
              <w:rPr>
                <w:rFonts w:hint="eastAsia"/>
                <w:b w:val="0"/>
                <w:bCs/>
              </w:rPr>
              <w:t>³</w:t>
            </w:r>
          </w:p>
        </w:tc>
        <w:tc>
          <w:tcPr>
            <w:tcW w:w="708" w:type="dxa"/>
            <w:vAlign w:val="center"/>
          </w:tcPr>
          <w:p w14:paraId="17359ECF" w14:textId="77777777" w:rsidR="009F2233" w:rsidRDefault="00DF42BC" w:rsidP="0053173E">
            <w:pPr>
              <w:pStyle w:val="a5"/>
              <w:ind w:firstLineChars="0" w:firstLine="0"/>
              <w:jc w:val="center"/>
              <w:rPr>
                <w:b w:val="0"/>
                <w:bCs/>
              </w:rPr>
            </w:pPr>
            <w:r>
              <w:rPr>
                <w:rFonts w:hint="eastAsia"/>
                <w:b w:val="0"/>
                <w:bCs/>
              </w:rPr>
              <w:t>速率</w:t>
            </w:r>
          </w:p>
          <w:p w14:paraId="6377CE67" w14:textId="41669381" w:rsidR="00E37A8B" w:rsidRPr="00DC5D54" w:rsidRDefault="00DF42BC" w:rsidP="0053173E">
            <w:pPr>
              <w:pStyle w:val="a5"/>
              <w:ind w:firstLineChars="0" w:firstLine="0"/>
              <w:jc w:val="center"/>
              <w:rPr>
                <w:b w:val="0"/>
                <w:bCs/>
              </w:rPr>
            </w:pPr>
            <w:r>
              <w:rPr>
                <w:rFonts w:hint="eastAsia"/>
                <w:b w:val="0"/>
                <w:bCs/>
              </w:rPr>
              <w:t>kg</w:t>
            </w:r>
            <w:r>
              <w:rPr>
                <w:b w:val="0"/>
                <w:bCs/>
              </w:rPr>
              <w:t>/h</w:t>
            </w:r>
          </w:p>
        </w:tc>
        <w:tc>
          <w:tcPr>
            <w:tcW w:w="709" w:type="dxa"/>
            <w:vAlign w:val="center"/>
          </w:tcPr>
          <w:p w14:paraId="063627E1" w14:textId="6FE675C8" w:rsidR="00E37A8B" w:rsidRPr="00DC5D54" w:rsidRDefault="00734F2B" w:rsidP="0053173E">
            <w:pPr>
              <w:pStyle w:val="a5"/>
              <w:ind w:firstLineChars="0" w:firstLine="0"/>
              <w:jc w:val="center"/>
              <w:rPr>
                <w:b w:val="0"/>
                <w:bCs/>
              </w:rPr>
            </w:pPr>
            <w:r>
              <w:rPr>
                <w:rFonts w:hint="eastAsia"/>
                <w:b w:val="0"/>
                <w:bCs/>
              </w:rPr>
              <w:t>高度</w:t>
            </w:r>
            <w:r>
              <w:rPr>
                <w:rFonts w:hint="eastAsia"/>
                <w:b w:val="0"/>
                <w:bCs/>
              </w:rPr>
              <w:t>m</w:t>
            </w:r>
          </w:p>
        </w:tc>
        <w:tc>
          <w:tcPr>
            <w:tcW w:w="770" w:type="dxa"/>
            <w:vAlign w:val="center"/>
          </w:tcPr>
          <w:p w14:paraId="66A489C6" w14:textId="21B9AF0A" w:rsidR="00E37A8B" w:rsidRPr="00DC5D54" w:rsidRDefault="00734F2B" w:rsidP="0053173E">
            <w:pPr>
              <w:pStyle w:val="a5"/>
              <w:ind w:firstLineChars="0" w:firstLine="0"/>
              <w:jc w:val="center"/>
              <w:rPr>
                <w:b w:val="0"/>
                <w:bCs/>
              </w:rPr>
            </w:pPr>
            <w:r>
              <w:rPr>
                <w:rFonts w:hint="eastAsia"/>
                <w:b w:val="0"/>
                <w:bCs/>
              </w:rPr>
              <w:t>直径</w:t>
            </w:r>
            <w:r>
              <w:rPr>
                <w:b w:val="0"/>
                <w:bCs/>
              </w:rPr>
              <w:t>m</w:t>
            </w:r>
          </w:p>
        </w:tc>
      </w:tr>
      <w:tr w:rsidR="00170E15" w:rsidRPr="00DC5D54" w14:paraId="5BF7DEA3" w14:textId="77777777" w:rsidTr="009E0244">
        <w:trPr>
          <w:trHeight w:val="810"/>
        </w:trPr>
        <w:tc>
          <w:tcPr>
            <w:tcW w:w="772" w:type="dxa"/>
            <w:vMerge w:val="restart"/>
            <w:vAlign w:val="center"/>
          </w:tcPr>
          <w:p w14:paraId="3E0564B3" w14:textId="2B65AD84" w:rsidR="00170E15" w:rsidRPr="00DC5D54" w:rsidRDefault="00170E15" w:rsidP="0053173E">
            <w:pPr>
              <w:pStyle w:val="a5"/>
              <w:ind w:firstLineChars="0" w:firstLine="0"/>
              <w:jc w:val="center"/>
              <w:rPr>
                <w:b w:val="0"/>
                <w:bCs/>
              </w:rPr>
            </w:pPr>
            <w:r>
              <w:rPr>
                <w:rFonts w:hint="eastAsia"/>
                <w:b w:val="0"/>
                <w:bCs/>
              </w:rPr>
              <w:t>格栅沉砂单元</w:t>
            </w:r>
          </w:p>
        </w:tc>
        <w:tc>
          <w:tcPr>
            <w:tcW w:w="495" w:type="dxa"/>
            <w:vAlign w:val="center"/>
          </w:tcPr>
          <w:p w14:paraId="6FF4FB78" w14:textId="777DE453" w:rsidR="00170E15" w:rsidRPr="00F768E0" w:rsidRDefault="00170E15" w:rsidP="0053173E">
            <w:pPr>
              <w:pStyle w:val="a5"/>
              <w:ind w:firstLineChars="0" w:firstLine="0"/>
              <w:jc w:val="center"/>
              <w:rPr>
                <w:b w:val="0"/>
                <w:bCs/>
                <w:szCs w:val="21"/>
              </w:rPr>
            </w:pPr>
            <w:r w:rsidRPr="00F768E0">
              <w:rPr>
                <w:rFonts w:hint="eastAsia"/>
                <w:b w:val="0"/>
                <w:bCs/>
                <w:szCs w:val="21"/>
              </w:rPr>
              <w:t>氨气</w:t>
            </w:r>
          </w:p>
        </w:tc>
        <w:tc>
          <w:tcPr>
            <w:tcW w:w="855" w:type="dxa"/>
            <w:vMerge w:val="restart"/>
            <w:vAlign w:val="center"/>
          </w:tcPr>
          <w:p w14:paraId="24601FA2" w14:textId="4C80FA89" w:rsidR="00170E15" w:rsidRDefault="00170E15" w:rsidP="00D648E7">
            <w:pPr>
              <w:pStyle w:val="a5"/>
              <w:ind w:firstLineChars="0" w:firstLine="0"/>
              <w:rPr>
                <w:b w:val="0"/>
                <w:bCs/>
              </w:rPr>
            </w:pPr>
            <w:r>
              <w:rPr>
                <w:rFonts w:hint="eastAsia"/>
                <w:b w:val="0"/>
                <w:bCs/>
              </w:rPr>
              <w:t>产物系数法（美国环保署研究结果）</w:t>
            </w:r>
          </w:p>
        </w:tc>
        <w:tc>
          <w:tcPr>
            <w:tcW w:w="850" w:type="dxa"/>
            <w:vMerge w:val="restart"/>
            <w:vAlign w:val="center"/>
          </w:tcPr>
          <w:p w14:paraId="16AA5934" w14:textId="6E58463E" w:rsidR="00170E15" w:rsidRDefault="00170E15" w:rsidP="0053173E">
            <w:pPr>
              <w:pStyle w:val="a5"/>
              <w:ind w:firstLineChars="0" w:firstLine="0"/>
              <w:jc w:val="center"/>
              <w:rPr>
                <w:b w:val="0"/>
                <w:bCs/>
              </w:rPr>
            </w:pPr>
            <w:r>
              <w:rPr>
                <w:b w:val="0"/>
                <w:bCs/>
              </w:rPr>
              <w:t>6</w:t>
            </w:r>
            <w:r>
              <w:rPr>
                <w:rFonts w:hint="eastAsia"/>
                <w:b w:val="0"/>
                <w:bCs/>
              </w:rPr>
              <w:t>000</w:t>
            </w:r>
          </w:p>
        </w:tc>
        <w:tc>
          <w:tcPr>
            <w:tcW w:w="887" w:type="dxa"/>
            <w:vAlign w:val="center"/>
          </w:tcPr>
          <w:p w14:paraId="202CE115" w14:textId="7E3ED87B" w:rsidR="00170E15" w:rsidRDefault="00170E15" w:rsidP="0053173E">
            <w:pPr>
              <w:pStyle w:val="a5"/>
              <w:ind w:firstLineChars="0" w:firstLine="0"/>
              <w:jc w:val="center"/>
              <w:rPr>
                <w:b w:val="0"/>
                <w:bCs/>
              </w:rPr>
            </w:pPr>
            <w:r>
              <w:rPr>
                <w:rFonts w:hint="eastAsia"/>
                <w:b w:val="0"/>
                <w:bCs/>
              </w:rPr>
              <w:t>2</w:t>
            </w:r>
            <w:r>
              <w:rPr>
                <w:b w:val="0"/>
                <w:bCs/>
              </w:rPr>
              <w:t>.59</w:t>
            </w:r>
          </w:p>
        </w:tc>
        <w:tc>
          <w:tcPr>
            <w:tcW w:w="771" w:type="dxa"/>
            <w:vAlign w:val="center"/>
          </w:tcPr>
          <w:p w14:paraId="74C39727" w14:textId="0260627C" w:rsidR="00170E15" w:rsidRDefault="00170E15" w:rsidP="0053173E">
            <w:pPr>
              <w:pStyle w:val="a5"/>
              <w:ind w:firstLineChars="0" w:firstLine="0"/>
              <w:jc w:val="center"/>
              <w:rPr>
                <w:b w:val="0"/>
                <w:bCs/>
              </w:rPr>
            </w:pPr>
            <w:r>
              <w:rPr>
                <w:rFonts w:hint="eastAsia"/>
                <w:b w:val="0"/>
                <w:bCs/>
              </w:rPr>
              <w:t>0</w:t>
            </w:r>
            <w:r>
              <w:rPr>
                <w:b w:val="0"/>
                <w:bCs/>
              </w:rPr>
              <w:t>.0156</w:t>
            </w:r>
          </w:p>
        </w:tc>
        <w:tc>
          <w:tcPr>
            <w:tcW w:w="772" w:type="dxa"/>
            <w:vAlign w:val="center"/>
          </w:tcPr>
          <w:p w14:paraId="0E8A99AC" w14:textId="7DF01A27" w:rsidR="00170E15" w:rsidRDefault="00170E15" w:rsidP="0053173E">
            <w:pPr>
              <w:pStyle w:val="a5"/>
              <w:ind w:firstLineChars="0" w:firstLine="0"/>
              <w:jc w:val="center"/>
              <w:rPr>
                <w:b w:val="0"/>
                <w:bCs/>
              </w:rPr>
            </w:pPr>
            <w:r>
              <w:rPr>
                <w:rFonts w:hint="eastAsia"/>
                <w:b w:val="0"/>
                <w:bCs/>
              </w:rPr>
              <w:t>0</w:t>
            </w:r>
            <w:r>
              <w:rPr>
                <w:b w:val="0"/>
                <w:bCs/>
              </w:rPr>
              <w:t>.136685</w:t>
            </w:r>
          </w:p>
        </w:tc>
        <w:tc>
          <w:tcPr>
            <w:tcW w:w="771" w:type="dxa"/>
            <w:vMerge w:val="restart"/>
            <w:vAlign w:val="center"/>
          </w:tcPr>
          <w:p w14:paraId="7636218A" w14:textId="337A8AF0" w:rsidR="00170E15" w:rsidRPr="00DC5D54" w:rsidRDefault="00170E15" w:rsidP="006D5592">
            <w:pPr>
              <w:pStyle w:val="a5"/>
              <w:ind w:firstLineChars="0" w:firstLine="0"/>
              <w:jc w:val="center"/>
              <w:rPr>
                <w:b w:val="0"/>
                <w:bCs/>
              </w:rPr>
            </w:pPr>
            <w:r>
              <w:rPr>
                <w:rFonts w:hint="eastAsia"/>
                <w:b w:val="0"/>
                <w:bCs/>
              </w:rPr>
              <w:t>离子除臭</w:t>
            </w:r>
          </w:p>
        </w:tc>
        <w:tc>
          <w:tcPr>
            <w:tcW w:w="771" w:type="dxa"/>
            <w:vMerge w:val="restart"/>
            <w:vAlign w:val="center"/>
          </w:tcPr>
          <w:p w14:paraId="15B1A4F8" w14:textId="15385C0A" w:rsidR="00170E15" w:rsidRPr="00DC5D54" w:rsidRDefault="00170E15" w:rsidP="0053173E">
            <w:pPr>
              <w:pStyle w:val="a5"/>
              <w:ind w:firstLineChars="0" w:firstLine="0"/>
              <w:jc w:val="center"/>
              <w:rPr>
                <w:b w:val="0"/>
                <w:bCs/>
              </w:rPr>
            </w:pPr>
            <w:r>
              <w:rPr>
                <w:rFonts w:hint="eastAsia"/>
                <w:b w:val="0"/>
                <w:bCs/>
              </w:rPr>
              <w:t>99%</w:t>
            </w:r>
          </w:p>
        </w:tc>
        <w:tc>
          <w:tcPr>
            <w:tcW w:w="771" w:type="dxa"/>
            <w:vMerge w:val="restart"/>
            <w:vAlign w:val="center"/>
          </w:tcPr>
          <w:p w14:paraId="5B127F0E" w14:textId="4700872E" w:rsidR="00170E15" w:rsidRPr="00DC5D54" w:rsidRDefault="00170E15" w:rsidP="00396DF7">
            <w:pPr>
              <w:pStyle w:val="a5"/>
              <w:ind w:firstLine="420"/>
              <w:jc w:val="center"/>
              <w:rPr>
                <w:b w:val="0"/>
                <w:bCs/>
              </w:rPr>
            </w:pPr>
            <w:r>
              <w:rPr>
                <w:rFonts w:hint="eastAsia"/>
                <w:b w:val="0"/>
                <w:bCs/>
              </w:rPr>
              <w:t>95%</w:t>
            </w:r>
          </w:p>
        </w:tc>
        <w:tc>
          <w:tcPr>
            <w:tcW w:w="644" w:type="dxa"/>
            <w:vMerge w:val="restart"/>
            <w:vAlign w:val="center"/>
          </w:tcPr>
          <w:p w14:paraId="6FA1286E" w14:textId="23F2D1C5" w:rsidR="00170E15" w:rsidRPr="00DC5D54" w:rsidRDefault="00170E15" w:rsidP="0053173E">
            <w:pPr>
              <w:pStyle w:val="a5"/>
              <w:ind w:firstLineChars="0" w:firstLine="0"/>
              <w:jc w:val="center"/>
              <w:rPr>
                <w:b w:val="0"/>
                <w:bCs/>
              </w:rPr>
            </w:pPr>
            <w:r>
              <w:rPr>
                <w:rFonts w:hint="eastAsia"/>
                <w:b w:val="0"/>
                <w:bCs/>
              </w:rPr>
              <w:t>类比法</w:t>
            </w:r>
          </w:p>
        </w:tc>
        <w:tc>
          <w:tcPr>
            <w:tcW w:w="900" w:type="dxa"/>
            <w:vAlign w:val="center"/>
          </w:tcPr>
          <w:p w14:paraId="1498F6D4" w14:textId="3FA959AA" w:rsidR="00170E15" w:rsidRDefault="00170E15" w:rsidP="0053173E">
            <w:pPr>
              <w:pStyle w:val="a5"/>
              <w:ind w:firstLineChars="0" w:firstLine="0"/>
              <w:jc w:val="center"/>
              <w:rPr>
                <w:b w:val="0"/>
                <w:bCs/>
              </w:rPr>
            </w:pPr>
            <w:r>
              <w:rPr>
                <w:rFonts w:hint="eastAsia"/>
                <w:b w:val="0"/>
                <w:bCs/>
              </w:rPr>
              <w:t>0</w:t>
            </w:r>
            <w:r>
              <w:rPr>
                <w:b w:val="0"/>
                <w:bCs/>
              </w:rPr>
              <w:t>.38</w:t>
            </w:r>
          </w:p>
        </w:tc>
        <w:tc>
          <w:tcPr>
            <w:tcW w:w="772" w:type="dxa"/>
            <w:vAlign w:val="center"/>
          </w:tcPr>
          <w:p w14:paraId="4B41E806" w14:textId="589BC67D" w:rsidR="00170E15" w:rsidRDefault="00170E15" w:rsidP="0053173E">
            <w:pPr>
              <w:pStyle w:val="a5"/>
              <w:ind w:firstLineChars="0" w:firstLine="0"/>
              <w:jc w:val="center"/>
              <w:rPr>
                <w:b w:val="0"/>
                <w:bCs/>
              </w:rPr>
            </w:pPr>
            <w:r>
              <w:rPr>
                <w:rFonts w:hint="eastAsia"/>
                <w:b w:val="0"/>
                <w:bCs/>
              </w:rPr>
              <w:t>0</w:t>
            </w:r>
            <w:r>
              <w:rPr>
                <w:b w:val="0"/>
                <w:bCs/>
              </w:rPr>
              <w:t>.002317</w:t>
            </w:r>
          </w:p>
        </w:tc>
        <w:tc>
          <w:tcPr>
            <w:tcW w:w="879" w:type="dxa"/>
            <w:vAlign w:val="center"/>
          </w:tcPr>
          <w:p w14:paraId="3A6F132F" w14:textId="6DE0E069" w:rsidR="00170E15" w:rsidRDefault="00170E15" w:rsidP="009F2233">
            <w:pPr>
              <w:pStyle w:val="a5"/>
              <w:ind w:firstLineChars="0" w:firstLine="0"/>
              <w:jc w:val="center"/>
              <w:rPr>
                <w:b w:val="0"/>
                <w:bCs/>
              </w:rPr>
            </w:pPr>
            <w:r>
              <w:rPr>
                <w:rFonts w:hint="eastAsia"/>
                <w:b w:val="0"/>
                <w:bCs/>
              </w:rPr>
              <w:t>0</w:t>
            </w:r>
            <w:r>
              <w:rPr>
                <w:b w:val="0"/>
                <w:bCs/>
              </w:rPr>
              <w:t>.020298</w:t>
            </w:r>
          </w:p>
        </w:tc>
        <w:tc>
          <w:tcPr>
            <w:tcW w:w="851" w:type="dxa"/>
            <w:vAlign w:val="center"/>
          </w:tcPr>
          <w:p w14:paraId="523FC638" w14:textId="415B464A" w:rsidR="00170E15" w:rsidRDefault="00170E15" w:rsidP="0053173E">
            <w:pPr>
              <w:pStyle w:val="a5"/>
              <w:ind w:firstLineChars="0" w:firstLine="0"/>
              <w:jc w:val="center"/>
              <w:rPr>
                <w:b w:val="0"/>
                <w:bCs/>
              </w:rPr>
            </w:pPr>
            <w:r>
              <w:rPr>
                <w:rFonts w:hint="eastAsia"/>
                <w:b w:val="0"/>
                <w:bCs/>
              </w:rPr>
              <w:t>/</w:t>
            </w:r>
          </w:p>
        </w:tc>
        <w:tc>
          <w:tcPr>
            <w:tcW w:w="708" w:type="dxa"/>
            <w:vAlign w:val="center"/>
          </w:tcPr>
          <w:p w14:paraId="73A42B81" w14:textId="3F7B2B16" w:rsidR="00170E15" w:rsidRDefault="00170E15" w:rsidP="0053173E">
            <w:pPr>
              <w:pStyle w:val="a5"/>
              <w:ind w:firstLineChars="0" w:firstLine="0"/>
              <w:jc w:val="center"/>
              <w:rPr>
                <w:b w:val="0"/>
                <w:bCs/>
              </w:rPr>
            </w:pPr>
            <w:r>
              <w:rPr>
                <w:rFonts w:hint="eastAsia"/>
                <w:b w:val="0"/>
                <w:bCs/>
              </w:rPr>
              <w:t>4.9</w:t>
            </w:r>
          </w:p>
        </w:tc>
        <w:tc>
          <w:tcPr>
            <w:tcW w:w="709" w:type="dxa"/>
            <w:vMerge w:val="restart"/>
            <w:vAlign w:val="center"/>
          </w:tcPr>
          <w:p w14:paraId="7C25F9E8" w14:textId="311B8FA1" w:rsidR="00170E15" w:rsidRDefault="00170E15" w:rsidP="0053173E">
            <w:pPr>
              <w:pStyle w:val="a5"/>
              <w:ind w:firstLineChars="0" w:firstLine="0"/>
              <w:jc w:val="center"/>
              <w:rPr>
                <w:b w:val="0"/>
                <w:bCs/>
              </w:rPr>
            </w:pPr>
            <w:r>
              <w:rPr>
                <w:rFonts w:hint="eastAsia"/>
                <w:b w:val="0"/>
                <w:bCs/>
              </w:rPr>
              <w:t>15</w:t>
            </w:r>
          </w:p>
        </w:tc>
        <w:tc>
          <w:tcPr>
            <w:tcW w:w="770" w:type="dxa"/>
            <w:vMerge w:val="restart"/>
            <w:vAlign w:val="center"/>
          </w:tcPr>
          <w:p w14:paraId="57F137D6" w14:textId="0961E5FD" w:rsidR="00170E15" w:rsidRDefault="00170E15" w:rsidP="0053173E">
            <w:pPr>
              <w:pStyle w:val="a5"/>
              <w:ind w:firstLineChars="0" w:firstLine="0"/>
              <w:jc w:val="center"/>
              <w:rPr>
                <w:b w:val="0"/>
                <w:bCs/>
              </w:rPr>
            </w:pPr>
            <w:r>
              <w:rPr>
                <w:rFonts w:hint="eastAsia"/>
                <w:b w:val="0"/>
                <w:bCs/>
              </w:rPr>
              <w:t>1</w:t>
            </w:r>
          </w:p>
        </w:tc>
      </w:tr>
      <w:tr w:rsidR="00170E15" w:rsidRPr="00DC5D54" w14:paraId="71A2923C" w14:textId="77777777" w:rsidTr="009E0244">
        <w:tc>
          <w:tcPr>
            <w:tcW w:w="772" w:type="dxa"/>
            <w:vMerge/>
            <w:vAlign w:val="center"/>
          </w:tcPr>
          <w:p w14:paraId="17CF3AEA" w14:textId="77777777" w:rsidR="00170E15" w:rsidRDefault="00170E15" w:rsidP="0053173E">
            <w:pPr>
              <w:pStyle w:val="a5"/>
              <w:ind w:firstLineChars="0" w:firstLine="0"/>
              <w:jc w:val="center"/>
              <w:rPr>
                <w:b w:val="0"/>
                <w:bCs/>
              </w:rPr>
            </w:pPr>
          </w:p>
        </w:tc>
        <w:tc>
          <w:tcPr>
            <w:tcW w:w="495" w:type="dxa"/>
            <w:vAlign w:val="center"/>
          </w:tcPr>
          <w:p w14:paraId="0413E8B2" w14:textId="6AF1910F" w:rsidR="00170E15" w:rsidRPr="00F768E0" w:rsidRDefault="00170E15" w:rsidP="0053173E">
            <w:pPr>
              <w:pStyle w:val="a5"/>
              <w:ind w:firstLineChars="0" w:firstLine="0"/>
              <w:jc w:val="center"/>
              <w:rPr>
                <w:b w:val="0"/>
                <w:bCs/>
                <w:szCs w:val="21"/>
              </w:rPr>
            </w:pPr>
            <w:r w:rsidRPr="00F768E0">
              <w:rPr>
                <w:rFonts w:hint="eastAsia"/>
                <w:b w:val="0"/>
                <w:bCs/>
                <w:szCs w:val="21"/>
              </w:rPr>
              <w:t>硫化氢</w:t>
            </w:r>
          </w:p>
        </w:tc>
        <w:tc>
          <w:tcPr>
            <w:tcW w:w="855" w:type="dxa"/>
            <w:vMerge/>
            <w:vAlign w:val="center"/>
          </w:tcPr>
          <w:p w14:paraId="0AD2A54C" w14:textId="77777777" w:rsidR="00170E15" w:rsidRDefault="00170E15" w:rsidP="0053173E">
            <w:pPr>
              <w:pStyle w:val="a5"/>
              <w:ind w:firstLineChars="0" w:firstLine="0"/>
              <w:jc w:val="center"/>
              <w:rPr>
                <w:b w:val="0"/>
                <w:bCs/>
              </w:rPr>
            </w:pPr>
          </w:p>
        </w:tc>
        <w:tc>
          <w:tcPr>
            <w:tcW w:w="850" w:type="dxa"/>
            <w:vMerge/>
            <w:vAlign w:val="center"/>
          </w:tcPr>
          <w:p w14:paraId="4E1C03AA" w14:textId="77777777" w:rsidR="00170E15" w:rsidRDefault="00170E15" w:rsidP="0053173E">
            <w:pPr>
              <w:pStyle w:val="a5"/>
              <w:ind w:firstLineChars="0" w:firstLine="0"/>
              <w:jc w:val="center"/>
              <w:rPr>
                <w:b w:val="0"/>
                <w:bCs/>
              </w:rPr>
            </w:pPr>
          </w:p>
        </w:tc>
        <w:tc>
          <w:tcPr>
            <w:tcW w:w="887" w:type="dxa"/>
            <w:vAlign w:val="center"/>
          </w:tcPr>
          <w:p w14:paraId="23C56D4C" w14:textId="40DD3B9A" w:rsidR="00170E15" w:rsidRDefault="00170E15" w:rsidP="0053173E">
            <w:pPr>
              <w:pStyle w:val="a5"/>
              <w:ind w:firstLineChars="0" w:firstLine="0"/>
              <w:jc w:val="center"/>
              <w:rPr>
                <w:b w:val="0"/>
                <w:bCs/>
              </w:rPr>
            </w:pPr>
            <w:r>
              <w:rPr>
                <w:rFonts w:hint="eastAsia"/>
                <w:b w:val="0"/>
                <w:bCs/>
              </w:rPr>
              <w:t>0</w:t>
            </w:r>
            <w:r>
              <w:rPr>
                <w:b w:val="0"/>
                <w:bCs/>
              </w:rPr>
              <w:t>.01</w:t>
            </w:r>
          </w:p>
        </w:tc>
        <w:tc>
          <w:tcPr>
            <w:tcW w:w="771" w:type="dxa"/>
            <w:vAlign w:val="center"/>
          </w:tcPr>
          <w:p w14:paraId="67FEBC99" w14:textId="2934F860" w:rsidR="00170E15" w:rsidRDefault="00170E15" w:rsidP="0053173E">
            <w:pPr>
              <w:pStyle w:val="a5"/>
              <w:ind w:firstLineChars="0" w:firstLine="0"/>
              <w:jc w:val="center"/>
              <w:rPr>
                <w:b w:val="0"/>
                <w:bCs/>
              </w:rPr>
            </w:pPr>
            <w:r>
              <w:rPr>
                <w:rFonts w:hint="eastAsia"/>
                <w:b w:val="0"/>
                <w:bCs/>
              </w:rPr>
              <w:t>0</w:t>
            </w:r>
            <w:r>
              <w:rPr>
                <w:b w:val="0"/>
                <w:bCs/>
              </w:rPr>
              <w:t>.0006</w:t>
            </w:r>
          </w:p>
        </w:tc>
        <w:tc>
          <w:tcPr>
            <w:tcW w:w="772" w:type="dxa"/>
            <w:vAlign w:val="center"/>
          </w:tcPr>
          <w:p w14:paraId="32961811" w14:textId="40FD9942" w:rsidR="00170E15" w:rsidRDefault="00170E15" w:rsidP="0053173E">
            <w:pPr>
              <w:pStyle w:val="a5"/>
              <w:ind w:firstLineChars="0" w:firstLine="0"/>
              <w:jc w:val="center"/>
              <w:rPr>
                <w:b w:val="0"/>
                <w:bCs/>
              </w:rPr>
            </w:pPr>
            <w:r>
              <w:rPr>
                <w:rFonts w:hint="eastAsia"/>
                <w:b w:val="0"/>
                <w:bCs/>
              </w:rPr>
              <w:t>0</w:t>
            </w:r>
            <w:r>
              <w:rPr>
                <w:b w:val="0"/>
                <w:bCs/>
              </w:rPr>
              <w:t>.005258</w:t>
            </w:r>
          </w:p>
        </w:tc>
        <w:tc>
          <w:tcPr>
            <w:tcW w:w="771" w:type="dxa"/>
            <w:vMerge/>
            <w:vAlign w:val="center"/>
          </w:tcPr>
          <w:p w14:paraId="43261FE3" w14:textId="78175DE8" w:rsidR="00170E15" w:rsidRPr="00DC5D54" w:rsidRDefault="00170E15" w:rsidP="00396DF7">
            <w:pPr>
              <w:pStyle w:val="a5"/>
              <w:ind w:firstLine="420"/>
              <w:jc w:val="center"/>
              <w:rPr>
                <w:b w:val="0"/>
                <w:bCs/>
              </w:rPr>
            </w:pPr>
          </w:p>
        </w:tc>
        <w:tc>
          <w:tcPr>
            <w:tcW w:w="771" w:type="dxa"/>
            <w:vMerge/>
            <w:vAlign w:val="center"/>
          </w:tcPr>
          <w:p w14:paraId="28A22DE5" w14:textId="77777777" w:rsidR="00170E15" w:rsidRPr="00DC5D54" w:rsidRDefault="00170E15" w:rsidP="0053173E">
            <w:pPr>
              <w:pStyle w:val="a5"/>
              <w:ind w:firstLineChars="0" w:firstLine="0"/>
              <w:jc w:val="center"/>
              <w:rPr>
                <w:b w:val="0"/>
                <w:bCs/>
              </w:rPr>
            </w:pPr>
          </w:p>
        </w:tc>
        <w:tc>
          <w:tcPr>
            <w:tcW w:w="771" w:type="dxa"/>
            <w:vMerge/>
            <w:vAlign w:val="center"/>
          </w:tcPr>
          <w:p w14:paraId="70C76947" w14:textId="7F49A309" w:rsidR="00170E15" w:rsidRPr="00DC5D54" w:rsidRDefault="00170E15" w:rsidP="00396DF7">
            <w:pPr>
              <w:pStyle w:val="a5"/>
              <w:ind w:firstLine="420"/>
              <w:jc w:val="center"/>
              <w:rPr>
                <w:b w:val="0"/>
                <w:bCs/>
              </w:rPr>
            </w:pPr>
          </w:p>
        </w:tc>
        <w:tc>
          <w:tcPr>
            <w:tcW w:w="644" w:type="dxa"/>
            <w:vMerge/>
            <w:vAlign w:val="center"/>
          </w:tcPr>
          <w:p w14:paraId="2D1EC6C0" w14:textId="77777777" w:rsidR="00170E15" w:rsidRPr="00DC5D54" w:rsidRDefault="00170E15" w:rsidP="0053173E">
            <w:pPr>
              <w:pStyle w:val="a5"/>
              <w:ind w:firstLineChars="0" w:firstLine="0"/>
              <w:jc w:val="center"/>
              <w:rPr>
                <w:b w:val="0"/>
                <w:bCs/>
              </w:rPr>
            </w:pPr>
          </w:p>
        </w:tc>
        <w:tc>
          <w:tcPr>
            <w:tcW w:w="900" w:type="dxa"/>
            <w:vAlign w:val="center"/>
          </w:tcPr>
          <w:p w14:paraId="10BB7444" w14:textId="05FED05E" w:rsidR="00170E15" w:rsidRDefault="00170E15" w:rsidP="0053173E">
            <w:pPr>
              <w:pStyle w:val="a5"/>
              <w:ind w:firstLineChars="0" w:firstLine="0"/>
              <w:jc w:val="center"/>
              <w:rPr>
                <w:b w:val="0"/>
                <w:bCs/>
              </w:rPr>
            </w:pPr>
            <w:r>
              <w:rPr>
                <w:rFonts w:hint="eastAsia"/>
                <w:b w:val="0"/>
                <w:bCs/>
              </w:rPr>
              <w:t>0</w:t>
            </w:r>
            <w:r>
              <w:rPr>
                <w:b w:val="0"/>
                <w:bCs/>
              </w:rPr>
              <w:t>.0015</w:t>
            </w:r>
          </w:p>
        </w:tc>
        <w:tc>
          <w:tcPr>
            <w:tcW w:w="772" w:type="dxa"/>
            <w:vAlign w:val="center"/>
          </w:tcPr>
          <w:p w14:paraId="0268173E" w14:textId="65D9B5E0" w:rsidR="00170E15" w:rsidRDefault="00170E15" w:rsidP="0053173E">
            <w:pPr>
              <w:pStyle w:val="a5"/>
              <w:ind w:firstLineChars="0" w:firstLine="0"/>
              <w:jc w:val="center"/>
              <w:rPr>
                <w:b w:val="0"/>
                <w:bCs/>
              </w:rPr>
            </w:pPr>
            <w:r>
              <w:rPr>
                <w:rFonts w:hint="eastAsia"/>
                <w:b w:val="0"/>
                <w:bCs/>
              </w:rPr>
              <w:t>0</w:t>
            </w:r>
            <w:r>
              <w:rPr>
                <w:b w:val="0"/>
                <w:bCs/>
              </w:rPr>
              <w:t>.00009</w:t>
            </w:r>
          </w:p>
        </w:tc>
        <w:tc>
          <w:tcPr>
            <w:tcW w:w="879" w:type="dxa"/>
            <w:vAlign w:val="center"/>
          </w:tcPr>
          <w:p w14:paraId="6E506463" w14:textId="54B63756" w:rsidR="00170E15" w:rsidRDefault="00170E15" w:rsidP="009F2233">
            <w:pPr>
              <w:pStyle w:val="a5"/>
              <w:ind w:firstLineChars="0" w:firstLine="0"/>
              <w:jc w:val="center"/>
              <w:rPr>
                <w:b w:val="0"/>
                <w:bCs/>
              </w:rPr>
            </w:pPr>
            <w:r>
              <w:rPr>
                <w:rFonts w:hint="eastAsia"/>
                <w:b w:val="0"/>
                <w:bCs/>
              </w:rPr>
              <w:t>0</w:t>
            </w:r>
            <w:r>
              <w:rPr>
                <w:b w:val="0"/>
                <w:bCs/>
              </w:rPr>
              <w:t>.0008</w:t>
            </w:r>
          </w:p>
        </w:tc>
        <w:tc>
          <w:tcPr>
            <w:tcW w:w="851" w:type="dxa"/>
            <w:vAlign w:val="center"/>
          </w:tcPr>
          <w:p w14:paraId="1D281305" w14:textId="33284779" w:rsidR="00170E15" w:rsidRDefault="00170E15" w:rsidP="0053173E">
            <w:pPr>
              <w:pStyle w:val="a5"/>
              <w:ind w:firstLineChars="0" w:firstLine="0"/>
              <w:jc w:val="center"/>
              <w:rPr>
                <w:b w:val="0"/>
                <w:bCs/>
              </w:rPr>
            </w:pPr>
            <w:r>
              <w:rPr>
                <w:rFonts w:hint="eastAsia"/>
                <w:b w:val="0"/>
                <w:bCs/>
              </w:rPr>
              <w:t>/</w:t>
            </w:r>
          </w:p>
        </w:tc>
        <w:tc>
          <w:tcPr>
            <w:tcW w:w="708" w:type="dxa"/>
            <w:vAlign w:val="center"/>
          </w:tcPr>
          <w:p w14:paraId="256E6456" w14:textId="515D5ABA" w:rsidR="00170E15" w:rsidRDefault="00170E15" w:rsidP="0053173E">
            <w:pPr>
              <w:pStyle w:val="a5"/>
              <w:ind w:firstLineChars="0" w:firstLine="0"/>
              <w:jc w:val="center"/>
              <w:rPr>
                <w:b w:val="0"/>
                <w:bCs/>
              </w:rPr>
            </w:pPr>
            <w:r>
              <w:rPr>
                <w:rFonts w:hint="eastAsia"/>
                <w:b w:val="0"/>
                <w:bCs/>
              </w:rPr>
              <w:t>0</w:t>
            </w:r>
            <w:r>
              <w:rPr>
                <w:b w:val="0"/>
                <w:bCs/>
              </w:rPr>
              <w:t>.33</w:t>
            </w:r>
          </w:p>
        </w:tc>
        <w:tc>
          <w:tcPr>
            <w:tcW w:w="709" w:type="dxa"/>
            <w:vMerge/>
            <w:vAlign w:val="center"/>
          </w:tcPr>
          <w:p w14:paraId="170BEF97" w14:textId="77777777" w:rsidR="00170E15" w:rsidRDefault="00170E15" w:rsidP="0053173E">
            <w:pPr>
              <w:pStyle w:val="a5"/>
              <w:ind w:firstLineChars="0" w:firstLine="0"/>
              <w:jc w:val="center"/>
              <w:rPr>
                <w:b w:val="0"/>
                <w:bCs/>
              </w:rPr>
            </w:pPr>
          </w:p>
        </w:tc>
        <w:tc>
          <w:tcPr>
            <w:tcW w:w="770" w:type="dxa"/>
            <w:vMerge/>
            <w:vAlign w:val="center"/>
          </w:tcPr>
          <w:p w14:paraId="3FF33E1C" w14:textId="77777777" w:rsidR="00170E15" w:rsidRDefault="00170E15" w:rsidP="0053173E">
            <w:pPr>
              <w:pStyle w:val="a5"/>
              <w:ind w:firstLineChars="0" w:firstLine="0"/>
              <w:jc w:val="center"/>
              <w:rPr>
                <w:b w:val="0"/>
                <w:bCs/>
              </w:rPr>
            </w:pPr>
          </w:p>
        </w:tc>
      </w:tr>
      <w:tr w:rsidR="00170E15" w:rsidRPr="00DC5D54" w14:paraId="3EDC801E" w14:textId="77777777" w:rsidTr="006E09B6">
        <w:trPr>
          <w:trHeight w:val="779"/>
        </w:trPr>
        <w:tc>
          <w:tcPr>
            <w:tcW w:w="772" w:type="dxa"/>
            <w:vMerge w:val="restart"/>
            <w:vAlign w:val="center"/>
          </w:tcPr>
          <w:p w14:paraId="064F7626" w14:textId="7CC33B8E" w:rsidR="00170E15" w:rsidRDefault="00170E15" w:rsidP="00396DF7">
            <w:pPr>
              <w:pStyle w:val="a5"/>
              <w:ind w:firstLineChars="0" w:firstLine="0"/>
              <w:jc w:val="center"/>
              <w:rPr>
                <w:b w:val="0"/>
                <w:bCs/>
              </w:rPr>
            </w:pPr>
            <w:r>
              <w:rPr>
                <w:rFonts w:hint="eastAsia"/>
                <w:b w:val="0"/>
                <w:bCs/>
              </w:rPr>
              <w:t>污泥脱水车间</w:t>
            </w:r>
          </w:p>
        </w:tc>
        <w:tc>
          <w:tcPr>
            <w:tcW w:w="495" w:type="dxa"/>
            <w:vAlign w:val="center"/>
          </w:tcPr>
          <w:p w14:paraId="31743DD0" w14:textId="506501F5" w:rsidR="00170E15" w:rsidRPr="00F768E0" w:rsidRDefault="00170E15" w:rsidP="00396DF7">
            <w:pPr>
              <w:pStyle w:val="a5"/>
              <w:ind w:firstLineChars="0" w:firstLine="0"/>
              <w:jc w:val="center"/>
              <w:rPr>
                <w:b w:val="0"/>
                <w:bCs/>
                <w:szCs w:val="21"/>
              </w:rPr>
            </w:pPr>
            <w:r w:rsidRPr="00F768E0">
              <w:rPr>
                <w:rFonts w:hint="eastAsia"/>
                <w:b w:val="0"/>
                <w:bCs/>
                <w:szCs w:val="21"/>
              </w:rPr>
              <w:t>氨气</w:t>
            </w:r>
          </w:p>
        </w:tc>
        <w:tc>
          <w:tcPr>
            <w:tcW w:w="855" w:type="dxa"/>
            <w:vMerge w:val="restart"/>
            <w:vAlign w:val="center"/>
          </w:tcPr>
          <w:p w14:paraId="53741C45" w14:textId="39A49266" w:rsidR="00170E15" w:rsidRDefault="00170E15" w:rsidP="00396DF7">
            <w:pPr>
              <w:pStyle w:val="a5"/>
              <w:ind w:firstLineChars="0" w:firstLine="0"/>
              <w:jc w:val="center"/>
              <w:rPr>
                <w:b w:val="0"/>
                <w:bCs/>
              </w:rPr>
            </w:pPr>
            <w:r>
              <w:rPr>
                <w:rFonts w:hint="eastAsia"/>
                <w:b w:val="0"/>
                <w:bCs/>
              </w:rPr>
              <w:t>产物系数法（美国环保署研究结果）</w:t>
            </w:r>
          </w:p>
        </w:tc>
        <w:tc>
          <w:tcPr>
            <w:tcW w:w="850" w:type="dxa"/>
            <w:vMerge w:val="restart"/>
            <w:vAlign w:val="center"/>
          </w:tcPr>
          <w:p w14:paraId="286D5663" w14:textId="039F559B" w:rsidR="00170E15" w:rsidRDefault="00170E15" w:rsidP="00396DF7">
            <w:pPr>
              <w:pStyle w:val="a5"/>
              <w:ind w:firstLineChars="0" w:firstLine="0"/>
              <w:jc w:val="center"/>
              <w:rPr>
                <w:b w:val="0"/>
                <w:bCs/>
              </w:rPr>
            </w:pPr>
            <w:r>
              <w:rPr>
                <w:b w:val="0"/>
                <w:bCs/>
              </w:rPr>
              <w:t>6</w:t>
            </w:r>
            <w:r>
              <w:rPr>
                <w:rFonts w:hint="eastAsia"/>
                <w:b w:val="0"/>
                <w:bCs/>
              </w:rPr>
              <w:t>000</w:t>
            </w:r>
          </w:p>
        </w:tc>
        <w:tc>
          <w:tcPr>
            <w:tcW w:w="887" w:type="dxa"/>
            <w:vAlign w:val="center"/>
          </w:tcPr>
          <w:p w14:paraId="0597ED35" w14:textId="77F5CCCF" w:rsidR="00170E15" w:rsidRDefault="00170E15" w:rsidP="00396DF7">
            <w:pPr>
              <w:pStyle w:val="a5"/>
              <w:ind w:firstLineChars="0" w:firstLine="0"/>
              <w:jc w:val="center"/>
              <w:rPr>
                <w:b w:val="0"/>
                <w:bCs/>
              </w:rPr>
            </w:pPr>
            <w:r>
              <w:rPr>
                <w:rFonts w:hint="eastAsia"/>
                <w:b w:val="0"/>
                <w:bCs/>
              </w:rPr>
              <w:t>0</w:t>
            </w:r>
            <w:r>
              <w:rPr>
                <w:b w:val="0"/>
                <w:bCs/>
              </w:rPr>
              <w:t>.22</w:t>
            </w:r>
          </w:p>
        </w:tc>
        <w:tc>
          <w:tcPr>
            <w:tcW w:w="771" w:type="dxa"/>
            <w:vAlign w:val="center"/>
          </w:tcPr>
          <w:p w14:paraId="3073CA8B" w14:textId="3A933821" w:rsidR="00170E15" w:rsidRDefault="00170E15" w:rsidP="00396DF7">
            <w:pPr>
              <w:pStyle w:val="a5"/>
              <w:ind w:firstLineChars="0" w:firstLine="0"/>
              <w:jc w:val="center"/>
              <w:rPr>
                <w:b w:val="0"/>
                <w:bCs/>
              </w:rPr>
            </w:pPr>
            <w:r>
              <w:rPr>
                <w:rFonts w:hint="eastAsia"/>
                <w:b w:val="0"/>
                <w:bCs/>
              </w:rPr>
              <w:t>0</w:t>
            </w:r>
            <w:r>
              <w:rPr>
                <w:b w:val="0"/>
                <w:bCs/>
              </w:rPr>
              <w:t>.0013</w:t>
            </w:r>
          </w:p>
        </w:tc>
        <w:tc>
          <w:tcPr>
            <w:tcW w:w="772" w:type="dxa"/>
            <w:vAlign w:val="center"/>
          </w:tcPr>
          <w:p w14:paraId="652E0A7D" w14:textId="3FE11A07" w:rsidR="00170E15" w:rsidRPr="00396DF7" w:rsidRDefault="00170E15" w:rsidP="00396DF7">
            <w:pPr>
              <w:pStyle w:val="a5"/>
              <w:ind w:firstLineChars="0" w:firstLine="0"/>
              <w:jc w:val="center"/>
              <w:rPr>
                <w:b w:val="0"/>
                <w:bCs/>
              </w:rPr>
            </w:pPr>
            <w:r>
              <w:rPr>
                <w:rFonts w:hint="eastAsia"/>
                <w:b w:val="0"/>
                <w:bCs/>
              </w:rPr>
              <w:t>0</w:t>
            </w:r>
            <w:r>
              <w:rPr>
                <w:b w:val="0"/>
                <w:bCs/>
              </w:rPr>
              <w:t>.011661</w:t>
            </w:r>
          </w:p>
        </w:tc>
        <w:tc>
          <w:tcPr>
            <w:tcW w:w="771" w:type="dxa"/>
            <w:vMerge/>
            <w:vAlign w:val="center"/>
          </w:tcPr>
          <w:p w14:paraId="32554F01" w14:textId="36CD5EDB" w:rsidR="00170E15" w:rsidRPr="00DC5D54" w:rsidRDefault="00170E15" w:rsidP="00396DF7">
            <w:pPr>
              <w:pStyle w:val="a5"/>
              <w:ind w:firstLineChars="0" w:firstLine="0"/>
              <w:jc w:val="center"/>
              <w:rPr>
                <w:b w:val="0"/>
                <w:bCs/>
              </w:rPr>
            </w:pPr>
          </w:p>
        </w:tc>
        <w:tc>
          <w:tcPr>
            <w:tcW w:w="771" w:type="dxa"/>
            <w:vMerge w:val="restart"/>
            <w:vAlign w:val="center"/>
          </w:tcPr>
          <w:p w14:paraId="0DC49AEE" w14:textId="3B2D5AD1" w:rsidR="00170E15" w:rsidRPr="00DC5D54" w:rsidRDefault="00170E15" w:rsidP="00396DF7">
            <w:pPr>
              <w:pStyle w:val="a5"/>
              <w:ind w:firstLineChars="0" w:firstLine="0"/>
              <w:jc w:val="center"/>
              <w:rPr>
                <w:b w:val="0"/>
                <w:bCs/>
              </w:rPr>
            </w:pPr>
            <w:r>
              <w:rPr>
                <w:rFonts w:hint="eastAsia"/>
                <w:b w:val="0"/>
                <w:bCs/>
              </w:rPr>
              <w:t>95%</w:t>
            </w:r>
          </w:p>
        </w:tc>
        <w:tc>
          <w:tcPr>
            <w:tcW w:w="771" w:type="dxa"/>
            <w:vMerge/>
            <w:vAlign w:val="center"/>
          </w:tcPr>
          <w:p w14:paraId="4A784D77" w14:textId="22478D82" w:rsidR="00170E15" w:rsidRPr="00DC5D54" w:rsidRDefault="00170E15" w:rsidP="00396DF7">
            <w:pPr>
              <w:pStyle w:val="a5"/>
              <w:ind w:firstLineChars="0" w:firstLine="0"/>
              <w:jc w:val="center"/>
              <w:rPr>
                <w:b w:val="0"/>
                <w:bCs/>
              </w:rPr>
            </w:pPr>
          </w:p>
        </w:tc>
        <w:tc>
          <w:tcPr>
            <w:tcW w:w="644" w:type="dxa"/>
            <w:vMerge w:val="restart"/>
            <w:vAlign w:val="center"/>
          </w:tcPr>
          <w:p w14:paraId="0440A022" w14:textId="20E16CF1" w:rsidR="00170E15" w:rsidRPr="00DC5D54" w:rsidRDefault="00170E15" w:rsidP="00396DF7">
            <w:pPr>
              <w:pStyle w:val="a5"/>
              <w:ind w:firstLineChars="0" w:firstLine="0"/>
              <w:jc w:val="center"/>
              <w:rPr>
                <w:b w:val="0"/>
                <w:bCs/>
              </w:rPr>
            </w:pPr>
            <w:r>
              <w:rPr>
                <w:rFonts w:hint="eastAsia"/>
                <w:b w:val="0"/>
                <w:bCs/>
              </w:rPr>
              <w:t>类比法</w:t>
            </w:r>
          </w:p>
        </w:tc>
        <w:tc>
          <w:tcPr>
            <w:tcW w:w="900" w:type="dxa"/>
            <w:vAlign w:val="center"/>
          </w:tcPr>
          <w:p w14:paraId="3E4BD9EB" w14:textId="20F7EA18" w:rsidR="00170E15" w:rsidRDefault="00170E15" w:rsidP="00396DF7">
            <w:pPr>
              <w:pStyle w:val="a5"/>
              <w:ind w:firstLineChars="0" w:firstLine="0"/>
              <w:jc w:val="center"/>
              <w:rPr>
                <w:b w:val="0"/>
                <w:bCs/>
              </w:rPr>
            </w:pPr>
            <w:r>
              <w:rPr>
                <w:rFonts w:hint="eastAsia"/>
                <w:b w:val="0"/>
                <w:bCs/>
              </w:rPr>
              <w:t>0</w:t>
            </w:r>
            <w:r>
              <w:rPr>
                <w:b w:val="0"/>
                <w:bCs/>
              </w:rPr>
              <w:t>.01045</w:t>
            </w:r>
          </w:p>
        </w:tc>
        <w:tc>
          <w:tcPr>
            <w:tcW w:w="772" w:type="dxa"/>
            <w:vAlign w:val="center"/>
          </w:tcPr>
          <w:p w14:paraId="7EF3F498" w14:textId="4192AECF" w:rsidR="00170E15" w:rsidRDefault="00170E15" w:rsidP="00396DF7">
            <w:pPr>
              <w:pStyle w:val="a5"/>
              <w:ind w:firstLineChars="0" w:firstLine="0"/>
              <w:jc w:val="center"/>
              <w:rPr>
                <w:b w:val="0"/>
                <w:bCs/>
              </w:rPr>
            </w:pPr>
            <w:r>
              <w:rPr>
                <w:rFonts w:hint="eastAsia"/>
                <w:b w:val="0"/>
                <w:bCs/>
              </w:rPr>
              <w:t>0</w:t>
            </w:r>
            <w:r>
              <w:rPr>
                <w:b w:val="0"/>
                <w:bCs/>
              </w:rPr>
              <w:t>.00006</w:t>
            </w:r>
          </w:p>
        </w:tc>
        <w:tc>
          <w:tcPr>
            <w:tcW w:w="879" w:type="dxa"/>
            <w:vAlign w:val="center"/>
          </w:tcPr>
          <w:p w14:paraId="6FFB5E75" w14:textId="18B5D320" w:rsidR="00170E15" w:rsidRDefault="00170E15" w:rsidP="00396DF7">
            <w:pPr>
              <w:pStyle w:val="a5"/>
              <w:ind w:firstLineChars="0" w:firstLine="0"/>
              <w:jc w:val="center"/>
              <w:rPr>
                <w:b w:val="0"/>
                <w:bCs/>
              </w:rPr>
            </w:pPr>
            <w:r>
              <w:rPr>
                <w:rFonts w:hint="eastAsia"/>
                <w:b w:val="0"/>
                <w:bCs/>
              </w:rPr>
              <w:t>0</w:t>
            </w:r>
            <w:r>
              <w:rPr>
                <w:b w:val="0"/>
                <w:bCs/>
              </w:rPr>
              <w:t>.0006</w:t>
            </w:r>
          </w:p>
        </w:tc>
        <w:tc>
          <w:tcPr>
            <w:tcW w:w="851" w:type="dxa"/>
            <w:vAlign w:val="center"/>
          </w:tcPr>
          <w:p w14:paraId="1963966F" w14:textId="5BBAD858" w:rsidR="00170E15" w:rsidRDefault="00170E15" w:rsidP="00396DF7">
            <w:pPr>
              <w:pStyle w:val="a5"/>
              <w:ind w:firstLineChars="0" w:firstLine="0"/>
              <w:jc w:val="center"/>
              <w:rPr>
                <w:b w:val="0"/>
                <w:bCs/>
              </w:rPr>
            </w:pPr>
            <w:r>
              <w:rPr>
                <w:rFonts w:hint="eastAsia"/>
                <w:b w:val="0"/>
                <w:bCs/>
              </w:rPr>
              <w:t>/</w:t>
            </w:r>
          </w:p>
        </w:tc>
        <w:tc>
          <w:tcPr>
            <w:tcW w:w="708" w:type="dxa"/>
            <w:vAlign w:val="center"/>
          </w:tcPr>
          <w:p w14:paraId="1C8ED168" w14:textId="19F4CC33" w:rsidR="00170E15" w:rsidRDefault="00170E15" w:rsidP="00396DF7">
            <w:pPr>
              <w:pStyle w:val="a5"/>
              <w:ind w:firstLineChars="0" w:firstLine="0"/>
              <w:jc w:val="center"/>
              <w:rPr>
                <w:b w:val="0"/>
                <w:bCs/>
              </w:rPr>
            </w:pPr>
            <w:r>
              <w:rPr>
                <w:rFonts w:hint="eastAsia"/>
                <w:b w:val="0"/>
                <w:bCs/>
              </w:rPr>
              <w:t>4.9</w:t>
            </w:r>
          </w:p>
        </w:tc>
        <w:tc>
          <w:tcPr>
            <w:tcW w:w="709" w:type="dxa"/>
            <w:vMerge w:val="restart"/>
            <w:vAlign w:val="center"/>
          </w:tcPr>
          <w:p w14:paraId="2E043549" w14:textId="0BCF00ED" w:rsidR="00170E15" w:rsidRDefault="00170E15" w:rsidP="00396DF7">
            <w:pPr>
              <w:pStyle w:val="a5"/>
              <w:ind w:firstLineChars="0" w:firstLine="0"/>
              <w:jc w:val="center"/>
              <w:rPr>
                <w:b w:val="0"/>
                <w:bCs/>
              </w:rPr>
            </w:pPr>
            <w:r>
              <w:rPr>
                <w:rFonts w:hint="eastAsia"/>
                <w:b w:val="0"/>
                <w:bCs/>
              </w:rPr>
              <w:t>15</w:t>
            </w:r>
          </w:p>
        </w:tc>
        <w:tc>
          <w:tcPr>
            <w:tcW w:w="770" w:type="dxa"/>
            <w:vMerge w:val="restart"/>
            <w:vAlign w:val="center"/>
          </w:tcPr>
          <w:p w14:paraId="727CF554" w14:textId="65792477" w:rsidR="00170E15" w:rsidRDefault="00170E15" w:rsidP="00396DF7">
            <w:pPr>
              <w:pStyle w:val="a5"/>
              <w:ind w:firstLineChars="0" w:firstLine="0"/>
              <w:jc w:val="center"/>
              <w:rPr>
                <w:b w:val="0"/>
                <w:bCs/>
              </w:rPr>
            </w:pPr>
            <w:r>
              <w:rPr>
                <w:rFonts w:hint="eastAsia"/>
                <w:b w:val="0"/>
                <w:bCs/>
              </w:rPr>
              <w:t>1</w:t>
            </w:r>
          </w:p>
        </w:tc>
      </w:tr>
      <w:tr w:rsidR="00170E15" w:rsidRPr="00DC5D54" w14:paraId="3E43F166" w14:textId="77777777" w:rsidTr="009E0244">
        <w:tc>
          <w:tcPr>
            <w:tcW w:w="772" w:type="dxa"/>
            <w:vMerge/>
            <w:vAlign w:val="center"/>
          </w:tcPr>
          <w:p w14:paraId="0822E6CD" w14:textId="77777777" w:rsidR="00170E15" w:rsidRDefault="00170E15" w:rsidP="00396DF7">
            <w:pPr>
              <w:pStyle w:val="a5"/>
              <w:ind w:firstLineChars="0" w:firstLine="0"/>
              <w:jc w:val="center"/>
              <w:rPr>
                <w:b w:val="0"/>
                <w:bCs/>
              </w:rPr>
            </w:pPr>
          </w:p>
        </w:tc>
        <w:tc>
          <w:tcPr>
            <w:tcW w:w="495" w:type="dxa"/>
            <w:vAlign w:val="center"/>
          </w:tcPr>
          <w:p w14:paraId="3DFCF1B5" w14:textId="4E08FEB4" w:rsidR="00170E15" w:rsidRPr="00F768E0" w:rsidRDefault="00170E15" w:rsidP="00396DF7">
            <w:pPr>
              <w:pStyle w:val="a5"/>
              <w:ind w:firstLineChars="0" w:firstLine="0"/>
              <w:jc w:val="center"/>
              <w:rPr>
                <w:b w:val="0"/>
                <w:bCs/>
                <w:szCs w:val="21"/>
              </w:rPr>
            </w:pPr>
            <w:r w:rsidRPr="00F768E0">
              <w:rPr>
                <w:rFonts w:hint="eastAsia"/>
                <w:b w:val="0"/>
                <w:bCs/>
                <w:szCs w:val="21"/>
              </w:rPr>
              <w:t>硫化氢</w:t>
            </w:r>
          </w:p>
        </w:tc>
        <w:tc>
          <w:tcPr>
            <w:tcW w:w="855" w:type="dxa"/>
            <w:vMerge/>
            <w:vAlign w:val="center"/>
          </w:tcPr>
          <w:p w14:paraId="2BD17F2D" w14:textId="77777777" w:rsidR="00170E15" w:rsidRDefault="00170E15" w:rsidP="00396DF7">
            <w:pPr>
              <w:pStyle w:val="a5"/>
              <w:ind w:firstLineChars="0" w:firstLine="0"/>
              <w:jc w:val="center"/>
              <w:rPr>
                <w:b w:val="0"/>
                <w:bCs/>
              </w:rPr>
            </w:pPr>
          </w:p>
        </w:tc>
        <w:tc>
          <w:tcPr>
            <w:tcW w:w="850" w:type="dxa"/>
            <w:vMerge/>
            <w:vAlign w:val="center"/>
          </w:tcPr>
          <w:p w14:paraId="1F08B3B2" w14:textId="77777777" w:rsidR="00170E15" w:rsidRDefault="00170E15" w:rsidP="00396DF7">
            <w:pPr>
              <w:pStyle w:val="a5"/>
              <w:ind w:firstLineChars="0" w:firstLine="0"/>
              <w:jc w:val="center"/>
              <w:rPr>
                <w:b w:val="0"/>
                <w:bCs/>
              </w:rPr>
            </w:pPr>
          </w:p>
        </w:tc>
        <w:tc>
          <w:tcPr>
            <w:tcW w:w="887" w:type="dxa"/>
            <w:vAlign w:val="center"/>
          </w:tcPr>
          <w:p w14:paraId="2BE27F0B" w14:textId="6A20DF67" w:rsidR="00170E15" w:rsidRDefault="00170E15" w:rsidP="00396DF7">
            <w:pPr>
              <w:pStyle w:val="a5"/>
              <w:ind w:firstLineChars="0" w:firstLine="0"/>
              <w:jc w:val="center"/>
              <w:rPr>
                <w:b w:val="0"/>
                <w:bCs/>
              </w:rPr>
            </w:pPr>
            <w:r>
              <w:rPr>
                <w:rFonts w:hint="eastAsia"/>
                <w:b w:val="0"/>
                <w:bCs/>
              </w:rPr>
              <w:t>0</w:t>
            </w:r>
            <w:r>
              <w:rPr>
                <w:b w:val="0"/>
                <w:bCs/>
              </w:rPr>
              <w:t>.008</w:t>
            </w:r>
          </w:p>
        </w:tc>
        <w:tc>
          <w:tcPr>
            <w:tcW w:w="771" w:type="dxa"/>
            <w:vAlign w:val="center"/>
          </w:tcPr>
          <w:p w14:paraId="2B30987F" w14:textId="7203485C" w:rsidR="00170E15" w:rsidRDefault="00170E15" w:rsidP="00396DF7">
            <w:pPr>
              <w:pStyle w:val="a5"/>
              <w:ind w:firstLineChars="0" w:firstLine="0"/>
              <w:jc w:val="center"/>
              <w:rPr>
                <w:b w:val="0"/>
                <w:bCs/>
              </w:rPr>
            </w:pPr>
            <w:r>
              <w:rPr>
                <w:rFonts w:hint="eastAsia"/>
                <w:b w:val="0"/>
                <w:bCs/>
              </w:rPr>
              <w:t>0</w:t>
            </w:r>
            <w:r>
              <w:rPr>
                <w:b w:val="0"/>
                <w:bCs/>
              </w:rPr>
              <w:t>.00005</w:t>
            </w:r>
          </w:p>
        </w:tc>
        <w:tc>
          <w:tcPr>
            <w:tcW w:w="772" w:type="dxa"/>
            <w:vAlign w:val="center"/>
          </w:tcPr>
          <w:p w14:paraId="02570F44" w14:textId="2D1B9886" w:rsidR="00170E15" w:rsidRPr="00396DF7" w:rsidRDefault="00170E15" w:rsidP="00396DF7">
            <w:pPr>
              <w:pStyle w:val="a5"/>
              <w:ind w:firstLineChars="0" w:firstLine="0"/>
              <w:jc w:val="center"/>
              <w:rPr>
                <w:b w:val="0"/>
                <w:bCs/>
              </w:rPr>
            </w:pPr>
            <w:r>
              <w:rPr>
                <w:rFonts w:hint="eastAsia"/>
                <w:b w:val="0"/>
                <w:bCs/>
              </w:rPr>
              <w:t>0</w:t>
            </w:r>
            <w:r>
              <w:rPr>
                <w:b w:val="0"/>
                <w:bCs/>
              </w:rPr>
              <w:t>.000449</w:t>
            </w:r>
          </w:p>
        </w:tc>
        <w:tc>
          <w:tcPr>
            <w:tcW w:w="771" w:type="dxa"/>
            <w:vMerge/>
            <w:vAlign w:val="center"/>
          </w:tcPr>
          <w:p w14:paraId="60F14FFC" w14:textId="77777777" w:rsidR="00170E15" w:rsidRPr="00DC5D54" w:rsidRDefault="00170E15" w:rsidP="00396DF7">
            <w:pPr>
              <w:pStyle w:val="a5"/>
              <w:ind w:firstLineChars="0" w:firstLine="0"/>
              <w:jc w:val="center"/>
              <w:rPr>
                <w:b w:val="0"/>
                <w:bCs/>
              </w:rPr>
            </w:pPr>
          </w:p>
        </w:tc>
        <w:tc>
          <w:tcPr>
            <w:tcW w:w="771" w:type="dxa"/>
            <w:vMerge/>
            <w:vAlign w:val="center"/>
          </w:tcPr>
          <w:p w14:paraId="24965DCD" w14:textId="77777777" w:rsidR="00170E15" w:rsidRPr="00DC5D54" w:rsidRDefault="00170E15" w:rsidP="00396DF7">
            <w:pPr>
              <w:pStyle w:val="a5"/>
              <w:ind w:firstLineChars="0" w:firstLine="0"/>
              <w:jc w:val="center"/>
              <w:rPr>
                <w:b w:val="0"/>
                <w:bCs/>
              </w:rPr>
            </w:pPr>
          </w:p>
        </w:tc>
        <w:tc>
          <w:tcPr>
            <w:tcW w:w="771" w:type="dxa"/>
            <w:vMerge/>
            <w:vAlign w:val="center"/>
          </w:tcPr>
          <w:p w14:paraId="3799577E" w14:textId="77777777" w:rsidR="00170E15" w:rsidRPr="00DC5D54" w:rsidRDefault="00170E15" w:rsidP="00396DF7">
            <w:pPr>
              <w:pStyle w:val="a5"/>
              <w:ind w:firstLineChars="0" w:firstLine="0"/>
              <w:jc w:val="center"/>
              <w:rPr>
                <w:b w:val="0"/>
                <w:bCs/>
              </w:rPr>
            </w:pPr>
          </w:p>
        </w:tc>
        <w:tc>
          <w:tcPr>
            <w:tcW w:w="644" w:type="dxa"/>
            <w:vMerge/>
            <w:vAlign w:val="center"/>
          </w:tcPr>
          <w:p w14:paraId="10BE4455" w14:textId="77777777" w:rsidR="00170E15" w:rsidRPr="00DC5D54" w:rsidRDefault="00170E15" w:rsidP="00396DF7">
            <w:pPr>
              <w:pStyle w:val="a5"/>
              <w:ind w:firstLineChars="0" w:firstLine="0"/>
              <w:jc w:val="center"/>
              <w:rPr>
                <w:b w:val="0"/>
                <w:bCs/>
              </w:rPr>
            </w:pPr>
          </w:p>
        </w:tc>
        <w:tc>
          <w:tcPr>
            <w:tcW w:w="900" w:type="dxa"/>
            <w:vAlign w:val="center"/>
          </w:tcPr>
          <w:p w14:paraId="6E503643" w14:textId="5FC59749" w:rsidR="00170E15" w:rsidRDefault="00170E15" w:rsidP="00396DF7">
            <w:pPr>
              <w:pStyle w:val="a5"/>
              <w:ind w:firstLineChars="0" w:firstLine="0"/>
              <w:jc w:val="center"/>
              <w:rPr>
                <w:b w:val="0"/>
                <w:bCs/>
              </w:rPr>
            </w:pPr>
            <w:r>
              <w:rPr>
                <w:rFonts w:hint="eastAsia"/>
                <w:b w:val="0"/>
                <w:bCs/>
              </w:rPr>
              <w:t>0</w:t>
            </w:r>
            <w:r>
              <w:rPr>
                <w:b w:val="0"/>
                <w:bCs/>
              </w:rPr>
              <w:t>.00038</w:t>
            </w:r>
          </w:p>
        </w:tc>
        <w:tc>
          <w:tcPr>
            <w:tcW w:w="772" w:type="dxa"/>
            <w:vAlign w:val="center"/>
          </w:tcPr>
          <w:p w14:paraId="163E89D3" w14:textId="35C126ED" w:rsidR="00170E15" w:rsidRDefault="00170E15" w:rsidP="00396DF7">
            <w:pPr>
              <w:pStyle w:val="a5"/>
              <w:ind w:firstLineChars="0" w:firstLine="0"/>
              <w:jc w:val="center"/>
              <w:rPr>
                <w:b w:val="0"/>
                <w:bCs/>
              </w:rPr>
            </w:pPr>
            <w:r>
              <w:rPr>
                <w:rFonts w:hint="eastAsia"/>
                <w:b w:val="0"/>
                <w:bCs/>
              </w:rPr>
              <w:t>0</w:t>
            </w:r>
            <w:r>
              <w:rPr>
                <w:b w:val="0"/>
                <w:bCs/>
              </w:rPr>
              <w:t>.000002</w:t>
            </w:r>
          </w:p>
        </w:tc>
        <w:tc>
          <w:tcPr>
            <w:tcW w:w="879" w:type="dxa"/>
            <w:vAlign w:val="center"/>
          </w:tcPr>
          <w:p w14:paraId="783A2343" w14:textId="5C5C995B" w:rsidR="00170E15" w:rsidRDefault="00170E15" w:rsidP="00396DF7">
            <w:pPr>
              <w:pStyle w:val="a5"/>
              <w:ind w:firstLineChars="0" w:firstLine="0"/>
              <w:jc w:val="center"/>
              <w:rPr>
                <w:b w:val="0"/>
                <w:bCs/>
              </w:rPr>
            </w:pPr>
            <w:r>
              <w:rPr>
                <w:rFonts w:hint="eastAsia"/>
                <w:b w:val="0"/>
                <w:bCs/>
              </w:rPr>
              <w:t>0</w:t>
            </w:r>
            <w:r>
              <w:rPr>
                <w:b w:val="0"/>
                <w:bCs/>
              </w:rPr>
              <w:t>.0002</w:t>
            </w:r>
          </w:p>
        </w:tc>
        <w:tc>
          <w:tcPr>
            <w:tcW w:w="851" w:type="dxa"/>
            <w:vAlign w:val="center"/>
          </w:tcPr>
          <w:p w14:paraId="6967C9B5" w14:textId="2A0A828F" w:rsidR="00170E15" w:rsidRDefault="00170E15" w:rsidP="00396DF7">
            <w:pPr>
              <w:pStyle w:val="a5"/>
              <w:ind w:firstLineChars="0" w:firstLine="0"/>
              <w:jc w:val="center"/>
              <w:rPr>
                <w:b w:val="0"/>
                <w:bCs/>
              </w:rPr>
            </w:pPr>
            <w:r>
              <w:rPr>
                <w:rFonts w:hint="eastAsia"/>
                <w:b w:val="0"/>
                <w:bCs/>
              </w:rPr>
              <w:t>/</w:t>
            </w:r>
          </w:p>
        </w:tc>
        <w:tc>
          <w:tcPr>
            <w:tcW w:w="708" w:type="dxa"/>
            <w:vAlign w:val="center"/>
          </w:tcPr>
          <w:p w14:paraId="4DB21512" w14:textId="5F4A87B5" w:rsidR="00170E15" w:rsidRDefault="00170E15" w:rsidP="00396DF7">
            <w:pPr>
              <w:pStyle w:val="a5"/>
              <w:ind w:firstLineChars="0" w:firstLine="0"/>
              <w:jc w:val="center"/>
              <w:rPr>
                <w:b w:val="0"/>
                <w:bCs/>
              </w:rPr>
            </w:pPr>
            <w:r>
              <w:rPr>
                <w:rFonts w:hint="eastAsia"/>
                <w:b w:val="0"/>
                <w:bCs/>
              </w:rPr>
              <w:t>0</w:t>
            </w:r>
            <w:r>
              <w:rPr>
                <w:b w:val="0"/>
                <w:bCs/>
              </w:rPr>
              <w:t>.33</w:t>
            </w:r>
          </w:p>
        </w:tc>
        <w:tc>
          <w:tcPr>
            <w:tcW w:w="709" w:type="dxa"/>
            <w:vMerge/>
            <w:vAlign w:val="center"/>
          </w:tcPr>
          <w:p w14:paraId="43DF3818" w14:textId="77777777" w:rsidR="00170E15" w:rsidRDefault="00170E15" w:rsidP="00396DF7">
            <w:pPr>
              <w:pStyle w:val="a5"/>
              <w:ind w:firstLineChars="0" w:firstLine="0"/>
              <w:jc w:val="center"/>
              <w:rPr>
                <w:b w:val="0"/>
                <w:bCs/>
              </w:rPr>
            </w:pPr>
          </w:p>
        </w:tc>
        <w:tc>
          <w:tcPr>
            <w:tcW w:w="770" w:type="dxa"/>
            <w:vMerge/>
            <w:vAlign w:val="center"/>
          </w:tcPr>
          <w:p w14:paraId="6577C16A" w14:textId="77777777" w:rsidR="00170E15" w:rsidRDefault="00170E15" w:rsidP="00396DF7">
            <w:pPr>
              <w:pStyle w:val="a5"/>
              <w:ind w:firstLineChars="0" w:firstLine="0"/>
              <w:jc w:val="center"/>
              <w:rPr>
                <w:b w:val="0"/>
                <w:bCs/>
              </w:rPr>
            </w:pPr>
          </w:p>
        </w:tc>
      </w:tr>
      <w:tr w:rsidR="00170E15" w:rsidRPr="00DC5D54" w14:paraId="2550952B" w14:textId="77777777" w:rsidTr="009E0244">
        <w:tc>
          <w:tcPr>
            <w:tcW w:w="772" w:type="dxa"/>
            <w:vMerge w:val="restart"/>
            <w:vAlign w:val="center"/>
          </w:tcPr>
          <w:p w14:paraId="36881761" w14:textId="37BA0989" w:rsidR="00170E15" w:rsidRDefault="00170E15" w:rsidP="009E0244">
            <w:pPr>
              <w:pStyle w:val="a5"/>
              <w:ind w:firstLineChars="0" w:firstLine="0"/>
              <w:jc w:val="center"/>
              <w:rPr>
                <w:b w:val="0"/>
                <w:bCs/>
              </w:rPr>
            </w:pPr>
            <w:r>
              <w:rPr>
                <w:rFonts w:hint="eastAsia"/>
                <w:b w:val="0"/>
                <w:bCs/>
              </w:rPr>
              <w:t>污泥浓缩池</w:t>
            </w:r>
          </w:p>
        </w:tc>
        <w:tc>
          <w:tcPr>
            <w:tcW w:w="495" w:type="dxa"/>
            <w:vAlign w:val="center"/>
          </w:tcPr>
          <w:p w14:paraId="1DF5B8E9" w14:textId="64632E0B" w:rsidR="00170E15" w:rsidRPr="00F768E0" w:rsidRDefault="00170E15" w:rsidP="009E0244">
            <w:pPr>
              <w:pStyle w:val="a5"/>
              <w:ind w:firstLineChars="0" w:firstLine="0"/>
              <w:jc w:val="center"/>
              <w:rPr>
                <w:b w:val="0"/>
                <w:bCs/>
                <w:szCs w:val="21"/>
              </w:rPr>
            </w:pPr>
            <w:r w:rsidRPr="00F768E0">
              <w:rPr>
                <w:rFonts w:hint="eastAsia"/>
                <w:b w:val="0"/>
                <w:bCs/>
                <w:szCs w:val="21"/>
              </w:rPr>
              <w:t>氨气</w:t>
            </w:r>
          </w:p>
        </w:tc>
        <w:tc>
          <w:tcPr>
            <w:tcW w:w="855" w:type="dxa"/>
            <w:vMerge/>
            <w:vAlign w:val="center"/>
          </w:tcPr>
          <w:p w14:paraId="76C37FDC" w14:textId="77777777" w:rsidR="00170E15" w:rsidRDefault="00170E15" w:rsidP="009E0244">
            <w:pPr>
              <w:pStyle w:val="a5"/>
              <w:ind w:firstLineChars="0" w:firstLine="0"/>
              <w:jc w:val="center"/>
              <w:rPr>
                <w:b w:val="0"/>
                <w:bCs/>
              </w:rPr>
            </w:pPr>
          </w:p>
        </w:tc>
        <w:tc>
          <w:tcPr>
            <w:tcW w:w="850" w:type="dxa"/>
            <w:vMerge w:val="restart"/>
            <w:vAlign w:val="center"/>
          </w:tcPr>
          <w:p w14:paraId="450D041F" w14:textId="2F2FDE7D" w:rsidR="00170E15" w:rsidRDefault="00170E15" w:rsidP="009E0244">
            <w:pPr>
              <w:pStyle w:val="a5"/>
              <w:ind w:firstLineChars="0" w:firstLine="0"/>
              <w:jc w:val="center"/>
              <w:rPr>
                <w:b w:val="0"/>
                <w:bCs/>
              </w:rPr>
            </w:pPr>
            <w:r>
              <w:rPr>
                <w:b w:val="0"/>
                <w:bCs/>
              </w:rPr>
              <w:t>6</w:t>
            </w:r>
            <w:r>
              <w:rPr>
                <w:rFonts w:hint="eastAsia"/>
                <w:b w:val="0"/>
                <w:bCs/>
              </w:rPr>
              <w:t>000</w:t>
            </w:r>
          </w:p>
        </w:tc>
        <w:tc>
          <w:tcPr>
            <w:tcW w:w="887" w:type="dxa"/>
            <w:vAlign w:val="center"/>
          </w:tcPr>
          <w:p w14:paraId="1F63F401" w14:textId="336A2FD5" w:rsidR="00170E15" w:rsidRDefault="00170E15" w:rsidP="009E0244">
            <w:pPr>
              <w:pStyle w:val="a5"/>
              <w:ind w:firstLineChars="0" w:firstLine="0"/>
              <w:jc w:val="center"/>
              <w:rPr>
                <w:b w:val="0"/>
                <w:bCs/>
              </w:rPr>
            </w:pPr>
            <w:r>
              <w:rPr>
                <w:rFonts w:hint="eastAsia"/>
                <w:b w:val="0"/>
                <w:bCs/>
              </w:rPr>
              <w:t>0.9</w:t>
            </w:r>
          </w:p>
        </w:tc>
        <w:tc>
          <w:tcPr>
            <w:tcW w:w="771" w:type="dxa"/>
            <w:vAlign w:val="center"/>
          </w:tcPr>
          <w:p w14:paraId="58947C90" w14:textId="30892AC5" w:rsidR="00170E15" w:rsidRDefault="00170E15" w:rsidP="009E0244">
            <w:pPr>
              <w:pStyle w:val="a5"/>
              <w:ind w:firstLineChars="0" w:firstLine="0"/>
              <w:jc w:val="center"/>
              <w:rPr>
                <w:b w:val="0"/>
                <w:bCs/>
              </w:rPr>
            </w:pPr>
            <w:r>
              <w:rPr>
                <w:rFonts w:hint="eastAsia"/>
                <w:b w:val="0"/>
                <w:bCs/>
              </w:rPr>
              <w:t>0</w:t>
            </w:r>
            <w:r>
              <w:rPr>
                <w:b w:val="0"/>
                <w:bCs/>
              </w:rPr>
              <w:t>.00</w:t>
            </w:r>
            <w:r>
              <w:rPr>
                <w:rFonts w:hint="eastAsia"/>
                <w:b w:val="0"/>
                <w:bCs/>
              </w:rPr>
              <w:t>54</w:t>
            </w:r>
          </w:p>
        </w:tc>
        <w:tc>
          <w:tcPr>
            <w:tcW w:w="772" w:type="dxa"/>
            <w:vAlign w:val="center"/>
          </w:tcPr>
          <w:p w14:paraId="537B94FA" w14:textId="79CE3911" w:rsidR="00170E15" w:rsidRPr="009E0244" w:rsidRDefault="00170E15" w:rsidP="009E0244">
            <w:pPr>
              <w:pStyle w:val="a5"/>
              <w:ind w:firstLineChars="0" w:firstLine="0"/>
              <w:jc w:val="center"/>
              <w:rPr>
                <w:b w:val="0"/>
                <w:bCs/>
              </w:rPr>
            </w:pPr>
            <w:r>
              <w:rPr>
                <w:rFonts w:hint="eastAsia"/>
                <w:b w:val="0"/>
                <w:bCs/>
              </w:rPr>
              <w:t>0.046645</w:t>
            </w:r>
          </w:p>
        </w:tc>
        <w:tc>
          <w:tcPr>
            <w:tcW w:w="771" w:type="dxa"/>
            <w:vMerge/>
            <w:vAlign w:val="center"/>
          </w:tcPr>
          <w:p w14:paraId="470F0D8B" w14:textId="77777777" w:rsidR="00170E15" w:rsidRPr="00DC5D54" w:rsidRDefault="00170E15" w:rsidP="009E0244">
            <w:pPr>
              <w:pStyle w:val="a5"/>
              <w:ind w:firstLineChars="0" w:firstLine="0"/>
              <w:jc w:val="center"/>
              <w:rPr>
                <w:b w:val="0"/>
                <w:bCs/>
              </w:rPr>
            </w:pPr>
          </w:p>
        </w:tc>
        <w:tc>
          <w:tcPr>
            <w:tcW w:w="771" w:type="dxa"/>
            <w:vMerge w:val="restart"/>
            <w:vAlign w:val="center"/>
          </w:tcPr>
          <w:p w14:paraId="2787555B" w14:textId="057215A4" w:rsidR="00170E15" w:rsidRPr="00DC5D54" w:rsidRDefault="00170E15" w:rsidP="009E0244">
            <w:pPr>
              <w:pStyle w:val="a5"/>
              <w:ind w:firstLineChars="0" w:firstLine="0"/>
              <w:jc w:val="center"/>
              <w:rPr>
                <w:b w:val="0"/>
                <w:bCs/>
              </w:rPr>
            </w:pPr>
            <w:r>
              <w:rPr>
                <w:rFonts w:hint="eastAsia"/>
                <w:b w:val="0"/>
                <w:bCs/>
              </w:rPr>
              <w:t>99%</w:t>
            </w:r>
          </w:p>
        </w:tc>
        <w:tc>
          <w:tcPr>
            <w:tcW w:w="771" w:type="dxa"/>
            <w:vMerge/>
            <w:vAlign w:val="center"/>
          </w:tcPr>
          <w:p w14:paraId="0DE23EF5" w14:textId="77777777" w:rsidR="00170E15" w:rsidRPr="00DC5D54" w:rsidRDefault="00170E15" w:rsidP="009E0244">
            <w:pPr>
              <w:pStyle w:val="a5"/>
              <w:ind w:firstLineChars="0" w:firstLine="0"/>
              <w:jc w:val="center"/>
              <w:rPr>
                <w:b w:val="0"/>
                <w:bCs/>
              </w:rPr>
            </w:pPr>
          </w:p>
        </w:tc>
        <w:tc>
          <w:tcPr>
            <w:tcW w:w="644" w:type="dxa"/>
            <w:vMerge w:val="restart"/>
            <w:vAlign w:val="center"/>
          </w:tcPr>
          <w:p w14:paraId="3B95E7A4" w14:textId="0EC59D7B" w:rsidR="00170E15" w:rsidRPr="00DC5D54" w:rsidRDefault="00170E15" w:rsidP="009E0244">
            <w:pPr>
              <w:pStyle w:val="a5"/>
              <w:ind w:firstLineChars="0" w:firstLine="0"/>
              <w:jc w:val="center"/>
              <w:rPr>
                <w:b w:val="0"/>
                <w:bCs/>
              </w:rPr>
            </w:pPr>
            <w:r>
              <w:rPr>
                <w:rFonts w:hint="eastAsia"/>
                <w:b w:val="0"/>
                <w:bCs/>
              </w:rPr>
              <w:t>类比法</w:t>
            </w:r>
          </w:p>
        </w:tc>
        <w:tc>
          <w:tcPr>
            <w:tcW w:w="900" w:type="dxa"/>
            <w:vAlign w:val="center"/>
          </w:tcPr>
          <w:p w14:paraId="00E43F9F" w14:textId="2F6B456B" w:rsidR="00170E15" w:rsidRDefault="00170E15" w:rsidP="009E0244">
            <w:pPr>
              <w:pStyle w:val="a5"/>
              <w:ind w:firstLineChars="0" w:firstLine="0"/>
              <w:jc w:val="center"/>
              <w:rPr>
                <w:b w:val="0"/>
                <w:bCs/>
              </w:rPr>
            </w:pPr>
            <w:r>
              <w:rPr>
                <w:rFonts w:hint="eastAsia"/>
                <w:b w:val="0"/>
                <w:bCs/>
              </w:rPr>
              <w:t>0</w:t>
            </w:r>
            <w:r>
              <w:rPr>
                <w:b w:val="0"/>
                <w:bCs/>
              </w:rPr>
              <w:t>.0</w:t>
            </w:r>
            <w:r>
              <w:rPr>
                <w:rFonts w:hint="eastAsia"/>
                <w:b w:val="0"/>
                <w:bCs/>
              </w:rPr>
              <w:t>4455</w:t>
            </w:r>
          </w:p>
        </w:tc>
        <w:tc>
          <w:tcPr>
            <w:tcW w:w="772" w:type="dxa"/>
            <w:vAlign w:val="center"/>
          </w:tcPr>
          <w:p w14:paraId="4F695D59" w14:textId="14E6E5F6" w:rsidR="00170E15" w:rsidRDefault="00170E15" w:rsidP="009E0244">
            <w:pPr>
              <w:pStyle w:val="a5"/>
              <w:ind w:firstLineChars="0" w:firstLine="0"/>
              <w:jc w:val="center"/>
              <w:rPr>
                <w:b w:val="0"/>
                <w:bCs/>
              </w:rPr>
            </w:pPr>
            <w:r>
              <w:rPr>
                <w:rFonts w:hint="eastAsia"/>
                <w:b w:val="0"/>
                <w:bCs/>
              </w:rPr>
              <w:t>0</w:t>
            </w:r>
            <w:r>
              <w:rPr>
                <w:b w:val="0"/>
                <w:bCs/>
              </w:rPr>
              <w:t>.0002</w:t>
            </w:r>
            <w:r>
              <w:rPr>
                <w:rFonts w:hint="eastAsia"/>
                <w:b w:val="0"/>
                <w:bCs/>
              </w:rPr>
              <w:t>3</w:t>
            </w:r>
          </w:p>
        </w:tc>
        <w:tc>
          <w:tcPr>
            <w:tcW w:w="879" w:type="dxa"/>
            <w:vAlign w:val="center"/>
          </w:tcPr>
          <w:p w14:paraId="182F0E14" w14:textId="2EFF4088" w:rsidR="00170E15" w:rsidRDefault="00170E15" w:rsidP="009E0244">
            <w:pPr>
              <w:pStyle w:val="a5"/>
              <w:ind w:firstLineChars="0" w:firstLine="0"/>
              <w:jc w:val="center"/>
              <w:rPr>
                <w:b w:val="0"/>
                <w:bCs/>
              </w:rPr>
            </w:pPr>
            <w:r>
              <w:rPr>
                <w:rFonts w:hint="eastAsia"/>
                <w:b w:val="0"/>
                <w:bCs/>
              </w:rPr>
              <w:t>0</w:t>
            </w:r>
            <w:r>
              <w:rPr>
                <w:b w:val="0"/>
                <w:bCs/>
              </w:rPr>
              <w:t>.002</w:t>
            </w:r>
            <w:r>
              <w:rPr>
                <w:rFonts w:hint="eastAsia"/>
                <w:b w:val="0"/>
                <w:bCs/>
              </w:rPr>
              <w:t>3</w:t>
            </w:r>
          </w:p>
        </w:tc>
        <w:tc>
          <w:tcPr>
            <w:tcW w:w="851" w:type="dxa"/>
            <w:vAlign w:val="center"/>
          </w:tcPr>
          <w:p w14:paraId="603BE609" w14:textId="30639EBF" w:rsidR="00170E15" w:rsidRDefault="00170E15" w:rsidP="009E0244">
            <w:pPr>
              <w:pStyle w:val="a5"/>
              <w:ind w:firstLineChars="0" w:firstLine="0"/>
              <w:jc w:val="center"/>
              <w:rPr>
                <w:b w:val="0"/>
                <w:bCs/>
              </w:rPr>
            </w:pPr>
            <w:r>
              <w:rPr>
                <w:rFonts w:hint="eastAsia"/>
                <w:b w:val="0"/>
                <w:bCs/>
              </w:rPr>
              <w:t>/</w:t>
            </w:r>
          </w:p>
        </w:tc>
        <w:tc>
          <w:tcPr>
            <w:tcW w:w="708" w:type="dxa"/>
            <w:vAlign w:val="center"/>
          </w:tcPr>
          <w:p w14:paraId="74F4E020" w14:textId="5441FBC0" w:rsidR="00170E15" w:rsidRDefault="00170E15" w:rsidP="009E0244">
            <w:pPr>
              <w:pStyle w:val="a5"/>
              <w:ind w:firstLineChars="0" w:firstLine="0"/>
              <w:jc w:val="center"/>
              <w:rPr>
                <w:b w:val="0"/>
                <w:bCs/>
              </w:rPr>
            </w:pPr>
            <w:r>
              <w:rPr>
                <w:rFonts w:hint="eastAsia"/>
                <w:b w:val="0"/>
                <w:bCs/>
              </w:rPr>
              <w:t>4.9</w:t>
            </w:r>
          </w:p>
        </w:tc>
        <w:tc>
          <w:tcPr>
            <w:tcW w:w="709" w:type="dxa"/>
            <w:vMerge/>
            <w:vAlign w:val="center"/>
          </w:tcPr>
          <w:p w14:paraId="71472B4D" w14:textId="77777777" w:rsidR="00170E15" w:rsidRDefault="00170E15" w:rsidP="009E0244">
            <w:pPr>
              <w:pStyle w:val="a5"/>
              <w:ind w:firstLineChars="0" w:firstLine="0"/>
              <w:jc w:val="center"/>
              <w:rPr>
                <w:b w:val="0"/>
                <w:bCs/>
              </w:rPr>
            </w:pPr>
          </w:p>
        </w:tc>
        <w:tc>
          <w:tcPr>
            <w:tcW w:w="770" w:type="dxa"/>
            <w:vMerge/>
            <w:vAlign w:val="center"/>
          </w:tcPr>
          <w:p w14:paraId="52551698" w14:textId="77777777" w:rsidR="00170E15" w:rsidRDefault="00170E15" w:rsidP="009E0244">
            <w:pPr>
              <w:pStyle w:val="a5"/>
              <w:ind w:firstLineChars="0" w:firstLine="0"/>
              <w:jc w:val="center"/>
              <w:rPr>
                <w:b w:val="0"/>
                <w:bCs/>
              </w:rPr>
            </w:pPr>
          </w:p>
        </w:tc>
      </w:tr>
      <w:tr w:rsidR="00170E15" w:rsidRPr="00DC5D54" w14:paraId="16EDA720" w14:textId="77777777" w:rsidTr="009E0244">
        <w:tc>
          <w:tcPr>
            <w:tcW w:w="772" w:type="dxa"/>
            <w:vMerge/>
            <w:vAlign w:val="center"/>
          </w:tcPr>
          <w:p w14:paraId="7F429A83" w14:textId="77777777" w:rsidR="00170E15" w:rsidRDefault="00170E15" w:rsidP="009E0244">
            <w:pPr>
              <w:pStyle w:val="a5"/>
              <w:ind w:firstLineChars="0" w:firstLine="0"/>
              <w:jc w:val="center"/>
              <w:rPr>
                <w:b w:val="0"/>
                <w:bCs/>
              </w:rPr>
            </w:pPr>
          </w:p>
        </w:tc>
        <w:tc>
          <w:tcPr>
            <w:tcW w:w="495" w:type="dxa"/>
            <w:vAlign w:val="center"/>
          </w:tcPr>
          <w:p w14:paraId="392E84F5" w14:textId="4BEA42F2" w:rsidR="00170E15" w:rsidRPr="00F768E0" w:rsidRDefault="00170E15" w:rsidP="009E0244">
            <w:pPr>
              <w:pStyle w:val="a5"/>
              <w:ind w:firstLineChars="0" w:firstLine="0"/>
              <w:jc w:val="center"/>
              <w:rPr>
                <w:b w:val="0"/>
                <w:bCs/>
                <w:szCs w:val="21"/>
              </w:rPr>
            </w:pPr>
            <w:r w:rsidRPr="00F768E0">
              <w:rPr>
                <w:rFonts w:hint="eastAsia"/>
                <w:b w:val="0"/>
                <w:bCs/>
                <w:szCs w:val="21"/>
              </w:rPr>
              <w:t>硫化氢</w:t>
            </w:r>
          </w:p>
        </w:tc>
        <w:tc>
          <w:tcPr>
            <w:tcW w:w="855" w:type="dxa"/>
            <w:vMerge/>
            <w:vAlign w:val="center"/>
          </w:tcPr>
          <w:p w14:paraId="48AF7E19" w14:textId="77777777" w:rsidR="00170E15" w:rsidRDefault="00170E15" w:rsidP="009E0244">
            <w:pPr>
              <w:pStyle w:val="a5"/>
              <w:ind w:firstLineChars="0" w:firstLine="0"/>
              <w:jc w:val="center"/>
              <w:rPr>
                <w:b w:val="0"/>
                <w:bCs/>
              </w:rPr>
            </w:pPr>
          </w:p>
        </w:tc>
        <w:tc>
          <w:tcPr>
            <w:tcW w:w="850" w:type="dxa"/>
            <w:vMerge/>
            <w:vAlign w:val="center"/>
          </w:tcPr>
          <w:p w14:paraId="0F856FC8" w14:textId="77777777" w:rsidR="00170E15" w:rsidRDefault="00170E15" w:rsidP="009E0244">
            <w:pPr>
              <w:pStyle w:val="a5"/>
              <w:ind w:firstLineChars="0" w:firstLine="0"/>
              <w:jc w:val="center"/>
              <w:rPr>
                <w:b w:val="0"/>
                <w:bCs/>
              </w:rPr>
            </w:pPr>
          </w:p>
        </w:tc>
        <w:tc>
          <w:tcPr>
            <w:tcW w:w="887" w:type="dxa"/>
            <w:vAlign w:val="center"/>
          </w:tcPr>
          <w:p w14:paraId="0D1E1850" w14:textId="5671A7F4" w:rsidR="00170E15" w:rsidRDefault="00170E15" w:rsidP="009E0244">
            <w:pPr>
              <w:pStyle w:val="a5"/>
              <w:ind w:firstLineChars="0" w:firstLine="0"/>
              <w:jc w:val="center"/>
              <w:rPr>
                <w:b w:val="0"/>
                <w:bCs/>
              </w:rPr>
            </w:pPr>
            <w:r>
              <w:rPr>
                <w:rFonts w:hint="eastAsia"/>
                <w:b w:val="0"/>
                <w:bCs/>
              </w:rPr>
              <w:t>0</w:t>
            </w:r>
            <w:r>
              <w:rPr>
                <w:b w:val="0"/>
                <w:bCs/>
              </w:rPr>
              <w:t>.0</w:t>
            </w:r>
            <w:r>
              <w:rPr>
                <w:rFonts w:hint="eastAsia"/>
                <w:b w:val="0"/>
                <w:bCs/>
              </w:rPr>
              <w:t>8</w:t>
            </w:r>
          </w:p>
        </w:tc>
        <w:tc>
          <w:tcPr>
            <w:tcW w:w="771" w:type="dxa"/>
            <w:vAlign w:val="center"/>
          </w:tcPr>
          <w:p w14:paraId="56976192" w14:textId="42015968" w:rsidR="00170E15" w:rsidRDefault="00170E15" w:rsidP="009E0244">
            <w:pPr>
              <w:pStyle w:val="a5"/>
              <w:ind w:firstLineChars="0" w:firstLine="0"/>
              <w:jc w:val="center"/>
              <w:rPr>
                <w:b w:val="0"/>
                <w:bCs/>
              </w:rPr>
            </w:pPr>
            <w:r>
              <w:rPr>
                <w:rFonts w:hint="eastAsia"/>
                <w:b w:val="0"/>
                <w:bCs/>
              </w:rPr>
              <w:t>0</w:t>
            </w:r>
            <w:r>
              <w:rPr>
                <w:b w:val="0"/>
                <w:bCs/>
              </w:rPr>
              <w:t>.000</w:t>
            </w:r>
            <w:r>
              <w:rPr>
                <w:rFonts w:hint="eastAsia"/>
                <w:b w:val="0"/>
                <w:bCs/>
              </w:rPr>
              <w:t>4</w:t>
            </w:r>
            <w:r>
              <w:rPr>
                <w:b w:val="0"/>
                <w:bCs/>
              </w:rPr>
              <w:t>8</w:t>
            </w:r>
          </w:p>
        </w:tc>
        <w:tc>
          <w:tcPr>
            <w:tcW w:w="772" w:type="dxa"/>
            <w:vAlign w:val="center"/>
          </w:tcPr>
          <w:p w14:paraId="0886F3D6" w14:textId="4336B854" w:rsidR="00170E15" w:rsidRPr="009E0244" w:rsidRDefault="00170E15" w:rsidP="009E0244">
            <w:pPr>
              <w:pStyle w:val="a5"/>
              <w:ind w:firstLineChars="0" w:firstLine="0"/>
              <w:jc w:val="center"/>
              <w:rPr>
                <w:b w:val="0"/>
                <w:bCs/>
              </w:rPr>
            </w:pPr>
            <w:r>
              <w:rPr>
                <w:rFonts w:hint="eastAsia"/>
                <w:b w:val="0"/>
                <w:bCs/>
              </w:rPr>
              <w:t>0</w:t>
            </w:r>
            <w:r>
              <w:rPr>
                <w:b w:val="0"/>
                <w:bCs/>
              </w:rPr>
              <w:t>.00</w:t>
            </w:r>
            <w:r>
              <w:rPr>
                <w:rFonts w:hint="eastAsia"/>
                <w:b w:val="0"/>
                <w:bCs/>
              </w:rPr>
              <w:t>399</w:t>
            </w:r>
          </w:p>
        </w:tc>
        <w:tc>
          <w:tcPr>
            <w:tcW w:w="771" w:type="dxa"/>
            <w:vMerge/>
            <w:vAlign w:val="center"/>
          </w:tcPr>
          <w:p w14:paraId="3C450B65" w14:textId="77777777" w:rsidR="00170E15" w:rsidRPr="00DC5D54" w:rsidRDefault="00170E15" w:rsidP="009E0244">
            <w:pPr>
              <w:pStyle w:val="a5"/>
              <w:ind w:firstLineChars="0" w:firstLine="0"/>
              <w:jc w:val="center"/>
              <w:rPr>
                <w:b w:val="0"/>
                <w:bCs/>
              </w:rPr>
            </w:pPr>
          </w:p>
        </w:tc>
        <w:tc>
          <w:tcPr>
            <w:tcW w:w="771" w:type="dxa"/>
            <w:vMerge/>
            <w:vAlign w:val="center"/>
          </w:tcPr>
          <w:p w14:paraId="3FD2F370" w14:textId="77777777" w:rsidR="00170E15" w:rsidRPr="00DC5D54" w:rsidRDefault="00170E15" w:rsidP="009E0244">
            <w:pPr>
              <w:pStyle w:val="a5"/>
              <w:ind w:firstLineChars="0" w:firstLine="0"/>
              <w:jc w:val="center"/>
              <w:rPr>
                <w:b w:val="0"/>
                <w:bCs/>
              </w:rPr>
            </w:pPr>
          </w:p>
        </w:tc>
        <w:tc>
          <w:tcPr>
            <w:tcW w:w="771" w:type="dxa"/>
            <w:vMerge/>
            <w:vAlign w:val="center"/>
          </w:tcPr>
          <w:p w14:paraId="1AD1F00C" w14:textId="77777777" w:rsidR="00170E15" w:rsidRPr="00DC5D54" w:rsidRDefault="00170E15" w:rsidP="009E0244">
            <w:pPr>
              <w:pStyle w:val="a5"/>
              <w:ind w:firstLineChars="0" w:firstLine="0"/>
              <w:jc w:val="center"/>
              <w:rPr>
                <w:b w:val="0"/>
                <w:bCs/>
              </w:rPr>
            </w:pPr>
          </w:p>
        </w:tc>
        <w:tc>
          <w:tcPr>
            <w:tcW w:w="644" w:type="dxa"/>
            <w:vMerge/>
            <w:vAlign w:val="center"/>
          </w:tcPr>
          <w:p w14:paraId="02F2C678" w14:textId="77777777" w:rsidR="00170E15" w:rsidRPr="00DC5D54" w:rsidRDefault="00170E15" w:rsidP="009E0244">
            <w:pPr>
              <w:pStyle w:val="a5"/>
              <w:ind w:firstLineChars="0" w:firstLine="0"/>
              <w:jc w:val="center"/>
              <w:rPr>
                <w:b w:val="0"/>
                <w:bCs/>
              </w:rPr>
            </w:pPr>
          </w:p>
        </w:tc>
        <w:tc>
          <w:tcPr>
            <w:tcW w:w="900" w:type="dxa"/>
            <w:vAlign w:val="center"/>
          </w:tcPr>
          <w:p w14:paraId="36B48F5C" w14:textId="6C3875AC" w:rsidR="00170E15" w:rsidRDefault="00170E15" w:rsidP="009E0244">
            <w:pPr>
              <w:pStyle w:val="a5"/>
              <w:ind w:firstLineChars="0" w:firstLine="0"/>
              <w:jc w:val="center"/>
              <w:rPr>
                <w:b w:val="0"/>
                <w:bCs/>
              </w:rPr>
            </w:pPr>
            <w:r>
              <w:rPr>
                <w:rFonts w:hint="eastAsia"/>
                <w:b w:val="0"/>
                <w:bCs/>
              </w:rPr>
              <w:t>0</w:t>
            </w:r>
            <w:r>
              <w:rPr>
                <w:b w:val="0"/>
                <w:bCs/>
              </w:rPr>
              <w:t>.00</w:t>
            </w:r>
            <w:r>
              <w:rPr>
                <w:rFonts w:hint="eastAsia"/>
                <w:b w:val="0"/>
                <w:bCs/>
              </w:rPr>
              <w:t>4</w:t>
            </w:r>
          </w:p>
        </w:tc>
        <w:tc>
          <w:tcPr>
            <w:tcW w:w="772" w:type="dxa"/>
            <w:vAlign w:val="center"/>
          </w:tcPr>
          <w:p w14:paraId="47EC84E1" w14:textId="45B2DDF3" w:rsidR="00170E15" w:rsidRDefault="00170E15" w:rsidP="009E0244">
            <w:pPr>
              <w:pStyle w:val="a5"/>
              <w:ind w:firstLineChars="0" w:firstLine="0"/>
              <w:jc w:val="center"/>
              <w:rPr>
                <w:b w:val="0"/>
                <w:bCs/>
              </w:rPr>
            </w:pPr>
            <w:r>
              <w:rPr>
                <w:rFonts w:hint="eastAsia"/>
                <w:b w:val="0"/>
                <w:bCs/>
              </w:rPr>
              <w:t>0.000019</w:t>
            </w:r>
          </w:p>
        </w:tc>
        <w:tc>
          <w:tcPr>
            <w:tcW w:w="879" w:type="dxa"/>
            <w:vAlign w:val="center"/>
          </w:tcPr>
          <w:p w14:paraId="57B28F04" w14:textId="7E296AD5" w:rsidR="00170E15" w:rsidRDefault="00170E15" w:rsidP="009E0244">
            <w:pPr>
              <w:pStyle w:val="a5"/>
              <w:ind w:firstLineChars="0" w:firstLine="0"/>
              <w:jc w:val="center"/>
              <w:rPr>
                <w:b w:val="0"/>
                <w:bCs/>
              </w:rPr>
            </w:pPr>
            <w:r>
              <w:rPr>
                <w:rFonts w:hint="eastAsia"/>
                <w:b w:val="0"/>
                <w:bCs/>
              </w:rPr>
              <w:t>0</w:t>
            </w:r>
            <w:r>
              <w:rPr>
                <w:b w:val="0"/>
                <w:bCs/>
              </w:rPr>
              <w:t>.000</w:t>
            </w:r>
            <w:r>
              <w:rPr>
                <w:rFonts w:hint="eastAsia"/>
                <w:b w:val="0"/>
                <w:bCs/>
              </w:rPr>
              <w:t>1</w:t>
            </w:r>
            <w:r>
              <w:rPr>
                <w:b w:val="0"/>
                <w:bCs/>
              </w:rPr>
              <w:t>8</w:t>
            </w:r>
          </w:p>
        </w:tc>
        <w:tc>
          <w:tcPr>
            <w:tcW w:w="851" w:type="dxa"/>
            <w:vAlign w:val="center"/>
          </w:tcPr>
          <w:p w14:paraId="78258024" w14:textId="78CDDB40" w:rsidR="00170E15" w:rsidRDefault="00170E15" w:rsidP="009E0244">
            <w:pPr>
              <w:pStyle w:val="a5"/>
              <w:ind w:firstLineChars="0" w:firstLine="0"/>
              <w:jc w:val="center"/>
              <w:rPr>
                <w:b w:val="0"/>
                <w:bCs/>
              </w:rPr>
            </w:pPr>
            <w:r>
              <w:rPr>
                <w:rFonts w:hint="eastAsia"/>
                <w:b w:val="0"/>
                <w:bCs/>
              </w:rPr>
              <w:t>/</w:t>
            </w:r>
          </w:p>
        </w:tc>
        <w:tc>
          <w:tcPr>
            <w:tcW w:w="708" w:type="dxa"/>
            <w:vAlign w:val="center"/>
          </w:tcPr>
          <w:p w14:paraId="51B1D04D" w14:textId="0263D423" w:rsidR="00170E15" w:rsidRDefault="00170E15" w:rsidP="009E0244">
            <w:pPr>
              <w:pStyle w:val="a5"/>
              <w:ind w:firstLineChars="0" w:firstLine="0"/>
              <w:jc w:val="center"/>
              <w:rPr>
                <w:b w:val="0"/>
                <w:bCs/>
              </w:rPr>
            </w:pPr>
            <w:r>
              <w:rPr>
                <w:rFonts w:hint="eastAsia"/>
                <w:b w:val="0"/>
                <w:bCs/>
              </w:rPr>
              <w:t>0</w:t>
            </w:r>
            <w:r>
              <w:rPr>
                <w:b w:val="0"/>
                <w:bCs/>
              </w:rPr>
              <w:t>.33</w:t>
            </w:r>
          </w:p>
        </w:tc>
        <w:tc>
          <w:tcPr>
            <w:tcW w:w="709" w:type="dxa"/>
            <w:vMerge/>
            <w:vAlign w:val="center"/>
          </w:tcPr>
          <w:p w14:paraId="2D90F11E" w14:textId="77777777" w:rsidR="00170E15" w:rsidRDefault="00170E15" w:rsidP="009E0244">
            <w:pPr>
              <w:pStyle w:val="a5"/>
              <w:ind w:firstLineChars="0" w:firstLine="0"/>
              <w:jc w:val="center"/>
              <w:rPr>
                <w:b w:val="0"/>
                <w:bCs/>
              </w:rPr>
            </w:pPr>
          </w:p>
        </w:tc>
        <w:tc>
          <w:tcPr>
            <w:tcW w:w="770" w:type="dxa"/>
            <w:vMerge/>
            <w:vAlign w:val="center"/>
          </w:tcPr>
          <w:p w14:paraId="2C7EC8E4" w14:textId="77777777" w:rsidR="00170E15" w:rsidRDefault="00170E15" w:rsidP="009E0244">
            <w:pPr>
              <w:pStyle w:val="a5"/>
              <w:ind w:firstLineChars="0" w:firstLine="0"/>
              <w:jc w:val="center"/>
              <w:rPr>
                <w:b w:val="0"/>
                <w:bCs/>
              </w:rPr>
            </w:pPr>
          </w:p>
        </w:tc>
      </w:tr>
    </w:tbl>
    <w:p w14:paraId="2B8F307A" w14:textId="77777777" w:rsidR="005A7065" w:rsidRDefault="005A7065" w:rsidP="0020207D">
      <w:pPr>
        <w:pStyle w:val="a5"/>
        <w:ind w:firstLine="422"/>
      </w:pPr>
    </w:p>
    <w:p w14:paraId="4E4820B2" w14:textId="77777777" w:rsidR="005A7065" w:rsidRDefault="005A7065" w:rsidP="0020207D">
      <w:pPr>
        <w:pStyle w:val="a5"/>
        <w:ind w:firstLine="422"/>
      </w:pPr>
    </w:p>
    <w:p w14:paraId="6D2DCE32" w14:textId="77777777" w:rsidR="005A7065" w:rsidRDefault="005A7065" w:rsidP="0020207D">
      <w:pPr>
        <w:pStyle w:val="a5"/>
        <w:ind w:firstLine="422"/>
      </w:pPr>
    </w:p>
    <w:p w14:paraId="36B81E35" w14:textId="77777777" w:rsidR="005A7065" w:rsidRDefault="005A7065" w:rsidP="0020207D">
      <w:pPr>
        <w:pStyle w:val="a5"/>
        <w:ind w:firstLine="422"/>
      </w:pPr>
    </w:p>
    <w:p w14:paraId="2037CAD1" w14:textId="114C49CE" w:rsidR="0020207D" w:rsidRDefault="0020207D" w:rsidP="0020207D">
      <w:pPr>
        <w:pStyle w:val="a5"/>
        <w:ind w:firstLine="422"/>
      </w:pPr>
      <w:r>
        <w:rPr>
          <w:rFonts w:hint="eastAsia"/>
        </w:rPr>
        <w:lastRenderedPageBreak/>
        <w:t>表</w:t>
      </w:r>
      <w:r>
        <w:rPr>
          <w:rFonts w:hint="eastAsia"/>
        </w:rPr>
        <w:t>3.3.1.1.1-3</w:t>
      </w:r>
      <w:r>
        <w:t xml:space="preserve">                              </w:t>
      </w:r>
      <w:r w:rsidR="00D93D7F">
        <w:t xml:space="preserve">    </w:t>
      </w:r>
      <w:r>
        <w:t xml:space="preserve"> </w:t>
      </w:r>
      <w:r>
        <w:rPr>
          <w:rFonts w:hint="eastAsia"/>
        </w:rPr>
        <w:t>无组织废气产生排放情况</w:t>
      </w:r>
    </w:p>
    <w:tbl>
      <w:tblPr>
        <w:tblStyle w:val="af4"/>
        <w:tblW w:w="5000" w:type="pct"/>
        <w:tblLook w:val="04A0" w:firstRow="1" w:lastRow="0" w:firstColumn="1" w:lastColumn="0" w:noHBand="0" w:noVBand="1"/>
      </w:tblPr>
      <w:tblGrid>
        <w:gridCol w:w="2122"/>
        <w:gridCol w:w="2527"/>
        <w:gridCol w:w="2327"/>
        <w:gridCol w:w="2327"/>
        <w:gridCol w:w="2327"/>
        <w:gridCol w:w="2318"/>
      </w:tblGrid>
      <w:tr w:rsidR="005A7065" w14:paraId="605A52A7" w14:textId="77777777" w:rsidTr="005A7065">
        <w:tc>
          <w:tcPr>
            <w:tcW w:w="761" w:type="pct"/>
            <w:vAlign w:val="center"/>
          </w:tcPr>
          <w:p w14:paraId="56E3A67B" w14:textId="77777777" w:rsidR="005A7065" w:rsidRDefault="005A7065" w:rsidP="00D93D7F">
            <w:pPr>
              <w:pStyle w:val="a7"/>
              <w:jc w:val="center"/>
            </w:pPr>
            <w:r>
              <w:rPr>
                <w:rFonts w:hint="eastAsia"/>
              </w:rPr>
              <w:t>废气产生</w:t>
            </w:r>
          </w:p>
          <w:p w14:paraId="08CB4F36" w14:textId="25F22E36" w:rsidR="005A7065" w:rsidRDefault="005A7065" w:rsidP="00D93D7F">
            <w:pPr>
              <w:pStyle w:val="a7"/>
              <w:jc w:val="center"/>
            </w:pPr>
            <w:r>
              <w:rPr>
                <w:rFonts w:hint="eastAsia"/>
              </w:rPr>
              <w:t>单元</w:t>
            </w:r>
          </w:p>
        </w:tc>
        <w:tc>
          <w:tcPr>
            <w:tcW w:w="906" w:type="pct"/>
            <w:vAlign w:val="center"/>
          </w:tcPr>
          <w:p w14:paraId="7AAA79D2" w14:textId="4E9E7ED4" w:rsidR="005A7065" w:rsidRDefault="005A7065" w:rsidP="00D93D7F">
            <w:pPr>
              <w:pStyle w:val="a7"/>
              <w:jc w:val="center"/>
            </w:pPr>
            <w:r>
              <w:rPr>
                <w:rFonts w:hint="eastAsia"/>
              </w:rPr>
              <w:t>污染物</w:t>
            </w:r>
          </w:p>
        </w:tc>
        <w:tc>
          <w:tcPr>
            <w:tcW w:w="834" w:type="pct"/>
            <w:vAlign w:val="center"/>
          </w:tcPr>
          <w:p w14:paraId="791057C2" w14:textId="0481B35F" w:rsidR="005A7065" w:rsidRDefault="005A7065" w:rsidP="00D93D7F">
            <w:pPr>
              <w:pStyle w:val="a7"/>
              <w:jc w:val="center"/>
            </w:pPr>
            <w:r>
              <w:rPr>
                <w:rFonts w:hint="eastAsia"/>
              </w:rPr>
              <w:t>核算方法</w:t>
            </w:r>
          </w:p>
        </w:tc>
        <w:tc>
          <w:tcPr>
            <w:tcW w:w="834" w:type="pct"/>
            <w:vAlign w:val="center"/>
          </w:tcPr>
          <w:p w14:paraId="3A2460B1" w14:textId="77777777" w:rsidR="005A7065" w:rsidRDefault="005A7065" w:rsidP="00DB0C99">
            <w:pPr>
              <w:pStyle w:val="a7"/>
              <w:jc w:val="center"/>
            </w:pPr>
            <w:r>
              <w:rPr>
                <w:rFonts w:hint="eastAsia"/>
              </w:rPr>
              <w:t>排放速率</w:t>
            </w:r>
          </w:p>
          <w:p w14:paraId="40EA3CA7" w14:textId="71022A24" w:rsidR="005A7065" w:rsidRDefault="005A7065" w:rsidP="00DB0C99">
            <w:pPr>
              <w:pStyle w:val="a7"/>
              <w:jc w:val="center"/>
            </w:pPr>
            <w:r>
              <w:rPr>
                <w:rFonts w:hint="eastAsia"/>
              </w:rPr>
              <w:t>（</w:t>
            </w:r>
            <w:r>
              <w:rPr>
                <w:rFonts w:hint="eastAsia"/>
              </w:rPr>
              <w:t>kg</w:t>
            </w:r>
            <w:r>
              <w:t>/h</w:t>
            </w:r>
            <w:r>
              <w:rPr>
                <w:rFonts w:hint="eastAsia"/>
              </w:rPr>
              <w:t>）</w:t>
            </w:r>
          </w:p>
        </w:tc>
        <w:tc>
          <w:tcPr>
            <w:tcW w:w="834" w:type="pct"/>
            <w:vAlign w:val="center"/>
          </w:tcPr>
          <w:p w14:paraId="6F6A74DD" w14:textId="77777777" w:rsidR="005A7065" w:rsidRDefault="005A7065" w:rsidP="00A94C14">
            <w:pPr>
              <w:pStyle w:val="a7"/>
              <w:jc w:val="center"/>
            </w:pPr>
            <w:r>
              <w:rPr>
                <w:rFonts w:hint="eastAsia"/>
              </w:rPr>
              <w:t>排放量</w:t>
            </w:r>
          </w:p>
          <w:p w14:paraId="7525AFA7" w14:textId="7D731AFF" w:rsidR="005A7065" w:rsidRDefault="005A7065" w:rsidP="00A94C14">
            <w:pPr>
              <w:pStyle w:val="a7"/>
              <w:jc w:val="center"/>
            </w:pPr>
            <w:r>
              <w:rPr>
                <w:rFonts w:hint="eastAsia"/>
              </w:rPr>
              <w:t>（</w:t>
            </w:r>
            <w:r>
              <w:rPr>
                <w:rFonts w:hint="eastAsia"/>
              </w:rPr>
              <w:t>t</w:t>
            </w:r>
            <w:r>
              <w:t>/a</w:t>
            </w:r>
            <w:r>
              <w:rPr>
                <w:rFonts w:hint="eastAsia"/>
              </w:rPr>
              <w:t>）</w:t>
            </w:r>
          </w:p>
        </w:tc>
        <w:tc>
          <w:tcPr>
            <w:tcW w:w="831" w:type="pct"/>
            <w:vAlign w:val="center"/>
          </w:tcPr>
          <w:p w14:paraId="687D435B" w14:textId="77777777" w:rsidR="005A7065" w:rsidRDefault="005A7065" w:rsidP="00CE13C8">
            <w:pPr>
              <w:pStyle w:val="a7"/>
              <w:jc w:val="center"/>
            </w:pPr>
            <w:r>
              <w:rPr>
                <w:rFonts w:hint="eastAsia"/>
              </w:rPr>
              <w:t>面源高度</w:t>
            </w:r>
          </w:p>
          <w:p w14:paraId="41D08378" w14:textId="66565E90" w:rsidR="005A7065" w:rsidRDefault="005A7065" w:rsidP="00CE13C8">
            <w:pPr>
              <w:pStyle w:val="a7"/>
              <w:jc w:val="center"/>
            </w:pPr>
            <w:r>
              <w:rPr>
                <w:rFonts w:hint="eastAsia"/>
              </w:rPr>
              <w:t>（</w:t>
            </w:r>
            <w:r>
              <w:rPr>
                <w:rFonts w:hint="eastAsia"/>
              </w:rPr>
              <w:t>m</w:t>
            </w:r>
            <w:r>
              <w:rPr>
                <w:rFonts w:hint="eastAsia"/>
              </w:rPr>
              <w:t>）</w:t>
            </w:r>
          </w:p>
        </w:tc>
      </w:tr>
      <w:tr w:rsidR="005A7065" w14:paraId="05DDE107" w14:textId="77777777" w:rsidTr="005A7065">
        <w:tc>
          <w:tcPr>
            <w:tcW w:w="761" w:type="pct"/>
            <w:vMerge w:val="restart"/>
            <w:vAlign w:val="center"/>
          </w:tcPr>
          <w:p w14:paraId="3ECD55F1" w14:textId="4FA04E3E" w:rsidR="005A7065" w:rsidRPr="00DB7DDB" w:rsidRDefault="005A7065" w:rsidP="00293DCA">
            <w:pPr>
              <w:pStyle w:val="a7"/>
              <w:jc w:val="center"/>
            </w:pPr>
            <w:r w:rsidRPr="00DB7DDB">
              <w:rPr>
                <w:rFonts w:hint="eastAsia"/>
              </w:rPr>
              <w:t>格栅沉砂单元</w:t>
            </w:r>
          </w:p>
        </w:tc>
        <w:tc>
          <w:tcPr>
            <w:tcW w:w="906" w:type="pct"/>
            <w:vAlign w:val="center"/>
          </w:tcPr>
          <w:p w14:paraId="6666C2BC" w14:textId="79D258BA" w:rsidR="005A7065" w:rsidRPr="00DB7DDB" w:rsidRDefault="005A7065" w:rsidP="00293DCA">
            <w:pPr>
              <w:pStyle w:val="a7"/>
              <w:jc w:val="center"/>
            </w:pPr>
            <w:r w:rsidRPr="00DB7DDB">
              <w:rPr>
                <w:rFonts w:hint="eastAsia"/>
                <w:szCs w:val="21"/>
              </w:rPr>
              <w:t>氨气</w:t>
            </w:r>
          </w:p>
        </w:tc>
        <w:tc>
          <w:tcPr>
            <w:tcW w:w="834" w:type="pct"/>
            <w:vMerge w:val="restart"/>
            <w:vAlign w:val="center"/>
          </w:tcPr>
          <w:p w14:paraId="0F498B61" w14:textId="33D7BD66" w:rsidR="005A7065" w:rsidRPr="004D4882" w:rsidRDefault="005A7065" w:rsidP="00293DCA">
            <w:pPr>
              <w:pStyle w:val="a7"/>
              <w:jc w:val="center"/>
            </w:pPr>
            <w:r w:rsidRPr="004D4882">
              <w:rPr>
                <w:rFonts w:hint="eastAsia"/>
              </w:rPr>
              <w:t>产物系数法（美国环保署研究结果）</w:t>
            </w:r>
          </w:p>
        </w:tc>
        <w:tc>
          <w:tcPr>
            <w:tcW w:w="834" w:type="pct"/>
            <w:vAlign w:val="center"/>
          </w:tcPr>
          <w:p w14:paraId="6E02319F" w14:textId="6358DF3E" w:rsidR="005A7065" w:rsidRDefault="005A7065" w:rsidP="00293DCA">
            <w:pPr>
              <w:pStyle w:val="a7"/>
              <w:jc w:val="center"/>
            </w:pPr>
            <w:r>
              <w:rPr>
                <w:rFonts w:hint="eastAsia"/>
              </w:rPr>
              <w:t>0</w:t>
            </w:r>
            <w:r>
              <w:t>.00016</w:t>
            </w:r>
          </w:p>
        </w:tc>
        <w:tc>
          <w:tcPr>
            <w:tcW w:w="834" w:type="pct"/>
            <w:vAlign w:val="center"/>
          </w:tcPr>
          <w:p w14:paraId="653688D6" w14:textId="6378A6D8" w:rsidR="005A7065" w:rsidRDefault="005A7065" w:rsidP="00293DCA">
            <w:pPr>
              <w:pStyle w:val="a7"/>
              <w:jc w:val="center"/>
            </w:pPr>
            <w:r>
              <w:rPr>
                <w:rFonts w:hint="eastAsia"/>
              </w:rPr>
              <w:t>0</w:t>
            </w:r>
            <w:r>
              <w:t>.0014</w:t>
            </w:r>
          </w:p>
        </w:tc>
        <w:tc>
          <w:tcPr>
            <w:tcW w:w="831" w:type="pct"/>
            <w:vAlign w:val="center"/>
          </w:tcPr>
          <w:p w14:paraId="782C5F1E" w14:textId="25B9469B" w:rsidR="005A7065" w:rsidRDefault="005A7065" w:rsidP="00293DCA">
            <w:pPr>
              <w:pStyle w:val="a7"/>
              <w:jc w:val="center"/>
            </w:pPr>
            <w:r>
              <w:rPr>
                <w:rFonts w:hint="eastAsia"/>
              </w:rPr>
              <w:t>1</w:t>
            </w:r>
          </w:p>
        </w:tc>
      </w:tr>
      <w:tr w:rsidR="005A7065" w14:paraId="35B0968D" w14:textId="77777777" w:rsidTr="005A7065">
        <w:tc>
          <w:tcPr>
            <w:tcW w:w="761" w:type="pct"/>
            <w:vMerge/>
            <w:vAlign w:val="center"/>
          </w:tcPr>
          <w:p w14:paraId="42E6E043" w14:textId="77777777" w:rsidR="005A7065" w:rsidRPr="00DB7DDB" w:rsidRDefault="005A7065" w:rsidP="00293DCA">
            <w:pPr>
              <w:pStyle w:val="a7"/>
              <w:jc w:val="center"/>
            </w:pPr>
          </w:p>
        </w:tc>
        <w:tc>
          <w:tcPr>
            <w:tcW w:w="906" w:type="pct"/>
            <w:vAlign w:val="center"/>
          </w:tcPr>
          <w:p w14:paraId="2E363FAF" w14:textId="15A2C664" w:rsidR="005A7065" w:rsidRPr="00DB7DDB" w:rsidRDefault="005A7065" w:rsidP="00293DCA">
            <w:pPr>
              <w:pStyle w:val="a7"/>
              <w:jc w:val="center"/>
            </w:pPr>
            <w:r w:rsidRPr="00DB7DDB">
              <w:rPr>
                <w:rFonts w:hint="eastAsia"/>
                <w:szCs w:val="21"/>
              </w:rPr>
              <w:t>硫化氢</w:t>
            </w:r>
          </w:p>
        </w:tc>
        <w:tc>
          <w:tcPr>
            <w:tcW w:w="834" w:type="pct"/>
            <w:vMerge/>
            <w:vAlign w:val="center"/>
          </w:tcPr>
          <w:p w14:paraId="7235F224" w14:textId="77777777" w:rsidR="005A7065" w:rsidRDefault="005A7065" w:rsidP="00293DCA">
            <w:pPr>
              <w:pStyle w:val="a7"/>
              <w:jc w:val="center"/>
            </w:pPr>
          </w:p>
        </w:tc>
        <w:tc>
          <w:tcPr>
            <w:tcW w:w="834" w:type="pct"/>
            <w:vAlign w:val="center"/>
          </w:tcPr>
          <w:p w14:paraId="7B3D9717" w14:textId="24230EBB" w:rsidR="005A7065" w:rsidRDefault="005A7065" w:rsidP="00293DCA">
            <w:pPr>
              <w:pStyle w:val="a7"/>
              <w:jc w:val="center"/>
            </w:pPr>
            <w:r>
              <w:rPr>
                <w:rFonts w:hint="eastAsia"/>
              </w:rPr>
              <w:t>0</w:t>
            </w:r>
            <w:r>
              <w:t>.000006</w:t>
            </w:r>
          </w:p>
        </w:tc>
        <w:tc>
          <w:tcPr>
            <w:tcW w:w="834" w:type="pct"/>
            <w:vAlign w:val="center"/>
          </w:tcPr>
          <w:p w14:paraId="04DA57AD" w14:textId="17C35FA2" w:rsidR="005A7065" w:rsidRDefault="005A7065" w:rsidP="00293DCA">
            <w:pPr>
              <w:pStyle w:val="a7"/>
              <w:jc w:val="center"/>
            </w:pPr>
            <w:r>
              <w:rPr>
                <w:rFonts w:hint="eastAsia"/>
              </w:rPr>
              <w:t>0</w:t>
            </w:r>
            <w:r>
              <w:t>.00005</w:t>
            </w:r>
          </w:p>
        </w:tc>
        <w:tc>
          <w:tcPr>
            <w:tcW w:w="831" w:type="pct"/>
            <w:vAlign w:val="center"/>
          </w:tcPr>
          <w:p w14:paraId="47624750" w14:textId="4FD67735" w:rsidR="005A7065" w:rsidRDefault="005A7065" w:rsidP="00293DCA">
            <w:pPr>
              <w:pStyle w:val="a7"/>
              <w:jc w:val="center"/>
            </w:pPr>
            <w:r>
              <w:rPr>
                <w:rFonts w:hint="eastAsia"/>
              </w:rPr>
              <w:t>1</w:t>
            </w:r>
          </w:p>
        </w:tc>
      </w:tr>
      <w:tr w:rsidR="005A7065" w14:paraId="5D6BA2EB" w14:textId="77777777" w:rsidTr="005A7065">
        <w:tc>
          <w:tcPr>
            <w:tcW w:w="761" w:type="pct"/>
            <w:vMerge w:val="restart"/>
            <w:vAlign w:val="center"/>
          </w:tcPr>
          <w:p w14:paraId="1427E3DE" w14:textId="53E6781D" w:rsidR="005A7065" w:rsidRPr="00DB7DDB" w:rsidRDefault="005A7065" w:rsidP="00293DCA">
            <w:pPr>
              <w:pStyle w:val="a7"/>
              <w:jc w:val="center"/>
            </w:pPr>
            <w:r w:rsidRPr="00DB7DDB">
              <w:rPr>
                <w:rFonts w:hint="eastAsia"/>
              </w:rPr>
              <w:t>污泥脱水车间</w:t>
            </w:r>
          </w:p>
        </w:tc>
        <w:tc>
          <w:tcPr>
            <w:tcW w:w="906" w:type="pct"/>
            <w:vAlign w:val="center"/>
          </w:tcPr>
          <w:p w14:paraId="595D6861" w14:textId="541E3441" w:rsidR="005A7065" w:rsidRPr="00DB7DDB" w:rsidRDefault="005A7065" w:rsidP="00293DCA">
            <w:pPr>
              <w:pStyle w:val="a7"/>
              <w:jc w:val="center"/>
            </w:pPr>
            <w:r w:rsidRPr="00DB7DDB">
              <w:rPr>
                <w:rFonts w:hint="eastAsia"/>
                <w:szCs w:val="21"/>
              </w:rPr>
              <w:t>氨气</w:t>
            </w:r>
          </w:p>
        </w:tc>
        <w:tc>
          <w:tcPr>
            <w:tcW w:w="834" w:type="pct"/>
            <w:vMerge/>
            <w:vAlign w:val="center"/>
          </w:tcPr>
          <w:p w14:paraId="6F7A3BEF" w14:textId="77777777" w:rsidR="005A7065" w:rsidRDefault="005A7065" w:rsidP="00293DCA">
            <w:pPr>
              <w:pStyle w:val="a7"/>
              <w:jc w:val="center"/>
            </w:pPr>
          </w:p>
        </w:tc>
        <w:tc>
          <w:tcPr>
            <w:tcW w:w="834" w:type="pct"/>
            <w:vAlign w:val="center"/>
          </w:tcPr>
          <w:p w14:paraId="588A39F1" w14:textId="485085C5" w:rsidR="005A7065" w:rsidRDefault="005A7065" w:rsidP="00293DCA">
            <w:pPr>
              <w:pStyle w:val="a7"/>
              <w:jc w:val="center"/>
            </w:pPr>
            <w:r>
              <w:rPr>
                <w:rFonts w:hint="eastAsia"/>
              </w:rPr>
              <w:t>0</w:t>
            </w:r>
            <w:r>
              <w:t>.00007</w:t>
            </w:r>
          </w:p>
        </w:tc>
        <w:tc>
          <w:tcPr>
            <w:tcW w:w="834" w:type="pct"/>
            <w:vAlign w:val="center"/>
          </w:tcPr>
          <w:p w14:paraId="49DDBBAD" w14:textId="5DCA8B94" w:rsidR="005A7065" w:rsidRDefault="005A7065" w:rsidP="00293DCA">
            <w:pPr>
              <w:pStyle w:val="a7"/>
              <w:jc w:val="center"/>
            </w:pPr>
            <w:r>
              <w:rPr>
                <w:rFonts w:hint="eastAsia"/>
              </w:rPr>
              <w:t>0</w:t>
            </w:r>
            <w:r>
              <w:t>.00058</w:t>
            </w:r>
          </w:p>
        </w:tc>
        <w:tc>
          <w:tcPr>
            <w:tcW w:w="831" w:type="pct"/>
            <w:vAlign w:val="center"/>
          </w:tcPr>
          <w:p w14:paraId="5A75AF9E" w14:textId="71A8105B" w:rsidR="005A7065" w:rsidRDefault="005A7065" w:rsidP="00293DCA">
            <w:pPr>
              <w:pStyle w:val="a7"/>
              <w:jc w:val="center"/>
            </w:pPr>
            <w:r>
              <w:rPr>
                <w:rFonts w:hint="eastAsia"/>
              </w:rPr>
              <w:t>1</w:t>
            </w:r>
          </w:p>
        </w:tc>
      </w:tr>
      <w:tr w:rsidR="005A7065" w14:paraId="6DD74042" w14:textId="77777777" w:rsidTr="005A7065">
        <w:tc>
          <w:tcPr>
            <w:tcW w:w="761" w:type="pct"/>
            <w:vMerge/>
            <w:vAlign w:val="center"/>
          </w:tcPr>
          <w:p w14:paraId="03973591" w14:textId="77777777" w:rsidR="005A7065" w:rsidRPr="00DB7DDB" w:rsidRDefault="005A7065" w:rsidP="00293DCA">
            <w:pPr>
              <w:pStyle w:val="a7"/>
              <w:jc w:val="center"/>
            </w:pPr>
          </w:p>
        </w:tc>
        <w:tc>
          <w:tcPr>
            <w:tcW w:w="906" w:type="pct"/>
            <w:vAlign w:val="center"/>
          </w:tcPr>
          <w:p w14:paraId="5AEE9ED1" w14:textId="25C7838C" w:rsidR="005A7065" w:rsidRPr="00DB7DDB" w:rsidRDefault="005A7065" w:rsidP="00293DCA">
            <w:pPr>
              <w:pStyle w:val="a7"/>
              <w:jc w:val="center"/>
            </w:pPr>
            <w:r w:rsidRPr="00DB7DDB">
              <w:rPr>
                <w:rFonts w:hint="eastAsia"/>
                <w:szCs w:val="21"/>
              </w:rPr>
              <w:t>硫化氢</w:t>
            </w:r>
          </w:p>
        </w:tc>
        <w:tc>
          <w:tcPr>
            <w:tcW w:w="834" w:type="pct"/>
            <w:vMerge/>
            <w:vAlign w:val="center"/>
          </w:tcPr>
          <w:p w14:paraId="0F4F9909" w14:textId="77777777" w:rsidR="005A7065" w:rsidRDefault="005A7065" w:rsidP="00293DCA">
            <w:pPr>
              <w:pStyle w:val="a7"/>
              <w:jc w:val="center"/>
            </w:pPr>
          </w:p>
        </w:tc>
        <w:tc>
          <w:tcPr>
            <w:tcW w:w="834" w:type="pct"/>
            <w:vAlign w:val="center"/>
          </w:tcPr>
          <w:p w14:paraId="21678653" w14:textId="5F19E379" w:rsidR="005A7065" w:rsidRDefault="005A7065" w:rsidP="00293DCA">
            <w:pPr>
              <w:pStyle w:val="a7"/>
              <w:jc w:val="center"/>
            </w:pPr>
            <w:r>
              <w:rPr>
                <w:rFonts w:hint="eastAsia"/>
              </w:rPr>
              <w:t>0</w:t>
            </w:r>
            <w:r>
              <w:t>.000002</w:t>
            </w:r>
          </w:p>
        </w:tc>
        <w:tc>
          <w:tcPr>
            <w:tcW w:w="834" w:type="pct"/>
            <w:vAlign w:val="center"/>
          </w:tcPr>
          <w:p w14:paraId="1B98E509" w14:textId="5B43925C" w:rsidR="005A7065" w:rsidRDefault="005A7065" w:rsidP="00293DCA">
            <w:pPr>
              <w:pStyle w:val="a7"/>
              <w:jc w:val="center"/>
            </w:pPr>
            <w:r>
              <w:rPr>
                <w:rFonts w:hint="eastAsia"/>
              </w:rPr>
              <w:t>0</w:t>
            </w:r>
            <w:r>
              <w:t>.00002</w:t>
            </w:r>
          </w:p>
        </w:tc>
        <w:tc>
          <w:tcPr>
            <w:tcW w:w="831" w:type="pct"/>
            <w:vAlign w:val="center"/>
          </w:tcPr>
          <w:p w14:paraId="53975DAA" w14:textId="578866AC" w:rsidR="005A7065" w:rsidRDefault="005A7065" w:rsidP="00293DCA">
            <w:pPr>
              <w:pStyle w:val="a7"/>
              <w:jc w:val="center"/>
            </w:pPr>
            <w:r>
              <w:rPr>
                <w:rFonts w:hint="eastAsia"/>
              </w:rPr>
              <w:t>1</w:t>
            </w:r>
          </w:p>
        </w:tc>
      </w:tr>
      <w:tr w:rsidR="005A7065" w14:paraId="248B3D5B" w14:textId="77777777" w:rsidTr="005A7065">
        <w:tc>
          <w:tcPr>
            <w:tcW w:w="761" w:type="pct"/>
            <w:vMerge w:val="restart"/>
            <w:vAlign w:val="center"/>
          </w:tcPr>
          <w:p w14:paraId="681345A8" w14:textId="0E43E02D" w:rsidR="005A7065" w:rsidRPr="00DB7DDB" w:rsidRDefault="005A7065" w:rsidP="00293DCA">
            <w:pPr>
              <w:pStyle w:val="a7"/>
              <w:jc w:val="center"/>
            </w:pPr>
            <w:r w:rsidRPr="00DB7DDB">
              <w:rPr>
                <w:rFonts w:hint="eastAsia"/>
              </w:rPr>
              <w:t>污泥浓缩池</w:t>
            </w:r>
          </w:p>
        </w:tc>
        <w:tc>
          <w:tcPr>
            <w:tcW w:w="906" w:type="pct"/>
            <w:vAlign w:val="center"/>
          </w:tcPr>
          <w:p w14:paraId="46642CC6" w14:textId="6319AEBC" w:rsidR="005A7065" w:rsidRPr="00DB7DDB" w:rsidRDefault="005A7065" w:rsidP="00293DCA">
            <w:pPr>
              <w:pStyle w:val="a7"/>
              <w:jc w:val="center"/>
            </w:pPr>
            <w:r w:rsidRPr="00DB7DDB">
              <w:rPr>
                <w:rFonts w:hint="eastAsia"/>
                <w:szCs w:val="21"/>
              </w:rPr>
              <w:t>氨气</w:t>
            </w:r>
          </w:p>
        </w:tc>
        <w:tc>
          <w:tcPr>
            <w:tcW w:w="834" w:type="pct"/>
            <w:vMerge/>
            <w:vAlign w:val="center"/>
          </w:tcPr>
          <w:p w14:paraId="0C16939B" w14:textId="77777777" w:rsidR="005A7065" w:rsidRDefault="005A7065" w:rsidP="00293DCA">
            <w:pPr>
              <w:pStyle w:val="a7"/>
              <w:jc w:val="center"/>
            </w:pPr>
          </w:p>
        </w:tc>
        <w:tc>
          <w:tcPr>
            <w:tcW w:w="834" w:type="pct"/>
            <w:vAlign w:val="center"/>
          </w:tcPr>
          <w:p w14:paraId="4992BD5A" w14:textId="686EDB0F" w:rsidR="005A7065" w:rsidRDefault="005A7065" w:rsidP="00293DCA">
            <w:pPr>
              <w:pStyle w:val="a7"/>
              <w:jc w:val="center"/>
            </w:pPr>
            <w:r>
              <w:rPr>
                <w:rFonts w:hint="eastAsia"/>
              </w:rPr>
              <w:t>0</w:t>
            </w:r>
            <w:r>
              <w:t>.00005</w:t>
            </w:r>
            <w:r>
              <w:rPr>
                <w:rFonts w:hint="eastAsia"/>
              </w:rPr>
              <w:t>7</w:t>
            </w:r>
          </w:p>
        </w:tc>
        <w:tc>
          <w:tcPr>
            <w:tcW w:w="834" w:type="pct"/>
            <w:vAlign w:val="center"/>
          </w:tcPr>
          <w:p w14:paraId="1D76F81E" w14:textId="0F0AC1A3" w:rsidR="005A7065" w:rsidRDefault="005A7065" w:rsidP="00293DCA">
            <w:pPr>
              <w:pStyle w:val="a7"/>
              <w:jc w:val="center"/>
            </w:pPr>
            <w:r>
              <w:rPr>
                <w:rFonts w:hint="eastAsia"/>
              </w:rPr>
              <w:t>0</w:t>
            </w:r>
            <w:r>
              <w:t>.0004</w:t>
            </w:r>
            <w:r>
              <w:rPr>
                <w:rFonts w:hint="eastAsia"/>
              </w:rPr>
              <w:t>6</w:t>
            </w:r>
          </w:p>
        </w:tc>
        <w:tc>
          <w:tcPr>
            <w:tcW w:w="831" w:type="pct"/>
            <w:vAlign w:val="center"/>
          </w:tcPr>
          <w:p w14:paraId="7819693E" w14:textId="0E4E9BBD" w:rsidR="005A7065" w:rsidRDefault="005A7065" w:rsidP="00293DCA">
            <w:pPr>
              <w:pStyle w:val="a7"/>
              <w:jc w:val="center"/>
            </w:pPr>
            <w:r>
              <w:rPr>
                <w:rFonts w:hint="eastAsia"/>
              </w:rPr>
              <w:t>1</w:t>
            </w:r>
          </w:p>
        </w:tc>
      </w:tr>
      <w:tr w:rsidR="005A7065" w14:paraId="2CFE47C4" w14:textId="77777777" w:rsidTr="005A7065">
        <w:tc>
          <w:tcPr>
            <w:tcW w:w="761" w:type="pct"/>
            <w:vMerge/>
            <w:vAlign w:val="center"/>
          </w:tcPr>
          <w:p w14:paraId="7D601125" w14:textId="77777777" w:rsidR="005A7065" w:rsidRDefault="005A7065" w:rsidP="00293DCA">
            <w:pPr>
              <w:pStyle w:val="a7"/>
              <w:jc w:val="center"/>
            </w:pPr>
          </w:p>
        </w:tc>
        <w:tc>
          <w:tcPr>
            <w:tcW w:w="906" w:type="pct"/>
            <w:vAlign w:val="center"/>
          </w:tcPr>
          <w:p w14:paraId="697EC2D5" w14:textId="6B515503" w:rsidR="005A7065" w:rsidRPr="00DB7DDB" w:rsidRDefault="005A7065" w:rsidP="00293DCA">
            <w:pPr>
              <w:pStyle w:val="a7"/>
              <w:jc w:val="center"/>
            </w:pPr>
            <w:r w:rsidRPr="00DB7DDB">
              <w:rPr>
                <w:rFonts w:hint="eastAsia"/>
                <w:szCs w:val="21"/>
              </w:rPr>
              <w:t>硫化氢</w:t>
            </w:r>
          </w:p>
        </w:tc>
        <w:tc>
          <w:tcPr>
            <w:tcW w:w="834" w:type="pct"/>
            <w:vMerge/>
            <w:vAlign w:val="center"/>
          </w:tcPr>
          <w:p w14:paraId="3F05521A" w14:textId="77777777" w:rsidR="005A7065" w:rsidRDefault="005A7065" w:rsidP="00293DCA">
            <w:pPr>
              <w:pStyle w:val="a7"/>
              <w:jc w:val="center"/>
            </w:pPr>
          </w:p>
        </w:tc>
        <w:tc>
          <w:tcPr>
            <w:tcW w:w="834" w:type="pct"/>
            <w:vAlign w:val="center"/>
          </w:tcPr>
          <w:p w14:paraId="79607467" w14:textId="02A68D86" w:rsidR="005A7065" w:rsidRDefault="005A7065" w:rsidP="00293DCA">
            <w:pPr>
              <w:pStyle w:val="a7"/>
              <w:jc w:val="center"/>
            </w:pPr>
            <w:r>
              <w:rPr>
                <w:rFonts w:hint="eastAsia"/>
              </w:rPr>
              <w:t>0</w:t>
            </w:r>
            <w:r>
              <w:t>.00000</w:t>
            </w:r>
            <w:r>
              <w:rPr>
                <w:rFonts w:hint="eastAsia"/>
              </w:rPr>
              <w:t>4</w:t>
            </w:r>
          </w:p>
        </w:tc>
        <w:tc>
          <w:tcPr>
            <w:tcW w:w="834" w:type="pct"/>
            <w:vAlign w:val="center"/>
          </w:tcPr>
          <w:p w14:paraId="045E83C7" w14:textId="391BE36E" w:rsidR="005A7065" w:rsidRDefault="005A7065" w:rsidP="00293DCA">
            <w:pPr>
              <w:pStyle w:val="a7"/>
              <w:jc w:val="center"/>
            </w:pPr>
            <w:r>
              <w:rPr>
                <w:rFonts w:hint="eastAsia"/>
              </w:rPr>
              <w:t>0</w:t>
            </w:r>
            <w:r>
              <w:t>.0000</w:t>
            </w:r>
            <w:r>
              <w:rPr>
                <w:rFonts w:hint="eastAsia"/>
              </w:rPr>
              <w:t>4</w:t>
            </w:r>
          </w:p>
        </w:tc>
        <w:tc>
          <w:tcPr>
            <w:tcW w:w="831" w:type="pct"/>
            <w:vAlign w:val="center"/>
          </w:tcPr>
          <w:p w14:paraId="38F217D3" w14:textId="78B9579B" w:rsidR="005A7065" w:rsidRDefault="005A7065" w:rsidP="00293DCA">
            <w:pPr>
              <w:pStyle w:val="a7"/>
              <w:jc w:val="center"/>
            </w:pPr>
            <w:r>
              <w:rPr>
                <w:rFonts w:hint="eastAsia"/>
              </w:rPr>
              <w:t>1</w:t>
            </w:r>
          </w:p>
        </w:tc>
      </w:tr>
    </w:tbl>
    <w:p w14:paraId="24C05C77" w14:textId="5237BD63" w:rsidR="00DC5D54" w:rsidRDefault="00DC5D54" w:rsidP="00DC5D54">
      <w:pPr>
        <w:pStyle w:val="a5"/>
        <w:ind w:firstLineChars="0" w:firstLine="0"/>
      </w:pPr>
    </w:p>
    <w:p w14:paraId="3F6972BB" w14:textId="4B633BC3" w:rsidR="00B06549" w:rsidRDefault="00B06549" w:rsidP="00DC5D54">
      <w:pPr>
        <w:pStyle w:val="a5"/>
        <w:ind w:firstLineChars="0" w:firstLine="0"/>
      </w:pPr>
    </w:p>
    <w:p w14:paraId="38F87AC9" w14:textId="2F8B4DC8" w:rsidR="00B06549" w:rsidRDefault="00B06549" w:rsidP="00DC5D54">
      <w:pPr>
        <w:pStyle w:val="a5"/>
        <w:ind w:firstLineChars="0" w:firstLine="0"/>
      </w:pPr>
    </w:p>
    <w:p w14:paraId="0E33C68E" w14:textId="7354E157" w:rsidR="00B06549" w:rsidRDefault="00B06549" w:rsidP="00DC5D54">
      <w:pPr>
        <w:pStyle w:val="a5"/>
        <w:ind w:firstLineChars="0" w:firstLine="0"/>
      </w:pPr>
    </w:p>
    <w:p w14:paraId="1A55C9CF" w14:textId="682BBFC5" w:rsidR="00B06549" w:rsidRDefault="00B06549" w:rsidP="00DC5D54">
      <w:pPr>
        <w:pStyle w:val="a5"/>
        <w:ind w:firstLineChars="0" w:firstLine="0"/>
      </w:pPr>
    </w:p>
    <w:p w14:paraId="7168E3E5" w14:textId="5FFBC7A5" w:rsidR="00B06549" w:rsidRDefault="00B06549" w:rsidP="00DC5D54">
      <w:pPr>
        <w:pStyle w:val="a5"/>
        <w:ind w:firstLineChars="0" w:firstLine="0"/>
      </w:pPr>
    </w:p>
    <w:p w14:paraId="5926DDBB" w14:textId="43153224" w:rsidR="00B06549" w:rsidRDefault="00B06549" w:rsidP="00DC5D54">
      <w:pPr>
        <w:pStyle w:val="a5"/>
        <w:ind w:firstLineChars="0" w:firstLine="0"/>
      </w:pPr>
    </w:p>
    <w:p w14:paraId="1F315570" w14:textId="42A772AB" w:rsidR="00B06549" w:rsidRDefault="00B06549" w:rsidP="00DC5D54">
      <w:pPr>
        <w:pStyle w:val="a5"/>
        <w:ind w:firstLineChars="0" w:firstLine="0"/>
      </w:pPr>
    </w:p>
    <w:p w14:paraId="5866C79D" w14:textId="7A04B6E3" w:rsidR="00B06549" w:rsidRDefault="00B06549" w:rsidP="00DC5D54">
      <w:pPr>
        <w:pStyle w:val="a5"/>
        <w:ind w:firstLineChars="0" w:firstLine="0"/>
      </w:pPr>
    </w:p>
    <w:p w14:paraId="21E90F0A" w14:textId="04F2ADC1" w:rsidR="00B06549" w:rsidRDefault="00B06549" w:rsidP="00DC5D54">
      <w:pPr>
        <w:pStyle w:val="a5"/>
        <w:ind w:firstLineChars="0" w:firstLine="0"/>
      </w:pPr>
    </w:p>
    <w:p w14:paraId="6D0084A6" w14:textId="47EDD5B5" w:rsidR="00B06549" w:rsidRDefault="00B06549" w:rsidP="00DC5D54">
      <w:pPr>
        <w:pStyle w:val="a5"/>
        <w:ind w:firstLineChars="0" w:firstLine="0"/>
      </w:pPr>
    </w:p>
    <w:p w14:paraId="0A2C4EE8" w14:textId="60DBDF10" w:rsidR="00B06549" w:rsidRDefault="00B06549" w:rsidP="00DC5D54">
      <w:pPr>
        <w:pStyle w:val="a5"/>
        <w:ind w:firstLineChars="0" w:firstLine="0"/>
      </w:pPr>
    </w:p>
    <w:p w14:paraId="6E095F46" w14:textId="7898E0EF" w:rsidR="00B06549" w:rsidRDefault="00B06549" w:rsidP="00DC5D54">
      <w:pPr>
        <w:pStyle w:val="a5"/>
        <w:ind w:firstLineChars="0" w:firstLine="0"/>
      </w:pPr>
    </w:p>
    <w:p w14:paraId="1BFA2F3B" w14:textId="67F2AE64" w:rsidR="00B06549" w:rsidRDefault="00B06549" w:rsidP="00DC5D54">
      <w:pPr>
        <w:pStyle w:val="a5"/>
        <w:ind w:firstLineChars="0" w:firstLine="0"/>
      </w:pPr>
    </w:p>
    <w:p w14:paraId="51E845C2" w14:textId="77777777" w:rsidR="00B06549" w:rsidRDefault="00B06549" w:rsidP="00DC5D54">
      <w:pPr>
        <w:pStyle w:val="a5"/>
        <w:ind w:firstLineChars="0" w:firstLine="0"/>
        <w:sectPr w:rsidR="00B06549" w:rsidSect="00FA3A87">
          <w:pgSz w:w="16838" w:h="11906" w:orient="landscape"/>
          <w:pgMar w:top="1800" w:right="1440" w:bottom="1800" w:left="1440" w:header="851" w:footer="992" w:gutter="0"/>
          <w:cols w:space="425"/>
          <w:docGrid w:type="lines" w:linePitch="312"/>
        </w:sectPr>
      </w:pPr>
    </w:p>
    <w:p w14:paraId="35B9F2A4" w14:textId="15DFE0BC" w:rsidR="00B55F89" w:rsidRDefault="00B55F89" w:rsidP="00B55F89">
      <w:pPr>
        <w:pStyle w:val="31"/>
      </w:pPr>
      <w:r>
        <w:rPr>
          <w:rFonts w:hint="eastAsia"/>
        </w:rPr>
        <w:lastRenderedPageBreak/>
        <w:t>3.3.2</w:t>
      </w:r>
      <w:r>
        <w:rPr>
          <w:rFonts w:hint="eastAsia"/>
        </w:rPr>
        <w:t>废水</w:t>
      </w:r>
    </w:p>
    <w:p w14:paraId="3463AE2D" w14:textId="77777777" w:rsidR="00DF5107" w:rsidRDefault="00DF5107" w:rsidP="00DF5107">
      <w:pPr>
        <w:pStyle w:val="a3"/>
        <w:ind w:firstLine="480"/>
      </w:pPr>
      <w:r>
        <w:rPr>
          <w:rFonts w:hint="eastAsia"/>
        </w:rPr>
        <w:t>（</w:t>
      </w:r>
      <w:r>
        <w:t>1</w:t>
      </w:r>
      <w:r>
        <w:t>）污水处理厂尾水</w:t>
      </w:r>
    </w:p>
    <w:p w14:paraId="6F1DCC89" w14:textId="020B758B" w:rsidR="00DF5107" w:rsidRDefault="00DF5107" w:rsidP="00DF5107">
      <w:pPr>
        <w:pStyle w:val="a3"/>
        <w:ind w:firstLine="480"/>
      </w:pPr>
      <w:r>
        <w:t>本项目污水处理厂</w:t>
      </w:r>
      <w:r>
        <w:rPr>
          <w:rFonts w:hint="eastAsia"/>
        </w:rPr>
        <w:t>近期</w:t>
      </w:r>
      <w:r>
        <w:t>处理规模为</w:t>
      </w:r>
      <w:r>
        <w:rPr>
          <w:rFonts w:hint="eastAsia"/>
        </w:rPr>
        <w:t>2</w:t>
      </w:r>
      <w:r>
        <w:t>00m</w:t>
      </w:r>
      <w:r w:rsidRPr="00903F37">
        <w:rPr>
          <w:vertAlign w:val="superscript"/>
        </w:rPr>
        <w:t>3</w:t>
      </w:r>
      <w:r>
        <w:t>/d</w:t>
      </w:r>
      <w:r w:rsidR="0071787C">
        <w:rPr>
          <w:rFonts w:hint="eastAsia"/>
        </w:rPr>
        <w:t>，远期处理规模为</w:t>
      </w:r>
      <w:r w:rsidR="0071787C">
        <w:rPr>
          <w:rFonts w:hint="eastAsia"/>
        </w:rPr>
        <w:t>500m</w:t>
      </w:r>
      <w:r w:rsidR="0071787C">
        <w:rPr>
          <w:rFonts w:hint="eastAsia"/>
        </w:rPr>
        <w:t>³</w:t>
      </w:r>
      <w:r w:rsidR="0071787C">
        <w:rPr>
          <w:rFonts w:hint="eastAsia"/>
        </w:rPr>
        <w:t>/</w:t>
      </w:r>
      <w:r w:rsidR="0071787C">
        <w:t>d</w:t>
      </w:r>
      <w:r>
        <w:t>，主要污染物为</w:t>
      </w:r>
      <w:r>
        <w:t xml:space="preserve"> COD</w:t>
      </w:r>
      <w:r>
        <w:t>、</w:t>
      </w:r>
      <w:r>
        <w:t>SS</w:t>
      </w:r>
      <w:r>
        <w:t>、</w:t>
      </w:r>
      <w:r>
        <w:t>BOD</w:t>
      </w:r>
      <w:r w:rsidRPr="00903F37">
        <w:rPr>
          <w:vertAlign w:val="subscript"/>
        </w:rPr>
        <w:t>5</w:t>
      </w:r>
      <w:r>
        <w:t>、氨氮、总氮、总磷等，污水处理达标后</w:t>
      </w:r>
      <w:r>
        <w:rPr>
          <w:rFonts w:hint="eastAsia"/>
        </w:rPr>
        <w:t>用于</w:t>
      </w:r>
      <w:r w:rsidR="00B145A3">
        <w:rPr>
          <w:rFonts w:hint="eastAsia"/>
        </w:rPr>
        <w:t>厂区西侧戈壁绿化</w:t>
      </w:r>
      <w:r>
        <w:rPr>
          <w:rFonts w:hint="eastAsia"/>
        </w:rPr>
        <w:t>，</w:t>
      </w:r>
      <w:r>
        <w:t>污水厂设</w:t>
      </w:r>
      <w:r>
        <w:rPr>
          <w:rFonts w:hint="eastAsia"/>
        </w:rPr>
        <w:t>计进出水污染物产生、排放情况具体见表</w:t>
      </w:r>
      <w:r>
        <w:rPr>
          <w:rFonts w:hint="eastAsia"/>
        </w:rPr>
        <w:t>3.3.2-</w:t>
      </w:r>
      <w:r w:rsidR="001F520B">
        <w:rPr>
          <w:rFonts w:hint="eastAsia"/>
        </w:rPr>
        <w:t>1</w:t>
      </w:r>
      <w:r>
        <w:t>。</w:t>
      </w:r>
      <w:r>
        <w:rPr>
          <w:rFonts w:hint="eastAsia"/>
        </w:rPr>
        <w:t>出水水质达到</w:t>
      </w:r>
      <w:r>
        <w:t>《城镇污水处理厂污染物排放标准》（</w:t>
      </w:r>
      <w:r>
        <w:t>GB18918-2002</w:t>
      </w:r>
      <w:r>
        <w:t>）一级</w:t>
      </w:r>
      <w:r>
        <w:rPr>
          <w:rFonts w:hint="eastAsia"/>
        </w:rPr>
        <w:t>A</w:t>
      </w:r>
      <w:r>
        <w:t>标准。</w:t>
      </w:r>
    </w:p>
    <w:p w14:paraId="653C9BF4" w14:textId="77777777" w:rsidR="00DF5107" w:rsidRDefault="00DF5107" w:rsidP="00DF5107">
      <w:pPr>
        <w:pStyle w:val="a5"/>
        <w:ind w:firstLine="422"/>
      </w:pPr>
      <w:r>
        <w:rPr>
          <w:rFonts w:hint="eastAsia"/>
        </w:rPr>
        <w:t>表</w:t>
      </w:r>
      <w:r>
        <w:rPr>
          <w:rFonts w:hint="eastAsia"/>
        </w:rPr>
        <w:t>3.3.2-1</w:t>
      </w:r>
      <w:r>
        <w:t xml:space="preserve">             </w:t>
      </w:r>
      <w:r w:rsidRPr="00BE416C">
        <w:rPr>
          <w:rFonts w:hint="eastAsia"/>
        </w:rPr>
        <w:t>废水处理前后污染物情况</w:t>
      </w:r>
      <w:r>
        <w:rPr>
          <w:rFonts w:hint="eastAsia"/>
        </w:rPr>
        <w:t>一览</w:t>
      </w:r>
      <w:r w:rsidRPr="00BE416C">
        <w:rPr>
          <w:rFonts w:hint="eastAsia"/>
        </w:rPr>
        <w:t>表</w:t>
      </w:r>
    </w:p>
    <w:tbl>
      <w:tblPr>
        <w:tblStyle w:val="af4"/>
        <w:tblW w:w="0" w:type="auto"/>
        <w:tblLook w:val="04A0" w:firstRow="1" w:lastRow="0" w:firstColumn="1" w:lastColumn="0" w:noHBand="0" w:noVBand="1"/>
      </w:tblPr>
      <w:tblGrid>
        <w:gridCol w:w="530"/>
        <w:gridCol w:w="1124"/>
        <w:gridCol w:w="979"/>
        <w:gridCol w:w="885"/>
        <w:gridCol w:w="891"/>
        <w:gridCol w:w="891"/>
        <w:gridCol w:w="866"/>
        <w:gridCol w:w="1214"/>
        <w:gridCol w:w="916"/>
      </w:tblGrid>
      <w:tr w:rsidR="00DF5107" w14:paraId="21CC71C5" w14:textId="77777777" w:rsidTr="00A71B58">
        <w:tc>
          <w:tcPr>
            <w:tcW w:w="1654" w:type="dxa"/>
            <w:gridSpan w:val="2"/>
            <w:vMerge w:val="restart"/>
            <w:vAlign w:val="center"/>
          </w:tcPr>
          <w:p w14:paraId="6137C6F7" w14:textId="77777777" w:rsidR="00DF5107" w:rsidRDefault="00DF5107" w:rsidP="00A71B58">
            <w:pPr>
              <w:pStyle w:val="a7"/>
              <w:jc w:val="center"/>
            </w:pPr>
            <w:r>
              <w:rPr>
                <w:rFonts w:hint="eastAsia"/>
              </w:rPr>
              <w:t>时</w:t>
            </w:r>
            <w:r>
              <w:rPr>
                <w:rFonts w:hint="eastAsia"/>
              </w:rPr>
              <w:t xml:space="preserve"> </w:t>
            </w:r>
            <w:r>
              <w:t xml:space="preserve">  </w:t>
            </w:r>
            <w:r>
              <w:rPr>
                <w:rFonts w:hint="eastAsia"/>
              </w:rPr>
              <w:t>段</w:t>
            </w:r>
          </w:p>
        </w:tc>
        <w:tc>
          <w:tcPr>
            <w:tcW w:w="6642" w:type="dxa"/>
            <w:gridSpan w:val="7"/>
            <w:vAlign w:val="center"/>
          </w:tcPr>
          <w:p w14:paraId="33D8DE14" w14:textId="77777777" w:rsidR="00DF5107" w:rsidRDefault="00DF5107" w:rsidP="00A71B58">
            <w:pPr>
              <w:pStyle w:val="a7"/>
              <w:jc w:val="center"/>
            </w:pPr>
            <w:r>
              <w:rPr>
                <w:rFonts w:hint="eastAsia"/>
              </w:rPr>
              <w:t>污染物</w:t>
            </w:r>
          </w:p>
        </w:tc>
      </w:tr>
      <w:tr w:rsidR="00DF5107" w14:paraId="7FA6179A" w14:textId="77777777" w:rsidTr="00A71B58">
        <w:tc>
          <w:tcPr>
            <w:tcW w:w="1654" w:type="dxa"/>
            <w:gridSpan w:val="2"/>
            <w:vMerge/>
            <w:vAlign w:val="center"/>
          </w:tcPr>
          <w:p w14:paraId="3B355780" w14:textId="77777777" w:rsidR="00DF5107" w:rsidRDefault="00DF5107" w:rsidP="00A71B58">
            <w:pPr>
              <w:pStyle w:val="a7"/>
            </w:pPr>
          </w:p>
        </w:tc>
        <w:tc>
          <w:tcPr>
            <w:tcW w:w="979" w:type="dxa"/>
            <w:vAlign w:val="center"/>
          </w:tcPr>
          <w:p w14:paraId="086AA78A" w14:textId="77777777" w:rsidR="00DF5107" w:rsidRDefault="00DF5107" w:rsidP="00A71B58">
            <w:pPr>
              <w:pStyle w:val="a7"/>
              <w:jc w:val="center"/>
            </w:pPr>
            <w:r>
              <w:rPr>
                <w:rFonts w:hint="eastAsia"/>
              </w:rPr>
              <w:t>污水量</w:t>
            </w:r>
          </w:p>
        </w:tc>
        <w:tc>
          <w:tcPr>
            <w:tcW w:w="885" w:type="dxa"/>
            <w:vAlign w:val="center"/>
          </w:tcPr>
          <w:p w14:paraId="7EAA0B08" w14:textId="77777777" w:rsidR="00DF5107" w:rsidRPr="00BE3A78" w:rsidRDefault="00DF5107" w:rsidP="00A71B58">
            <w:pPr>
              <w:pStyle w:val="a7"/>
              <w:jc w:val="center"/>
            </w:pPr>
            <w:proofErr w:type="spellStart"/>
            <w:r>
              <w:rPr>
                <w:rFonts w:hint="eastAsia"/>
              </w:rPr>
              <w:t>C</w:t>
            </w:r>
            <w:r>
              <w:t>OD</w:t>
            </w:r>
            <w:r>
              <w:rPr>
                <w:rFonts w:hint="eastAsia"/>
                <w:vertAlign w:val="subscript"/>
              </w:rPr>
              <w:t>cr</w:t>
            </w:r>
            <w:proofErr w:type="spellEnd"/>
          </w:p>
        </w:tc>
        <w:tc>
          <w:tcPr>
            <w:tcW w:w="891" w:type="dxa"/>
            <w:vAlign w:val="center"/>
          </w:tcPr>
          <w:p w14:paraId="5C76310F" w14:textId="77777777" w:rsidR="00DF5107" w:rsidRPr="00BE3A78" w:rsidRDefault="00DF5107" w:rsidP="00A71B58">
            <w:pPr>
              <w:pStyle w:val="a7"/>
              <w:jc w:val="center"/>
            </w:pPr>
            <w:r>
              <w:rPr>
                <w:rFonts w:hint="eastAsia"/>
              </w:rPr>
              <w:t>B</w:t>
            </w:r>
            <w:r>
              <w:t>OD</w:t>
            </w:r>
            <w:r>
              <w:rPr>
                <w:rFonts w:hint="eastAsia"/>
                <w:vertAlign w:val="subscript"/>
              </w:rPr>
              <w:t>5</w:t>
            </w:r>
          </w:p>
        </w:tc>
        <w:tc>
          <w:tcPr>
            <w:tcW w:w="891" w:type="dxa"/>
            <w:vAlign w:val="center"/>
          </w:tcPr>
          <w:p w14:paraId="3D44EFBB" w14:textId="77777777" w:rsidR="00DF5107" w:rsidRDefault="00DF5107" w:rsidP="00A71B58">
            <w:pPr>
              <w:pStyle w:val="a7"/>
              <w:jc w:val="center"/>
            </w:pPr>
            <w:r>
              <w:t>SS</w:t>
            </w:r>
          </w:p>
        </w:tc>
        <w:tc>
          <w:tcPr>
            <w:tcW w:w="866" w:type="dxa"/>
            <w:vAlign w:val="center"/>
          </w:tcPr>
          <w:p w14:paraId="18ADA643" w14:textId="77777777" w:rsidR="00DF5107" w:rsidRDefault="00DF5107" w:rsidP="00A71B58">
            <w:pPr>
              <w:pStyle w:val="a7"/>
              <w:jc w:val="center"/>
            </w:pPr>
            <w:r>
              <w:rPr>
                <w:rFonts w:hint="eastAsia"/>
              </w:rPr>
              <w:t>总氮</w:t>
            </w:r>
          </w:p>
        </w:tc>
        <w:tc>
          <w:tcPr>
            <w:tcW w:w="1214" w:type="dxa"/>
            <w:vAlign w:val="center"/>
          </w:tcPr>
          <w:p w14:paraId="58D01D33" w14:textId="77777777" w:rsidR="00DF5107" w:rsidRDefault="00DF5107" w:rsidP="00A71B58">
            <w:pPr>
              <w:pStyle w:val="a7"/>
              <w:jc w:val="center"/>
            </w:pPr>
            <w:r>
              <w:rPr>
                <w:rFonts w:hint="eastAsia"/>
              </w:rPr>
              <w:t>氨氮</w:t>
            </w:r>
          </w:p>
        </w:tc>
        <w:tc>
          <w:tcPr>
            <w:tcW w:w="916" w:type="dxa"/>
            <w:vAlign w:val="center"/>
          </w:tcPr>
          <w:p w14:paraId="42FD0498" w14:textId="77777777" w:rsidR="00DF5107" w:rsidRDefault="00DF5107" w:rsidP="00A71B58">
            <w:pPr>
              <w:pStyle w:val="a7"/>
              <w:jc w:val="center"/>
            </w:pPr>
            <w:r>
              <w:rPr>
                <w:rFonts w:hint="eastAsia"/>
              </w:rPr>
              <w:t>总磷</w:t>
            </w:r>
          </w:p>
        </w:tc>
      </w:tr>
      <w:tr w:rsidR="00DF5107" w14:paraId="46DCC232" w14:textId="77777777" w:rsidTr="00A71B58">
        <w:tc>
          <w:tcPr>
            <w:tcW w:w="530" w:type="dxa"/>
            <w:vMerge w:val="restart"/>
            <w:vAlign w:val="center"/>
          </w:tcPr>
          <w:p w14:paraId="21E46DBA" w14:textId="77777777" w:rsidR="00DF5107" w:rsidRDefault="00DF5107" w:rsidP="00A71B58">
            <w:pPr>
              <w:pStyle w:val="a7"/>
              <w:jc w:val="center"/>
            </w:pPr>
            <w:r>
              <w:rPr>
                <w:rFonts w:hint="eastAsia"/>
              </w:rPr>
              <w:t>处理前</w:t>
            </w:r>
          </w:p>
        </w:tc>
        <w:tc>
          <w:tcPr>
            <w:tcW w:w="1124" w:type="dxa"/>
            <w:vAlign w:val="center"/>
          </w:tcPr>
          <w:p w14:paraId="535238EF" w14:textId="77777777" w:rsidR="00DF5107" w:rsidRDefault="00DF5107" w:rsidP="00A71B58">
            <w:pPr>
              <w:pStyle w:val="a7"/>
              <w:jc w:val="center"/>
            </w:pPr>
            <w:r>
              <w:rPr>
                <w:rFonts w:hint="eastAsia"/>
              </w:rPr>
              <w:t>浓度</w:t>
            </w:r>
          </w:p>
          <w:p w14:paraId="145F03CA" w14:textId="77777777" w:rsidR="00DF5107" w:rsidRDefault="00DF5107" w:rsidP="00A71B58">
            <w:pPr>
              <w:pStyle w:val="a7"/>
              <w:jc w:val="center"/>
            </w:pPr>
            <w:r>
              <w:rPr>
                <w:rFonts w:hint="eastAsia"/>
              </w:rPr>
              <w:t>（</w:t>
            </w:r>
            <w:r>
              <w:rPr>
                <w:rFonts w:hint="eastAsia"/>
              </w:rPr>
              <w:t>mg</w:t>
            </w:r>
            <w:r>
              <w:t>/L</w:t>
            </w:r>
            <w:r>
              <w:rPr>
                <w:rFonts w:hint="eastAsia"/>
              </w:rPr>
              <w:t>）</w:t>
            </w:r>
          </w:p>
        </w:tc>
        <w:tc>
          <w:tcPr>
            <w:tcW w:w="979" w:type="dxa"/>
            <w:vMerge w:val="restart"/>
            <w:vAlign w:val="center"/>
          </w:tcPr>
          <w:p w14:paraId="1C21237E" w14:textId="6F7BD706" w:rsidR="00DF5107" w:rsidRDefault="009B6937" w:rsidP="00A71B58">
            <w:pPr>
              <w:pStyle w:val="a7"/>
              <w:jc w:val="center"/>
            </w:pPr>
            <w:r>
              <w:rPr>
                <w:rFonts w:hint="eastAsia"/>
              </w:rPr>
              <w:t>5</w:t>
            </w:r>
            <w:r w:rsidR="00DF5107">
              <w:rPr>
                <w:rFonts w:hint="eastAsia"/>
              </w:rPr>
              <w:t>00m</w:t>
            </w:r>
            <w:r w:rsidR="00DF5107">
              <w:rPr>
                <w:rFonts w:hint="eastAsia"/>
              </w:rPr>
              <w:t>³</w:t>
            </w:r>
            <w:r w:rsidR="00DF5107">
              <w:rPr>
                <w:rFonts w:hint="eastAsia"/>
              </w:rPr>
              <w:t>/d</w:t>
            </w:r>
          </w:p>
        </w:tc>
        <w:tc>
          <w:tcPr>
            <w:tcW w:w="885" w:type="dxa"/>
            <w:vAlign w:val="center"/>
          </w:tcPr>
          <w:p w14:paraId="3E5B5AB6" w14:textId="77777777" w:rsidR="00DF5107" w:rsidRDefault="00DF5107" w:rsidP="00A71B58">
            <w:pPr>
              <w:pStyle w:val="a7"/>
              <w:jc w:val="center"/>
            </w:pPr>
            <w:r>
              <w:rPr>
                <w:rFonts w:hint="eastAsia"/>
              </w:rPr>
              <w:t>500</w:t>
            </w:r>
          </w:p>
        </w:tc>
        <w:tc>
          <w:tcPr>
            <w:tcW w:w="891" w:type="dxa"/>
            <w:vAlign w:val="center"/>
          </w:tcPr>
          <w:p w14:paraId="51B3CBF6" w14:textId="77777777" w:rsidR="00DF5107" w:rsidRDefault="00DF5107" w:rsidP="00A71B58">
            <w:pPr>
              <w:pStyle w:val="a7"/>
              <w:jc w:val="center"/>
            </w:pPr>
            <w:r>
              <w:rPr>
                <w:rFonts w:hint="eastAsia"/>
              </w:rPr>
              <w:t>350</w:t>
            </w:r>
          </w:p>
        </w:tc>
        <w:tc>
          <w:tcPr>
            <w:tcW w:w="891" w:type="dxa"/>
            <w:vAlign w:val="center"/>
          </w:tcPr>
          <w:p w14:paraId="79A48005" w14:textId="77777777" w:rsidR="00DF5107" w:rsidRDefault="00DF5107" w:rsidP="00A71B58">
            <w:pPr>
              <w:pStyle w:val="a7"/>
              <w:jc w:val="center"/>
            </w:pPr>
            <w:r>
              <w:rPr>
                <w:rFonts w:hint="eastAsia"/>
              </w:rPr>
              <w:t>400</w:t>
            </w:r>
          </w:p>
        </w:tc>
        <w:tc>
          <w:tcPr>
            <w:tcW w:w="866" w:type="dxa"/>
            <w:vAlign w:val="center"/>
          </w:tcPr>
          <w:p w14:paraId="36D02FFC" w14:textId="77777777" w:rsidR="00DF5107" w:rsidRDefault="00DF5107" w:rsidP="00A71B58">
            <w:pPr>
              <w:pStyle w:val="a7"/>
              <w:jc w:val="center"/>
            </w:pPr>
            <w:r>
              <w:rPr>
                <w:rFonts w:hint="eastAsia"/>
              </w:rPr>
              <w:t>70</w:t>
            </w:r>
          </w:p>
        </w:tc>
        <w:tc>
          <w:tcPr>
            <w:tcW w:w="1214" w:type="dxa"/>
            <w:vAlign w:val="center"/>
          </w:tcPr>
          <w:p w14:paraId="6BCDAD3D" w14:textId="77777777" w:rsidR="00DF5107" w:rsidRDefault="00DF5107" w:rsidP="00A71B58">
            <w:pPr>
              <w:pStyle w:val="a7"/>
              <w:jc w:val="center"/>
            </w:pPr>
            <w:r>
              <w:rPr>
                <w:rFonts w:hint="eastAsia"/>
              </w:rPr>
              <w:t>45</w:t>
            </w:r>
          </w:p>
        </w:tc>
        <w:tc>
          <w:tcPr>
            <w:tcW w:w="916" w:type="dxa"/>
            <w:vAlign w:val="center"/>
          </w:tcPr>
          <w:p w14:paraId="4C7BDD11" w14:textId="77777777" w:rsidR="00DF5107" w:rsidRDefault="00DF5107" w:rsidP="00A71B58">
            <w:pPr>
              <w:pStyle w:val="a7"/>
              <w:jc w:val="center"/>
            </w:pPr>
            <w:r>
              <w:rPr>
                <w:rFonts w:hint="eastAsia"/>
              </w:rPr>
              <w:t>8</w:t>
            </w:r>
          </w:p>
        </w:tc>
      </w:tr>
      <w:tr w:rsidR="00DF5107" w14:paraId="680CE60A" w14:textId="77777777" w:rsidTr="00A71B58">
        <w:tc>
          <w:tcPr>
            <w:tcW w:w="530" w:type="dxa"/>
            <w:vMerge/>
            <w:vAlign w:val="center"/>
          </w:tcPr>
          <w:p w14:paraId="1E12DD05" w14:textId="77777777" w:rsidR="00DF5107" w:rsidRDefault="00DF5107" w:rsidP="00A71B58">
            <w:pPr>
              <w:pStyle w:val="a7"/>
            </w:pPr>
          </w:p>
        </w:tc>
        <w:tc>
          <w:tcPr>
            <w:tcW w:w="1124" w:type="dxa"/>
            <w:vAlign w:val="center"/>
          </w:tcPr>
          <w:p w14:paraId="54B5CF06" w14:textId="77777777" w:rsidR="00DF5107" w:rsidRDefault="00DF5107" w:rsidP="00A71B58">
            <w:pPr>
              <w:pStyle w:val="a7"/>
              <w:jc w:val="center"/>
            </w:pPr>
            <w:r>
              <w:rPr>
                <w:rFonts w:hint="eastAsia"/>
              </w:rPr>
              <w:t>产生量</w:t>
            </w:r>
          </w:p>
          <w:p w14:paraId="5DD3FA96" w14:textId="77777777" w:rsidR="00DF5107" w:rsidRDefault="00DF5107" w:rsidP="00A71B58">
            <w:pPr>
              <w:pStyle w:val="a7"/>
              <w:jc w:val="center"/>
            </w:pPr>
            <w:r>
              <w:rPr>
                <w:rFonts w:hint="eastAsia"/>
              </w:rPr>
              <w:t>（</w:t>
            </w:r>
            <w:r>
              <w:rPr>
                <w:rFonts w:hint="eastAsia"/>
              </w:rPr>
              <w:t>t/d</w:t>
            </w:r>
            <w:r>
              <w:rPr>
                <w:rFonts w:hint="eastAsia"/>
              </w:rPr>
              <w:t>）</w:t>
            </w:r>
          </w:p>
        </w:tc>
        <w:tc>
          <w:tcPr>
            <w:tcW w:w="979" w:type="dxa"/>
            <w:vMerge/>
            <w:vAlign w:val="center"/>
          </w:tcPr>
          <w:p w14:paraId="28412B6E" w14:textId="77777777" w:rsidR="00DF5107" w:rsidRDefault="00DF5107" w:rsidP="00A71B58">
            <w:pPr>
              <w:pStyle w:val="a7"/>
            </w:pPr>
          </w:p>
        </w:tc>
        <w:tc>
          <w:tcPr>
            <w:tcW w:w="885" w:type="dxa"/>
            <w:vAlign w:val="center"/>
          </w:tcPr>
          <w:p w14:paraId="672BD3C1" w14:textId="57993CA5" w:rsidR="00DF5107" w:rsidRDefault="009B6937" w:rsidP="00A71B58">
            <w:pPr>
              <w:pStyle w:val="a7"/>
              <w:jc w:val="center"/>
            </w:pPr>
            <w:r>
              <w:rPr>
                <w:rFonts w:hint="eastAsia"/>
              </w:rPr>
              <w:t>0.25</w:t>
            </w:r>
          </w:p>
        </w:tc>
        <w:tc>
          <w:tcPr>
            <w:tcW w:w="891" w:type="dxa"/>
            <w:vAlign w:val="center"/>
          </w:tcPr>
          <w:p w14:paraId="1767872E" w14:textId="0AC5D1CD" w:rsidR="00DF5107" w:rsidRDefault="009B6937" w:rsidP="00A71B58">
            <w:pPr>
              <w:pStyle w:val="a7"/>
              <w:jc w:val="center"/>
            </w:pPr>
            <w:r>
              <w:rPr>
                <w:rFonts w:hint="eastAsia"/>
              </w:rPr>
              <w:t>0.175</w:t>
            </w:r>
          </w:p>
        </w:tc>
        <w:tc>
          <w:tcPr>
            <w:tcW w:w="891" w:type="dxa"/>
            <w:vAlign w:val="center"/>
          </w:tcPr>
          <w:p w14:paraId="79B9B10C" w14:textId="09565D35" w:rsidR="00DF5107" w:rsidRDefault="009B6937" w:rsidP="00A71B58">
            <w:pPr>
              <w:pStyle w:val="a7"/>
              <w:jc w:val="center"/>
            </w:pPr>
            <w:r>
              <w:rPr>
                <w:rFonts w:hint="eastAsia"/>
              </w:rPr>
              <w:t>0.2</w:t>
            </w:r>
          </w:p>
        </w:tc>
        <w:tc>
          <w:tcPr>
            <w:tcW w:w="866" w:type="dxa"/>
            <w:vAlign w:val="center"/>
          </w:tcPr>
          <w:p w14:paraId="63CA022F" w14:textId="3BA586E4" w:rsidR="00DF5107" w:rsidRDefault="009B6937" w:rsidP="00A71B58">
            <w:pPr>
              <w:pStyle w:val="a7"/>
              <w:jc w:val="center"/>
            </w:pPr>
            <w:r>
              <w:rPr>
                <w:rFonts w:hint="eastAsia"/>
              </w:rPr>
              <w:t>0.035</w:t>
            </w:r>
          </w:p>
        </w:tc>
        <w:tc>
          <w:tcPr>
            <w:tcW w:w="1214" w:type="dxa"/>
            <w:vAlign w:val="center"/>
          </w:tcPr>
          <w:p w14:paraId="57C2A368" w14:textId="1ED5D163" w:rsidR="00DF5107" w:rsidRDefault="009B6937" w:rsidP="00A71B58">
            <w:pPr>
              <w:pStyle w:val="a7"/>
              <w:jc w:val="center"/>
            </w:pPr>
            <w:r>
              <w:rPr>
                <w:rFonts w:hint="eastAsia"/>
              </w:rPr>
              <w:t>0.0225</w:t>
            </w:r>
          </w:p>
        </w:tc>
        <w:tc>
          <w:tcPr>
            <w:tcW w:w="916" w:type="dxa"/>
            <w:vAlign w:val="center"/>
          </w:tcPr>
          <w:p w14:paraId="6103C0EB" w14:textId="3CF1E700" w:rsidR="00DF5107" w:rsidRDefault="009B6937" w:rsidP="00A71B58">
            <w:pPr>
              <w:pStyle w:val="a7"/>
              <w:jc w:val="center"/>
            </w:pPr>
            <w:r>
              <w:rPr>
                <w:rFonts w:hint="eastAsia"/>
              </w:rPr>
              <w:t>0.004</w:t>
            </w:r>
          </w:p>
        </w:tc>
      </w:tr>
      <w:tr w:rsidR="00DF5107" w14:paraId="7F082074" w14:textId="77777777" w:rsidTr="00A71B58">
        <w:tc>
          <w:tcPr>
            <w:tcW w:w="530" w:type="dxa"/>
            <w:vMerge/>
            <w:vAlign w:val="center"/>
          </w:tcPr>
          <w:p w14:paraId="51E1F256" w14:textId="77777777" w:rsidR="00DF5107" w:rsidRDefault="00DF5107" w:rsidP="00A71B58">
            <w:pPr>
              <w:pStyle w:val="a7"/>
            </w:pPr>
          </w:p>
        </w:tc>
        <w:tc>
          <w:tcPr>
            <w:tcW w:w="1124" w:type="dxa"/>
            <w:vAlign w:val="center"/>
          </w:tcPr>
          <w:p w14:paraId="641AABE0" w14:textId="77777777" w:rsidR="00DF5107" w:rsidRDefault="00DF5107" w:rsidP="00A71B58">
            <w:pPr>
              <w:pStyle w:val="a7"/>
              <w:jc w:val="center"/>
            </w:pPr>
            <w:r>
              <w:rPr>
                <w:rFonts w:hint="eastAsia"/>
              </w:rPr>
              <w:t>产生量</w:t>
            </w:r>
          </w:p>
          <w:p w14:paraId="6E409A05" w14:textId="77777777" w:rsidR="00DF5107" w:rsidRDefault="00DF5107" w:rsidP="00A71B58">
            <w:pPr>
              <w:pStyle w:val="a7"/>
              <w:jc w:val="center"/>
            </w:pPr>
            <w:r>
              <w:rPr>
                <w:rFonts w:hint="eastAsia"/>
              </w:rPr>
              <w:t>（</w:t>
            </w:r>
            <w:r>
              <w:rPr>
                <w:rFonts w:hint="eastAsia"/>
              </w:rPr>
              <w:t>t/</w:t>
            </w:r>
            <w:r>
              <w:t>a</w:t>
            </w:r>
            <w:r>
              <w:rPr>
                <w:rFonts w:hint="eastAsia"/>
              </w:rPr>
              <w:t>）</w:t>
            </w:r>
          </w:p>
        </w:tc>
        <w:tc>
          <w:tcPr>
            <w:tcW w:w="979" w:type="dxa"/>
            <w:vMerge/>
            <w:vAlign w:val="center"/>
          </w:tcPr>
          <w:p w14:paraId="3F61B65D" w14:textId="77777777" w:rsidR="00DF5107" w:rsidRDefault="00DF5107" w:rsidP="00A71B58">
            <w:pPr>
              <w:pStyle w:val="a7"/>
            </w:pPr>
          </w:p>
        </w:tc>
        <w:tc>
          <w:tcPr>
            <w:tcW w:w="885" w:type="dxa"/>
            <w:vAlign w:val="center"/>
          </w:tcPr>
          <w:p w14:paraId="229DF410" w14:textId="03E5B7AD" w:rsidR="00DF5107" w:rsidRDefault="009B6937" w:rsidP="00A71B58">
            <w:pPr>
              <w:pStyle w:val="a7"/>
              <w:jc w:val="center"/>
            </w:pPr>
            <w:r>
              <w:rPr>
                <w:rFonts w:hint="eastAsia"/>
              </w:rPr>
              <w:t>91.25</w:t>
            </w:r>
          </w:p>
        </w:tc>
        <w:tc>
          <w:tcPr>
            <w:tcW w:w="891" w:type="dxa"/>
            <w:vAlign w:val="center"/>
          </w:tcPr>
          <w:p w14:paraId="20A8E155" w14:textId="716DDF43" w:rsidR="00DF5107" w:rsidRDefault="009B6937" w:rsidP="00A71B58">
            <w:pPr>
              <w:pStyle w:val="a7"/>
              <w:jc w:val="center"/>
            </w:pPr>
            <w:r>
              <w:rPr>
                <w:rFonts w:hint="eastAsia"/>
              </w:rPr>
              <w:t>63.875</w:t>
            </w:r>
          </w:p>
        </w:tc>
        <w:tc>
          <w:tcPr>
            <w:tcW w:w="891" w:type="dxa"/>
            <w:vAlign w:val="center"/>
          </w:tcPr>
          <w:p w14:paraId="09D9335A" w14:textId="7CFCAAA7" w:rsidR="00DF5107" w:rsidRDefault="009B6937" w:rsidP="00A71B58">
            <w:pPr>
              <w:pStyle w:val="a7"/>
              <w:jc w:val="center"/>
            </w:pPr>
            <w:r>
              <w:rPr>
                <w:rFonts w:hint="eastAsia"/>
              </w:rPr>
              <w:t>73</w:t>
            </w:r>
          </w:p>
        </w:tc>
        <w:tc>
          <w:tcPr>
            <w:tcW w:w="866" w:type="dxa"/>
            <w:vAlign w:val="center"/>
          </w:tcPr>
          <w:p w14:paraId="6C93C362" w14:textId="259F0C7D" w:rsidR="00DF5107" w:rsidRDefault="009B6937" w:rsidP="00A71B58">
            <w:pPr>
              <w:pStyle w:val="a7"/>
              <w:jc w:val="center"/>
            </w:pPr>
            <w:r>
              <w:rPr>
                <w:rFonts w:hint="eastAsia"/>
              </w:rPr>
              <w:t>12.775</w:t>
            </w:r>
          </w:p>
        </w:tc>
        <w:tc>
          <w:tcPr>
            <w:tcW w:w="1214" w:type="dxa"/>
            <w:vAlign w:val="center"/>
          </w:tcPr>
          <w:p w14:paraId="7BBB6F93" w14:textId="020CCE26" w:rsidR="00DF5107" w:rsidRDefault="009B6937" w:rsidP="00A71B58">
            <w:pPr>
              <w:pStyle w:val="a7"/>
              <w:jc w:val="center"/>
            </w:pPr>
            <w:r>
              <w:rPr>
                <w:rFonts w:hint="eastAsia"/>
              </w:rPr>
              <w:t>8.2125</w:t>
            </w:r>
          </w:p>
        </w:tc>
        <w:tc>
          <w:tcPr>
            <w:tcW w:w="916" w:type="dxa"/>
            <w:vAlign w:val="center"/>
          </w:tcPr>
          <w:p w14:paraId="60B446AC" w14:textId="1CFBBE04" w:rsidR="00DF5107" w:rsidRDefault="009B6937" w:rsidP="00A71B58">
            <w:pPr>
              <w:pStyle w:val="a7"/>
              <w:jc w:val="center"/>
            </w:pPr>
            <w:r>
              <w:rPr>
                <w:rFonts w:hint="eastAsia"/>
              </w:rPr>
              <w:t>1.46</w:t>
            </w:r>
          </w:p>
        </w:tc>
      </w:tr>
      <w:tr w:rsidR="005F31C5" w14:paraId="5382831A" w14:textId="77777777" w:rsidTr="00A71B58">
        <w:tc>
          <w:tcPr>
            <w:tcW w:w="530" w:type="dxa"/>
            <w:vMerge w:val="restart"/>
            <w:vAlign w:val="center"/>
          </w:tcPr>
          <w:p w14:paraId="75D1F886" w14:textId="77777777" w:rsidR="005F31C5" w:rsidRDefault="005F31C5" w:rsidP="005F31C5">
            <w:pPr>
              <w:pStyle w:val="a7"/>
              <w:jc w:val="center"/>
            </w:pPr>
            <w:r>
              <w:rPr>
                <w:rFonts w:hint="eastAsia"/>
              </w:rPr>
              <w:t>处理后</w:t>
            </w:r>
          </w:p>
        </w:tc>
        <w:tc>
          <w:tcPr>
            <w:tcW w:w="1124" w:type="dxa"/>
            <w:vAlign w:val="center"/>
          </w:tcPr>
          <w:p w14:paraId="13382C96" w14:textId="77777777" w:rsidR="005F31C5" w:rsidRDefault="005F31C5" w:rsidP="005F31C5">
            <w:pPr>
              <w:pStyle w:val="a7"/>
              <w:jc w:val="center"/>
            </w:pPr>
            <w:r>
              <w:rPr>
                <w:rFonts w:hint="eastAsia"/>
              </w:rPr>
              <w:t>浓度</w:t>
            </w:r>
          </w:p>
          <w:p w14:paraId="6D132C5D" w14:textId="77777777" w:rsidR="005F31C5" w:rsidRDefault="005F31C5" w:rsidP="005F31C5">
            <w:pPr>
              <w:pStyle w:val="a7"/>
            </w:pPr>
            <w:r>
              <w:rPr>
                <w:rFonts w:hint="eastAsia"/>
              </w:rPr>
              <w:t>（</w:t>
            </w:r>
            <w:r>
              <w:rPr>
                <w:rFonts w:hint="eastAsia"/>
              </w:rPr>
              <w:t>mg</w:t>
            </w:r>
            <w:r>
              <w:t>/L</w:t>
            </w:r>
            <w:r>
              <w:rPr>
                <w:rFonts w:hint="eastAsia"/>
              </w:rPr>
              <w:t>）</w:t>
            </w:r>
          </w:p>
        </w:tc>
        <w:tc>
          <w:tcPr>
            <w:tcW w:w="979" w:type="dxa"/>
            <w:vMerge w:val="restart"/>
            <w:vAlign w:val="center"/>
          </w:tcPr>
          <w:p w14:paraId="1399DCA1" w14:textId="7D3DD782" w:rsidR="005F31C5" w:rsidRDefault="005F31C5" w:rsidP="005F31C5">
            <w:pPr>
              <w:pStyle w:val="a7"/>
              <w:jc w:val="center"/>
            </w:pPr>
            <w:r>
              <w:rPr>
                <w:rFonts w:hint="eastAsia"/>
              </w:rPr>
              <w:t>500m</w:t>
            </w:r>
            <w:r>
              <w:rPr>
                <w:rFonts w:hint="eastAsia"/>
              </w:rPr>
              <w:t>³</w:t>
            </w:r>
            <w:r>
              <w:rPr>
                <w:rFonts w:hint="eastAsia"/>
              </w:rPr>
              <w:t>/d</w:t>
            </w:r>
          </w:p>
        </w:tc>
        <w:tc>
          <w:tcPr>
            <w:tcW w:w="885" w:type="dxa"/>
            <w:vAlign w:val="center"/>
          </w:tcPr>
          <w:p w14:paraId="10B1D53F" w14:textId="60EAFCAF" w:rsidR="005F31C5" w:rsidRPr="00233202" w:rsidRDefault="005F31C5" w:rsidP="005F31C5">
            <w:pPr>
              <w:pStyle w:val="a7"/>
              <w:jc w:val="center"/>
            </w:pPr>
            <w:r w:rsidRPr="00233202">
              <w:rPr>
                <w:rFonts w:hint="eastAsia"/>
              </w:rPr>
              <w:t>5</w:t>
            </w:r>
            <w:r w:rsidRPr="00233202">
              <w:t>.5</w:t>
            </w:r>
          </w:p>
        </w:tc>
        <w:tc>
          <w:tcPr>
            <w:tcW w:w="891" w:type="dxa"/>
            <w:vAlign w:val="center"/>
          </w:tcPr>
          <w:p w14:paraId="114E93AD" w14:textId="600AFBE4" w:rsidR="005F31C5" w:rsidRPr="00233202" w:rsidRDefault="005F31C5" w:rsidP="005F31C5">
            <w:pPr>
              <w:pStyle w:val="a7"/>
              <w:jc w:val="center"/>
            </w:pPr>
            <w:r w:rsidRPr="00233202">
              <w:rPr>
                <w:rFonts w:hint="eastAsia"/>
              </w:rPr>
              <w:t>0</w:t>
            </w:r>
            <w:r w:rsidRPr="00233202">
              <w:t>.8</w:t>
            </w:r>
          </w:p>
        </w:tc>
        <w:tc>
          <w:tcPr>
            <w:tcW w:w="891" w:type="dxa"/>
            <w:vAlign w:val="center"/>
          </w:tcPr>
          <w:p w14:paraId="0E8419C2" w14:textId="2E55646B" w:rsidR="005F31C5" w:rsidRPr="00233202" w:rsidRDefault="00106574" w:rsidP="005F31C5">
            <w:pPr>
              <w:pStyle w:val="a7"/>
              <w:jc w:val="center"/>
            </w:pPr>
            <w:r>
              <w:t>4</w:t>
            </w:r>
          </w:p>
        </w:tc>
        <w:tc>
          <w:tcPr>
            <w:tcW w:w="866" w:type="dxa"/>
            <w:vAlign w:val="center"/>
          </w:tcPr>
          <w:p w14:paraId="7CDCED02" w14:textId="4AD28765" w:rsidR="005F31C5" w:rsidRPr="00233202" w:rsidRDefault="005F31C5" w:rsidP="005F31C5">
            <w:pPr>
              <w:pStyle w:val="a7"/>
              <w:jc w:val="center"/>
            </w:pPr>
            <w:r w:rsidRPr="00233202">
              <w:rPr>
                <w:rFonts w:hint="eastAsia"/>
              </w:rPr>
              <w:t>7</w:t>
            </w:r>
          </w:p>
        </w:tc>
        <w:tc>
          <w:tcPr>
            <w:tcW w:w="1214" w:type="dxa"/>
            <w:vAlign w:val="center"/>
          </w:tcPr>
          <w:p w14:paraId="427D5525" w14:textId="3CE45A39" w:rsidR="005F31C5" w:rsidRPr="00233202" w:rsidRDefault="00106574" w:rsidP="005F31C5">
            <w:pPr>
              <w:pStyle w:val="a7"/>
              <w:jc w:val="center"/>
            </w:pPr>
            <w:r>
              <w:t>1.2</w:t>
            </w:r>
          </w:p>
        </w:tc>
        <w:tc>
          <w:tcPr>
            <w:tcW w:w="916" w:type="dxa"/>
            <w:vAlign w:val="center"/>
          </w:tcPr>
          <w:p w14:paraId="5D384A2D" w14:textId="44BE8B38" w:rsidR="005F31C5" w:rsidRPr="00233202" w:rsidRDefault="00106574" w:rsidP="005F31C5">
            <w:pPr>
              <w:pStyle w:val="a7"/>
              <w:jc w:val="center"/>
            </w:pPr>
            <w:r>
              <w:t>0.1</w:t>
            </w:r>
          </w:p>
        </w:tc>
      </w:tr>
      <w:tr w:rsidR="00DF5107" w14:paraId="45B31642" w14:textId="77777777" w:rsidTr="00A71B58">
        <w:tc>
          <w:tcPr>
            <w:tcW w:w="530" w:type="dxa"/>
            <w:vMerge/>
            <w:vAlign w:val="center"/>
          </w:tcPr>
          <w:p w14:paraId="50EC65B8" w14:textId="77777777" w:rsidR="00DF5107" w:rsidRDefault="00DF5107" w:rsidP="00A71B58">
            <w:pPr>
              <w:pStyle w:val="a7"/>
            </w:pPr>
          </w:p>
        </w:tc>
        <w:tc>
          <w:tcPr>
            <w:tcW w:w="1124" w:type="dxa"/>
            <w:vAlign w:val="center"/>
          </w:tcPr>
          <w:p w14:paraId="1807258E" w14:textId="77777777" w:rsidR="00DF5107" w:rsidRDefault="00DF5107" w:rsidP="00A71B58">
            <w:pPr>
              <w:pStyle w:val="a7"/>
              <w:jc w:val="center"/>
            </w:pPr>
            <w:r>
              <w:rPr>
                <w:rFonts w:hint="eastAsia"/>
              </w:rPr>
              <w:t>产生量</w:t>
            </w:r>
          </w:p>
          <w:p w14:paraId="653866AA" w14:textId="77777777" w:rsidR="00DF5107" w:rsidRDefault="00DF5107" w:rsidP="00A71B58">
            <w:pPr>
              <w:pStyle w:val="a7"/>
              <w:jc w:val="center"/>
            </w:pPr>
            <w:r>
              <w:rPr>
                <w:rFonts w:hint="eastAsia"/>
              </w:rPr>
              <w:t>（</w:t>
            </w:r>
            <w:r>
              <w:rPr>
                <w:rFonts w:hint="eastAsia"/>
              </w:rPr>
              <w:t>t/</w:t>
            </w:r>
            <w:r>
              <w:t>d</w:t>
            </w:r>
            <w:r>
              <w:rPr>
                <w:rFonts w:hint="eastAsia"/>
              </w:rPr>
              <w:t>）</w:t>
            </w:r>
          </w:p>
        </w:tc>
        <w:tc>
          <w:tcPr>
            <w:tcW w:w="979" w:type="dxa"/>
            <w:vMerge/>
            <w:vAlign w:val="center"/>
          </w:tcPr>
          <w:p w14:paraId="3FC77CCC" w14:textId="77777777" w:rsidR="00DF5107" w:rsidRDefault="00DF5107" w:rsidP="00A71B58">
            <w:pPr>
              <w:pStyle w:val="a7"/>
            </w:pPr>
          </w:p>
        </w:tc>
        <w:tc>
          <w:tcPr>
            <w:tcW w:w="885" w:type="dxa"/>
            <w:vAlign w:val="center"/>
          </w:tcPr>
          <w:p w14:paraId="630B6D4F" w14:textId="75961073" w:rsidR="00DF5107" w:rsidRDefault="006C7C3E" w:rsidP="00A71B58">
            <w:pPr>
              <w:pStyle w:val="a7"/>
              <w:jc w:val="center"/>
            </w:pPr>
            <w:r>
              <w:rPr>
                <w:rFonts w:hint="eastAsia"/>
              </w:rPr>
              <w:t>0</w:t>
            </w:r>
            <w:r>
              <w:t>.00275</w:t>
            </w:r>
          </w:p>
        </w:tc>
        <w:tc>
          <w:tcPr>
            <w:tcW w:w="891" w:type="dxa"/>
            <w:vAlign w:val="center"/>
          </w:tcPr>
          <w:p w14:paraId="486D4950" w14:textId="2320179F" w:rsidR="00DF5107" w:rsidRDefault="006C7C3E" w:rsidP="00A71B58">
            <w:pPr>
              <w:pStyle w:val="a7"/>
              <w:jc w:val="center"/>
            </w:pPr>
            <w:r>
              <w:rPr>
                <w:rFonts w:hint="eastAsia"/>
              </w:rPr>
              <w:t>0</w:t>
            </w:r>
            <w:r>
              <w:t>.0004</w:t>
            </w:r>
          </w:p>
        </w:tc>
        <w:tc>
          <w:tcPr>
            <w:tcW w:w="891" w:type="dxa"/>
            <w:vAlign w:val="center"/>
          </w:tcPr>
          <w:p w14:paraId="23A26532" w14:textId="6A4ACD67" w:rsidR="00DF5107" w:rsidRDefault="00106574" w:rsidP="00A71B58">
            <w:pPr>
              <w:pStyle w:val="a7"/>
              <w:jc w:val="center"/>
            </w:pPr>
            <w:r>
              <w:rPr>
                <w:rFonts w:hint="eastAsia"/>
              </w:rPr>
              <w:t>0</w:t>
            </w:r>
            <w:r>
              <w:t>.002</w:t>
            </w:r>
          </w:p>
        </w:tc>
        <w:tc>
          <w:tcPr>
            <w:tcW w:w="866" w:type="dxa"/>
            <w:vAlign w:val="center"/>
          </w:tcPr>
          <w:p w14:paraId="2810EE8E" w14:textId="18B5FD52" w:rsidR="00DF5107" w:rsidRDefault="00106574" w:rsidP="00A71B58">
            <w:pPr>
              <w:pStyle w:val="a7"/>
              <w:jc w:val="center"/>
            </w:pPr>
            <w:r>
              <w:rPr>
                <w:rFonts w:hint="eastAsia"/>
              </w:rPr>
              <w:t>0</w:t>
            </w:r>
            <w:r>
              <w:t>.0035</w:t>
            </w:r>
          </w:p>
        </w:tc>
        <w:tc>
          <w:tcPr>
            <w:tcW w:w="1214" w:type="dxa"/>
            <w:vAlign w:val="center"/>
          </w:tcPr>
          <w:p w14:paraId="0C815842" w14:textId="3F7C4B63" w:rsidR="00DF5107" w:rsidRDefault="00106574" w:rsidP="00A71B58">
            <w:pPr>
              <w:pStyle w:val="a7"/>
              <w:jc w:val="center"/>
            </w:pPr>
            <w:r>
              <w:rPr>
                <w:rFonts w:hint="eastAsia"/>
              </w:rPr>
              <w:t>0</w:t>
            </w:r>
            <w:r>
              <w:t>.0006</w:t>
            </w:r>
          </w:p>
        </w:tc>
        <w:tc>
          <w:tcPr>
            <w:tcW w:w="916" w:type="dxa"/>
            <w:vAlign w:val="center"/>
          </w:tcPr>
          <w:p w14:paraId="5923990B" w14:textId="6E3E1602" w:rsidR="00DF5107" w:rsidRDefault="00106574" w:rsidP="00A71B58">
            <w:pPr>
              <w:pStyle w:val="a7"/>
              <w:jc w:val="center"/>
            </w:pPr>
            <w:r>
              <w:rPr>
                <w:rFonts w:hint="eastAsia"/>
              </w:rPr>
              <w:t>0</w:t>
            </w:r>
            <w:r>
              <w:t>.00005</w:t>
            </w:r>
          </w:p>
        </w:tc>
      </w:tr>
      <w:tr w:rsidR="00DF5107" w14:paraId="6C474032" w14:textId="77777777" w:rsidTr="00A71B58">
        <w:tc>
          <w:tcPr>
            <w:tcW w:w="530" w:type="dxa"/>
            <w:vMerge/>
            <w:vAlign w:val="center"/>
          </w:tcPr>
          <w:p w14:paraId="0269C4F6" w14:textId="77777777" w:rsidR="00DF5107" w:rsidRDefault="00DF5107" w:rsidP="00A71B58">
            <w:pPr>
              <w:pStyle w:val="a7"/>
            </w:pPr>
          </w:p>
        </w:tc>
        <w:tc>
          <w:tcPr>
            <w:tcW w:w="1124" w:type="dxa"/>
            <w:vAlign w:val="center"/>
          </w:tcPr>
          <w:p w14:paraId="2EB5C2D2" w14:textId="77777777" w:rsidR="00DF5107" w:rsidRDefault="00DF5107" w:rsidP="00A71B58">
            <w:pPr>
              <w:pStyle w:val="a7"/>
              <w:jc w:val="center"/>
            </w:pPr>
            <w:r>
              <w:rPr>
                <w:rFonts w:hint="eastAsia"/>
              </w:rPr>
              <w:t>产生量</w:t>
            </w:r>
          </w:p>
          <w:p w14:paraId="0DFFC7A3" w14:textId="77777777" w:rsidR="00DF5107" w:rsidRDefault="00DF5107" w:rsidP="00A71B58">
            <w:pPr>
              <w:pStyle w:val="a7"/>
              <w:jc w:val="center"/>
            </w:pPr>
            <w:r>
              <w:rPr>
                <w:rFonts w:hint="eastAsia"/>
              </w:rPr>
              <w:t>（</w:t>
            </w:r>
            <w:r>
              <w:rPr>
                <w:rFonts w:hint="eastAsia"/>
              </w:rPr>
              <w:t>t/</w:t>
            </w:r>
            <w:r>
              <w:t>a</w:t>
            </w:r>
            <w:r>
              <w:rPr>
                <w:rFonts w:hint="eastAsia"/>
              </w:rPr>
              <w:t>）</w:t>
            </w:r>
          </w:p>
        </w:tc>
        <w:tc>
          <w:tcPr>
            <w:tcW w:w="979" w:type="dxa"/>
            <w:vMerge/>
            <w:vAlign w:val="center"/>
          </w:tcPr>
          <w:p w14:paraId="289A7E6D" w14:textId="77777777" w:rsidR="00DF5107" w:rsidRDefault="00DF5107" w:rsidP="00A71B58">
            <w:pPr>
              <w:pStyle w:val="a7"/>
            </w:pPr>
          </w:p>
        </w:tc>
        <w:tc>
          <w:tcPr>
            <w:tcW w:w="885" w:type="dxa"/>
            <w:vAlign w:val="center"/>
          </w:tcPr>
          <w:p w14:paraId="49F0D6A4" w14:textId="592DCE29" w:rsidR="00DF5107" w:rsidRDefault="007849E1" w:rsidP="00A71B58">
            <w:pPr>
              <w:pStyle w:val="a7"/>
              <w:jc w:val="center"/>
            </w:pPr>
            <w:r>
              <w:rPr>
                <w:rFonts w:hint="eastAsia"/>
              </w:rPr>
              <w:t>1</w:t>
            </w:r>
            <w:r>
              <w:t>.00375</w:t>
            </w:r>
          </w:p>
        </w:tc>
        <w:tc>
          <w:tcPr>
            <w:tcW w:w="891" w:type="dxa"/>
            <w:vAlign w:val="center"/>
          </w:tcPr>
          <w:p w14:paraId="37673083" w14:textId="6C62652D" w:rsidR="00DF5107" w:rsidRDefault="007849E1" w:rsidP="00A71B58">
            <w:pPr>
              <w:pStyle w:val="a7"/>
              <w:jc w:val="center"/>
            </w:pPr>
            <w:r>
              <w:rPr>
                <w:rFonts w:hint="eastAsia"/>
              </w:rPr>
              <w:t>0</w:t>
            </w:r>
            <w:r>
              <w:t>.146</w:t>
            </w:r>
          </w:p>
        </w:tc>
        <w:tc>
          <w:tcPr>
            <w:tcW w:w="891" w:type="dxa"/>
            <w:vAlign w:val="center"/>
          </w:tcPr>
          <w:p w14:paraId="0CBCF0C1" w14:textId="06346D53" w:rsidR="00DF5107" w:rsidRDefault="00106574" w:rsidP="00A71B58">
            <w:pPr>
              <w:pStyle w:val="a7"/>
              <w:jc w:val="center"/>
            </w:pPr>
            <w:r>
              <w:rPr>
                <w:rFonts w:hint="eastAsia"/>
              </w:rPr>
              <w:t>0</w:t>
            </w:r>
            <w:r>
              <w:t>.73</w:t>
            </w:r>
          </w:p>
        </w:tc>
        <w:tc>
          <w:tcPr>
            <w:tcW w:w="866" w:type="dxa"/>
            <w:vAlign w:val="center"/>
          </w:tcPr>
          <w:p w14:paraId="476CC373" w14:textId="4C38B86C" w:rsidR="00DF5107" w:rsidRDefault="00106574" w:rsidP="00A71B58">
            <w:pPr>
              <w:pStyle w:val="a7"/>
              <w:jc w:val="center"/>
            </w:pPr>
            <w:r>
              <w:rPr>
                <w:rFonts w:hint="eastAsia"/>
              </w:rPr>
              <w:t>1</w:t>
            </w:r>
            <w:r>
              <w:t>.2775</w:t>
            </w:r>
          </w:p>
        </w:tc>
        <w:tc>
          <w:tcPr>
            <w:tcW w:w="1214" w:type="dxa"/>
            <w:vAlign w:val="center"/>
          </w:tcPr>
          <w:p w14:paraId="4BA00325" w14:textId="2FB283AD" w:rsidR="00DF5107" w:rsidRDefault="00106574" w:rsidP="00A71B58">
            <w:pPr>
              <w:pStyle w:val="a7"/>
              <w:jc w:val="center"/>
            </w:pPr>
            <w:r>
              <w:rPr>
                <w:rFonts w:hint="eastAsia"/>
              </w:rPr>
              <w:t>0</w:t>
            </w:r>
            <w:r>
              <w:t>.219</w:t>
            </w:r>
          </w:p>
        </w:tc>
        <w:tc>
          <w:tcPr>
            <w:tcW w:w="916" w:type="dxa"/>
            <w:vAlign w:val="center"/>
          </w:tcPr>
          <w:p w14:paraId="54A580B3" w14:textId="15A1B329" w:rsidR="00DF5107" w:rsidRDefault="00106574" w:rsidP="00A71B58">
            <w:pPr>
              <w:pStyle w:val="a7"/>
              <w:jc w:val="center"/>
            </w:pPr>
            <w:r>
              <w:rPr>
                <w:rFonts w:hint="eastAsia"/>
              </w:rPr>
              <w:t>0</w:t>
            </w:r>
            <w:r>
              <w:t>.01825</w:t>
            </w:r>
          </w:p>
        </w:tc>
      </w:tr>
      <w:tr w:rsidR="00DF5107" w14:paraId="2CFB1F7A" w14:textId="77777777" w:rsidTr="00A71B58">
        <w:tc>
          <w:tcPr>
            <w:tcW w:w="1654" w:type="dxa"/>
            <w:gridSpan w:val="2"/>
            <w:vAlign w:val="center"/>
          </w:tcPr>
          <w:p w14:paraId="0476B0F5" w14:textId="77777777" w:rsidR="00DF5107" w:rsidRDefault="00DF5107" w:rsidP="00A71B58">
            <w:pPr>
              <w:pStyle w:val="a7"/>
              <w:jc w:val="center"/>
            </w:pPr>
            <w:r>
              <w:rPr>
                <w:rFonts w:hint="eastAsia"/>
              </w:rPr>
              <w:t>削减量</w:t>
            </w:r>
          </w:p>
          <w:p w14:paraId="586F64F8" w14:textId="77777777" w:rsidR="00DF5107" w:rsidRDefault="00DF5107" w:rsidP="00A71B58">
            <w:pPr>
              <w:pStyle w:val="a7"/>
              <w:jc w:val="center"/>
            </w:pPr>
            <w:r>
              <w:rPr>
                <w:rFonts w:hint="eastAsia"/>
              </w:rPr>
              <w:t>（</w:t>
            </w:r>
            <w:r>
              <w:rPr>
                <w:rFonts w:hint="eastAsia"/>
              </w:rPr>
              <w:t>t/a</w:t>
            </w:r>
            <w:r>
              <w:rPr>
                <w:rFonts w:hint="eastAsia"/>
              </w:rPr>
              <w:t>）</w:t>
            </w:r>
          </w:p>
        </w:tc>
        <w:tc>
          <w:tcPr>
            <w:tcW w:w="979" w:type="dxa"/>
            <w:vAlign w:val="center"/>
          </w:tcPr>
          <w:p w14:paraId="44816040" w14:textId="77777777" w:rsidR="00DF5107" w:rsidRDefault="00DF5107" w:rsidP="00A71B58">
            <w:pPr>
              <w:pStyle w:val="a7"/>
              <w:jc w:val="center"/>
            </w:pPr>
            <w:r>
              <w:rPr>
                <w:rFonts w:hint="eastAsia"/>
              </w:rPr>
              <w:t>/</w:t>
            </w:r>
          </w:p>
        </w:tc>
        <w:tc>
          <w:tcPr>
            <w:tcW w:w="885" w:type="dxa"/>
            <w:vAlign w:val="center"/>
          </w:tcPr>
          <w:p w14:paraId="32564F24" w14:textId="09C887E8" w:rsidR="00DF5107" w:rsidRDefault="006D0402" w:rsidP="00A71B58">
            <w:pPr>
              <w:pStyle w:val="a7"/>
              <w:jc w:val="center"/>
            </w:pPr>
            <w:r>
              <w:rPr>
                <w:rFonts w:hint="eastAsia"/>
              </w:rPr>
              <w:t>9</w:t>
            </w:r>
            <w:r>
              <w:t>0.24645</w:t>
            </w:r>
          </w:p>
        </w:tc>
        <w:tc>
          <w:tcPr>
            <w:tcW w:w="891" w:type="dxa"/>
            <w:vAlign w:val="center"/>
          </w:tcPr>
          <w:p w14:paraId="3426F464" w14:textId="66857649" w:rsidR="00DF5107" w:rsidRDefault="006D0402" w:rsidP="00A71B58">
            <w:pPr>
              <w:pStyle w:val="a7"/>
              <w:jc w:val="center"/>
            </w:pPr>
            <w:r>
              <w:rPr>
                <w:rFonts w:hint="eastAsia"/>
              </w:rPr>
              <w:t>6</w:t>
            </w:r>
            <w:r>
              <w:t>3.729</w:t>
            </w:r>
          </w:p>
        </w:tc>
        <w:tc>
          <w:tcPr>
            <w:tcW w:w="891" w:type="dxa"/>
            <w:vAlign w:val="center"/>
          </w:tcPr>
          <w:p w14:paraId="557A71C6" w14:textId="570EA564" w:rsidR="00DF5107" w:rsidRDefault="00106574" w:rsidP="00A71B58">
            <w:pPr>
              <w:pStyle w:val="a7"/>
              <w:jc w:val="center"/>
            </w:pPr>
            <w:r>
              <w:rPr>
                <w:rFonts w:hint="eastAsia"/>
              </w:rPr>
              <w:t>7</w:t>
            </w:r>
            <w:r>
              <w:t>2.27</w:t>
            </w:r>
          </w:p>
        </w:tc>
        <w:tc>
          <w:tcPr>
            <w:tcW w:w="866" w:type="dxa"/>
            <w:vAlign w:val="center"/>
          </w:tcPr>
          <w:p w14:paraId="556BA3C7" w14:textId="49398A56" w:rsidR="00DF5107" w:rsidRDefault="00106574" w:rsidP="00A71B58">
            <w:pPr>
              <w:pStyle w:val="a7"/>
              <w:jc w:val="center"/>
            </w:pPr>
            <w:r>
              <w:rPr>
                <w:rFonts w:hint="eastAsia"/>
              </w:rPr>
              <w:t>1</w:t>
            </w:r>
            <w:r>
              <w:t>1.4975</w:t>
            </w:r>
          </w:p>
        </w:tc>
        <w:tc>
          <w:tcPr>
            <w:tcW w:w="1214" w:type="dxa"/>
            <w:vAlign w:val="center"/>
          </w:tcPr>
          <w:p w14:paraId="1D76E3E2" w14:textId="615DB8C7" w:rsidR="00DF5107" w:rsidRDefault="00106574" w:rsidP="00A71B58">
            <w:pPr>
              <w:pStyle w:val="a7"/>
              <w:jc w:val="center"/>
            </w:pPr>
            <w:r>
              <w:rPr>
                <w:rFonts w:hint="eastAsia"/>
              </w:rPr>
              <w:t>7</w:t>
            </w:r>
            <w:r>
              <w:t>.9935</w:t>
            </w:r>
          </w:p>
        </w:tc>
        <w:tc>
          <w:tcPr>
            <w:tcW w:w="916" w:type="dxa"/>
            <w:vAlign w:val="center"/>
          </w:tcPr>
          <w:p w14:paraId="75111FBA" w14:textId="3C8BAD39" w:rsidR="00DF5107" w:rsidRDefault="00106574" w:rsidP="00A71B58">
            <w:pPr>
              <w:pStyle w:val="a7"/>
              <w:jc w:val="center"/>
            </w:pPr>
            <w:r>
              <w:rPr>
                <w:rFonts w:hint="eastAsia"/>
              </w:rPr>
              <w:t>1</w:t>
            </w:r>
            <w:r>
              <w:t>.44175</w:t>
            </w:r>
          </w:p>
        </w:tc>
      </w:tr>
      <w:tr w:rsidR="00DF5107" w14:paraId="0FC0A864" w14:textId="77777777" w:rsidTr="00A71B58">
        <w:tc>
          <w:tcPr>
            <w:tcW w:w="1654" w:type="dxa"/>
            <w:gridSpan w:val="2"/>
            <w:vAlign w:val="center"/>
          </w:tcPr>
          <w:p w14:paraId="38F35D5E" w14:textId="77777777" w:rsidR="00DF5107" w:rsidRDefault="00DF5107" w:rsidP="00A71B58">
            <w:pPr>
              <w:pStyle w:val="a7"/>
              <w:jc w:val="center"/>
            </w:pPr>
            <w:r>
              <w:rPr>
                <w:rFonts w:hint="eastAsia"/>
              </w:rPr>
              <w:t>备注</w:t>
            </w:r>
          </w:p>
        </w:tc>
        <w:tc>
          <w:tcPr>
            <w:tcW w:w="6642" w:type="dxa"/>
            <w:gridSpan w:val="7"/>
            <w:vAlign w:val="center"/>
          </w:tcPr>
          <w:p w14:paraId="389A3A70" w14:textId="1E86D17C" w:rsidR="00DF5107" w:rsidRDefault="00DF5107" w:rsidP="008A112C">
            <w:pPr>
              <w:pStyle w:val="a7"/>
              <w:jc w:val="center"/>
            </w:pPr>
            <w:r>
              <w:t>1.</w:t>
            </w:r>
            <w:r>
              <w:t>污水处理前排放量按设计进水水质</w:t>
            </w:r>
            <w:r>
              <w:t>(</w:t>
            </w:r>
            <w:r>
              <w:t>峰值</w:t>
            </w:r>
            <w:r>
              <w:t>)</w:t>
            </w:r>
            <w:r>
              <w:t>核算，处理后排放量按实际去除效率进行核算。</w:t>
            </w:r>
            <w:r>
              <w:t xml:space="preserve"> </w:t>
            </w:r>
          </w:p>
        </w:tc>
      </w:tr>
    </w:tbl>
    <w:p w14:paraId="6D08C5AA" w14:textId="77777777" w:rsidR="00DF5107" w:rsidRDefault="00DF5107" w:rsidP="00DF5107">
      <w:pPr>
        <w:pStyle w:val="a3"/>
        <w:ind w:firstLine="480"/>
      </w:pPr>
      <w:r w:rsidRPr="00AB1BB9">
        <w:rPr>
          <w:rFonts w:hint="eastAsia"/>
        </w:rPr>
        <w:t>（</w:t>
      </w:r>
      <w:r w:rsidRPr="00AB1BB9">
        <w:t>2</w:t>
      </w:r>
      <w:r w:rsidRPr="00AB1BB9">
        <w:t>）生活污水</w:t>
      </w:r>
    </w:p>
    <w:p w14:paraId="0493F396" w14:textId="77777777" w:rsidR="00DF5107" w:rsidRDefault="00DF5107" w:rsidP="00DF5107">
      <w:pPr>
        <w:pStyle w:val="a3"/>
        <w:ind w:firstLine="480"/>
      </w:pPr>
      <w:r>
        <w:rPr>
          <w:rFonts w:hint="eastAsia"/>
        </w:rPr>
        <w:t>本项目劳动</w:t>
      </w:r>
      <w:r w:rsidRPr="00FB61C8">
        <w:rPr>
          <w:rFonts w:hint="eastAsia"/>
        </w:rPr>
        <w:t>定员为</w:t>
      </w:r>
      <w:r w:rsidRPr="00FB61C8">
        <w:rPr>
          <w:rFonts w:hint="eastAsia"/>
        </w:rPr>
        <w:t>15</w:t>
      </w:r>
      <w:r w:rsidRPr="00FB61C8">
        <w:rPr>
          <w:rFonts w:hint="eastAsia"/>
        </w:rPr>
        <w:t>人</w:t>
      </w:r>
      <w:r w:rsidRPr="00F83521">
        <w:rPr>
          <w:rFonts w:hint="eastAsia"/>
        </w:rPr>
        <w:t>，用水量</w:t>
      </w:r>
      <w:r>
        <w:rPr>
          <w:rFonts w:hint="eastAsia"/>
        </w:rPr>
        <w:t>为</w:t>
      </w:r>
      <w:r>
        <w:rPr>
          <w:rFonts w:hint="eastAsia"/>
        </w:rPr>
        <w:t>70</w:t>
      </w:r>
      <w:r w:rsidRPr="00F83521">
        <w:t>L/</w:t>
      </w:r>
      <w:r w:rsidRPr="00F83521">
        <w:t>人</w:t>
      </w:r>
      <w:r w:rsidRPr="00F83521">
        <w:t>·</w:t>
      </w:r>
      <w:r w:rsidRPr="00F83521">
        <w:t>日，排污系数</w:t>
      </w:r>
      <w:r w:rsidRPr="00F83521">
        <w:t>0.8</w:t>
      </w:r>
      <w:r w:rsidRPr="00F83521">
        <w:t>估算，产生量</w:t>
      </w:r>
      <w:r w:rsidRPr="00F83521">
        <w:t xml:space="preserve"> </w:t>
      </w:r>
      <w:r w:rsidRPr="00F83521">
        <w:t>约</w:t>
      </w:r>
      <w:r>
        <w:rPr>
          <w:rFonts w:hint="eastAsia"/>
        </w:rPr>
        <w:t>0.84</w:t>
      </w:r>
      <w:r w:rsidRPr="00F83521">
        <w:t>m</w:t>
      </w:r>
      <w:r w:rsidRPr="00DA1EFF">
        <w:rPr>
          <w:vertAlign w:val="superscript"/>
        </w:rPr>
        <w:t>3</w:t>
      </w:r>
      <w:r w:rsidRPr="00F83521">
        <w:t>/d</w:t>
      </w:r>
      <w:r w:rsidRPr="00F83521">
        <w:t>，主要污染物为</w:t>
      </w:r>
      <w:proofErr w:type="spellStart"/>
      <w:r w:rsidRPr="00F83521">
        <w:t>COD</w:t>
      </w:r>
      <w:r>
        <w:rPr>
          <w:rFonts w:hint="eastAsia"/>
          <w:vertAlign w:val="subscript"/>
        </w:rPr>
        <w:t>cr</w:t>
      </w:r>
      <w:proofErr w:type="spellEnd"/>
      <w:r w:rsidRPr="00F83521">
        <w:t>、</w:t>
      </w:r>
      <w:r w:rsidRPr="00F83521">
        <w:t>SS</w:t>
      </w:r>
      <w:r w:rsidRPr="00F83521">
        <w:t>、</w:t>
      </w:r>
      <w:r w:rsidRPr="00F83521">
        <w:t>BOD</w:t>
      </w:r>
      <w:r w:rsidRPr="00BD45A6">
        <w:rPr>
          <w:vertAlign w:val="subscript"/>
        </w:rPr>
        <w:t>5</w:t>
      </w:r>
      <w:r w:rsidRPr="00F83521">
        <w:t>、氨氮，将其纳入污水厂进水系统统一处理。</w:t>
      </w:r>
    </w:p>
    <w:p w14:paraId="16B8BC15" w14:textId="77777777" w:rsidR="00727A58" w:rsidRDefault="00727A58" w:rsidP="00727A58">
      <w:pPr>
        <w:pStyle w:val="af1"/>
      </w:pPr>
      <w:r w:rsidRPr="009C7D73">
        <w:rPr>
          <w:rFonts w:hint="eastAsia"/>
        </w:rPr>
        <w:t>3.</w:t>
      </w:r>
      <w:r>
        <w:rPr>
          <w:rFonts w:hint="eastAsia"/>
        </w:rPr>
        <w:t>3</w:t>
      </w:r>
      <w:r w:rsidRPr="009C7D73">
        <w:rPr>
          <w:rFonts w:hint="eastAsia"/>
        </w:rPr>
        <w:t>.</w:t>
      </w:r>
      <w:r>
        <w:rPr>
          <w:rFonts w:hint="eastAsia"/>
        </w:rPr>
        <w:t>3</w:t>
      </w:r>
      <w:r>
        <w:rPr>
          <w:rFonts w:hint="eastAsia"/>
        </w:rPr>
        <w:t>噪声</w:t>
      </w:r>
    </w:p>
    <w:p w14:paraId="48143A3C" w14:textId="77777777" w:rsidR="00727A58" w:rsidRPr="00113849" w:rsidRDefault="00727A58" w:rsidP="00727A58">
      <w:pPr>
        <w:pStyle w:val="a3"/>
        <w:ind w:firstLine="480"/>
      </w:pPr>
      <w:r w:rsidRPr="00113849">
        <w:rPr>
          <w:rFonts w:hint="eastAsia"/>
        </w:rPr>
        <w:t>本工程主要噪声源为各类泵类设备、搅拌机组、空压机、风机以及污泥脱水机等机械动力噪声，声压级一般为</w:t>
      </w:r>
      <w:r w:rsidRPr="00113849">
        <w:t>75</w:t>
      </w:r>
      <w:r w:rsidRPr="00113849">
        <w:t>～</w:t>
      </w:r>
      <w:r w:rsidRPr="00113849">
        <w:t>100dB(A)</w:t>
      </w:r>
      <w:r w:rsidRPr="00113849">
        <w:t>，采取隔声、消音及减振等降噪措施后，噪声值可降低</w:t>
      </w:r>
      <w:r w:rsidRPr="00113849">
        <w:t>15</w:t>
      </w:r>
      <w:r w:rsidRPr="00113849">
        <w:t>～</w:t>
      </w:r>
      <w:r w:rsidRPr="00113849">
        <w:t>25dB</w:t>
      </w:r>
      <w:r w:rsidRPr="00113849">
        <w:t>（</w:t>
      </w:r>
      <w:r w:rsidRPr="00113849">
        <w:t>A</w:t>
      </w:r>
      <w:r w:rsidRPr="00113849">
        <w:t>），污水处理厂主要噪声源及其治理措施见表</w:t>
      </w:r>
      <w:r>
        <w:rPr>
          <w:rFonts w:hint="eastAsia"/>
        </w:rPr>
        <w:t>3.3.3</w:t>
      </w:r>
      <w:r w:rsidRPr="00113849">
        <w:t>-</w:t>
      </w:r>
      <w:r w:rsidRPr="00113849">
        <w:rPr>
          <w:rFonts w:hint="eastAsia"/>
        </w:rPr>
        <w:t>1</w:t>
      </w:r>
      <w:r w:rsidRPr="00113849">
        <w:t>。</w:t>
      </w:r>
      <w:r w:rsidRPr="00113849">
        <w:rPr>
          <w:rFonts w:hint="eastAsia"/>
        </w:rPr>
        <w:t xml:space="preserve"> </w:t>
      </w:r>
      <w:r w:rsidRPr="00113849">
        <w:t xml:space="preserve">      </w:t>
      </w:r>
    </w:p>
    <w:p w14:paraId="4B0AEA03" w14:textId="77777777" w:rsidR="00727A58" w:rsidRPr="00BF7F6E" w:rsidRDefault="00727A58" w:rsidP="00727A58">
      <w:pPr>
        <w:pStyle w:val="a3"/>
        <w:spacing w:line="240" w:lineRule="auto"/>
        <w:ind w:firstLine="422"/>
        <w:rPr>
          <w:b/>
          <w:bCs/>
          <w:sz w:val="21"/>
          <w:szCs w:val="20"/>
        </w:rPr>
      </w:pPr>
      <w:r w:rsidRPr="00BF7F6E">
        <w:rPr>
          <w:rFonts w:hint="eastAsia"/>
          <w:b/>
          <w:bCs/>
          <w:sz w:val="21"/>
          <w:szCs w:val="20"/>
        </w:rPr>
        <w:t>表</w:t>
      </w:r>
      <w:r>
        <w:rPr>
          <w:rFonts w:hint="eastAsia"/>
          <w:b/>
          <w:bCs/>
          <w:sz w:val="21"/>
          <w:szCs w:val="20"/>
        </w:rPr>
        <w:t>3.3.3</w:t>
      </w:r>
      <w:r w:rsidRPr="00BF7F6E">
        <w:rPr>
          <w:rFonts w:hint="eastAsia"/>
          <w:b/>
          <w:bCs/>
          <w:sz w:val="21"/>
          <w:szCs w:val="20"/>
        </w:rPr>
        <w:t>-1</w:t>
      </w:r>
      <w:r w:rsidRPr="00BF7F6E">
        <w:rPr>
          <w:b/>
          <w:bCs/>
          <w:sz w:val="21"/>
          <w:szCs w:val="20"/>
        </w:rPr>
        <w:t xml:space="preserve">           </w:t>
      </w:r>
      <w:r w:rsidRPr="00BF7F6E">
        <w:rPr>
          <w:rFonts w:hint="eastAsia"/>
          <w:b/>
          <w:bCs/>
          <w:sz w:val="21"/>
          <w:szCs w:val="20"/>
        </w:rPr>
        <w:t>主要噪声源及其治理措施一览表</w:t>
      </w:r>
    </w:p>
    <w:tbl>
      <w:tblPr>
        <w:tblStyle w:val="af4"/>
        <w:tblW w:w="0" w:type="auto"/>
        <w:tblLook w:val="04A0" w:firstRow="1" w:lastRow="0" w:firstColumn="1" w:lastColumn="0" w:noHBand="0" w:noVBand="1"/>
      </w:tblPr>
      <w:tblGrid>
        <w:gridCol w:w="846"/>
        <w:gridCol w:w="709"/>
        <w:gridCol w:w="850"/>
        <w:gridCol w:w="1418"/>
        <w:gridCol w:w="850"/>
        <w:gridCol w:w="1276"/>
        <w:gridCol w:w="1559"/>
        <w:gridCol w:w="788"/>
      </w:tblGrid>
      <w:tr w:rsidR="00727A58" w:rsidRPr="00420A59" w14:paraId="2716BB21" w14:textId="77777777" w:rsidTr="00A71B58">
        <w:tc>
          <w:tcPr>
            <w:tcW w:w="846" w:type="dxa"/>
            <w:vAlign w:val="center"/>
          </w:tcPr>
          <w:p w14:paraId="7CC0433D" w14:textId="77777777" w:rsidR="00727A58" w:rsidRPr="00420A59" w:rsidRDefault="00727A58" w:rsidP="00A71B58">
            <w:pPr>
              <w:pStyle w:val="a3"/>
              <w:spacing w:line="240" w:lineRule="auto"/>
              <w:ind w:firstLineChars="0" w:firstLine="0"/>
              <w:jc w:val="center"/>
              <w:rPr>
                <w:sz w:val="21"/>
                <w:szCs w:val="20"/>
              </w:rPr>
            </w:pPr>
            <w:r>
              <w:rPr>
                <w:rFonts w:hint="eastAsia"/>
                <w:sz w:val="21"/>
                <w:szCs w:val="20"/>
              </w:rPr>
              <w:lastRenderedPageBreak/>
              <w:t>序号</w:t>
            </w:r>
          </w:p>
        </w:tc>
        <w:tc>
          <w:tcPr>
            <w:tcW w:w="709" w:type="dxa"/>
            <w:vAlign w:val="center"/>
          </w:tcPr>
          <w:p w14:paraId="76E0664E" w14:textId="77777777" w:rsidR="00727A58" w:rsidRDefault="00727A58" w:rsidP="00A71B58">
            <w:pPr>
              <w:pStyle w:val="a3"/>
              <w:spacing w:line="240" w:lineRule="auto"/>
              <w:ind w:firstLineChars="0" w:firstLine="0"/>
              <w:jc w:val="center"/>
              <w:rPr>
                <w:sz w:val="21"/>
                <w:szCs w:val="20"/>
              </w:rPr>
            </w:pPr>
            <w:r>
              <w:rPr>
                <w:rFonts w:hint="eastAsia"/>
                <w:sz w:val="21"/>
                <w:szCs w:val="20"/>
              </w:rPr>
              <w:t>声源</w:t>
            </w:r>
          </w:p>
          <w:p w14:paraId="19C1B4F3" w14:textId="77777777" w:rsidR="00727A58" w:rsidRPr="00420A59" w:rsidRDefault="00727A58" w:rsidP="00A71B58">
            <w:pPr>
              <w:pStyle w:val="a3"/>
              <w:spacing w:line="240" w:lineRule="auto"/>
              <w:ind w:firstLineChars="0" w:firstLine="0"/>
              <w:jc w:val="center"/>
              <w:rPr>
                <w:sz w:val="21"/>
                <w:szCs w:val="20"/>
              </w:rPr>
            </w:pPr>
            <w:r>
              <w:rPr>
                <w:rFonts w:hint="eastAsia"/>
                <w:sz w:val="21"/>
                <w:szCs w:val="20"/>
              </w:rPr>
              <w:t>位置</w:t>
            </w:r>
          </w:p>
        </w:tc>
        <w:tc>
          <w:tcPr>
            <w:tcW w:w="850" w:type="dxa"/>
            <w:vAlign w:val="center"/>
          </w:tcPr>
          <w:p w14:paraId="3747966F" w14:textId="77777777" w:rsidR="00727A58" w:rsidRPr="00420A59" w:rsidRDefault="00727A58" w:rsidP="00A71B58">
            <w:pPr>
              <w:pStyle w:val="a3"/>
              <w:spacing w:line="240" w:lineRule="auto"/>
              <w:ind w:firstLineChars="0" w:firstLine="0"/>
              <w:jc w:val="center"/>
              <w:rPr>
                <w:sz w:val="21"/>
                <w:szCs w:val="20"/>
              </w:rPr>
            </w:pPr>
            <w:r>
              <w:rPr>
                <w:rFonts w:hint="eastAsia"/>
                <w:sz w:val="21"/>
                <w:szCs w:val="20"/>
              </w:rPr>
              <w:t>噪声源</w:t>
            </w:r>
          </w:p>
        </w:tc>
        <w:tc>
          <w:tcPr>
            <w:tcW w:w="1418" w:type="dxa"/>
            <w:vAlign w:val="center"/>
          </w:tcPr>
          <w:p w14:paraId="5062F717" w14:textId="77777777" w:rsidR="00727A58" w:rsidRPr="00420A59" w:rsidRDefault="00727A58" w:rsidP="00A71B58">
            <w:pPr>
              <w:pStyle w:val="a3"/>
              <w:spacing w:line="240" w:lineRule="auto"/>
              <w:ind w:firstLineChars="0" w:firstLine="0"/>
              <w:rPr>
                <w:sz w:val="21"/>
                <w:szCs w:val="20"/>
              </w:rPr>
            </w:pPr>
            <w:r w:rsidRPr="00105A89">
              <w:rPr>
                <w:rFonts w:hint="eastAsia"/>
                <w:sz w:val="21"/>
                <w:szCs w:val="20"/>
              </w:rPr>
              <w:t>采取措施前</w:t>
            </w:r>
            <w:r w:rsidRPr="00105A89">
              <w:rPr>
                <w:sz w:val="21"/>
                <w:szCs w:val="20"/>
              </w:rPr>
              <w:t>单台设备声压级</w:t>
            </w:r>
            <w:r w:rsidRPr="00105A89">
              <w:rPr>
                <w:sz w:val="21"/>
                <w:szCs w:val="20"/>
              </w:rPr>
              <w:t>dB</w:t>
            </w:r>
            <w:r w:rsidRPr="00105A89">
              <w:rPr>
                <w:sz w:val="21"/>
                <w:szCs w:val="20"/>
              </w:rPr>
              <w:t>（</w:t>
            </w:r>
            <w:r w:rsidRPr="00105A89">
              <w:rPr>
                <w:sz w:val="21"/>
                <w:szCs w:val="20"/>
              </w:rPr>
              <w:t>A</w:t>
            </w:r>
            <w:r w:rsidRPr="00105A89">
              <w:rPr>
                <w:sz w:val="21"/>
                <w:szCs w:val="20"/>
              </w:rPr>
              <w:t>）</w:t>
            </w:r>
          </w:p>
        </w:tc>
        <w:tc>
          <w:tcPr>
            <w:tcW w:w="850" w:type="dxa"/>
            <w:vAlign w:val="center"/>
          </w:tcPr>
          <w:p w14:paraId="7FAE143A" w14:textId="77777777" w:rsidR="00727A58" w:rsidRDefault="00727A58" w:rsidP="00A71B58">
            <w:pPr>
              <w:pStyle w:val="a3"/>
              <w:spacing w:line="240" w:lineRule="auto"/>
              <w:ind w:firstLineChars="0" w:firstLine="0"/>
              <w:jc w:val="center"/>
              <w:rPr>
                <w:sz w:val="21"/>
                <w:szCs w:val="20"/>
              </w:rPr>
            </w:pPr>
            <w:r>
              <w:rPr>
                <w:rFonts w:hint="eastAsia"/>
                <w:sz w:val="21"/>
                <w:szCs w:val="20"/>
              </w:rPr>
              <w:t>运行</w:t>
            </w:r>
          </w:p>
          <w:p w14:paraId="544B0455" w14:textId="77777777" w:rsidR="00727A58" w:rsidRPr="00105A89" w:rsidRDefault="00727A58" w:rsidP="00A71B58">
            <w:pPr>
              <w:pStyle w:val="a3"/>
              <w:spacing w:line="240" w:lineRule="auto"/>
              <w:ind w:firstLineChars="0" w:firstLine="0"/>
              <w:jc w:val="center"/>
              <w:rPr>
                <w:sz w:val="21"/>
                <w:szCs w:val="20"/>
              </w:rPr>
            </w:pPr>
            <w:r>
              <w:rPr>
                <w:rFonts w:hint="eastAsia"/>
                <w:sz w:val="21"/>
                <w:szCs w:val="20"/>
              </w:rPr>
              <w:t>台数</w:t>
            </w:r>
          </w:p>
        </w:tc>
        <w:tc>
          <w:tcPr>
            <w:tcW w:w="1276" w:type="dxa"/>
            <w:vAlign w:val="center"/>
          </w:tcPr>
          <w:p w14:paraId="5CF2161B" w14:textId="77777777" w:rsidR="00727A58" w:rsidRDefault="00727A58" w:rsidP="00A71B58">
            <w:pPr>
              <w:pStyle w:val="a3"/>
              <w:spacing w:line="240" w:lineRule="auto"/>
              <w:ind w:firstLineChars="0" w:firstLine="0"/>
              <w:jc w:val="center"/>
              <w:rPr>
                <w:sz w:val="21"/>
                <w:szCs w:val="20"/>
              </w:rPr>
            </w:pPr>
            <w:r>
              <w:rPr>
                <w:rFonts w:hint="eastAsia"/>
                <w:sz w:val="21"/>
                <w:szCs w:val="20"/>
              </w:rPr>
              <w:t>减噪</w:t>
            </w:r>
          </w:p>
          <w:p w14:paraId="4E46F2DC" w14:textId="77777777" w:rsidR="00727A58" w:rsidRPr="00420A59" w:rsidRDefault="00727A58" w:rsidP="00A71B58">
            <w:pPr>
              <w:pStyle w:val="a3"/>
              <w:spacing w:line="240" w:lineRule="auto"/>
              <w:ind w:firstLineChars="0" w:firstLine="0"/>
              <w:jc w:val="center"/>
              <w:rPr>
                <w:sz w:val="21"/>
                <w:szCs w:val="20"/>
              </w:rPr>
            </w:pPr>
            <w:r>
              <w:rPr>
                <w:rFonts w:hint="eastAsia"/>
                <w:sz w:val="21"/>
                <w:szCs w:val="20"/>
              </w:rPr>
              <w:t>措施</w:t>
            </w:r>
          </w:p>
        </w:tc>
        <w:tc>
          <w:tcPr>
            <w:tcW w:w="1559" w:type="dxa"/>
            <w:vAlign w:val="center"/>
          </w:tcPr>
          <w:p w14:paraId="12DFAEBA" w14:textId="77777777" w:rsidR="00727A58" w:rsidRPr="00420A59" w:rsidRDefault="00727A58" w:rsidP="00A71B58">
            <w:pPr>
              <w:pStyle w:val="a3"/>
              <w:spacing w:line="240" w:lineRule="auto"/>
              <w:ind w:firstLineChars="0" w:firstLine="0"/>
              <w:rPr>
                <w:sz w:val="21"/>
                <w:szCs w:val="20"/>
              </w:rPr>
            </w:pPr>
            <w:r w:rsidRPr="00105A89">
              <w:rPr>
                <w:rFonts w:hint="eastAsia"/>
                <w:sz w:val="21"/>
                <w:szCs w:val="20"/>
              </w:rPr>
              <w:t>采取措施后排放</w:t>
            </w:r>
            <w:r w:rsidRPr="00105A89">
              <w:rPr>
                <w:sz w:val="21"/>
                <w:szCs w:val="20"/>
              </w:rPr>
              <w:t xml:space="preserve"> </w:t>
            </w:r>
            <w:r w:rsidRPr="00105A89">
              <w:rPr>
                <w:sz w:val="21"/>
                <w:szCs w:val="20"/>
              </w:rPr>
              <w:t>总声压级</w:t>
            </w:r>
            <w:r w:rsidRPr="00105A89">
              <w:rPr>
                <w:sz w:val="21"/>
                <w:szCs w:val="20"/>
              </w:rPr>
              <w:t>dB</w:t>
            </w:r>
            <w:r w:rsidRPr="00105A89">
              <w:rPr>
                <w:sz w:val="21"/>
                <w:szCs w:val="20"/>
              </w:rPr>
              <w:t>（</w:t>
            </w:r>
            <w:r w:rsidRPr="00105A89">
              <w:rPr>
                <w:sz w:val="21"/>
                <w:szCs w:val="20"/>
              </w:rPr>
              <w:t>A</w:t>
            </w:r>
            <w:r w:rsidRPr="00105A89">
              <w:rPr>
                <w:sz w:val="21"/>
                <w:szCs w:val="20"/>
              </w:rPr>
              <w:t>）</w:t>
            </w:r>
            <w:r w:rsidRPr="00105A89">
              <w:rPr>
                <w:sz w:val="21"/>
                <w:szCs w:val="20"/>
              </w:rPr>
              <w:t xml:space="preserve"> </w:t>
            </w:r>
            <w:r w:rsidRPr="00105A89">
              <w:rPr>
                <w:sz w:val="21"/>
                <w:szCs w:val="20"/>
              </w:rPr>
              <w:t>（叠加后）</w:t>
            </w:r>
          </w:p>
        </w:tc>
        <w:tc>
          <w:tcPr>
            <w:tcW w:w="788" w:type="dxa"/>
            <w:vAlign w:val="center"/>
          </w:tcPr>
          <w:p w14:paraId="2A3ED004" w14:textId="77777777" w:rsidR="00727A58" w:rsidRDefault="00727A58" w:rsidP="00A71B58">
            <w:pPr>
              <w:pStyle w:val="a3"/>
              <w:spacing w:line="240" w:lineRule="auto"/>
              <w:ind w:firstLineChars="0" w:firstLine="0"/>
              <w:jc w:val="center"/>
              <w:rPr>
                <w:sz w:val="21"/>
                <w:szCs w:val="20"/>
              </w:rPr>
            </w:pPr>
            <w:r w:rsidRPr="00105A89">
              <w:rPr>
                <w:rFonts w:hint="eastAsia"/>
                <w:sz w:val="21"/>
                <w:szCs w:val="20"/>
              </w:rPr>
              <w:t>排放</w:t>
            </w:r>
          </w:p>
          <w:p w14:paraId="46BEF701" w14:textId="77777777" w:rsidR="00727A58" w:rsidRPr="00420A59" w:rsidRDefault="00727A58" w:rsidP="00A71B58">
            <w:pPr>
              <w:pStyle w:val="a3"/>
              <w:spacing w:line="240" w:lineRule="auto"/>
              <w:ind w:firstLineChars="0" w:firstLine="0"/>
              <w:jc w:val="center"/>
              <w:rPr>
                <w:sz w:val="21"/>
                <w:szCs w:val="20"/>
              </w:rPr>
            </w:pPr>
            <w:r w:rsidRPr="00105A89">
              <w:rPr>
                <w:sz w:val="21"/>
                <w:szCs w:val="20"/>
              </w:rPr>
              <w:t>规律</w:t>
            </w:r>
          </w:p>
        </w:tc>
      </w:tr>
      <w:tr w:rsidR="00727A58" w:rsidRPr="00420A59" w14:paraId="25BED098" w14:textId="77777777" w:rsidTr="00A71B58">
        <w:tc>
          <w:tcPr>
            <w:tcW w:w="846" w:type="dxa"/>
            <w:vAlign w:val="center"/>
          </w:tcPr>
          <w:p w14:paraId="2E15ABB1" w14:textId="77777777" w:rsidR="00727A58" w:rsidRDefault="00727A58" w:rsidP="00A71B58">
            <w:pPr>
              <w:pStyle w:val="a3"/>
              <w:spacing w:line="240" w:lineRule="auto"/>
              <w:ind w:firstLineChars="0" w:firstLine="0"/>
              <w:jc w:val="center"/>
              <w:rPr>
                <w:sz w:val="21"/>
                <w:szCs w:val="20"/>
              </w:rPr>
            </w:pPr>
            <w:r>
              <w:rPr>
                <w:rFonts w:hint="eastAsia"/>
                <w:sz w:val="21"/>
                <w:szCs w:val="20"/>
              </w:rPr>
              <w:t>1</w:t>
            </w:r>
          </w:p>
        </w:tc>
        <w:tc>
          <w:tcPr>
            <w:tcW w:w="709" w:type="dxa"/>
            <w:vAlign w:val="center"/>
          </w:tcPr>
          <w:p w14:paraId="106882D1" w14:textId="77777777" w:rsidR="00727A58" w:rsidRDefault="00727A58" w:rsidP="00A71B58">
            <w:pPr>
              <w:pStyle w:val="a3"/>
              <w:spacing w:line="240" w:lineRule="auto"/>
              <w:ind w:firstLineChars="0" w:firstLine="0"/>
              <w:jc w:val="center"/>
              <w:rPr>
                <w:sz w:val="21"/>
                <w:szCs w:val="20"/>
              </w:rPr>
            </w:pPr>
            <w:r>
              <w:rPr>
                <w:rFonts w:hint="eastAsia"/>
                <w:sz w:val="21"/>
                <w:szCs w:val="20"/>
              </w:rPr>
              <w:t>预处理区</w:t>
            </w:r>
          </w:p>
        </w:tc>
        <w:tc>
          <w:tcPr>
            <w:tcW w:w="850" w:type="dxa"/>
            <w:vAlign w:val="center"/>
          </w:tcPr>
          <w:p w14:paraId="146F336A" w14:textId="77777777" w:rsidR="00727A58" w:rsidRDefault="00727A58" w:rsidP="00A71B58">
            <w:pPr>
              <w:pStyle w:val="a3"/>
              <w:spacing w:line="240" w:lineRule="auto"/>
              <w:ind w:firstLineChars="0" w:firstLine="0"/>
              <w:jc w:val="center"/>
              <w:rPr>
                <w:sz w:val="21"/>
                <w:szCs w:val="20"/>
              </w:rPr>
            </w:pPr>
            <w:r>
              <w:rPr>
                <w:rFonts w:hint="eastAsia"/>
                <w:sz w:val="21"/>
                <w:szCs w:val="20"/>
              </w:rPr>
              <w:t>提升泵</w:t>
            </w:r>
          </w:p>
        </w:tc>
        <w:tc>
          <w:tcPr>
            <w:tcW w:w="1418" w:type="dxa"/>
            <w:vAlign w:val="center"/>
          </w:tcPr>
          <w:p w14:paraId="091438C9" w14:textId="77777777" w:rsidR="00727A58" w:rsidRPr="00105A89" w:rsidRDefault="00727A58" w:rsidP="00A71B58">
            <w:pPr>
              <w:pStyle w:val="a3"/>
              <w:spacing w:line="240" w:lineRule="auto"/>
              <w:ind w:firstLineChars="0" w:firstLine="0"/>
              <w:jc w:val="center"/>
              <w:rPr>
                <w:sz w:val="21"/>
                <w:szCs w:val="20"/>
              </w:rPr>
            </w:pPr>
            <w:r>
              <w:rPr>
                <w:rFonts w:hint="eastAsia"/>
                <w:sz w:val="21"/>
                <w:szCs w:val="20"/>
              </w:rPr>
              <w:t>80~85</w:t>
            </w:r>
          </w:p>
        </w:tc>
        <w:tc>
          <w:tcPr>
            <w:tcW w:w="850" w:type="dxa"/>
            <w:vAlign w:val="center"/>
          </w:tcPr>
          <w:p w14:paraId="67D3313D" w14:textId="77777777" w:rsidR="00727A58" w:rsidRDefault="00727A58" w:rsidP="00A71B58">
            <w:pPr>
              <w:pStyle w:val="a3"/>
              <w:spacing w:line="240" w:lineRule="auto"/>
              <w:ind w:firstLineChars="0" w:firstLine="0"/>
              <w:jc w:val="center"/>
              <w:rPr>
                <w:sz w:val="21"/>
                <w:szCs w:val="20"/>
              </w:rPr>
            </w:pPr>
            <w:r>
              <w:rPr>
                <w:rFonts w:hint="eastAsia"/>
                <w:sz w:val="21"/>
                <w:szCs w:val="20"/>
              </w:rPr>
              <w:t>3</w:t>
            </w:r>
          </w:p>
        </w:tc>
        <w:tc>
          <w:tcPr>
            <w:tcW w:w="1276" w:type="dxa"/>
            <w:vAlign w:val="center"/>
          </w:tcPr>
          <w:p w14:paraId="2C14D02C" w14:textId="77777777" w:rsidR="00727A58" w:rsidRDefault="00727A58" w:rsidP="00A71B58">
            <w:pPr>
              <w:pStyle w:val="a3"/>
              <w:spacing w:line="240" w:lineRule="auto"/>
              <w:ind w:firstLineChars="0" w:firstLine="0"/>
              <w:rPr>
                <w:sz w:val="21"/>
                <w:szCs w:val="20"/>
              </w:rPr>
            </w:pPr>
            <w:r w:rsidRPr="00A01CE7">
              <w:rPr>
                <w:rFonts w:hint="eastAsia"/>
                <w:sz w:val="21"/>
                <w:szCs w:val="20"/>
              </w:rPr>
              <w:t>基础减振，地下布置</w:t>
            </w:r>
          </w:p>
        </w:tc>
        <w:tc>
          <w:tcPr>
            <w:tcW w:w="1559" w:type="dxa"/>
            <w:vAlign w:val="center"/>
          </w:tcPr>
          <w:p w14:paraId="3582E7C0" w14:textId="77777777" w:rsidR="00727A58" w:rsidRPr="00105A89" w:rsidRDefault="00727A58" w:rsidP="00A71B58">
            <w:pPr>
              <w:pStyle w:val="a3"/>
              <w:spacing w:line="240" w:lineRule="auto"/>
              <w:ind w:firstLineChars="0" w:firstLine="0"/>
              <w:jc w:val="center"/>
              <w:rPr>
                <w:sz w:val="21"/>
                <w:szCs w:val="20"/>
              </w:rPr>
            </w:pPr>
            <w:r>
              <w:rPr>
                <w:rFonts w:hint="eastAsia"/>
                <w:sz w:val="21"/>
                <w:szCs w:val="20"/>
              </w:rPr>
              <w:t>65</w:t>
            </w:r>
          </w:p>
        </w:tc>
        <w:tc>
          <w:tcPr>
            <w:tcW w:w="788" w:type="dxa"/>
            <w:vAlign w:val="center"/>
          </w:tcPr>
          <w:p w14:paraId="7A017A54" w14:textId="77777777" w:rsidR="00727A58" w:rsidRPr="00105A89" w:rsidRDefault="00727A58" w:rsidP="00A71B58">
            <w:pPr>
              <w:pStyle w:val="a3"/>
              <w:spacing w:line="240" w:lineRule="auto"/>
              <w:ind w:firstLineChars="0" w:firstLine="0"/>
              <w:jc w:val="center"/>
              <w:rPr>
                <w:sz w:val="21"/>
                <w:szCs w:val="20"/>
              </w:rPr>
            </w:pPr>
            <w:r>
              <w:rPr>
                <w:rFonts w:hint="eastAsia"/>
                <w:sz w:val="21"/>
                <w:szCs w:val="20"/>
              </w:rPr>
              <w:t>连续</w:t>
            </w:r>
          </w:p>
        </w:tc>
      </w:tr>
      <w:tr w:rsidR="00CC445C" w:rsidRPr="00420A59" w14:paraId="523BB484" w14:textId="77777777" w:rsidTr="00A71B58">
        <w:tc>
          <w:tcPr>
            <w:tcW w:w="846" w:type="dxa"/>
            <w:vAlign w:val="center"/>
          </w:tcPr>
          <w:p w14:paraId="5CD841DD" w14:textId="7C8D0005" w:rsidR="00CC445C" w:rsidRDefault="00CC445C" w:rsidP="00A71B58">
            <w:pPr>
              <w:pStyle w:val="a3"/>
              <w:spacing w:line="240" w:lineRule="auto"/>
              <w:ind w:firstLineChars="0" w:firstLine="0"/>
              <w:jc w:val="center"/>
              <w:rPr>
                <w:sz w:val="21"/>
                <w:szCs w:val="20"/>
              </w:rPr>
            </w:pPr>
            <w:r>
              <w:rPr>
                <w:rFonts w:hint="eastAsia"/>
                <w:sz w:val="21"/>
                <w:szCs w:val="20"/>
              </w:rPr>
              <w:t>2</w:t>
            </w:r>
          </w:p>
        </w:tc>
        <w:tc>
          <w:tcPr>
            <w:tcW w:w="709" w:type="dxa"/>
            <w:vMerge w:val="restart"/>
            <w:vAlign w:val="center"/>
          </w:tcPr>
          <w:p w14:paraId="6F639BDD" w14:textId="57604DF2" w:rsidR="00CC445C" w:rsidRDefault="00CC445C" w:rsidP="00DF04F0">
            <w:pPr>
              <w:pStyle w:val="a3"/>
              <w:spacing w:line="240" w:lineRule="auto"/>
              <w:ind w:firstLineChars="0" w:firstLine="0"/>
              <w:jc w:val="center"/>
              <w:rPr>
                <w:sz w:val="21"/>
                <w:szCs w:val="20"/>
              </w:rPr>
            </w:pPr>
            <w:r w:rsidRPr="000B2EDE">
              <w:rPr>
                <w:sz w:val="21"/>
                <w:szCs w:val="20"/>
              </w:rPr>
              <w:t>A/O</w:t>
            </w:r>
            <w:r>
              <w:rPr>
                <w:rFonts w:hint="eastAsia"/>
                <w:sz w:val="21"/>
                <w:szCs w:val="20"/>
              </w:rPr>
              <w:t>-</w:t>
            </w:r>
            <w:r>
              <w:rPr>
                <w:sz w:val="21"/>
                <w:szCs w:val="20"/>
              </w:rPr>
              <w:t>P</w:t>
            </w:r>
            <w:r>
              <w:rPr>
                <w:rFonts w:hint="eastAsia"/>
                <w:sz w:val="21"/>
                <w:szCs w:val="20"/>
              </w:rPr>
              <w:t>处理车间</w:t>
            </w:r>
          </w:p>
        </w:tc>
        <w:tc>
          <w:tcPr>
            <w:tcW w:w="850" w:type="dxa"/>
            <w:vAlign w:val="center"/>
          </w:tcPr>
          <w:p w14:paraId="5B5F72A8" w14:textId="77777777" w:rsidR="00CC445C" w:rsidRDefault="00CC445C" w:rsidP="00A71B58">
            <w:pPr>
              <w:pStyle w:val="a3"/>
              <w:spacing w:line="240" w:lineRule="auto"/>
              <w:ind w:firstLineChars="0" w:firstLine="0"/>
              <w:jc w:val="center"/>
              <w:rPr>
                <w:sz w:val="21"/>
                <w:szCs w:val="20"/>
              </w:rPr>
            </w:pPr>
            <w:r w:rsidRPr="000B2EDE">
              <w:rPr>
                <w:rFonts w:hint="eastAsia"/>
                <w:sz w:val="21"/>
                <w:szCs w:val="20"/>
              </w:rPr>
              <w:t>污泥回流泵</w:t>
            </w:r>
          </w:p>
        </w:tc>
        <w:tc>
          <w:tcPr>
            <w:tcW w:w="1418" w:type="dxa"/>
            <w:vAlign w:val="center"/>
          </w:tcPr>
          <w:p w14:paraId="77BE7D28"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80~85</w:t>
            </w:r>
          </w:p>
        </w:tc>
        <w:tc>
          <w:tcPr>
            <w:tcW w:w="850" w:type="dxa"/>
            <w:vAlign w:val="center"/>
          </w:tcPr>
          <w:p w14:paraId="61D45779" w14:textId="42B9C385" w:rsidR="00CC445C" w:rsidRDefault="00770B5C" w:rsidP="00A71B58">
            <w:pPr>
              <w:pStyle w:val="a3"/>
              <w:spacing w:line="240" w:lineRule="auto"/>
              <w:ind w:firstLineChars="0" w:firstLine="0"/>
              <w:jc w:val="center"/>
              <w:rPr>
                <w:sz w:val="21"/>
                <w:szCs w:val="20"/>
              </w:rPr>
            </w:pPr>
            <w:r>
              <w:rPr>
                <w:rFonts w:hint="eastAsia"/>
                <w:sz w:val="21"/>
                <w:szCs w:val="20"/>
              </w:rPr>
              <w:t>2</w:t>
            </w:r>
          </w:p>
        </w:tc>
        <w:tc>
          <w:tcPr>
            <w:tcW w:w="1276" w:type="dxa"/>
            <w:vAlign w:val="center"/>
          </w:tcPr>
          <w:p w14:paraId="2A2CA52F" w14:textId="77777777" w:rsidR="00CC445C" w:rsidRDefault="00CC445C" w:rsidP="00A71B58">
            <w:pPr>
              <w:pStyle w:val="a3"/>
              <w:spacing w:line="240" w:lineRule="auto"/>
              <w:ind w:firstLineChars="0" w:firstLine="0"/>
              <w:rPr>
                <w:sz w:val="21"/>
                <w:szCs w:val="20"/>
              </w:rPr>
            </w:pPr>
            <w:r w:rsidRPr="00A01CE7">
              <w:rPr>
                <w:rFonts w:hint="eastAsia"/>
                <w:sz w:val="21"/>
                <w:szCs w:val="20"/>
              </w:rPr>
              <w:t>基础减振，地下布置</w:t>
            </w:r>
          </w:p>
        </w:tc>
        <w:tc>
          <w:tcPr>
            <w:tcW w:w="1559" w:type="dxa"/>
            <w:vAlign w:val="center"/>
          </w:tcPr>
          <w:p w14:paraId="0DC9C8F4"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65</w:t>
            </w:r>
          </w:p>
        </w:tc>
        <w:tc>
          <w:tcPr>
            <w:tcW w:w="788" w:type="dxa"/>
            <w:vAlign w:val="center"/>
          </w:tcPr>
          <w:p w14:paraId="112EFA0E"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连续</w:t>
            </w:r>
          </w:p>
        </w:tc>
      </w:tr>
      <w:tr w:rsidR="00CC445C" w:rsidRPr="00420A59" w14:paraId="56D09EBF" w14:textId="77777777" w:rsidTr="00A71B58">
        <w:tc>
          <w:tcPr>
            <w:tcW w:w="846" w:type="dxa"/>
            <w:vAlign w:val="center"/>
          </w:tcPr>
          <w:p w14:paraId="2BCC0A46" w14:textId="6AEE3C0F" w:rsidR="00CC445C" w:rsidRDefault="00DA7B84" w:rsidP="00A71B58">
            <w:pPr>
              <w:pStyle w:val="a3"/>
              <w:spacing w:line="240" w:lineRule="auto"/>
              <w:ind w:firstLineChars="0" w:firstLine="0"/>
              <w:jc w:val="center"/>
              <w:rPr>
                <w:sz w:val="21"/>
                <w:szCs w:val="20"/>
              </w:rPr>
            </w:pPr>
            <w:r>
              <w:rPr>
                <w:rFonts w:hint="eastAsia"/>
                <w:sz w:val="21"/>
                <w:szCs w:val="20"/>
              </w:rPr>
              <w:t>3</w:t>
            </w:r>
          </w:p>
        </w:tc>
        <w:tc>
          <w:tcPr>
            <w:tcW w:w="709" w:type="dxa"/>
            <w:vMerge/>
            <w:vAlign w:val="center"/>
          </w:tcPr>
          <w:p w14:paraId="4DB2DA66" w14:textId="77777777" w:rsidR="00CC445C" w:rsidRDefault="00CC445C" w:rsidP="00A71B58">
            <w:pPr>
              <w:pStyle w:val="a3"/>
              <w:spacing w:line="240" w:lineRule="auto"/>
              <w:ind w:firstLineChars="0" w:firstLine="0"/>
              <w:jc w:val="center"/>
              <w:rPr>
                <w:sz w:val="21"/>
                <w:szCs w:val="20"/>
              </w:rPr>
            </w:pPr>
          </w:p>
        </w:tc>
        <w:tc>
          <w:tcPr>
            <w:tcW w:w="850" w:type="dxa"/>
            <w:vAlign w:val="center"/>
          </w:tcPr>
          <w:p w14:paraId="61715305" w14:textId="77777777" w:rsidR="00CC445C" w:rsidRDefault="00CC445C" w:rsidP="00A71B58">
            <w:pPr>
              <w:pStyle w:val="a3"/>
              <w:spacing w:line="240" w:lineRule="auto"/>
              <w:ind w:firstLineChars="0" w:firstLine="0"/>
              <w:jc w:val="center"/>
              <w:rPr>
                <w:sz w:val="21"/>
                <w:szCs w:val="20"/>
              </w:rPr>
            </w:pPr>
            <w:r>
              <w:rPr>
                <w:rFonts w:hint="eastAsia"/>
                <w:sz w:val="21"/>
                <w:szCs w:val="20"/>
              </w:rPr>
              <w:t>出水泵</w:t>
            </w:r>
          </w:p>
        </w:tc>
        <w:tc>
          <w:tcPr>
            <w:tcW w:w="1418" w:type="dxa"/>
            <w:vAlign w:val="center"/>
          </w:tcPr>
          <w:p w14:paraId="538ACA18"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80~85</w:t>
            </w:r>
          </w:p>
        </w:tc>
        <w:tc>
          <w:tcPr>
            <w:tcW w:w="850" w:type="dxa"/>
            <w:vAlign w:val="center"/>
          </w:tcPr>
          <w:p w14:paraId="0E77EE69" w14:textId="77777777" w:rsidR="00CC445C" w:rsidRDefault="00CC445C" w:rsidP="00A71B58">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2A01F701" w14:textId="77777777" w:rsidR="00CC445C" w:rsidRDefault="00CC445C" w:rsidP="00A71B58">
            <w:pPr>
              <w:pStyle w:val="a3"/>
              <w:spacing w:line="240" w:lineRule="auto"/>
              <w:ind w:firstLineChars="0" w:firstLine="0"/>
              <w:rPr>
                <w:sz w:val="21"/>
                <w:szCs w:val="20"/>
              </w:rPr>
            </w:pPr>
            <w:r w:rsidRPr="00A01CE7">
              <w:rPr>
                <w:rFonts w:hint="eastAsia"/>
                <w:sz w:val="21"/>
                <w:szCs w:val="20"/>
              </w:rPr>
              <w:t>基础减振，地下布置</w:t>
            </w:r>
          </w:p>
        </w:tc>
        <w:tc>
          <w:tcPr>
            <w:tcW w:w="1559" w:type="dxa"/>
            <w:vAlign w:val="center"/>
          </w:tcPr>
          <w:p w14:paraId="286DB86F"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65</w:t>
            </w:r>
          </w:p>
        </w:tc>
        <w:tc>
          <w:tcPr>
            <w:tcW w:w="788" w:type="dxa"/>
            <w:vAlign w:val="center"/>
          </w:tcPr>
          <w:p w14:paraId="1449305A"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连续</w:t>
            </w:r>
          </w:p>
        </w:tc>
      </w:tr>
      <w:tr w:rsidR="00CC445C" w:rsidRPr="00420A59" w14:paraId="16AA7D21" w14:textId="77777777" w:rsidTr="00A71B58">
        <w:tc>
          <w:tcPr>
            <w:tcW w:w="846" w:type="dxa"/>
            <w:vAlign w:val="center"/>
          </w:tcPr>
          <w:p w14:paraId="1C66EC1E" w14:textId="4D1E061A" w:rsidR="00CC445C" w:rsidRDefault="00DA7B84" w:rsidP="00A71B58">
            <w:pPr>
              <w:pStyle w:val="a3"/>
              <w:spacing w:line="240" w:lineRule="auto"/>
              <w:ind w:firstLineChars="0" w:firstLine="0"/>
              <w:jc w:val="center"/>
              <w:rPr>
                <w:sz w:val="21"/>
                <w:szCs w:val="20"/>
              </w:rPr>
            </w:pPr>
            <w:r>
              <w:rPr>
                <w:rFonts w:hint="eastAsia"/>
                <w:sz w:val="21"/>
                <w:szCs w:val="20"/>
              </w:rPr>
              <w:t>4</w:t>
            </w:r>
          </w:p>
        </w:tc>
        <w:tc>
          <w:tcPr>
            <w:tcW w:w="709" w:type="dxa"/>
            <w:vMerge/>
            <w:vAlign w:val="center"/>
          </w:tcPr>
          <w:p w14:paraId="337CEF80" w14:textId="77777777" w:rsidR="00CC445C" w:rsidRDefault="00CC445C" w:rsidP="00A71B58">
            <w:pPr>
              <w:pStyle w:val="a3"/>
              <w:spacing w:line="240" w:lineRule="auto"/>
              <w:ind w:firstLineChars="0" w:firstLine="0"/>
              <w:jc w:val="center"/>
              <w:rPr>
                <w:sz w:val="21"/>
                <w:szCs w:val="20"/>
              </w:rPr>
            </w:pPr>
          </w:p>
        </w:tc>
        <w:tc>
          <w:tcPr>
            <w:tcW w:w="850" w:type="dxa"/>
            <w:vAlign w:val="center"/>
          </w:tcPr>
          <w:p w14:paraId="5AFCC89B" w14:textId="77777777" w:rsidR="00CC445C" w:rsidRDefault="00CC445C" w:rsidP="00A71B58">
            <w:pPr>
              <w:pStyle w:val="a3"/>
              <w:spacing w:line="240" w:lineRule="auto"/>
              <w:ind w:firstLineChars="0" w:firstLine="0"/>
              <w:jc w:val="center"/>
              <w:rPr>
                <w:sz w:val="21"/>
                <w:szCs w:val="20"/>
              </w:rPr>
            </w:pPr>
            <w:r>
              <w:rPr>
                <w:rFonts w:hint="eastAsia"/>
                <w:sz w:val="21"/>
                <w:szCs w:val="20"/>
              </w:rPr>
              <w:t>混合液汇流泵</w:t>
            </w:r>
          </w:p>
        </w:tc>
        <w:tc>
          <w:tcPr>
            <w:tcW w:w="1418" w:type="dxa"/>
            <w:vAlign w:val="center"/>
          </w:tcPr>
          <w:p w14:paraId="2EA8CA9C"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80~85</w:t>
            </w:r>
          </w:p>
        </w:tc>
        <w:tc>
          <w:tcPr>
            <w:tcW w:w="850" w:type="dxa"/>
            <w:vAlign w:val="center"/>
          </w:tcPr>
          <w:p w14:paraId="1C719685" w14:textId="77777777" w:rsidR="00CC445C" w:rsidRDefault="00CC445C" w:rsidP="00A71B58">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4CA8299B" w14:textId="77777777" w:rsidR="00CC445C" w:rsidRDefault="00CC445C" w:rsidP="00A71B58">
            <w:pPr>
              <w:pStyle w:val="a3"/>
              <w:spacing w:line="240" w:lineRule="auto"/>
              <w:ind w:firstLineChars="0" w:firstLine="0"/>
              <w:rPr>
                <w:sz w:val="21"/>
                <w:szCs w:val="20"/>
              </w:rPr>
            </w:pPr>
            <w:r w:rsidRPr="00A01CE7">
              <w:rPr>
                <w:rFonts w:hint="eastAsia"/>
                <w:sz w:val="21"/>
                <w:szCs w:val="20"/>
              </w:rPr>
              <w:t>基础减振，地下布置</w:t>
            </w:r>
          </w:p>
        </w:tc>
        <w:tc>
          <w:tcPr>
            <w:tcW w:w="1559" w:type="dxa"/>
            <w:vAlign w:val="center"/>
          </w:tcPr>
          <w:p w14:paraId="6A510F79"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65</w:t>
            </w:r>
          </w:p>
        </w:tc>
        <w:tc>
          <w:tcPr>
            <w:tcW w:w="788" w:type="dxa"/>
            <w:vAlign w:val="center"/>
          </w:tcPr>
          <w:p w14:paraId="42CB91F0"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连续</w:t>
            </w:r>
          </w:p>
        </w:tc>
      </w:tr>
      <w:tr w:rsidR="00CC445C" w:rsidRPr="00420A59" w14:paraId="15D6FF72" w14:textId="77777777" w:rsidTr="00A71B58">
        <w:tc>
          <w:tcPr>
            <w:tcW w:w="846" w:type="dxa"/>
            <w:vAlign w:val="center"/>
          </w:tcPr>
          <w:p w14:paraId="6943B90C" w14:textId="607D8FE9" w:rsidR="00CC445C" w:rsidRDefault="00DA7B84" w:rsidP="00A71B58">
            <w:pPr>
              <w:pStyle w:val="a3"/>
              <w:spacing w:line="240" w:lineRule="auto"/>
              <w:ind w:firstLineChars="0" w:firstLine="0"/>
              <w:jc w:val="center"/>
              <w:rPr>
                <w:sz w:val="21"/>
                <w:szCs w:val="20"/>
              </w:rPr>
            </w:pPr>
            <w:r>
              <w:rPr>
                <w:rFonts w:hint="eastAsia"/>
                <w:sz w:val="21"/>
                <w:szCs w:val="20"/>
              </w:rPr>
              <w:t>5</w:t>
            </w:r>
          </w:p>
        </w:tc>
        <w:tc>
          <w:tcPr>
            <w:tcW w:w="709" w:type="dxa"/>
            <w:vMerge/>
            <w:vAlign w:val="center"/>
          </w:tcPr>
          <w:p w14:paraId="661EF2B9" w14:textId="77777777" w:rsidR="00CC445C" w:rsidRDefault="00CC445C" w:rsidP="00A71B58">
            <w:pPr>
              <w:pStyle w:val="a3"/>
              <w:spacing w:line="240" w:lineRule="auto"/>
              <w:ind w:firstLineChars="0" w:firstLine="0"/>
              <w:jc w:val="center"/>
              <w:rPr>
                <w:sz w:val="21"/>
                <w:szCs w:val="20"/>
              </w:rPr>
            </w:pPr>
          </w:p>
        </w:tc>
        <w:tc>
          <w:tcPr>
            <w:tcW w:w="850" w:type="dxa"/>
            <w:vAlign w:val="center"/>
          </w:tcPr>
          <w:p w14:paraId="4C529C97" w14:textId="77777777" w:rsidR="00CC445C" w:rsidRDefault="00CC445C" w:rsidP="00A71B58">
            <w:pPr>
              <w:pStyle w:val="a3"/>
              <w:spacing w:line="240" w:lineRule="auto"/>
              <w:ind w:firstLineChars="0" w:firstLine="0"/>
              <w:jc w:val="center"/>
              <w:rPr>
                <w:sz w:val="21"/>
                <w:szCs w:val="20"/>
              </w:rPr>
            </w:pPr>
            <w:r w:rsidRPr="00AD29B9">
              <w:rPr>
                <w:rFonts w:hint="eastAsia"/>
                <w:sz w:val="21"/>
                <w:szCs w:val="20"/>
              </w:rPr>
              <w:t>风机</w:t>
            </w:r>
          </w:p>
        </w:tc>
        <w:tc>
          <w:tcPr>
            <w:tcW w:w="1418" w:type="dxa"/>
            <w:vAlign w:val="center"/>
          </w:tcPr>
          <w:p w14:paraId="184E3096"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85~95</w:t>
            </w:r>
          </w:p>
        </w:tc>
        <w:tc>
          <w:tcPr>
            <w:tcW w:w="850" w:type="dxa"/>
            <w:vAlign w:val="center"/>
          </w:tcPr>
          <w:p w14:paraId="0AAABB45" w14:textId="77777777" w:rsidR="00CC445C" w:rsidRDefault="00CC445C" w:rsidP="00A71B58">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52DEF233" w14:textId="77777777" w:rsidR="00CC445C" w:rsidRDefault="00CC445C" w:rsidP="00A71B58">
            <w:pPr>
              <w:pStyle w:val="a3"/>
              <w:spacing w:line="240" w:lineRule="auto"/>
              <w:ind w:firstLineChars="0" w:firstLine="0"/>
              <w:jc w:val="center"/>
              <w:rPr>
                <w:sz w:val="21"/>
                <w:szCs w:val="20"/>
              </w:rPr>
            </w:pPr>
            <w:r w:rsidRPr="00050DD3">
              <w:rPr>
                <w:rFonts w:hint="eastAsia"/>
                <w:sz w:val="21"/>
                <w:szCs w:val="20"/>
              </w:rPr>
              <w:t>室内，基础减振</w:t>
            </w:r>
          </w:p>
        </w:tc>
        <w:tc>
          <w:tcPr>
            <w:tcW w:w="1559" w:type="dxa"/>
            <w:vAlign w:val="center"/>
          </w:tcPr>
          <w:p w14:paraId="4DFE67D7"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70</w:t>
            </w:r>
          </w:p>
        </w:tc>
        <w:tc>
          <w:tcPr>
            <w:tcW w:w="788" w:type="dxa"/>
            <w:vAlign w:val="center"/>
          </w:tcPr>
          <w:p w14:paraId="33E290BA" w14:textId="77777777" w:rsidR="00CC445C" w:rsidRPr="00105A89" w:rsidRDefault="00CC445C" w:rsidP="00A71B58">
            <w:pPr>
              <w:pStyle w:val="a3"/>
              <w:spacing w:line="240" w:lineRule="auto"/>
              <w:ind w:firstLineChars="0" w:firstLine="0"/>
              <w:jc w:val="center"/>
              <w:rPr>
                <w:sz w:val="21"/>
                <w:szCs w:val="20"/>
              </w:rPr>
            </w:pPr>
            <w:r>
              <w:rPr>
                <w:rFonts w:hint="eastAsia"/>
                <w:sz w:val="21"/>
                <w:szCs w:val="20"/>
              </w:rPr>
              <w:t>连续</w:t>
            </w:r>
          </w:p>
        </w:tc>
      </w:tr>
      <w:tr w:rsidR="00727A58" w:rsidRPr="00420A59" w14:paraId="6A088506" w14:textId="77777777" w:rsidTr="00A71B58">
        <w:tc>
          <w:tcPr>
            <w:tcW w:w="846" w:type="dxa"/>
            <w:vAlign w:val="center"/>
          </w:tcPr>
          <w:p w14:paraId="2BEAB5B5" w14:textId="4C06D71A" w:rsidR="00727A58" w:rsidRDefault="00DA7B84" w:rsidP="00A71B58">
            <w:pPr>
              <w:pStyle w:val="a3"/>
              <w:spacing w:line="240" w:lineRule="auto"/>
              <w:ind w:firstLineChars="0" w:firstLine="0"/>
              <w:jc w:val="center"/>
              <w:rPr>
                <w:sz w:val="21"/>
                <w:szCs w:val="20"/>
              </w:rPr>
            </w:pPr>
            <w:r>
              <w:rPr>
                <w:rFonts w:hint="eastAsia"/>
                <w:sz w:val="21"/>
                <w:szCs w:val="20"/>
              </w:rPr>
              <w:t>6</w:t>
            </w:r>
          </w:p>
        </w:tc>
        <w:tc>
          <w:tcPr>
            <w:tcW w:w="709" w:type="dxa"/>
            <w:vMerge w:val="restart"/>
            <w:vAlign w:val="center"/>
          </w:tcPr>
          <w:p w14:paraId="66499C65" w14:textId="77777777" w:rsidR="00727A58" w:rsidRDefault="00727A58" w:rsidP="00A71B58">
            <w:pPr>
              <w:pStyle w:val="a3"/>
              <w:spacing w:line="240" w:lineRule="auto"/>
              <w:ind w:firstLineChars="0" w:firstLine="0"/>
              <w:jc w:val="center"/>
              <w:rPr>
                <w:sz w:val="21"/>
                <w:szCs w:val="20"/>
              </w:rPr>
            </w:pPr>
            <w:r>
              <w:rPr>
                <w:rFonts w:hint="eastAsia"/>
                <w:sz w:val="21"/>
                <w:szCs w:val="20"/>
              </w:rPr>
              <w:t>污泥脱水机房</w:t>
            </w:r>
          </w:p>
        </w:tc>
        <w:tc>
          <w:tcPr>
            <w:tcW w:w="850" w:type="dxa"/>
            <w:vAlign w:val="center"/>
          </w:tcPr>
          <w:p w14:paraId="3101CA83" w14:textId="77777777" w:rsidR="00727A58" w:rsidRPr="005C519C" w:rsidRDefault="00727A58" w:rsidP="00A71B58">
            <w:pPr>
              <w:pStyle w:val="a3"/>
              <w:spacing w:line="240" w:lineRule="auto"/>
              <w:ind w:firstLineChars="0" w:firstLine="0"/>
              <w:jc w:val="center"/>
              <w:rPr>
                <w:sz w:val="21"/>
                <w:szCs w:val="20"/>
              </w:rPr>
            </w:pPr>
            <w:r>
              <w:rPr>
                <w:rFonts w:hint="eastAsia"/>
                <w:sz w:val="21"/>
                <w:szCs w:val="20"/>
              </w:rPr>
              <w:t>污泥脱水机</w:t>
            </w:r>
          </w:p>
        </w:tc>
        <w:tc>
          <w:tcPr>
            <w:tcW w:w="1418" w:type="dxa"/>
            <w:vAlign w:val="center"/>
          </w:tcPr>
          <w:p w14:paraId="2CC2D078" w14:textId="77777777" w:rsidR="00727A58" w:rsidRDefault="00727A58" w:rsidP="00A71B58">
            <w:pPr>
              <w:pStyle w:val="a3"/>
              <w:spacing w:line="240" w:lineRule="auto"/>
              <w:ind w:firstLineChars="0" w:firstLine="0"/>
              <w:jc w:val="center"/>
              <w:rPr>
                <w:sz w:val="21"/>
                <w:szCs w:val="20"/>
              </w:rPr>
            </w:pPr>
            <w:r>
              <w:rPr>
                <w:rFonts w:hint="eastAsia"/>
                <w:sz w:val="21"/>
                <w:szCs w:val="20"/>
              </w:rPr>
              <w:t>85~95</w:t>
            </w:r>
          </w:p>
        </w:tc>
        <w:tc>
          <w:tcPr>
            <w:tcW w:w="850" w:type="dxa"/>
            <w:vAlign w:val="center"/>
          </w:tcPr>
          <w:p w14:paraId="48C44D02" w14:textId="77777777" w:rsidR="00727A58" w:rsidRDefault="00727A58" w:rsidP="00A71B58">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2DCB0F28" w14:textId="77777777" w:rsidR="00727A58" w:rsidRPr="00050DD3" w:rsidRDefault="00727A58" w:rsidP="00A71B58">
            <w:pPr>
              <w:pStyle w:val="a3"/>
              <w:spacing w:line="240" w:lineRule="auto"/>
              <w:ind w:firstLineChars="0" w:firstLine="0"/>
              <w:jc w:val="center"/>
              <w:rPr>
                <w:sz w:val="21"/>
                <w:szCs w:val="20"/>
              </w:rPr>
            </w:pPr>
            <w:r w:rsidRPr="00050DD3">
              <w:rPr>
                <w:rFonts w:hint="eastAsia"/>
                <w:sz w:val="21"/>
                <w:szCs w:val="20"/>
              </w:rPr>
              <w:t>室内，基础减振</w:t>
            </w:r>
          </w:p>
        </w:tc>
        <w:tc>
          <w:tcPr>
            <w:tcW w:w="1559" w:type="dxa"/>
            <w:vAlign w:val="center"/>
          </w:tcPr>
          <w:p w14:paraId="62114BAB" w14:textId="77777777" w:rsidR="00727A58" w:rsidRDefault="00727A58" w:rsidP="00A71B58">
            <w:pPr>
              <w:pStyle w:val="a3"/>
              <w:spacing w:line="240" w:lineRule="auto"/>
              <w:ind w:firstLineChars="0" w:firstLine="0"/>
              <w:jc w:val="center"/>
              <w:rPr>
                <w:sz w:val="21"/>
                <w:szCs w:val="20"/>
              </w:rPr>
            </w:pPr>
            <w:r>
              <w:rPr>
                <w:rFonts w:hint="eastAsia"/>
                <w:sz w:val="21"/>
                <w:szCs w:val="20"/>
              </w:rPr>
              <w:t>75</w:t>
            </w:r>
          </w:p>
        </w:tc>
        <w:tc>
          <w:tcPr>
            <w:tcW w:w="788" w:type="dxa"/>
            <w:vAlign w:val="center"/>
          </w:tcPr>
          <w:p w14:paraId="4C90CCAA" w14:textId="77777777" w:rsidR="00727A58" w:rsidRDefault="00727A58" w:rsidP="00A71B58">
            <w:pPr>
              <w:pStyle w:val="a3"/>
              <w:spacing w:line="240" w:lineRule="auto"/>
              <w:ind w:firstLineChars="0" w:firstLine="0"/>
              <w:jc w:val="center"/>
              <w:rPr>
                <w:sz w:val="21"/>
                <w:szCs w:val="20"/>
              </w:rPr>
            </w:pPr>
            <w:r>
              <w:rPr>
                <w:rFonts w:hint="eastAsia"/>
                <w:sz w:val="21"/>
                <w:szCs w:val="20"/>
              </w:rPr>
              <w:t>连续</w:t>
            </w:r>
          </w:p>
        </w:tc>
      </w:tr>
      <w:tr w:rsidR="00727A58" w:rsidRPr="00420A59" w14:paraId="15611A5A" w14:textId="77777777" w:rsidTr="00A71B58">
        <w:tc>
          <w:tcPr>
            <w:tcW w:w="846" w:type="dxa"/>
            <w:vAlign w:val="center"/>
          </w:tcPr>
          <w:p w14:paraId="63E42D44" w14:textId="3D76EB25" w:rsidR="00727A58" w:rsidRDefault="00DA7B84" w:rsidP="00A71B58">
            <w:pPr>
              <w:pStyle w:val="a3"/>
              <w:spacing w:line="240" w:lineRule="auto"/>
              <w:ind w:firstLineChars="0" w:firstLine="0"/>
              <w:jc w:val="center"/>
              <w:rPr>
                <w:sz w:val="21"/>
                <w:szCs w:val="20"/>
              </w:rPr>
            </w:pPr>
            <w:r>
              <w:rPr>
                <w:rFonts w:hint="eastAsia"/>
                <w:sz w:val="21"/>
                <w:szCs w:val="20"/>
              </w:rPr>
              <w:t>7</w:t>
            </w:r>
          </w:p>
        </w:tc>
        <w:tc>
          <w:tcPr>
            <w:tcW w:w="709" w:type="dxa"/>
            <w:vMerge/>
            <w:vAlign w:val="center"/>
          </w:tcPr>
          <w:p w14:paraId="43A96DBC" w14:textId="77777777" w:rsidR="00727A58" w:rsidRDefault="00727A58" w:rsidP="00A71B58">
            <w:pPr>
              <w:pStyle w:val="a3"/>
              <w:spacing w:line="240" w:lineRule="auto"/>
              <w:ind w:firstLineChars="0" w:firstLine="0"/>
              <w:jc w:val="center"/>
              <w:rPr>
                <w:sz w:val="21"/>
                <w:szCs w:val="20"/>
              </w:rPr>
            </w:pPr>
          </w:p>
        </w:tc>
        <w:tc>
          <w:tcPr>
            <w:tcW w:w="850" w:type="dxa"/>
            <w:vAlign w:val="center"/>
          </w:tcPr>
          <w:p w14:paraId="55E38B94" w14:textId="77777777" w:rsidR="00727A58" w:rsidRPr="005C519C" w:rsidRDefault="00727A58" w:rsidP="00A71B58">
            <w:pPr>
              <w:pStyle w:val="a3"/>
              <w:spacing w:line="240" w:lineRule="auto"/>
              <w:ind w:firstLineChars="0" w:firstLine="0"/>
              <w:jc w:val="center"/>
              <w:rPr>
                <w:sz w:val="21"/>
                <w:szCs w:val="20"/>
              </w:rPr>
            </w:pPr>
            <w:r>
              <w:rPr>
                <w:rFonts w:hint="eastAsia"/>
                <w:sz w:val="21"/>
                <w:szCs w:val="20"/>
              </w:rPr>
              <w:t>空压机</w:t>
            </w:r>
          </w:p>
        </w:tc>
        <w:tc>
          <w:tcPr>
            <w:tcW w:w="1418" w:type="dxa"/>
            <w:vAlign w:val="center"/>
          </w:tcPr>
          <w:p w14:paraId="156E9525" w14:textId="77777777" w:rsidR="00727A58" w:rsidRDefault="00727A58" w:rsidP="00A71B58">
            <w:pPr>
              <w:pStyle w:val="a3"/>
              <w:spacing w:line="240" w:lineRule="auto"/>
              <w:ind w:firstLineChars="0" w:firstLine="0"/>
              <w:jc w:val="center"/>
              <w:rPr>
                <w:sz w:val="21"/>
                <w:szCs w:val="20"/>
              </w:rPr>
            </w:pPr>
            <w:r>
              <w:rPr>
                <w:rFonts w:hint="eastAsia"/>
                <w:sz w:val="21"/>
                <w:szCs w:val="20"/>
              </w:rPr>
              <w:t>85~100</w:t>
            </w:r>
          </w:p>
        </w:tc>
        <w:tc>
          <w:tcPr>
            <w:tcW w:w="850" w:type="dxa"/>
            <w:vAlign w:val="center"/>
          </w:tcPr>
          <w:p w14:paraId="4E5C60E4" w14:textId="77777777" w:rsidR="00727A58" w:rsidRDefault="00727A58" w:rsidP="00A71B58">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48FDEA5D" w14:textId="77777777" w:rsidR="00727A58" w:rsidRPr="00050DD3" w:rsidRDefault="00727A58" w:rsidP="00A71B58">
            <w:pPr>
              <w:pStyle w:val="a3"/>
              <w:spacing w:line="240" w:lineRule="auto"/>
              <w:ind w:firstLineChars="0" w:firstLine="0"/>
              <w:jc w:val="center"/>
              <w:rPr>
                <w:sz w:val="21"/>
                <w:szCs w:val="20"/>
              </w:rPr>
            </w:pPr>
            <w:r w:rsidRPr="00050DD3">
              <w:rPr>
                <w:rFonts w:hint="eastAsia"/>
                <w:sz w:val="21"/>
                <w:szCs w:val="20"/>
              </w:rPr>
              <w:t>室内，基础减振</w:t>
            </w:r>
          </w:p>
        </w:tc>
        <w:tc>
          <w:tcPr>
            <w:tcW w:w="1559" w:type="dxa"/>
            <w:vAlign w:val="center"/>
          </w:tcPr>
          <w:p w14:paraId="5014BBF7" w14:textId="77777777" w:rsidR="00727A58" w:rsidRDefault="00727A58" w:rsidP="00A71B58">
            <w:pPr>
              <w:pStyle w:val="a3"/>
              <w:spacing w:line="240" w:lineRule="auto"/>
              <w:ind w:firstLineChars="0" w:firstLine="0"/>
              <w:jc w:val="center"/>
              <w:rPr>
                <w:sz w:val="21"/>
                <w:szCs w:val="20"/>
              </w:rPr>
            </w:pPr>
            <w:r>
              <w:rPr>
                <w:rFonts w:hint="eastAsia"/>
                <w:sz w:val="21"/>
                <w:szCs w:val="20"/>
              </w:rPr>
              <w:t>80</w:t>
            </w:r>
          </w:p>
        </w:tc>
        <w:tc>
          <w:tcPr>
            <w:tcW w:w="788" w:type="dxa"/>
            <w:vAlign w:val="center"/>
          </w:tcPr>
          <w:p w14:paraId="467BC5D3" w14:textId="77777777" w:rsidR="00727A58" w:rsidRDefault="00727A58" w:rsidP="00A71B58">
            <w:pPr>
              <w:pStyle w:val="a3"/>
              <w:spacing w:line="240" w:lineRule="auto"/>
              <w:ind w:firstLineChars="0" w:firstLine="0"/>
              <w:jc w:val="center"/>
              <w:rPr>
                <w:sz w:val="21"/>
                <w:szCs w:val="20"/>
              </w:rPr>
            </w:pPr>
            <w:r>
              <w:rPr>
                <w:rFonts w:hint="eastAsia"/>
                <w:sz w:val="21"/>
                <w:szCs w:val="20"/>
              </w:rPr>
              <w:t>连续</w:t>
            </w:r>
          </w:p>
        </w:tc>
      </w:tr>
      <w:tr w:rsidR="00727A58" w:rsidRPr="00420A59" w14:paraId="31C85219" w14:textId="77777777" w:rsidTr="00A71B58">
        <w:tc>
          <w:tcPr>
            <w:tcW w:w="846" w:type="dxa"/>
            <w:vAlign w:val="center"/>
          </w:tcPr>
          <w:p w14:paraId="493CBB59" w14:textId="1627B719" w:rsidR="00727A58" w:rsidRDefault="00DA7B84" w:rsidP="00A71B58">
            <w:pPr>
              <w:pStyle w:val="a3"/>
              <w:spacing w:line="240" w:lineRule="auto"/>
              <w:ind w:firstLineChars="0" w:firstLine="0"/>
              <w:jc w:val="center"/>
              <w:rPr>
                <w:sz w:val="21"/>
                <w:szCs w:val="20"/>
              </w:rPr>
            </w:pPr>
            <w:r>
              <w:rPr>
                <w:rFonts w:hint="eastAsia"/>
                <w:sz w:val="21"/>
                <w:szCs w:val="20"/>
              </w:rPr>
              <w:t>8</w:t>
            </w:r>
          </w:p>
        </w:tc>
        <w:tc>
          <w:tcPr>
            <w:tcW w:w="709" w:type="dxa"/>
            <w:vAlign w:val="center"/>
          </w:tcPr>
          <w:p w14:paraId="39EC1834" w14:textId="77777777" w:rsidR="00727A58" w:rsidRDefault="00727A58" w:rsidP="00A71B58">
            <w:pPr>
              <w:pStyle w:val="a3"/>
              <w:spacing w:line="240" w:lineRule="auto"/>
              <w:ind w:firstLineChars="0" w:firstLine="0"/>
              <w:jc w:val="center"/>
              <w:rPr>
                <w:sz w:val="21"/>
                <w:szCs w:val="20"/>
              </w:rPr>
            </w:pPr>
            <w:r>
              <w:rPr>
                <w:rFonts w:hint="eastAsia"/>
                <w:sz w:val="21"/>
                <w:szCs w:val="20"/>
              </w:rPr>
              <w:t>鼓风机房</w:t>
            </w:r>
          </w:p>
        </w:tc>
        <w:tc>
          <w:tcPr>
            <w:tcW w:w="850" w:type="dxa"/>
            <w:vAlign w:val="center"/>
          </w:tcPr>
          <w:p w14:paraId="316958AF" w14:textId="77777777" w:rsidR="00727A58" w:rsidRPr="005C519C" w:rsidRDefault="00727A58" w:rsidP="00A71B58">
            <w:pPr>
              <w:pStyle w:val="a3"/>
              <w:spacing w:line="240" w:lineRule="auto"/>
              <w:ind w:firstLineChars="0" w:firstLine="0"/>
              <w:jc w:val="center"/>
              <w:rPr>
                <w:sz w:val="21"/>
                <w:szCs w:val="20"/>
              </w:rPr>
            </w:pPr>
            <w:r>
              <w:rPr>
                <w:rFonts w:hint="eastAsia"/>
                <w:sz w:val="21"/>
                <w:szCs w:val="20"/>
              </w:rPr>
              <w:t>风机</w:t>
            </w:r>
          </w:p>
        </w:tc>
        <w:tc>
          <w:tcPr>
            <w:tcW w:w="1418" w:type="dxa"/>
            <w:vAlign w:val="center"/>
          </w:tcPr>
          <w:p w14:paraId="317C0A97" w14:textId="77777777" w:rsidR="00727A58" w:rsidRDefault="00727A58" w:rsidP="00A71B58">
            <w:pPr>
              <w:pStyle w:val="a3"/>
              <w:spacing w:line="240" w:lineRule="auto"/>
              <w:ind w:firstLineChars="0" w:firstLine="0"/>
              <w:jc w:val="center"/>
              <w:rPr>
                <w:sz w:val="21"/>
                <w:szCs w:val="20"/>
              </w:rPr>
            </w:pPr>
            <w:r>
              <w:rPr>
                <w:rFonts w:hint="eastAsia"/>
                <w:sz w:val="21"/>
                <w:szCs w:val="20"/>
              </w:rPr>
              <w:t>85~95</w:t>
            </w:r>
          </w:p>
        </w:tc>
        <w:tc>
          <w:tcPr>
            <w:tcW w:w="850" w:type="dxa"/>
            <w:vAlign w:val="center"/>
          </w:tcPr>
          <w:p w14:paraId="7EAF1499" w14:textId="77777777" w:rsidR="00727A58" w:rsidRDefault="00727A58" w:rsidP="00A71B58">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1DB6384E" w14:textId="77777777" w:rsidR="00727A58" w:rsidRPr="00050DD3" w:rsidRDefault="00727A58" w:rsidP="00A71B58">
            <w:pPr>
              <w:pStyle w:val="a3"/>
              <w:spacing w:line="240" w:lineRule="auto"/>
              <w:ind w:firstLineChars="0" w:firstLine="0"/>
              <w:jc w:val="center"/>
              <w:rPr>
                <w:sz w:val="21"/>
                <w:szCs w:val="20"/>
              </w:rPr>
            </w:pPr>
            <w:r w:rsidRPr="00050DD3">
              <w:rPr>
                <w:rFonts w:hint="eastAsia"/>
                <w:sz w:val="21"/>
                <w:szCs w:val="20"/>
              </w:rPr>
              <w:t>室内，基础减振</w:t>
            </w:r>
          </w:p>
        </w:tc>
        <w:tc>
          <w:tcPr>
            <w:tcW w:w="1559" w:type="dxa"/>
            <w:vAlign w:val="center"/>
          </w:tcPr>
          <w:p w14:paraId="729AD296" w14:textId="77777777" w:rsidR="00727A58" w:rsidRDefault="00727A58" w:rsidP="00A71B58">
            <w:pPr>
              <w:pStyle w:val="a3"/>
              <w:spacing w:line="240" w:lineRule="auto"/>
              <w:ind w:firstLineChars="0" w:firstLine="0"/>
              <w:jc w:val="center"/>
              <w:rPr>
                <w:sz w:val="21"/>
                <w:szCs w:val="20"/>
              </w:rPr>
            </w:pPr>
            <w:r>
              <w:rPr>
                <w:rFonts w:hint="eastAsia"/>
                <w:sz w:val="21"/>
                <w:szCs w:val="20"/>
              </w:rPr>
              <w:t>70</w:t>
            </w:r>
          </w:p>
        </w:tc>
        <w:tc>
          <w:tcPr>
            <w:tcW w:w="788" w:type="dxa"/>
            <w:vAlign w:val="center"/>
          </w:tcPr>
          <w:p w14:paraId="388DC4EC" w14:textId="77777777" w:rsidR="00727A58" w:rsidRDefault="00727A58" w:rsidP="00A71B58">
            <w:pPr>
              <w:pStyle w:val="a3"/>
              <w:spacing w:line="240" w:lineRule="auto"/>
              <w:ind w:firstLineChars="0" w:firstLine="0"/>
              <w:jc w:val="center"/>
              <w:rPr>
                <w:sz w:val="21"/>
                <w:szCs w:val="20"/>
              </w:rPr>
            </w:pPr>
            <w:r>
              <w:rPr>
                <w:rFonts w:hint="eastAsia"/>
                <w:sz w:val="21"/>
                <w:szCs w:val="20"/>
              </w:rPr>
              <w:t>连续</w:t>
            </w:r>
          </w:p>
        </w:tc>
      </w:tr>
    </w:tbl>
    <w:p w14:paraId="6D02640B" w14:textId="77777777" w:rsidR="00727A58" w:rsidRDefault="00727A58" w:rsidP="00727A58">
      <w:pPr>
        <w:pStyle w:val="af1"/>
      </w:pPr>
      <w:r w:rsidRPr="009C7D73">
        <w:rPr>
          <w:rFonts w:hint="eastAsia"/>
        </w:rPr>
        <w:t>3.</w:t>
      </w:r>
      <w:r>
        <w:rPr>
          <w:rFonts w:hint="eastAsia"/>
        </w:rPr>
        <w:t>3.4</w:t>
      </w:r>
      <w:r>
        <w:rPr>
          <w:rFonts w:hint="eastAsia"/>
        </w:rPr>
        <w:t>固体废物</w:t>
      </w:r>
    </w:p>
    <w:p w14:paraId="0FC4E778" w14:textId="72433482" w:rsidR="00727A58" w:rsidRDefault="00727A58" w:rsidP="00727A58">
      <w:pPr>
        <w:pStyle w:val="a3"/>
        <w:ind w:firstLine="480"/>
      </w:pPr>
      <w:r>
        <w:rPr>
          <w:rFonts w:hint="eastAsia"/>
        </w:rPr>
        <w:t>本项目固体废物由废水处理产生的污泥、栅渣、</w:t>
      </w:r>
      <w:r>
        <w:t>沉砂</w:t>
      </w:r>
      <w:r>
        <w:rPr>
          <w:rFonts w:hint="eastAsia"/>
        </w:rPr>
        <w:t>、</w:t>
      </w:r>
      <w:r w:rsidRPr="00FB0836">
        <w:rPr>
          <w:rFonts w:hint="eastAsia"/>
        </w:rPr>
        <w:t>化学品包装物</w:t>
      </w:r>
      <w:r>
        <w:rPr>
          <w:rFonts w:hint="eastAsia"/>
        </w:rPr>
        <w:t>以及生活垃圾组成。</w:t>
      </w:r>
    </w:p>
    <w:p w14:paraId="0FF0A89C" w14:textId="77777777" w:rsidR="00727A58" w:rsidRDefault="00727A58" w:rsidP="00727A58">
      <w:pPr>
        <w:pStyle w:val="a3"/>
        <w:ind w:firstLine="480"/>
        <w:rPr>
          <w:rFonts w:ascii="宋体" w:hAnsi="宋体"/>
        </w:rPr>
      </w:pPr>
      <w:r>
        <w:rPr>
          <w:rFonts w:hint="eastAsia"/>
        </w:rPr>
        <w:t>（</w:t>
      </w:r>
      <w:r>
        <w:rPr>
          <w:rFonts w:hint="eastAsia"/>
        </w:rPr>
        <w:t>1</w:t>
      </w:r>
      <w:r>
        <w:rPr>
          <w:rFonts w:hint="eastAsia"/>
        </w:rPr>
        <w:t>）</w:t>
      </w:r>
      <w:r>
        <w:rPr>
          <w:rFonts w:ascii="宋体" w:hAnsi="宋体" w:hint="eastAsia"/>
        </w:rPr>
        <w:t>栅渣</w:t>
      </w:r>
    </w:p>
    <w:p w14:paraId="1E811D20" w14:textId="77777777" w:rsidR="00727A58" w:rsidRDefault="00727A58" w:rsidP="00727A58">
      <w:pPr>
        <w:pStyle w:val="aff2"/>
        <w:widowControl w:val="0"/>
        <w:spacing w:line="360" w:lineRule="auto"/>
        <w:ind w:firstLine="480"/>
        <w:jc w:val="both"/>
        <w:rPr>
          <w:rFonts w:ascii="宋体" w:eastAsia="宋体" w:hAnsi="宋体"/>
        </w:rPr>
      </w:pPr>
      <w:r>
        <w:rPr>
          <w:rFonts w:ascii="宋体" w:eastAsia="宋体" w:hAnsi="宋体" w:hint="eastAsia"/>
        </w:rPr>
        <w:t>在处理工艺的首端设置的格栅将污水中的粒径较大的物质除去，以保证后续。污水经过格栅后，粒径较大的固体废弃物被截留下来。</w:t>
      </w:r>
      <w:r>
        <w:rPr>
          <w:rFonts w:ascii="宋体" w:eastAsia="宋体" w:hAnsi="宋体"/>
        </w:rPr>
        <w:t>根据《污水处理厂工艺设计手册》（高俊发，王社平主编，化学工业出版社，2003年），污水处理厂栅渣发生量一般为0.05</w:t>
      </w:r>
      <w:smartTag w:uri="urn:schemas-microsoft-com:office:smarttags" w:element="chmetcnv">
        <w:smartTagPr>
          <w:attr w:name="TCSC" w:val="0"/>
          <w:attr w:name="NumberType" w:val="1"/>
          <w:attr w:name="Negative" w:val="True"/>
          <w:attr w:name="HasSpace" w:val="False"/>
          <w:attr w:name="SourceValue" w:val=".1"/>
          <w:attr w:name="UnitName" w:val="m"/>
        </w:smartTagPr>
        <w:r>
          <w:rPr>
            <w:rFonts w:ascii="宋体" w:eastAsia="宋体" w:hAnsi="宋体"/>
          </w:rPr>
          <w:t>-0.1m</w:t>
        </w:r>
      </w:smartTag>
      <w:r>
        <w:rPr>
          <w:rFonts w:ascii="宋体" w:eastAsia="宋体" w:hAnsi="宋体"/>
          <w:vertAlign w:val="superscript"/>
        </w:rPr>
        <w:t>3</w:t>
      </w:r>
      <w:r>
        <w:rPr>
          <w:rFonts w:ascii="宋体" w:eastAsia="宋体" w:hAnsi="宋体"/>
        </w:rPr>
        <w:t>/1000m</w:t>
      </w:r>
      <w:r>
        <w:rPr>
          <w:rFonts w:ascii="宋体" w:eastAsia="宋体" w:hAnsi="宋体"/>
          <w:vertAlign w:val="superscript"/>
        </w:rPr>
        <w:t>3</w:t>
      </w:r>
      <w:r>
        <w:rPr>
          <w:rFonts w:ascii="宋体" w:eastAsia="宋体" w:hAnsi="宋体" w:hint="eastAsia"/>
        </w:rPr>
        <w:t>（</w:t>
      </w:r>
      <w:r>
        <w:rPr>
          <w:rFonts w:ascii="宋体" w:eastAsia="宋体" w:hAnsi="宋体"/>
        </w:rPr>
        <w:t>栅渣</w:t>
      </w:r>
      <w:r>
        <w:rPr>
          <w:rFonts w:ascii="宋体" w:eastAsia="宋体" w:hAnsi="宋体" w:hint="eastAsia"/>
        </w:rPr>
        <w:t>/污水量）</w:t>
      </w:r>
      <w:r>
        <w:rPr>
          <w:rFonts w:ascii="宋体" w:eastAsia="宋体" w:hAnsi="宋体"/>
        </w:rPr>
        <w:t>，本项目取污水处理厂栅渣发生量</w:t>
      </w:r>
      <w:r>
        <w:rPr>
          <w:rFonts w:ascii="宋体" w:eastAsia="宋体" w:hAnsi="宋体" w:hint="eastAsia"/>
        </w:rPr>
        <w:t>取</w:t>
      </w:r>
      <w:r>
        <w:rPr>
          <w:rFonts w:ascii="宋体" w:eastAsia="宋体" w:hAnsi="宋体"/>
        </w:rPr>
        <w:t>0.</w:t>
      </w:r>
      <w:r>
        <w:rPr>
          <w:rFonts w:ascii="宋体" w:eastAsia="宋体" w:hAnsi="宋体" w:hint="eastAsia"/>
        </w:rPr>
        <w:t>1</w:t>
      </w:r>
      <w:r>
        <w:rPr>
          <w:rFonts w:ascii="宋体" w:eastAsia="宋体" w:hAnsi="宋体"/>
        </w:rPr>
        <w:t>m</w:t>
      </w:r>
      <w:r>
        <w:rPr>
          <w:rFonts w:ascii="宋体" w:eastAsia="宋体" w:hAnsi="宋体"/>
          <w:vertAlign w:val="superscript"/>
        </w:rPr>
        <w:t>3</w:t>
      </w:r>
      <w:r>
        <w:rPr>
          <w:rFonts w:ascii="宋体" w:eastAsia="宋体" w:hAnsi="宋体"/>
        </w:rPr>
        <w:t>/1000m</w:t>
      </w:r>
      <w:r>
        <w:rPr>
          <w:rFonts w:ascii="宋体" w:eastAsia="宋体" w:hAnsi="宋体"/>
          <w:vertAlign w:val="superscript"/>
        </w:rPr>
        <w:t>3</w:t>
      </w:r>
      <w:r>
        <w:rPr>
          <w:rFonts w:ascii="宋体" w:eastAsia="宋体" w:hAnsi="宋体" w:hint="eastAsia"/>
        </w:rPr>
        <w:t>，栅渣密度取</w:t>
      </w:r>
      <w:smartTag w:uri="urn:schemas-microsoft-com:office:smarttags" w:element="chmetcnv">
        <w:smartTagPr>
          <w:attr w:name="TCSC" w:val="0"/>
          <w:attr w:name="NumberType" w:val="1"/>
          <w:attr w:name="Negative" w:val="False"/>
          <w:attr w:name="HasSpace" w:val="False"/>
          <w:attr w:name="SourceValue" w:val="800"/>
          <w:attr w:name="UnitName" w:val="kg"/>
        </w:smartTagPr>
        <w:r>
          <w:rPr>
            <w:rFonts w:ascii="宋体" w:eastAsia="宋体" w:hAnsi="宋体"/>
          </w:rPr>
          <w:t>800kg</w:t>
        </w:r>
      </w:smartTag>
      <w:r>
        <w:rPr>
          <w:rFonts w:ascii="宋体" w:eastAsia="宋体" w:hAnsi="宋体"/>
        </w:rPr>
        <w:t>/m</w:t>
      </w:r>
      <w:r>
        <w:rPr>
          <w:rFonts w:ascii="宋体" w:eastAsia="宋体" w:hAnsi="宋体"/>
          <w:vertAlign w:val="superscript"/>
        </w:rPr>
        <w:t>3</w:t>
      </w:r>
      <w:r>
        <w:rPr>
          <w:rFonts w:ascii="宋体" w:eastAsia="宋体" w:hAnsi="宋体" w:hint="eastAsia"/>
        </w:rPr>
        <w:t>，场区近期日处理污水200m³/d</w:t>
      </w:r>
      <w:r>
        <w:rPr>
          <w:rFonts w:ascii="宋体" w:eastAsia="宋体" w:hAnsi="宋体"/>
        </w:rPr>
        <w:t>,</w:t>
      </w:r>
      <w:r>
        <w:rPr>
          <w:rFonts w:ascii="宋体" w:eastAsia="宋体" w:hAnsi="宋体" w:hint="eastAsia"/>
        </w:rPr>
        <w:t>远期日处理污水500m³/d，按最大污水处理量估算</w:t>
      </w:r>
      <w:r>
        <w:rPr>
          <w:rFonts w:ascii="宋体" w:eastAsia="宋体" w:hAnsi="宋体"/>
        </w:rPr>
        <w:t>栅渣</w:t>
      </w:r>
      <w:r>
        <w:rPr>
          <w:rFonts w:ascii="宋体" w:eastAsia="宋体" w:hAnsi="宋体" w:hint="eastAsia"/>
        </w:rPr>
        <w:t>产生量，则</w:t>
      </w:r>
      <w:r>
        <w:rPr>
          <w:rFonts w:ascii="宋体" w:eastAsia="宋体" w:hAnsi="宋体"/>
        </w:rPr>
        <w:t>栅渣</w:t>
      </w:r>
      <w:r>
        <w:rPr>
          <w:rFonts w:ascii="宋体" w:eastAsia="宋体" w:hAnsi="宋体" w:hint="eastAsia"/>
        </w:rPr>
        <w:t>产生量为0.04</w:t>
      </w:r>
      <w:r w:rsidRPr="009E76F1">
        <w:rPr>
          <w:rFonts w:ascii="宋体" w:eastAsia="宋体" w:hAnsi="宋体" w:hint="eastAsia"/>
        </w:rPr>
        <w:t>t/d</w:t>
      </w:r>
      <w:r>
        <w:rPr>
          <w:rFonts w:ascii="宋体" w:eastAsia="宋体" w:hAnsi="宋体" w:hint="eastAsia"/>
        </w:rPr>
        <w:t>，定期清运至园区垃圾处理场填埋处理。</w:t>
      </w:r>
    </w:p>
    <w:p w14:paraId="5A470DCB" w14:textId="77777777" w:rsidR="00727A58" w:rsidRDefault="00727A58" w:rsidP="00727A58">
      <w:pPr>
        <w:pStyle w:val="a3"/>
        <w:ind w:firstLine="480"/>
        <w:rPr>
          <w:rFonts w:ascii="宋体" w:hAnsi="宋体"/>
        </w:rPr>
      </w:pPr>
      <w:r>
        <w:rPr>
          <w:rFonts w:hint="eastAsia"/>
        </w:rPr>
        <w:t>（</w:t>
      </w:r>
      <w:r>
        <w:rPr>
          <w:rFonts w:hint="eastAsia"/>
        </w:rPr>
        <w:t>2</w:t>
      </w:r>
      <w:r>
        <w:rPr>
          <w:rFonts w:hint="eastAsia"/>
        </w:rPr>
        <w:t>）</w:t>
      </w:r>
      <w:r>
        <w:rPr>
          <w:rFonts w:ascii="宋体" w:hAnsi="宋体"/>
        </w:rPr>
        <w:t>沉砂</w:t>
      </w:r>
      <w:r>
        <w:rPr>
          <w:rFonts w:ascii="宋体" w:hAnsi="宋体"/>
          <w:color w:val="000000"/>
        </w:rPr>
        <w:t>物</w:t>
      </w:r>
    </w:p>
    <w:p w14:paraId="72E91549" w14:textId="77777777" w:rsidR="00727A58" w:rsidRDefault="00727A58" w:rsidP="00727A58">
      <w:pPr>
        <w:pStyle w:val="a3"/>
        <w:ind w:firstLine="480"/>
        <w:rPr>
          <w:rFonts w:ascii="宋体" w:hAnsi="宋体"/>
          <w:color w:val="000000"/>
        </w:rPr>
      </w:pPr>
      <w:r>
        <w:rPr>
          <w:rFonts w:ascii="宋体" w:hAnsi="宋体"/>
          <w:color w:val="000000"/>
        </w:rPr>
        <w:t>沉砂池沉砂物主要是碎石块</w:t>
      </w:r>
      <w:r>
        <w:rPr>
          <w:rFonts w:ascii="宋体" w:hAnsi="宋体" w:hint="eastAsia"/>
          <w:color w:val="000000"/>
        </w:rPr>
        <w:t>、</w:t>
      </w:r>
      <w:r>
        <w:rPr>
          <w:rFonts w:ascii="宋体" w:hAnsi="宋体"/>
          <w:color w:val="000000"/>
        </w:rPr>
        <w:t>泥沙等细小沉淀物，</w:t>
      </w:r>
      <w:r>
        <w:rPr>
          <w:rFonts w:ascii="宋体" w:hAnsi="宋体" w:hint="eastAsia"/>
          <w:color w:val="000000"/>
        </w:rPr>
        <w:t>类比同类行业产污情况，</w:t>
      </w:r>
      <w:r>
        <w:rPr>
          <w:rFonts w:ascii="宋体" w:hAnsi="宋体"/>
          <w:color w:val="000000"/>
        </w:rPr>
        <w:t>产生量按</w:t>
      </w:r>
      <w:smartTag w:uri="urn:schemas-microsoft-com:office:smarttags" w:element="chmetcnv">
        <w:smartTagPr>
          <w:attr w:name="TCSC" w:val="0"/>
          <w:attr w:name="NumberType" w:val="1"/>
          <w:attr w:name="Negative" w:val="False"/>
          <w:attr w:name="HasSpace" w:val="False"/>
          <w:attr w:name="SourceValue" w:val=".02"/>
          <w:attr w:name="UnitName" w:val="mﾳ"/>
        </w:smartTagPr>
        <w:r>
          <w:rPr>
            <w:rFonts w:ascii="宋体" w:hAnsi="宋体"/>
            <w:color w:val="000000"/>
          </w:rPr>
          <w:t>0.02m³</w:t>
        </w:r>
      </w:smartTag>
      <w:r>
        <w:rPr>
          <w:rFonts w:ascii="宋体" w:hAnsi="宋体"/>
          <w:color w:val="000000"/>
        </w:rPr>
        <w:t>/1000m³</w:t>
      </w:r>
      <w:r>
        <w:rPr>
          <w:rFonts w:ascii="宋体" w:hAnsi="宋体" w:hint="eastAsia"/>
        </w:rPr>
        <w:t>（沉沙物/污水量）</w:t>
      </w:r>
      <w:r>
        <w:rPr>
          <w:rFonts w:ascii="宋体" w:hAnsi="宋体"/>
          <w:color w:val="000000"/>
        </w:rPr>
        <w:t>计，</w:t>
      </w:r>
      <w:r>
        <w:rPr>
          <w:rFonts w:ascii="宋体" w:hAnsi="宋体" w:hint="eastAsia"/>
        </w:rPr>
        <w:t>密度</w:t>
      </w:r>
      <w:smartTag w:uri="urn:schemas-microsoft-com:office:smarttags" w:element="chmetcnv">
        <w:smartTagPr>
          <w:attr w:name="TCSC" w:val="0"/>
          <w:attr w:name="NumberType" w:val="1"/>
          <w:attr w:name="Negative" w:val="False"/>
          <w:attr w:name="HasSpace" w:val="False"/>
          <w:attr w:name="SourceValue" w:val="1500"/>
          <w:attr w:name="UnitName" w:val="kg"/>
        </w:smartTagPr>
        <w:r>
          <w:rPr>
            <w:rFonts w:ascii="宋体" w:hAnsi="宋体"/>
            <w:color w:val="000000"/>
          </w:rPr>
          <w:t>1500kg</w:t>
        </w:r>
      </w:smartTag>
      <w:r>
        <w:rPr>
          <w:rFonts w:ascii="宋体" w:hAnsi="宋体"/>
          <w:color w:val="000000"/>
        </w:rPr>
        <w:t>/m³，</w:t>
      </w:r>
      <w:r>
        <w:rPr>
          <w:rFonts w:ascii="宋体" w:hAnsi="宋体" w:hint="eastAsia"/>
        </w:rPr>
        <w:t>场区近期日处理污水200m³/d</w:t>
      </w:r>
      <w:r>
        <w:rPr>
          <w:rFonts w:ascii="宋体" w:hAnsi="宋体"/>
        </w:rPr>
        <w:t>,</w:t>
      </w:r>
      <w:r>
        <w:rPr>
          <w:rFonts w:ascii="宋体" w:hAnsi="宋体" w:hint="eastAsia"/>
        </w:rPr>
        <w:t>远期日处理污水500m³/d，按最大污水处理量估算</w:t>
      </w:r>
      <w:r>
        <w:rPr>
          <w:rFonts w:ascii="宋体" w:hAnsi="宋体"/>
        </w:rPr>
        <w:t>沉砂</w:t>
      </w:r>
      <w:r>
        <w:rPr>
          <w:rFonts w:ascii="宋体" w:hAnsi="宋体"/>
          <w:color w:val="000000"/>
        </w:rPr>
        <w:t>物</w:t>
      </w:r>
      <w:r>
        <w:rPr>
          <w:rFonts w:ascii="宋体" w:hAnsi="宋体" w:hint="eastAsia"/>
        </w:rPr>
        <w:t>产生量，则</w:t>
      </w:r>
      <w:r>
        <w:rPr>
          <w:rFonts w:ascii="宋体" w:hAnsi="宋体"/>
        </w:rPr>
        <w:t>栅渣</w:t>
      </w:r>
      <w:r>
        <w:rPr>
          <w:rFonts w:ascii="宋体" w:hAnsi="宋体" w:hint="eastAsia"/>
        </w:rPr>
        <w:t>产生量为</w:t>
      </w:r>
      <w:r w:rsidRPr="00801555">
        <w:rPr>
          <w:rFonts w:ascii="宋体" w:hAnsi="宋体" w:hint="eastAsia"/>
          <w:color w:val="000000"/>
        </w:rPr>
        <w:t>0.</w:t>
      </w:r>
      <w:r>
        <w:rPr>
          <w:rFonts w:ascii="宋体" w:hAnsi="宋体" w:hint="eastAsia"/>
          <w:color w:val="000000"/>
        </w:rPr>
        <w:t>0</w:t>
      </w:r>
      <w:r w:rsidRPr="00801555">
        <w:rPr>
          <w:rFonts w:ascii="宋体" w:hAnsi="宋体" w:hint="eastAsia"/>
          <w:color w:val="000000"/>
        </w:rPr>
        <w:t>1</w:t>
      </w:r>
      <w:r w:rsidRPr="00801555">
        <w:rPr>
          <w:rFonts w:ascii="宋体" w:hAnsi="宋体"/>
          <w:color w:val="000000"/>
        </w:rPr>
        <w:t>5t/d</w:t>
      </w:r>
      <w:r>
        <w:rPr>
          <w:rFonts w:ascii="宋体" w:hAnsi="宋体"/>
          <w:color w:val="000000"/>
        </w:rPr>
        <w:t>。</w:t>
      </w:r>
    </w:p>
    <w:p w14:paraId="72E28AFA" w14:textId="77777777" w:rsidR="00727A58" w:rsidRPr="006E46F6" w:rsidRDefault="00727A58" w:rsidP="00727A58">
      <w:pPr>
        <w:pStyle w:val="a3"/>
        <w:ind w:firstLine="480"/>
        <w:rPr>
          <w:rFonts w:ascii="宋体" w:hAnsi="宋体"/>
          <w:color w:val="000000"/>
        </w:rPr>
      </w:pPr>
      <w:r>
        <w:rPr>
          <w:rFonts w:ascii="宋体" w:hAnsi="宋体" w:hint="eastAsia"/>
          <w:color w:val="000000"/>
        </w:rPr>
        <w:lastRenderedPageBreak/>
        <w:t>（3）</w:t>
      </w:r>
      <w:r w:rsidRPr="006E46F6">
        <w:rPr>
          <w:rFonts w:ascii="宋体" w:hAnsi="宋体" w:hint="eastAsia"/>
          <w:color w:val="000000"/>
        </w:rPr>
        <w:t>废弃化学品包装物</w:t>
      </w:r>
      <w:r w:rsidRPr="006E46F6">
        <w:rPr>
          <w:rFonts w:ascii="宋体" w:hAnsi="宋体"/>
          <w:color w:val="000000"/>
        </w:rPr>
        <w:t xml:space="preserve"> </w:t>
      </w:r>
    </w:p>
    <w:p w14:paraId="77FA8397" w14:textId="3D9665EA" w:rsidR="00727A58" w:rsidRDefault="00727A58" w:rsidP="00727A58">
      <w:pPr>
        <w:pStyle w:val="a3"/>
        <w:ind w:firstLine="480"/>
        <w:rPr>
          <w:rFonts w:ascii="宋体" w:hAnsi="宋体"/>
          <w:color w:val="000000"/>
        </w:rPr>
      </w:pPr>
      <w:r w:rsidRPr="006E46F6">
        <w:rPr>
          <w:rFonts w:ascii="宋体" w:hAnsi="宋体" w:hint="eastAsia"/>
          <w:color w:val="000000"/>
        </w:rPr>
        <w:t>污水处理厂运行过程需要混凝剂等药品，药品使用过程中会产生废弃包装物，其产生量按照建设单位预估，其产生量为</w:t>
      </w:r>
      <w:r w:rsidRPr="006E46F6">
        <w:rPr>
          <w:rFonts w:ascii="宋体" w:hAnsi="宋体"/>
          <w:color w:val="000000"/>
        </w:rPr>
        <w:t>0.5t/a，暂存于储药间，由供货厂家定期回收利用。</w:t>
      </w:r>
    </w:p>
    <w:p w14:paraId="1C98987D" w14:textId="0D3014C4" w:rsidR="00727A58" w:rsidRPr="00FD4D11" w:rsidRDefault="00727A58" w:rsidP="00727A58">
      <w:pPr>
        <w:pStyle w:val="a3"/>
        <w:ind w:firstLine="480"/>
        <w:rPr>
          <w:rFonts w:ascii="宋体" w:hAnsi="宋体"/>
          <w:color w:val="000000"/>
        </w:rPr>
      </w:pPr>
      <w:r>
        <w:rPr>
          <w:rFonts w:ascii="宋体" w:hAnsi="宋体" w:hint="eastAsia"/>
          <w:color w:val="000000"/>
        </w:rPr>
        <w:t>（</w:t>
      </w:r>
      <w:r w:rsidR="00B22C6A">
        <w:rPr>
          <w:rFonts w:ascii="宋体" w:hAnsi="宋体" w:hint="eastAsia"/>
          <w:color w:val="000000"/>
        </w:rPr>
        <w:t>4</w:t>
      </w:r>
      <w:r>
        <w:rPr>
          <w:rFonts w:ascii="宋体" w:hAnsi="宋体" w:hint="eastAsia"/>
          <w:color w:val="000000"/>
        </w:rPr>
        <w:t>）</w:t>
      </w:r>
      <w:r w:rsidRPr="00FD4D11">
        <w:rPr>
          <w:rFonts w:ascii="宋体" w:hAnsi="宋体" w:hint="eastAsia"/>
          <w:color w:val="000000"/>
        </w:rPr>
        <w:t>生活垃圾</w:t>
      </w:r>
    </w:p>
    <w:p w14:paraId="251EC529" w14:textId="77777777" w:rsidR="00727A58" w:rsidRPr="00FD4D11" w:rsidRDefault="00727A58" w:rsidP="00727A58">
      <w:pPr>
        <w:pStyle w:val="a3"/>
        <w:ind w:firstLine="480"/>
        <w:rPr>
          <w:rFonts w:ascii="宋体" w:hAnsi="宋体"/>
          <w:color w:val="000000"/>
        </w:rPr>
      </w:pPr>
      <w:r w:rsidRPr="00FD4D11">
        <w:rPr>
          <w:rFonts w:ascii="宋体" w:hAnsi="宋体" w:hint="eastAsia"/>
          <w:color w:val="000000"/>
        </w:rPr>
        <w:t>本项目建成后，劳动定员</w:t>
      </w:r>
      <w:r w:rsidRPr="00FD4D11">
        <w:rPr>
          <w:rFonts w:ascii="宋体" w:hAnsi="宋体"/>
          <w:color w:val="000000"/>
        </w:rPr>
        <w:t>1</w:t>
      </w:r>
      <w:r>
        <w:rPr>
          <w:rFonts w:ascii="宋体" w:hAnsi="宋体" w:hint="eastAsia"/>
          <w:color w:val="000000"/>
        </w:rPr>
        <w:t>5</w:t>
      </w:r>
      <w:r w:rsidRPr="00FD4D11">
        <w:rPr>
          <w:rFonts w:ascii="宋体" w:hAnsi="宋体"/>
          <w:color w:val="000000"/>
        </w:rPr>
        <w:t>人，垃圾产生量按照0.5kg/人·d计,则生活垃圾产生量为</w:t>
      </w:r>
      <w:r>
        <w:rPr>
          <w:rFonts w:ascii="宋体" w:hAnsi="宋体" w:hint="eastAsia"/>
          <w:color w:val="000000"/>
        </w:rPr>
        <w:t>7.5</w:t>
      </w:r>
      <w:r w:rsidRPr="00FD4D11">
        <w:rPr>
          <w:rFonts w:ascii="宋体" w:hAnsi="宋体"/>
          <w:color w:val="000000"/>
        </w:rPr>
        <w:t>kg/d，</w:t>
      </w:r>
      <w:r w:rsidRPr="00FD4D11">
        <w:rPr>
          <w:rFonts w:ascii="宋体" w:hAnsi="宋体" w:hint="eastAsia"/>
          <w:color w:val="000000"/>
        </w:rPr>
        <w:t>年工作日按照</w:t>
      </w:r>
      <w:r w:rsidRPr="00FD4D11">
        <w:rPr>
          <w:rFonts w:ascii="宋体" w:hAnsi="宋体"/>
          <w:color w:val="000000"/>
        </w:rPr>
        <w:t>365天计，年产生量为</w:t>
      </w:r>
      <w:r>
        <w:rPr>
          <w:rFonts w:ascii="宋体" w:hAnsi="宋体" w:hint="eastAsia"/>
          <w:color w:val="000000"/>
        </w:rPr>
        <w:t>2.74</w:t>
      </w:r>
      <w:r w:rsidRPr="00FD4D11">
        <w:rPr>
          <w:rFonts w:ascii="宋体" w:hAnsi="宋体"/>
          <w:color w:val="000000"/>
        </w:rPr>
        <w:t>t/a，厂区设垃圾桶集中收集，</w:t>
      </w:r>
      <w:r>
        <w:rPr>
          <w:rFonts w:ascii="宋体" w:hAnsi="宋体" w:hint="eastAsia"/>
        </w:rPr>
        <w:t>定期清运至园区垃圾处理场填埋处理</w:t>
      </w:r>
      <w:r w:rsidRPr="00FD4D11">
        <w:rPr>
          <w:rFonts w:ascii="宋体" w:hAnsi="宋体"/>
          <w:color w:val="000000"/>
        </w:rPr>
        <w:t>。</w:t>
      </w:r>
    </w:p>
    <w:p w14:paraId="323C6CD7" w14:textId="3F9511BC" w:rsidR="00507D33" w:rsidRDefault="00507D33" w:rsidP="00727A58">
      <w:pPr>
        <w:pStyle w:val="a3"/>
        <w:ind w:firstLine="480"/>
        <w:rPr>
          <w:rFonts w:ascii="宋体" w:hAnsi="宋体"/>
          <w:color w:val="000000"/>
        </w:rPr>
      </w:pPr>
      <w:r>
        <w:rPr>
          <w:rFonts w:ascii="宋体" w:hAnsi="宋体" w:hint="eastAsia"/>
          <w:color w:val="000000"/>
        </w:rPr>
        <w:t>（5）</w:t>
      </w:r>
      <w:r w:rsidR="005613A9">
        <w:rPr>
          <w:rFonts w:ascii="宋体" w:hAnsi="宋体" w:hint="eastAsia"/>
          <w:color w:val="000000"/>
        </w:rPr>
        <w:t>羟基磷灰石</w:t>
      </w:r>
    </w:p>
    <w:p w14:paraId="6846F305" w14:textId="7476D569" w:rsidR="0080228B" w:rsidRDefault="00A252B1" w:rsidP="00727A58">
      <w:pPr>
        <w:pStyle w:val="a3"/>
        <w:ind w:firstLine="480"/>
        <w:rPr>
          <w:rFonts w:ascii="宋体" w:hAnsi="宋体"/>
          <w:color w:val="000000"/>
        </w:rPr>
      </w:pPr>
      <w:r>
        <w:rPr>
          <w:rFonts w:ascii="宋体" w:hAnsi="宋体" w:hint="eastAsia"/>
          <w:color w:val="000000"/>
        </w:rPr>
        <w:t>本项目在搅拌池投入</w:t>
      </w:r>
      <w:proofErr w:type="spellStart"/>
      <w:r>
        <w:rPr>
          <w:rFonts w:ascii="宋体" w:hAnsi="宋体" w:hint="eastAsia"/>
          <w:color w:val="000000"/>
        </w:rPr>
        <w:t>Ca</w:t>
      </w:r>
      <w:r>
        <w:rPr>
          <w:rFonts w:ascii="宋体" w:hAnsi="宋体"/>
          <w:color w:val="000000"/>
        </w:rPr>
        <w:t>O</w:t>
      </w:r>
      <w:proofErr w:type="spellEnd"/>
      <w:r>
        <w:rPr>
          <w:rFonts w:ascii="宋体" w:hAnsi="宋体" w:hint="eastAsia"/>
          <w:color w:val="000000"/>
        </w:rPr>
        <w:t>与废水中磷酸根进行反应，生成羟基磷灰石沉淀物</w:t>
      </w:r>
      <w:r w:rsidR="00D94819">
        <w:rPr>
          <w:rFonts w:ascii="宋体" w:hAnsi="宋体" w:hint="eastAsia"/>
          <w:color w:val="000000"/>
        </w:rPr>
        <w:t>（呈弱碱性，p</w:t>
      </w:r>
      <w:r w:rsidR="00D94819">
        <w:rPr>
          <w:rFonts w:ascii="宋体" w:hAnsi="宋体"/>
          <w:color w:val="000000"/>
        </w:rPr>
        <w:t>H</w:t>
      </w:r>
      <w:r w:rsidR="00D94819">
        <w:rPr>
          <w:rFonts w:ascii="宋体" w:hAnsi="宋体" w:hint="eastAsia"/>
          <w:color w:val="000000"/>
        </w:rPr>
        <w:t>范围为7</w:t>
      </w:r>
      <w:r w:rsidR="00D94819">
        <w:rPr>
          <w:rFonts w:ascii="宋体" w:hAnsi="宋体"/>
          <w:color w:val="000000"/>
        </w:rPr>
        <w:t>-</w:t>
      </w:r>
      <w:r w:rsidR="00D94819">
        <w:rPr>
          <w:rFonts w:ascii="宋体" w:hAnsi="宋体" w:hint="eastAsia"/>
          <w:color w:val="000000"/>
        </w:rPr>
        <w:t>9）</w:t>
      </w:r>
      <w:r>
        <w:rPr>
          <w:rFonts w:ascii="宋体" w:hAnsi="宋体" w:hint="eastAsia"/>
          <w:color w:val="000000"/>
        </w:rPr>
        <w:t>，</w:t>
      </w:r>
      <w:r w:rsidR="00B67509">
        <w:rPr>
          <w:rFonts w:ascii="宋体" w:hAnsi="宋体"/>
          <w:color w:val="000000"/>
        </w:rPr>
        <w:t xml:space="preserve"> </w:t>
      </w:r>
      <w:proofErr w:type="spellStart"/>
      <w:r w:rsidR="0080228B">
        <w:rPr>
          <w:rFonts w:ascii="宋体" w:hAnsi="宋体"/>
          <w:color w:val="000000"/>
        </w:rPr>
        <w:t>C</w:t>
      </w:r>
      <w:r w:rsidR="0080228B">
        <w:rPr>
          <w:rFonts w:ascii="宋体" w:hAnsi="宋体" w:hint="eastAsia"/>
          <w:color w:val="000000"/>
        </w:rPr>
        <w:t>a</w:t>
      </w:r>
      <w:r w:rsidR="0080228B">
        <w:rPr>
          <w:rFonts w:ascii="宋体" w:hAnsi="宋体"/>
          <w:color w:val="000000"/>
        </w:rPr>
        <w:t>O</w:t>
      </w:r>
      <w:proofErr w:type="spellEnd"/>
      <w:r w:rsidR="0080228B">
        <w:rPr>
          <w:rFonts w:ascii="宋体" w:hAnsi="宋体" w:hint="eastAsia"/>
          <w:color w:val="000000"/>
        </w:rPr>
        <w:t>与磷酸根反应公式如下：</w:t>
      </w:r>
    </w:p>
    <w:p w14:paraId="30049464" w14:textId="3A0FDB60" w:rsidR="0080228B" w:rsidRDefault="0080228B" w:rsidP="00727A58">
      <w:pPr>
        <w:pStyle w:val="a3"/>
        <w:ind w:firstLine="480"/>
        <w:rPr>
          <w:rFonts w:ascii="Arial" w:hAnsi="Arial" w:cs="Arial"/>
          <w:color w:val="333333"/>
          <w:sz w:val="20"/>
          <w:szCs w:val="20"/>
          <w:shd w:val="clear" w:color="auto" w:fill="FFFFFF"/>
        </w:rPr>
      </w:pPr>
      <w:r>
        <w:rPr>
          <w:rFonts w:ascii="宋体" w:hAnsi="宋体" w:hint="eastAsia"/>
          <w:color w:val="000000"/>
        </w:rPr>
        <w:t xml:space="preserve"> </w:t>
      </w:r>
      <w:r>
        <w:rPr>
          <w:rFonts w:ascii="宋体" w:hAnsi="宋体"/>
          <w:color w:val="000000"/>
        </w:rPr>
        <w:t xml:space="preserve">                </w:t>
      </w:r>
      <m:oMath>
        <m:r>
          <m:rPr>
            <m:sty m:val="p"/>
          </m:rPr>
          <w:rPr>
            <w:rFonts w:ascii="Cambria Math" w:hAnsi="Cambria Math" w:hint="eastAsia"/>
            <w:color w:val="000000"/>
          </w:rPr>
          <m:t>10</m:t>
        </m:r>
        <m:sSup>
          <m:sSupPr>
            <m:ctrlPr>
              <w:rPr>
                <w:rFonts w:ascii="Cambria Math" w:hAnsi="Cambria Math"/>
                <w:color w:val="000000"/>
              </w:rPr>
            </m:ctrlPr>
          </m:sSupPr>
          <m:e>
            <m:r>
              <m:rPr>
                <m:sty m:val="p"/>
              </m:rPr>
              <w:rPr>
                <w:rFonts w:ascii="Cambria Math" w:hAnsi="Cambria Math"/>
                <w:color w:val="000000"/>
              </w:rPr>
              <m:t>C</m:t>
            </m:r>
            <m:r>
              <w:rPr>
                <w:rFonts w:ascii="Cambria Math" w:hAnsi="Cambria Math" w:hint="eastAsia"/>
                <w:color w:val="000000"/>
              </w:rPr>
              <m:t>a</m:t>
            </m:r>
          </m:e>
          <m:sup>
            <m:r>
              <w:rPr>
                <w:rFonts w:ascii="Cambria Math" w:hAnsi="Cambria Math"/>
                <w:color w:val="000000"/>
              </w:rPr>
              <m:t>2+</m:t>
            </m:r>
          </m:sup>
        </m:sSup>
        <m:r>
          <w:rPr>
            <w:rFonts w:ascii="Cambria Math" w:hAnsi="Cambria Math"/>
            <w:color w:val="000000"/>
          </w:rPr>
          <m:t>+</m:t>
        </m:r>
        <m:r>
          <w:rPr>
            <w:rFonts w:ascii="Cambria Math" w:hAnsi="Cambria Math" w:hint="eastAsia"/>
            <w:color w:val="000000"/>
          </w:rPr>
          <m:t>6</m:t>
        </m:r>
        <m:r>
          <w:rPr>
            <w:rFonts w:ascii="Cambria Math" w:hAnsi="Cambria Math"/>
            <w:color w:val="000000"/>
          </w:rPr>
          <m:t>P</m:t>
        </m:r>
        <m:sSubSup>
          <m:sSubSupPr>
            <m:ctrlPr>
              <w:rPr>
                <w:rFonts w:ascii="Cambria Math" w:hAnsi="Cambria Math"/>
                <w:i/>
                <w:color w:val="000000"/>
              </w:rPr>
            </m:ctrlPr>
          </m:sSubSupPr>
          <m:e>
            <m:r>
              <w:rPr>
                <w:rFonts w:ascii="Cambria Math" w:hAnsi="Cambria Math"/>
                <w:color w:val="000000"/>
              </w:rPr>
              <m:t>O</m:t>
            </m:r>
          </m:e>
          <m:sub>
            <m:r>
              <w:rPr>
                <w:rFonts w:ascii="Cambria Math" w:hAnsi="Cambria Math" w:hint="eastAsia"/>
                <w:color w:val="000000"/>
              </w:rPr>
              <m:t>4</m:t>
            </m:r>
          </m:sub>
          <m:sup>
            <m:r>
              <w:rPr>
                <w:rFonts w:ascii="Cambria Math" w:hAnsi="Cambria Math" w:hint="eastAsia"/>
                <w:color w:val="000000"/>
              </w:rPr>
              <m:t>3</m:t>
            </m:r>
            <m:r>
              <w:rPr>
                <w:rFonts w:ascii="微软雅黑" w:eastAsia="微软雅黑" w:hAnsi="微软雅黑" w:cs="微软雅黑" w:hint="eastAsia"/>
                <w:color w:val="000000"/>
              </w:rPr>
              <m:t>-</m:t>
            </m:r>
          </m:sup>
        </m:sSubSup>
        <m:r>
          <w:rPr>
            <w:rFonts w:ascii="Cambria Math" w:hAnsi="Cambria Math" w:hint="eastAsia"/>
            <w:color w:val="000000"/>
          </w:rPr>
          <m:t>+2</m:t>
        </m:r>
        <m:r>
          <w:rPr>
            <w:rFonts w:ascii="Cambria Math" w:hAnsi="Cambria Math"/>
            <w:color w:val="000000"/>
          </w:rPr>
          <m:t>O</m:t>
        </m:r>
        <m:sSup>
          <m:sSupPr>
            <m:ctrlPr>
              <w:rPr>
                <w:rFonts w:ascii="Cambria Math" w:hAnsi="Cambria Math"/>
                <w:i/>
                <w:color w:val="000000"/>
              </w:rPr>
            </m:ctrlPr>
          </m:sSupPr>
          <m:e>
            <m:r>
              <w:rPr>
                <w:rFonts w:ascii="Cambria Math" w:hAnsi="Cambria Math"/>
                <w:color w:val="000000"/>
              </w:rPr>
              <m:t>H</m:t>
            </m:r>
          </m:e>
          <m:sup>
            <m:r>
              <w:rPr>
                <w:rFonts w:ascii="微软雅黑" w:eastAsia="微软雅黑" w:hAnsi="微软雅黑" w:cs="微软雅黑" w:hint="eastAsia"/>
                <w:color w:val="000000"/>
              </w:rPr>
              <m:t>-</m:t>
            </m:r>
          </m:sup>
        </m:sSup>
        <m:r>
          <w:rPr>
            <w:rFonts w:ascii="Cambria Math" w:hAnsi="Cambria Math" w:hint="eastAsia"/>
            <w:color w:val="000000"/>
          </w:rPr>
          <m:t>=</m:t>
        </m:r>
        <m:r>
          <w:rPr>
            <w:rFonts w:ascii="Cambria Math" w:hAnsi="Cambria Math"/>
            <w:color w:val="000000"/>
          </w:rPr>
          <m:t>C</m:t>
        </m:r>
        <m:sSub>
          <m:sSubPr>
            <m:ctrlPr>
              <w:rPr>
                <w:rFonts w:ascii="Cambria Math" w:hAnsi="Cambria Math"/>
                <w:i/>
                <w:color w:val="000000"/>
              </w:rPr>
            </m:ctrlPr>
          </m:sSubPr>
          <m:e>
            <m:r>
              <w:rPr>
                <w:rFonts w:ascii="Cambria Math" w:hAnsi="Cambria Math" w:hint="eastAsia"/>
                <w:color w:val="000000"/>
              </w:rPr>
              <m:t>a</m:t>
            </m:r>
          </m:e>
          <m:sub>
            <m:r>
              <w:rPr>
                <w:rFonts w:ascii="Cambria Math" w:hAnsi="Cambria Math"/>
                <w:color w:val="000000"/>
              </w:rPr>
              <m:t>10</m:t>
            </m:r>
          </m:sub>
        </m:sSub>
        <m:sSub>
          <m:sSubPr>
            <m:ctrlPr>
              <w:rPr>
                <w:rFonts w:ascii="Cambria Math" w:hAnsi="Cambria Math"/>
                <w:i/>
                <w:color w:val="000000"/>
              </w:rPr>
            </m:ctrlPr>
          </m:sSubPr>
          <m:e>
            <m:d>
              <m:dPr>
                <m:ctrlPr>
                  <w:rPr>
                    <w:rFonts w:ascii="Cambria Math" w:hAnsi="Cambria Math"/>
                    <w:i/>
                    <w:color w:val="000000"/>
                  </w:rPr>
                </m:ctrlPr>
              </m:dPr>
              <m:e>
                <m:r>
                  <w:rPr>
                    <w:rFonts w:ascii="Cambria Math" w:hAnsi="Cambria Math"/>
                    <w:color w:val="000000"/>
                  </w:rPr>
                  <m:t>OH</m:t>
                </m:r>
              </m:e>
            </m:d>
          </m:e>
          <m:sub>
            <m:r>
              <w:rPr>
                <w:rFonts w:ascii="Cambria Math" w:hAnsi="Cambria Math"/>
                <w:color w:val="000000"/>
              </w:rPr>
              <m:t>2</m:t>
            </m:r>
          </m:sub>
        </m:sSub>
        <m:sSub>
          <m:sSubPr>
            <m:ctrlPr>
              <w:rPr>
                <w:rFonts w:ascii="Cambria Math" w:hAnsi="Cambria Math"/>
                <w:i/>
                <w:color w:val="000000"/>
              </w:rPr>
            </m:ctrlPr>
          </m:sSubPr>
          <m:e>
            <m:d>
              <m:dPr>
                <m:ctrlPr>
                  <w:rPr>
                    <w:rFonts w:ascii="Cambria Math" w:hAnsi="Cambria Math"/>
                    <w:i/>
                    <w:color w:val="000000"/>
                  </w:rPr>
                </m:ctrlPr>
              </m:dPr>
              <m:e>
                <m:r>
                  <w:rPr>
                    <w:rFonts w:ascii="Cambria Math" w:hAnsi="Cambria Math"/>
                    <w:color w:val="000000"/>
                  </w:rPr>
                  <m:t>P</m:t>
                </m:r>
                <m:sSub>
                  <m:sSubPr>
                    <m:ctrlPr>
                      <w:rPr>
                        <w:rFonts w:ascii="Cambria Math" w:hAnsi="Cambria Math"/>
                        <w:i/>
                        <w:color w:val="000000"/>
                      </w:rPr>
                    </m:ctrlPr>
                  </m:sSubPr>
                  <m:e>
                    <m:r>
                      <w:rPr>
                        <w:rFonts w:ascii="Cambria Math" w:hAnsi="Cambria Math"/>
                        <w:color w:val="000000"/>
                      </w:rPr>
                      <m:t>O</m:t>
                    </m:r>
                  </m:e>
                  <m:sub>
                    <m:r>
                      <w:rPr>
                        <w:rFonts w:ascii="Cambria Math" w:hAnsi="Cambria Math"/>
                        <w:color w:val="000000"/>
                      </w:rPr>
                      <m:t>4</m:t>
                    </m:r>
                  </m:sub>
                </m:sSub>
              </m:e>
            </m:d>
          </m:e>
          <m:sub>
            <m:r>
              <w:rPr>
                <w:rFonts w:ascii="Cambria Math" w:hAnsi="Cambria Math"/>
                <w:color w:val="000000"/>
              </w:rPr>
              <m:t>6</m:t>
            </m:r>
          </m:sub>
        </m:sSub>
      </m:oMath>
      <w:r w:rsidR="00B84B7E">
        <w:rPr>
          <w:rFonts w:ascii="Arial" w:hAnsi="Arial" w:cs="Arial" w:hint="eastAsia"/>
          <w:color w:val="333333"/>
          <w:sz w:val="20"/>
          <w:szCs w:val="20"/>
          <w:shd w:val="clear" w:color="auto" w:fill="FFFFFF"/>
        </w:rPr>
        <w:t>↓</w:t>
      </w:r>
    </w:p>
    <w:p w14:paraId="0D5FC5CC" w14:textId="442C3E4E" w:rsidR="00F32986" w:rsidRPr="0080228B" w:rsidRDefault="00F32986" w:rsidP="006C0E7E">
      <w:pPr>
        <w:pStyle w:val="a3"/>
        <w:ind w:firstLine="480"/>
        <w:rPr>
          <w:rFonts w:ascii="宋体" w:hAnsi="宋体"/>
          <w:color w:val="000000"/>
        </w:rPr>
      </w:pPr>
      <w:r w:rsidRPr="00F32986">
        <w:rPr>
          <w:rFonts w:ascii="宋体" w:hAnsi="宋体" w:hint="eastAsia"/>
          <w:color w:val="000000"/>
        </w:rPr>
        <w:t>本项目</w:t>
      </w:r>
      <w:r w:rsidR="00BE538C">
        <w:rPr>
          <w:rFonts w:ascii="宋体" w:hAnsi="宋体" w:hint="eastAsia"/>
          <w:color w:val="000000"/>
        </w:rPr>
        <w:t>A</w:t>
      </w:r>
      <w:r w:rsidR="00BE538C">
        <w:rPr>
          <w:rFonts w:ascii="宋体" w:hAnsi="宋体"/>
          <w:color w:val="000000"/>
        </w:rPr>
        <w:t>/O-P</w:t>
      </w:r>
      <w:r w:rsidR="00BE538C">
        <w:rPr>
          <w:rFonts w:ascii="宋体" w:hAnsi="宋体" w:hint="eastAsia"/>
          <w:color w:val="000000"/>
        </w:rPr>
        <w:t>污水工艺脱磷效率为87.5%，</w:t>
      </w:r>
      <w:r w:rsidR="006C0E7E">
        <w:rPr>
          <w:rFonts w:ascii="宋体" w:hAnsi="宋体" w:hint="eastAsia"/>
          <w:color w:val="000000"/>
        </w:rPr>
        <w:t>进水水质</w:t>
      </w:r>
      <w:r w:rsidR="006C0E7E">
        <w:rPr>
          <w:rFonts w:ascii="宋体" w:hAnsi="宋体"/>
          <w:color w:val="000000"/>
        </w:rPr>
        <w:t>P</w:t>
      </w:r>
      <w:r w:rsidR="006C0E7E">
        <w:rPr>
          <w:rFonts w:ascii="宋体" w:hAnsi="宋体" w:hint="eastAsia"/>
          <w:color w:val="000000"/>
        </w:rPr>
        <w:t>浓度为8mg</w:t>
      </w:r>
      <w:r w:rsidR="006C0E7E">
        <w:rPr>
          <w:rFonts w:ascii="宋体" w:hAnsi="宋体"/>
          <w:color w:val="000000"/>
        </w:rPr>
        <w:t>/L,</w:t>
      </w:r>
      <w:r w:rsidR="006C0E7E">
        <w:rPr>
          <w:rFonts w:ascii="宋体" w:hAnsi="宋体" w:hint="eastAsia"/>
          <w:color w:val="000000"/>
        </w:rPr>
        <w:t>经A</w:t>
      </w:r>
      <w:r w:rsidR="006C0E7E">
        <w:rPr>
          <w:rFonts w:ascii="宋体" w:hAnsi="宋体"/>
          <w:color w:val="000000"/>
        </w:rPr>
        <w:t>/O</w:t>
      </w:r>
      <w:r w:rsidR="006C0E7E">
        <w:rPr>
          <w:rFonts w:ascii="宋体" w:hAnsi="宋体" w:hint="eastAsia"/>
          <w:color w:val="000000"/>
        </w:rPr>
        <w:t>-</w:t>
      </w:r>
      <w:r w:rsidR="006C0E7E">
        <w:rPr>
          <w:rFonts w:ascii="宋体" w:hAnsi="宋体"/>
          <w:color w:val="000000"/>
        </w:rPr>
        <w:t>P</w:t>
      </w:r>
      <w:r w:rsidR="006C0E7E">
        <w:rPr>
          <w:rFonts w:ascii="宋体" w:hAnsi="宋体" w:hint="eastAsia"/>
          <w:color w:val="000000"/>
        </w:rPr>
        <w:t>工艺处理后出水水质P浓度为1mg</w:t>
      </w:r>
      <w:r w:rsidR="006C0E7E">
        <w:rPr>
          <w:rFonts w:ascii="宋体" w:hAnsi="宋体"/>
          <w:color w:val="000000"/>
        </w:rPr>
        <w:t>/L,</w:t>
      </w:r>
      <w:r w:rsidR="006C0E7E">
        <w:rPr>
          <w:rFonts w:ascii="宋体" w:hAnsi="宋体" w:hint="eastAsia"/>
          <w:color w:val="000000"/>
        </w:rPr>
        <w:t>按远期每年处理500m³废水计算，该工艺</w:t>
      </w:r>
      <w:r w:rsidR="00BE538C">
        <w:rPr>
          <w:rFonts w:ascii="宋体" w:hAnsi="宋体" w:hint="eastAsia"/>
          <w:color w:val="000000"/>
        </w:rPr>
        <w:t>每年除磷约1.28t</w:t>
      </w:r>
      <w:r w:rsidR="00BE538C">
        <w:rPr>
          <w:rFonts w:ascii="宋体" w:hAnsi="宋体"/>
          <w:color w:val="000000"/>
        </w:rPr>
        <w:t>,</w:t>
      </w:r>
      <w:r w:rsidR="00BE538C">
        <w:rPr>
          <w:rFonts w:ascii="宋体" w:hAnsi="宋体" w:hint="eastAsia"/>
          <w:color w:val="000000"/>
        </w:rPr>
        <w:t>通过上式</w:t>
      </w:r>
      <w:r w:rsidR="006C0E7E">
        <w:rPr>
          <w:rFonts w:ascii="宋体" w:hAnsi="宋体" w:hint="eastAsia"/>
          <w:color w:val="000000"/>
        </w:rPr>
        <w:t>计算可得</w:t>
      </w:r>
      <w:r w:rsidR="00BE538C">
        <w:rPr>
          <w:rFonts w:ascii="宋体" w:hAnsi="宋体" w:hint="eastAsia"/>
          <w:color w:val="000000"/>
        </w:rPr>
        <w:t>，脱磷过程产生羟基磷灰石约6.87t</w:t>
      </w:r>
      <w:r w:rsidR="00BE538C">
        <w:rPr>
          <w:rFonts w:ascii="宋体" w:hAnsi="宋体"/>
          <w:color w:val="000000"/>
        </w:rPr>
        <w:t>/a</w:t>
      </w:r>
      <w:r w:rsidR="00BE538C">
        <w:rPr>
          <w:rFonts w:ascii="宋体" w:hAnsi="宋体" w:hint="eastAsia"/>
          <w:color w:val="000000"/>
        </w:rPr>
        <w:t>。</w:t>
      </w:r>
    </w:p>
    <w:p w14:paraId="287E6FE4" w14:textId="0D1366BC" w:rsidR="00727A58" w:rsidRDefault="00727A58" w:rsidP="00727A58">
      <w:pPr>
        <w:pStyle w:val="a3"/>
        <w:ind w:firstLine="480"/>
        <w:rPr>
          <w:rFonts w:ascii="宋体" w:hAnsi="宋体"/>
          <w:color w:val="000000"/>
        </w:rPr>
      </w:pPr>
      <w:r>
        <w:rPr>
          <w:rFonts w:ascii="宋体" w:hAnsi="宋体" w:hint="eastAsia"/>
          <w:color w:val="000000"/>
        </w:rPr>
        <w:t>（</w:t>
      </w:r>
      <w:r w:rsidR="00507D33">
        <w:rPr>
          <w:rFonts w:ascii="宋体" w:hAnsi="宋体" w:hint="eastAsia"/>
          <w:color w:val="000000"/>
        </w:rPr>
        <w:t>6</w:t>
      </w:r>
      <w:r>
        <w:rPr>
          <w:rFonts w:ascii="宋体" w:hAnsi="宋体" w:hint="eastAsia"/>
          <w:color w:val="000000"/>
        </w:rPr>
        <w:t>）污泥</w:t>
      </w:r>
    </w:p>
    <w:p w14:paraId="159747EF" w14:textId="77777777" w:rsidR="00727A58" w:rsidRDefault="00727A58" w:rsidP="00727A58">
      <w:pPr>
        <w:pStyle w:val="a3"/>
        <w:ind w:firstLine="480"/>
      </w:pPr>
      <w:r>
        <w:rPr>
          <w:rFonts w:ascii="宋体" w:hAnsi="宋体" w:hint="eastAsia"/>
          <w:color w:val="000000"/>
        </w:rPr>
        <w:t>废</w:t>
      </w:r>
      <w:r w:rsidRPr="00290DCA">
        <w:rPr>
          <w:rFonts w:ascii="宋体" w:hAnsi="宋体" w:hint="eastAsia"/>
          <w:color w:val="000000"/>
        </w:rPr>
        <w:t>水在处理过程中会产生污泥，</w:t>
      </w:r>
      <w:r>
        <w:rPr>
          <w:rFonts w:hint="eastAsia"/>
        </w:rPr>
        <w:t>根据</w:t>
      </w:r>
      <w:r w:rsidRPr="00062E35">
        <w:t>《第一次全国污染源普查手册</w:t>
      </w:r>
      <w:r w:rsidRPr="00062E35">
        <w:t>-</w:t>
      </w:r>
      <w:r w:rsidRPr="00062E35">
        <w:t>污染治理设施》</w:t>
      </w:r>
      <w:r>
        <w:rPr>
          <w:rFonts w:hint="eastAsia"/>
        </w:rPr>
        <w:t>中有关资料，污泥产生量按照以下公式进行核算。</w:t>
      </w:r>
    </w:p>
    <w:p w14:paraId="67AF67F3" w14:textId="77777777" w:rsidR="00727A58" w:rsidRDefault="00727A58" w:rsidP="00727A58">
      <w:pPr>
        <w:pStyle w:val="a3"/>
        <w:ind w:firstLine="480"/>
      </w:pPr>
      <w:r>
        <w:rPr>
          <w:rFonts w:hint="eastAsia"/>
        </w:rPr>
        <w:t xml:space="preserve"> </w:t>
      </w:r>
      <w:r>
        <w:t xml:space="preserve">                      </w:t>
      </w:r>
      <m:oMath>
        <m:r>
          <m:rPr>
            <m:sty m:val="p"/>
          </m:rPr>
          <w:rPr>
            <w:rFonts w:ascii="Cambria Math" w:hAnsi="Cambria Math"/>
          </w:rPr>
          <m:t>S</m:t>
        </m:r>
        <m:r>
          <m:rPr>
            <m:sty m:val="p"/>
          </m:rPr>
          <w:rPr>
            <w:rFonts w:ascii="Cambria Math" w:hAnsi="Cambria Math" w:hint="eastAsia"/>
          </w:rPr>
          <m:t>=</m:t>
        </m:r>
        <m:sSub>
          <m:sSubPr>
            <m:ctrlPr>
              <w:rPr>
                <w:rFonts w:ascii="Cambria Math" w:hAnsi="Cambria Math"/>
              </w:rPr>
            </m:ctrlPr>
          </m:sSubPr>
          <m:e>
            <m:r>
              <w:rPr>
                <w:rFonts w:ascii="Cambria Math" w:hAnsi="Cambria Math" w:hint="eastAsia"/>
              </w:rPr>
              <m:t>k</m:t>
            </m:r>
          </m:e>
          <m:sub>
            <m:r>
              <w:rPr>
                <w:rFonts w:ascii="Cambria Math" w:hAnsi="Cambria Math"/>
              </w:rPr>
              <m:t>1</m:t>
            </m:r>
          </m:sub>
        </m:sSub>
        <m:r>
          <m:rPr>
            <m:sty m:val="p"/>
          </m:rPr>
          <w:rPr>
            <w:rFonts w:ascii="Cambria Math" w:hAnsi="Cambria Math"/>
          </w:rPr>
          <m:t>Q</m:t>
        </m:r>
        <m:r>
          <m:rPr>
            <m:sty m:val="p"/>
          </m:rPr>
          <w:rPr>
            <w:rFonts w:ascii="Cambria Math" w:hAnsi="Cambria Math" w:hint="eastAsia"/>
          </w:rPr>
          <m:t>+</m:t>
        </m:r>
        <m:sSub>
          <m:sSubPr>
            <m:ctrlPr>
              <w:rPr>
                <w:rFonts w:ascii="Cambria Math" w:hAnsi="Cambria Math"/>
              </w:rPr>
            </m:ctrlPr>
          </m:sSubPr>
          <m:e>
            <m:r>
              <w:rPr>
                <w:rFonts w:ascii="Cambria Math" w:hAnsi="Cambria Math"/>
              </w:rPr>
              <m:t>k</m:t>
            </m:r>
          </m:e>
          <m:sub>
            <m:r>
              <w:rPr>
                <w:rFonts w:ascii="Cambria Math" w:hAnsi="Cambria Math"/>
              </w:rPr>
              <m:t>2</m:t>
            </m:r>
          </m:sub>
        </m:sSub>
        <m:r>
          <w:rPr>
            <w:rFonts w:ascii="Cambria Math" w:hAnsi="Cambria Math"/>
          </w:rPr>
          <m:t>C</m:t>
        </m:r>
      </m:oMath>
    </w:p>
    <w:p w14:paraId="4F33C418" w14:textId="77777777" w:rsidR="00727A58" w:rsidRDefault="00727A58" w:rsidP="00727A58">
      <w:pPr>
        <w:pStyle w:val="a3"/>
        <w:ind w:firstLine="480"/>
      </w:pPr>
      <w:r>
        <w:rPr>
          <w:rFonts w:hint="eastAsia"/>
        </w:rPr>
        <w:t xml:space="preserve"> </w:t>
      </w:r>
      <w:r>
        <w:t xml:space="preserve">   </w:t>
      </w:r>
      <w:r>
        <w:rPr>
          <w:rFonts w:hint="eastAsia"/>
        </w:rPr>
        <w:t>式中：</w:t>
      </w:r>
      <w:r>
        <w:rPr>
          <w:rFonts w:hint="eastAsia"/>
        </w:rPr>
        <w:t xml:space="preserve"> </w:t>
      </w:r>
      <w:r>
        <w:t xml:space="preserve">        S</w:t>
      </w:r>
      <w:r>
        <w:rPr>
          <w:rFonts w:hint="eastAsia"/>
        </w:rPr>
        <w:t>------</w:t>
      </w:r>
      <w:r>
        <w:rPr>
          <w:rFonts w:hint="eastAsia"/>
        </w:rPr>
        <w:t>污水处理厂含水率</w:t>
      </w:r>
      <w:r>
        <w:rPr>
          <w:rFonts w:hint="eastAsia"/>
        </w:rPr>
        <w:t>80%</w:t>
      </w:r>
      <w:r>
        <w:rPr>
          <w:rFonts w:hint="eastAsia"/>
        </w:rPr>
        <w:t>的污泥产生量，</w:t>
      </w:r>
      <w:r>
        <w:rPr>
          <w:rFonts w:hint="eastAsia"/>
        </w:rPr>
        <w:t>t/d</w:t>
      </w:r>
      <w:r>
        <w:rPr>
          <w:rFonts w:hint="eastAsia"/>
        </w:rPr>
        <w:t>；</w:t>
      </w:r>
    </w:p>
    <w:p w14:paraId="0FF6BF5D" w14:textId="77777777" w:rsidR="00727A58" w:rsidRDefault="00727A58" w:rsidP="00727A58">
      <w:pPr>
        <w:pStyle w:val="a3"/>
        <w:ind w:firstLine="480"/>
      </w:pPr>
      <w:r>
        <w:rPr>
          <w:rFonts w:hint="eastAsia"/>
        </w:rPr>
        <w:t xml:space="preserve"> </w:t>
      </w:r>
      <w:r>
        <w:t xml:space="preserve">                  k</w:t>
      </w:r>
      <w:r>
        <w:rPr>
          <w:vertAlign w:val="subscript"/>
        </w:rPr>
        <w:t>1</w:t>
      </w:r>
      <w:r>
        <w:t>------</w:t>
      </w:r>
      <w:r>
        <w:rPr>
          <w:rFonts w:hint="eastAsia"/>
        </w:rPr>
        <w:t>工业废水集中处理设施的物理与生化污泥综合</w:t>
      </w:r>
    </w:p>
    <w:p w14:paraId="081802D1" w14:textId="77777777" w:rsidR="00727A58" w:rsidRDefault="00727A58" w:rsidP="00727A58">
      <w:pPr>
        <w:pStyle w:val="a3"/>
        <w:ind w:firstLineChars="1483" w:firstLine="3559"/>
      </w:pPr>
      <w:r>
        <w:rPr>
          <w:rFonts w:hint="eastAsia"/>
        </w:rPr>
        <w:t>产生系数，</w:t>
      </w:r>
      <w:r>
        <w:rPr>
          <w:rFonts w:hint="eastAsia"/>
        </w:rPr>
        <w:t>t/</w:t>
      </w:r>
      <w:r>
        <w:rPr>
          <w:rFonts w:hint="eastAsia"/>
        </w:rPr>
        <w:t>万</w:t>
      </w:r>
      <w:r>
        <w:rPr>
          <w:rFonts w:hint="eastAsia"/>
        </w:rPr>
        <w:t>t</w:t>
      </w:r>
      <w:r>
        <w:rPr>
          <w:rFonts w:hint="eastAsia"/>
        </w:rPr>
        <w:t>废水处理量，本项目取</w:t>
      </w:r>
      <w:r>
        <w:rPr>
          <w:rFonts w:hint="eastAsia"/>
        </w:rPr>
        <w:t>6.0</w:t>
      </w:r>
      <w:r>
        <w:rPr>
          <w:rFonts w:hint="eastAsia"/>
        </w:rPr>
        <w:t>；</w:t>
      </w:r>
    </w:p>
    <w:p w14:paraId="1C30CFF7" w14:textId="77777777" w:rsidR="00727A58" w:rsidRDefault="00727A58" w:rsidP="00727A58">
      <w:pPr>
        <w:pStyle w:val="a3"/>
        <w:ind w:firstLineChars="1200" w:firstLine="2880"/>
      </w:pPr>
      <w:r>
        <w:rPr>
          <w:rFonts w:hint="eastAsia"/>
        </w:rPr>
        <w:t>k</w:t>
      </w:r>
      <w:r>
        <w:rPr>
          <w:rFonts w:hint="eastAsia"/>
          <w:vertAlign w:val="subscript"/>
        </w:rPr>
        <w:t>2</w:t>
      </w:r>
      <w:r>
        <w:rPr>
          <w:rFonts w:hint="eastAsia"/>
        </w:rPr>
        <w:t>------</w:t>
      </w:r>
      <w:r>
        <w:rPr>
          <w:rFonts w:hint="eastAsia"/>
        </w:rPr>
        <w:t>城镇污水处理厂或工业废水集中处理设施的</w:t>
      </w:r>
    </w:p>
    <w:p w14:paraId="17A6E783" w14:textId="77777777" w:rsidR="00727A58" w:rsidRDefault="00727A58" w:rsidP="00727A58">
      <w:pPr>
        <w:pStyle w:val="a3"/>
        <w:ind w:firstLineChars="1500" w:firstLine="3600"/>
      </w:pPr>
      <w:r>
        <w:rPr>
          <w:rFonts w:hint="eastAsia"/>
        </w:rPr>
        <w:t>化学污泥产生系数，吨</w:t>
      </w:r>
      <w:r>
        <w:rPr>
          <w:rFonts w:hint="eastAsia"/>
        </w:rPr>
        <w:t>/</w:t>
      </w:r>
      <w:r>
        <w:rPr>
          <w:rFonts w:hint="eastAsia"/>
        </w:rPr>
        <w:t>吨絮凝剂使用量，本项</w:t>
      </w:r>
    </w:p>
    <w:p w14:paraId="790C4994" w14:textId="77777777" w:rsidR="00727A58" w:rsidRDefault="00727A58" w:rsidP="00727A58">
      <w:pPr>
        <w:pStyle w:val="a3"/>
        <w:ind w:firstLineChars="1500" w:firstLine="3600"/>
      </w:pPr>
      <w:r>
        <w:rPr>
          <w:rFonts w:hint="eastAsia"/>
        </w:rPr>
        <w:t>目取</w:t>
      </w:r>
      <w:r>
        <w:rPr>
          <w:rFonts w:hint="eastAsia"/>
        </w:rPr>
        <w:t>4.53</w:t>
      </w:r>
      <w:r>
        <w:rPr>
          <w:rFonts w:hint="eastAsia"/>
        </w:rPr>
        <w:t>。</w:t>
      </w:r>
    </w:p>
    <w:p w14:paraId="676FAD6C" w14:textId="77777777" w:rsidR="00727A58" w:rsidRDefault="00727A58" w:rsidP="00727A58">
      <w:pPr>
        <w:pStyle w:val="a3"/>
        <w:ind w:firstLineChars="83" w:firstLine="199"/>
      </w:pPr>
      <w:r>
        <w:t xml:space="preserve">                      Q</w:t>
      </w:r>
      <w:r>
        <w:rPr>
          <w:rFonts w:hint="eastAsia"/>
        </w:rPr>
        <w:t>------</w:t>
      </w:r>
      <w:r>
        <w:rPr>
          <w:rFonts w:hint="eastAsia"/>
        </w:rPr>
        <w:t>污水处理厂的实际污（废）水处理量，万</w:t>
      </w:r>
      <w:r>
        <w:rPr>
          <w:rFonts w:hint="eastAsia"/>
        </w:rPr>
        <w:t>t</w:t>
      </w:r>
      <w:r>
        <w:t>/a</w:t>
      </w:r>
      <w:r>
        <w:rPr>
          <w:rFonts w:hint="eastAsia"/>
        </w:rPr>
        <w:t>；</w:t>
      </w:r>
    </w:p>
    <w:p w14:paraId="425CEF69" w14:textId="77777777" w:rsidR="00727A58" w:rsidRPr="005D23FE" w:rsidRDefault="00727A58" w:rsidP="00727A58">
      <w:pPr>
        <w:pStyle w:val="a3"/>
        <w:ind w:firstLineChars="83" w:firstLine="199"/>
      </w:pPr>
      <w:r>
        <w:rPr>
          <w:rFonts w:hint="eastAsia"/>
        </w:rPr>
        <w:t xml:space="preserve"> </w:t>
      </w:r>
      <w:r>
        <w:t xml:space="preserve">                     C</w:t>
      </w:r>
      <w:r>
        <w:rPr>
          <w:rFonts w:hint="eastAsia"/>
        </w:rPr>
        <w:t>------</w:t>
      </w:r>
      <w:r>
        <w:rPr>
          <w:rFonts w:hint="eastAsia"/>
        </w:rPr>
        <w:t>污水处理厂的无机絮凝剂使用量，</w:t>
      </w:r>
      <w:r>
        <w:rPr>
          <w:rFonts w:hint="eastAsia"/>
        </w:rPr>
        <w:t>t/a</w:t>
      </w:r>
      <w:r>
        <w:rPr>
          <w:rFonts w:hint="eastAsia"/>
        </w:rPr>
        <w:t>。</w:t>
      </w:r>
    </w:p>
    <w:p w14:paraId="50D05149" w14:textId="1C2FD8F6" w:rsidR="00562E0B" w:rsidRDefault="00727A58" w:rsidP="00BD02C7">
      <w:pPr>
        <w:pStyle w:val="a3"/>
        <w:ind w:firstLine="480"/>
      </w:pPr>
      <w:r>
        <w:rPr>
          <w:rFonts w:ascii="宋体" w:hAnsi="宋体" w:hint="eastAsia"/>
          <w:color w:val="000000"/>
        </w:rPr>
        <w:t>经上式计算可知，</w:t>
      </w:r>
      <w:r w:rsidRPr="00290DCA">
        <w:rPr>
          <w:rFonts w:ascii="宋体" w:hAnsi="宋体" w:hint="eastAsia"/>
          <w:color w:val="000000"/>
        </w:rPr>
        <w:t>污泥产生量</w:t>
      </w:r>
      <w:r w:rsidRPr="00F72BC6">
        <w:rPr>
          <w:rFonts w:ascii="宋体" w:hAnsi="宋体" w:hint="eastAsia"/>
          <w:color w:val="000000"/>
        </w:rPr>
        <w:t>13.53</w:t>
      </w:r>
      <w:r w:rsidRPr="00290DCA">
        <w:rPr>
          <w:rFonts w:ascii="宋体" w:hAnsi="宋体"/>
          <w:color w:val="000000"/>
        </w:rPr>
        <w:t>t/</w:t>
      </w:r>
      <w:r>
        <w:rPr>
          <w:rFonts w:ascii="宋体" w:hAnsi="宋体" w:hint="eastAsia"/>
          <w:color w:val="000000"/>
        </w:rPr>
        <w:t>a</w:t>
      </w:r>
      <w:r w:rsidRPr="00290DCA">
        <w:rPr>
          <w:rFonts w:ascii="宋体" w:hAnsi="宋体"/>
          <w:color w:val="000000"/>
        </w:rPr>
        <w:t>（含水率</w:t>
      </w:r>
      <w:r>
        <w:rPr>
          <w:rFonts w:ascii="宋体" w:hAnsi="宋体" w:hint="eastAsia"/>
          <w:color w:val="000000"/>
        </w:rPr>
        <w:t>为8</w:t>
      </w:r>
      <w:r w:rsidRPr="00290DCA">
        <w:rPr>
          <w:rFonts w:ascii="宋体" w:hAnsi="宋体"/>
          <w:color w:val="000000"/>
        </w:rPr>
        <w:t>0%）。污泥经脱水后制成含水率</w:t>
      </w:r>
      <w:r w:rsidRPr="00290DCA">
        <w:rPr>
          <w:rFonts w:ascii="宋体" w:hAnsi="宋体" w:hint="eastAsia"/>
          <w:color w:val="000000"/>
        </w:rPr>
        <w:t>＜</w:t>
      </w:r>
      <w:r w:rsidRPr="00290DCA">
        <w:rPr>
          <w:rFonts w:ascii="宋体" w:hAnsi="宋体"/>
          <w:color w:val="000000"/>
        </w:rPr>
        <w:t>60%的泥饼</w:t>
      </w:r>
      <w:r w:rsidR="00A83462">
        <w:rPr>
          <w:rFonts w:ascii="宋体" w:hAnsi="宋体" w:hint="eastAsia"/>
          <w:color w:val="000000"/>
        </w:rPr>
        <w:t>（6.765t</w:t>
      </w:r>
      <w:r w:rsidR="00A83462">
        <w:rPr>
          <w:rFonts w:ascii="宋体" w:hAnsi="宋体"/>
          <w:color w:val="000000"/>
        </w:rPr>
        <w:t>/a</w:t>
      </w:r>
      <w:r w:rsidR="00A83462">
        <w:rPr>
          <w:rFonts w:ascii="宋体" w:hAnsi="宋体" w:hint="eastAsia"/>
          <w:color w:val="000000"/>
        </w:rPr>
        <w:t>）</w:t>
      </w:r>
      <w:r w:rsidRPr="00290DCA">
        <w:rPr>
          <w:rFonts w:ascii="宋体" w:hAnsi="宋体"/>
          <w:color w:val="000000"/>
        </w:rPr>
        <w:t>，暂存于污泥脱水车间，</w:t>
      </w:r>
      <w:r w:rsidR="00BD02C7">
        <w:rPr>
          <w:rFonts w:hint="eastAsia"/>
        </w:rPr>
        <w:t>考虑到可能含有重金</w:t>
      </w:r>
      <w:r w:rsidR="00BD02C7">
        <w:rPr>
          <w:rFonts w:hint="eastAsia"/>
        </w:rPr>
        <w:lastRenderedPageBreak/>
        <w:t>属等物质，</w:t>
      </w:r>
      <w:r w:rsidR="00BD02C7">
        <w:t>需按照《危险废物鉴别标准</w:t>
      </w:r>
      <w:r w:rsidR="00BD02C7">
        <w:t xml:space="preserve"> </w:t>
      </w:r>
      <w:r w:rsidR="00BD02C7">
        <w:t>浸出毒性鉴别》（</w:t>
      </w:r>
      <w:r w:rsidR="00BD02C7">
        <w:t>GB5085.3-2007</w:t>
      </w:r>
      <w:r w:rsidR="00BD02C7">
        <w:t>）进行固废属性的</w:t>
      </w:r>
      <w:r w:rsidR="00BD02C7">
        <w:rPr>
          <w:rFonts w:hint="eastAsia"/>
        </w:rPr>
        <w:t>鉴别，若属于危险废物，则需按照危险废物的处理要求进行处置</w:t>
      </w:r>
      <w:r w:rsidR="008D544A">
        <w:rPr>
          <w:rFonts w:hint="eastAsia"/>
        </w:rPr>
        <w:t>，若为一般固废，则运至垃圾填埋场填埋处理。</w:t>
      </w:r>
    </w:p>
    <w:p w14:paraId="4FACF37F" w14:textId="4D22F2FA" w:rsidR="00A216AE" w:rsidRPr="00562E0B" w:rsidRDefault="00A216AE" w:rsidP="00562E0B">
      <w:pPr>
        <w:pStyle w:val="21"/>
      </w:pPr>
      <w:bookmarkStart w:id="21" w:name="_Toc18185940"/>
      <w:r w:rsidRPr="00562E0B">
        <w:rPr>
          <w:rStyle w:val="22"/>
          <w:rFonts w:hint="eastAsia"/>
          <w:b/>
        </w:rPr>
        <w:t>3.5</w:t>
      </w:r>
      <w:r w:rsidRPr="00562E0B">
        <w:rPr>
          <w:rStyle w:val="22"/>
          <w:rFonts w:hint="eastAsia"/>
          <w:b/>
        </w:rPr>
        <w:t>污染物排放汇总</w:t>
      </w:r>
      <w:bookmarkEnd w:id="21"/>
    </w:p>
    <w:p w14:paraId="390620F6" w14:textId="40845E35" w:rsidR="00A216AE" w:rsidRDefault="00A216AE" w:rsidP="00A216AE">
      <w:pPr>
        <w:pStyle w:val="a3"/>
        <w:ind w:firstLine="480"/>
      </w:pPr>
      <w:r>
        <w:rPr>
          <w:rFonts w:hint="eastAsia"/>
        </w:rPr>
        <w:t>运行期主要主要污染物排放汇总见表</w:t>
      </w:r>
      <w:r>
        <w:rPr>
          <w:rFonts w:hint="eastAsia"/>
        </w:rPr>
        <w:t>3.3.5-1</w:t>
      </w:r>
      <w:r>
        <w:t>。</w:t>
      </w:r>
      <w:r>
        <w:t xml:space="preserve"> </w:t>
      </w:r>
    </w:p>
    <w:p w14:paraId="3B2B3E55" w14:textId="77777777" w:rsidR="00A216AE" w:rsidRDefault="00A216AE" w:rsidP="00A216AE">
      <w:pPr>
        <w:pStyle w:val="a5"/>
        <w:ind w:firstLine="422"/>
      </w:pPr>
      <w:r>
        <w:rPr>
          <w:rFonts w:hint="eastAsia"/>
        </w:rPr>
        <w:t>表</w:t>
      </w:r>
      <w:r>
        <w:rPr>
          <w:rFonts w:hint="eastAsia"/>
        </w:rPr>
        <w:t>3.3.5-1</w:t>
      </w:r>
      <w:r>
        <w:t xml:space="preserve">             </w:t>
      </w:r>
      <w:r>
        <w:t>运行期主要污染物排放汇总表</w:t>
      </w:r>
    </w:p>
    <w:tbl>
      <w:tblPr>
        <w:tblStyle w:val="af4"/>
        <w:tblW w:w="0" w:type="auto"/>
        <w:tblLayout w:type="fixed"/>
        <w:tblLook w:val="04A0" w:firstRow="1" w:lastRow="0" w:firstColumn="1" w:lastColumn="0" w:noHBand="0" w:noVBand="1"/>
      </w:tblPr>
      <w:tblGrid>
        <w:gridCol w:w="343"/>
        <w:gridCol w:w="1495"/>
        <w:gridCol w:w="1276"/>
        <w:gridCol w:w="992"/>
        <w:gridCol w:w="1134"/>
        <w:gridCol w:w="851"/>
        <w:gridCol w:w="1134"/>
        <w:gridCol w:w="1071"/>
      </w:tblGrid>
      <w:tr w:rsidR="00A216AE" w14:paraId="41D9D72D" w14:textId="77777777" w:rsidTr="00723853">
        <w:tc>
          <w:tcPr>
            <w:tcW w:w="1838" w:type="dxa"/>
            <w:gridSpan w:val="2"/>
            <w:vMerge w:val="restart"/>
            <w:vAlign w:val="center"/>
          </w:tcPr>
          <w:p w14:paraId="050308DE" w14:textId="77777777" w:rsidR="00A216AE" w:rsidRPr="002512B7" w:rsidRDefault="00A216AE" w:rsidP="00A71B58">
            <w:pPr>
              <w:pStyle w:val="a7"/>
              <w:jc w:val="center"/>
            </w:pPr>
            <w:r>
              <w:rPr>
                <w:rFonts w:hint="eastAsia"/>
              </w:rPr>
              <w:t>项目</w:t>
            </w:r>
          </w:p>
        </w:tc>
        <w:tc>
          <w:tcPr>
            <w:tcW w:w="1276" w:type="dxa"/>
            <w:vMerge w:val="restart"/>
            <w:vAlign w:val="center"/>
          </w:tcPr>
          <w:p w14:paraId="6077D2C9" w14:textId="77777777" w:rsidR="00A216AE" w:rsidRPr="002512B7" w:rsidRDefault="00A216AE" w:rsidP="00A71B58">
            <w:pPr>
              <w:pStyle w:val="a7"/>
              <w:jc w:val="center"/>
            </w:pPr>
            <w:r>
              <w:rPr>
                <w:rFonts w:hint="eastAsia"/>
              </w:rPr>
              <w:t>污染物名称</w:t>
            </w:r>
          </w:p>
        </w:tc>
        <w:tc>
          <w:tcPr>
            <w:tcW w:w="2126" w:type="dxa"/>
            <w:gridSpan w:val="2"/>
            <w:vAlign w:val="center"/>
          </w:tcPr>
          <w:p w14:paraId="6FDE5450" w14:textId="77777777" w:rsidR="00A216AE" w:rsidRPr="002512B7" w:rsidRDefault="00A216AE" w:rsidP="00A71B58">
            <w:pPr>
              <w:pStyle w:val="a7"/>
              <w:jc w:val="center"/>
            </w:pPr>
            <w:r>
              <w:rPr>
                <w:rFonts w:hint="eastAsia"/>
              </w:rPr>
              <w:t>产生情况</w:t>
            </w:r>
          </w:p>
        </w:tc>
        <w:tc>
          <w:tcPr>
            <w:tcW w:w="851" w:type="dxa"/>
            <w:vMerge w:val="restart"/>
            <w:vAlign w:val="center"/>
          </w:tcPr>
          <w:p w14:paraId="3F558576" w14:textId="77777777" w:rsidR="00A216AE" w:rsidRDefault="00A216AE" w:rsidP="00A71B58">
            <w:pPr>
              <w:pStyle w:val="a7"/>
              <w:jc w:val="center"/>
            </w:pPr>
            <w:r>
              <w:rPr>
                <w:rFonts w:hint="eastAsia"/>
              </w:rPr>
              <w:t>削减量</w:t>
            </w:r>
          </w:p>
          <w:p w14:paraId="4EEDD835" w14:textId="77777777" w:rsidR="00A216AE" w:rsidRPr="002512B7" w:rsidRDefault="00A216AE" w:rsidP="00A71B58">
            <w:pPr>
              <w:pStyle w:val="a7"/>
              <w:jc w:val="center"/>
            </w:pPr>
            <w:r>
              <w:rPr>
                <w:rFonts w:hint="eastAsia"/>
              </w:rPr>
              <w:t>（</w:t>
            </w:r>
            <w:r>
              <w:rPr>
                <w:rFonts w:hint="eastAsia"/>
              </w:rPr>
              <w:t>t</w:t>
            </w:r>
            <w:r>
              <w:t>/a</w:t>
            </w:r>
            <w:r>
              <w:rPr>
                <w:rFonts w:hint="eastAsia"/>
              </w:rPr>
              <w:t>）</w:t>
            </w:r>
          </w:p>
        </w:tc>
        <w:tc>
          <w:tcPr>
            <w:tcW w:w="2205" w:type="dxa"/>
            <w:gridSpan w:val="2"/>
            <w:vAlign w:val="center"/>
          </w:tcPr>
          <w:p w14:paraId="158C4904" w14:textId="77777777" w:rsidR="00A216AE" w:rsidRPr="002512B7" w:rsidRDefault="00A216AE" w:rsidP="00A71B58">
            <w:pPr>
              <w:pStyle w:val="a7"/>
              <w:jc w:val="center"/>
            </w:pPr>
            <w:r>
              <w:rPr>
                <w:rFonts w:hint="eastAsia"/>
              </w:rPr>
              <w:t>排放情况</w:t>
            </w:r>
          </w:p>
        </w:tc>
      </w:tr>
      <w:tr w:rsidR="00A216AE" w14:paraId="6DF8CEE8" w14:textId="77777777" w:rsidTr="00723853">
        <w:tc>
          <w:tcPr>
            <w:tcW w:w="1838" w:type="dxa"/>
            <w:gridSpan w:val="2"/>
            <w:vMerge/>
            <w:vAlign w:val="center"/>
          </w:tcPr>
          <w:p w14:paraId="5D20A014" w14:textId="77777777" w:rsidR="00A216AE" w:rsidRPr="002512B7" w:rsidRDefault="00A216AE" w:rsidP="00A71B58">
            <w:pPr>
              <w:pStyle w:val="a7"/>
            </w:pPr>
          </w:p>
        </w:tc>
        <w:tc>
          <w:tcPr>
            <w:tcW w:w="1276" w:type="dxa"/>
            <w:vMerge/>
            <w:vAlign w:val="center"/>
          </w:tcPr>
          <w:p w14:paraId="47AA0B16" w14:textId="77777777" w:rsidR="00A216AE" w:rsidRPr="002512B7" w:rsidRDefault="00A216AE" w:rsidP="00A71B58">
            <w:pPr>
              <w:pStyle w:val="a7"/>
            </w:pPr>
          </w:p>
        </w:tc>
        <w:tc>
          <w:tcPr>
            <w:tcW w:w="992" w:type="dxa"/>
            <w:vAlign w:val="center"/>
          </w:tcPr>
          <w:p w14:paraId="61783371" w14:textId="77777777" w:rsidR="00A216AE" w:rsidRDefault="00A216AE" w:rsidP="00A71B58">
            <w:pPr>
              <w:pStyle w:val="a7"/>
              <w:jc w:val="center"/>
            </w:pPr>
            <w:r>
              <w:rPr>
                <w:rFonts w:hint="eastAsia"/>
              </w:rPr>
              <w:t>浓度</w:t>
            </w:r>
          </w:p>
          <w:p w14:paraId="5B5A57D5" w14:textId="77777777" w:rsidR="00A216AE" w:rsidRPr="002512B7" w:rsidRDefault="00A216AE" w:rsidP="00A71B58">
            <w:pPr>
              <w:pStyle w:val="a7"/>
            </w:pPr>
            <w:r>
              <w:rPr>
                <w:rFonts w:hint="eastAsia"/>
              </w:rPr>
              <w:t>（</w:t>
            </w:r>
            <w:r>
              <w:rPr>
                <w:rFonts w:hint="eastAsia"/>
              </w:rPr>
              <w:t>mg</w:t>
            </w:r>
            <w:r>
              <w:t>/L</w:t>
            </w:r>
            <w:r>
              <w:rPr>
                <w:rFonts w:hint="eastAsia"/>
              </w:rPr>
              <w:t>）</w:t>
            </w:r>
          </w:p>
        </w:tc>
        <w:tc>
          <w:tcPr>
            <w:tcW w:w="1134" w:type="dxa"/>
            <w:vAlign w:val="center"/>
          </w:tcPr>
          <w:p w14:paraId="0452E1B3" w14:textId="77777777" w:rsidR="000B4D64" w:rsidRDefault="00A216AE" w:rsidP="00A71B58">
            <w:pPr>
              <w:pStyle w:val="a7"/>
              <w:jc w:val="center"/>
            </w:pPr>
            <w:r>
              <w:rPr>
                <w:rFonts w:hint="eastAsia"/>
              </w:rPr>
              <w:t>产生量</w:t>
            </w:r>
          </w:p>
          <w:p w14:paraId="33E861CB" w14:textId="4B79377F" w:rsidR="00A216AE" w:rsidRPr="002512B7" w:rsidRDefault="00A216AE" w:rsidP="00A71B58">
            <w:pPr>
              <w:pStyle w:val="a7"/>
              <w:jc w:val="center"/>
            </w:pPr>
            <w:r>
              <w:rPr>
                <w:rFonts w:hint="eastAsia"/>
              </w:rPr>
              <w:t>（</w:t>
            </w:r>
            <w:r>
              <w:rPr>
                <w:rFonts w:hint="eastAsia"/>
              </w:rPr>
              <w:t>t/a</w:t>
            </w:r>
            <w:r>
              <w:rPr>
                <w:rFonts w:hint="eastAsia"/>
              </w:rPr>
              <w:t>）</w:t>
            </w:r>
          </w:p>
        </w:tc>
        <w:tc>
          <w:tcPr>
            <w:tcW w:w="851" w:type="dxa"/>
            <w:vMerge/>
            <w:vAlign w:val="center"/>
          </w:tcPr>
          <w:p w14:paraId="74FC734C" w14:textId="77777777" w:rsidR="00A216AE" w:rsidRPr="002512B7" w:rsidRDefault="00A216AE" w:rsidP="00A71B58">
            <w:pPr>
              <w:pStyle w:val="a7"/>
            </w:pPr>
          </w:p>
        </w:tc>
        <w:tc>
          <w:tcPr>
            <w:tcW w:w="1134" w:type="dxa"/>
            <w:vAlign w:val="center"/>
          </w:tcPr>
          <w:p w14:paraId="20A71091" w14:textId="77777777" w:rsidR="00A216AE" w:rsidRDefault="00A216AE" w:rsidP="00A71B58">
            <w:pPr>
              <w:pStyle w:val="a7"/>
              <w:jc w:val="center"/>
            </w:pPr>
            <w:r>
              <w:rPr>
                <w:rFonts w:hint="eastAsia"/>
              </w:rPr>
              <w:t>浓度</w:t>
            </w:r>
          </w:p>
          <w:p w14:paraId="13E0208D" w14:textId="7A833084" w:rsidR="00504FC4" w:rsidRPr="002512B7" w:rsidRDefault="00723853" w:rsidP="00A71B58">
            <w:pPr>
              <w:pStyle w:val="a7"/>
              <w:jc w:val="center"/>
            </w:pPr>
            <w:r>
              <w:rPr>
                <w:rFonts w:hint="eastAsia"/>
              </w:rPr>
              <w:t>（</w:t>
            </w:r>
            <w:r>
              <w:rPr>
                <w:rFonts w:hint="eastAsia"/>
              </w:rPr>
              <w:t>mg</w:t>
            </w:r>
            <w:r>
              <w:t>/L</w:t>
            </w:r>
            <w:r>
              <w:rPr>
                <w:rFonts w:hint="eastAsia"/>
              </w:rPr>
              <w:t>）</w:t>
            </w:r>
          </w:p>
        </w:tc>
        <w:tc>
          <w:tcPr>
            <w:tcW w:w="1071" w:type="dxa"/>
            <w:vAlign w:val="center"/>
          </w:tcPr>
          <w:p w14:paraId="4BE2AE46" w14:textId="77777777" w:rsidR="000B4D64" w:rsidRDefault="00A216AE" w:rsidP="000B4D64">
            <w:pPr>
              <w:pStyle w:val="a7"/>
              <w:jc w:val="center"/>
            </w:pPr>
            <w:r>
              <w:rPr>
                <w:rFonts w:hint="eastAsia"/>
              </w:rPr>
              <w:t>排放量</w:t>
            </w:r>
          </w:p>
          <w:p w14:paraId="184D711B" w14:textId="7AA94C57" w:rsidR="00A216AE" w:rsidRPr="002512B7" w:rsidRDefault="00A216AE" w:rsidP="000B4D64">
            <w:pPr>
              <w:pStyle w:val="a7"/>
              <w:jc w:val="center"/>
            </w:pPr>
            <w:r>
              <w:rPr>
                <w:rFonts w:hint="eastAsia"/>
              </w:rPr>
              <w:t>（</w:t>
            </w:r>
            <w:r>
              <w:rPr>
                <w:rFonts w:hint="eastAsia"/>
              </w:rPr>
              <w:t>t/a</w:t>
            </w:r>
            <w:r>
              <w:rPr>
                <w:rFonts w:hint="eastAsia"/>
              </w:rPr>
              <w:t>）</w:t>
            </w:r>
          </w:p>
        </w:tc>
      </w:tr>
      <w:tr w:rsidR="008E3261" w14:paraId="78704451" w14:textId="77777777" w:rsidTr="00723853">
        <w:trPr>
          <w:trHeight w:val="420"/>
        </w:trPr>
        <w:tc>
          <w:tcPr>
            <w:tcW w:w="343" w:type="dxa"/>
            <w:vMerge w:val="restart"/>
            <w:vAlign w:val="center"/>
          </w:tcPr>
          <w:p w14:paraId="13487D4B" w14:textId="46CE097D" w:rsidR="008E3261" w:rsidRPr="00491A9D" w:rsidRDefault="00CC0095" w:rsidP="00F077DF">
            <w:pPr>
              <w:pStyle w:val="a7"/>
            </w:pPr>
            <w:r>
              <w:rPr>
                <w:rFonts w:hint="eastAsia"/>
              </w:rPr>
              <w:t>有组织废气</w:t>
            </w:r>
          </w:p>
        </w:tc>
        <w:tc>
          <w:tcPr>
            <w:tcW w:w="1495" w:type="dxa"/>
            <w:vMerge w:val="restart"/>
            <w:vAlign w:val="center"/>
          </w:tcPr>
          <w:p w14:paraId="7D2679A9" w14:textId="6E748071" w:rsidR="008E3261" w:rsidRPr="00491A9D" w:rsidRDefault="008E3261" w:rsidP="004D01D5">
            <w:pPr>
              <w:pStyle w:val="a7"/>
            </w:pPr>
            <w:r>
              <w:rPr>
                <w:rFonts w:hint="eastAsia"/>
              </w:rPr>
              <w:t>格栅</w:t>
            </w:r>
            <w:r w:rsidR="00B035F4">
              <w:rPr>
                <w:rFonts w:hint="eastAsia"/>
              </w:rPr>
              <w:t>处理单元</w:t>
            </w:r>
          </w:p>
        </w:tc>
        <w:tc>
          <w:tcPr>
            <w:tcW w:w="1276" w:type="dxa"/>
            <w:vAlign w:val="center"/>
          </w:tcPr>
          <w:p w14:paraId="48165170" w14:textId="77777777" w:rsidR="008E3261" w:rsidRPr="00491A9D" w:rsidRDefault="008E3261" w:rsidP="008E3261">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0698DC02" w14:textId="0CB36EA1" w:rsidR="003A0722" w:rsidRDefault="003A0722" w:rsidP="003A0722">
            <w:pPr>
              <w:pStyle w:val="a7"/>
              <w:jc w:val="center"/>
            </w:pPr>
            <w:r>
              <w:rPr>
                <w:rFonts w:hint="eastAsia"/>
              </w:rPr>
              <w:t>2</w:t>
            </w:r>
            <w:r>
              <w:t>.59</w:t>
            </w:r>
          </w:p>
          <w:p w14:paraId="1B3F1812" w14:textId="313CFFFC" w:rsidR="000A77B0" w:rsidRPr="008E3261" w:rsidRDefault="000A77B0" w:rsidP="003A0722">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5E8B30F8" w14:textId="7F61517F" w:rsidR="008E3261" w:rsidRPr="008E3261" w:rsidRDefault="003A0722" w:rsidP="008E3261">
            <w:pPr>
              <w:pStyle w:val="a7"/>
              <w:jc w:val="center"/>
            </w:pPr>
            <w:r>
              <w:rPr>
                <w:rFonts w:hint="eastAsia"/>
              </w:rPr>
              <w:t>0</w:t>
            </w:r>
            <w:r>
              <w:t>.136685</w:t>
            </w:r>
          </w:p>
        </w:tc>
        <w:tc>
          <w:tcPr>
            <w:tcW w:w="851" w:type="dxa"/>
            <w:vAlign w:val="center"/>
          </w:tcPr>
          <w:p w14:paraId="1CE29068" w14:textId="24A04B40" w:rsidR="008E3261" w:rsidRPr="008E3261" w:rsidRDefault="00171202" w:rsidP="008E3261">
            <w:pPr>
              <w:pStyle w:val="a7"/>
              <w:jc w:val="center"/>
            </w:pPr>
            <w:r>
              <w:rPr>
                <w:rFonts w:hint="eastAsia"/>
              </w:rPr>
              <w:t>0</w:t>
            </w:r>
            <w:r>
              <w:t>.116387</w:t>
            </w:r>
          </w:p>
        </w:tc>
        <w:tc>
          <w:tcPr>
            <w:tcW w:w="1134" w:type="dxa"/>
            <w:vAlign w:val="center"/>
          </w:tcPr>
          <w:p w14:paraId="6DA646A8" w14:textId="1BEE8A59" w:rsidR="00534197" w:rsidRDefault="00534197" w:rsidP="008E3261">
            <w:pPr>
              <w:pStyle w:val="a7"/>
              <w:jc w:val="center"/>
            </w:pPr>
            <w:r>
              <w:t>0.38</w:t>
            </w:r>
            <w:r w:rsidR="006C5D19">
              <w:rPr>
                <w:rFonts w:hint="eastAsia"/>
              </w:rPr>
              <w:t xml:space="preserve"> </w:t>
            </w:r>
          </w:p>
          <w:p w14:paraId="3ACAB85A" w14:textId="75A59DDE" w:rsidR="000A77B0" w:rsidRPr="008E3261" w:rsidRDefault="000A77B0" w:rsidP="008E3261">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0E0F34FB" w14:textId="2CA1BE30" w:rsidR="008E3261" w:rsidRPr="008E3261" w:rsidRDefault="00534197" w:rsidP="008E3261">
            <w:pPr>
              <w:pStyle w:val="a7"/>
              <w:jc w:val="center"/>
            </w:pPr>
            <w:r>
              <w:rPr>
                <w:rFonts w:hint="eastAsia"/>
              </w:rPr>
              <w:t>0</w:t>
            </w:r>
            <w:r>
              <w:t>.020298</w:t>
            </w:r>
          </w:p>
        </w:tc>
      </w:tr>
      <w:tr w:rsidR="008E3261" w14:paraId="7DB7D69B" w14:textId="77777777" w:rsidTr="00723853">
        <w:tc>
          <w:tcPr>
            <w:tcW w:w="343" w:type="dxa"/>
            <w:vMerge/>
            <w:vAlign w:val="center"/>
          </w:tcPr>
          <w:p w14:paraId="704E4A9D" w14:textId="77777777" w:rsidR="008E3261" w:rsidRPr="00491A9D" w:rsidRDefault="008E3261" w:rsidP="008E3261">
            <w:pPr>
              <w:pStyle w:val="a7"/>
            </w:pPr>
          </w:p>
        </w:tc>
        <w:tc>
          <w:tcPr>
            <w:tcW w:w="1495" w:type="dxa"/>
            <w:vMerge/>
            <w:vAlign w:val="center"/>
          </w:tcPr>
          <w:p w14:paraId="05F9CE0B" w14:textId="16A26D78" w:rsidR="008E3261" w:rsidRPr="00491A9D" w:rsidRDefault="008E3261" w:rsidP="008E3261">
            <w:pPr>
              <w:pStyle w:val="a7"/>
            </w:pPr>
          </w:p>
        </w:tc>
        <w:tc>
          <w:tcPr>
            <w:tcW w:w="1276" w:type="dxa"/>
            <w:vAlign w:val="center"/>
          </w:tcPr>
          <w:p w14:paraId="5B621DCA" w14:textId="77777777" w:rsidR="008E3261" w:rsidRPr="00491A9D" w:rsidRDefault="008E3261" w:rsidP="008E3261">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6A752E25" w14:textId="51F34B0D" w:rsidR="003A0722" w:rsidRDefault="003A0722" w:rsidP="003A0722">
            <w:pPr>
              <w:pStyle w:val="a7"/>
              <w:jc w:val="center"/>
            </w:pPr>
            <w:r>
              <w:rPr>
                <w:rFonts w:hint="eastAsia"/>
              </w:rPr>
              <w:t>0</w:t>
            </w:r>
            <w:r>
              <w:t>.01</w:t>
            </w:r>
          </w:p>
          <w:p w14:paraId="5E1DA526" w14:textId="707598D6" w:rsidR="000A77B0" w:rsidRPr="008E3261" w:rsidRDefault="000A77B0" w:rsidP="003A0722">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325589AF" w14:textId="49CC6070" w:rsidR="008E3261" w:rsidRPr="008E3261" w:rsidRDefault="003A0722" w:rsidP="008E3261">
            <w:pPr>
              <w:pStyle w:val="a7"/>
              <w:jc w:val="center"/>
            </w:pPr>
            <w:r>
              <w:rPr>
                <w:rFonts w:hint="eastAsia"/>
              </w:rPr>
              <w:t>0</w:t>
            </w:r>
            <w:r>
              <w:t>.005258</w:t>
            </w:r>
          </w:p>
        </w:tc>
        <w:tc>
          <w:tcPr>
            <w:tcW w:w="851" w:type="dxa"/>
            <w:vAlign w:val="center"/>
          </w:tcPr>
          <w:p w14:paraId="168FC11D" w14:textId="6AD0E982" w:rsidR="008E3261" w:rsidRPr="008E3261" w:rsidRDefault="00171202" w:rsidP="008E3261">
            <w:pPr>
              <w:pStyle w:val="a7"/>
              <w:jc w:val="center"/>
            </w:pPr>
            <w:r>
              <w:rPr>
                <w:rFonts w:hint="eastAsia"/>
              </w:rPr>
              <w:t>0</w:t>
            </w:r>
            <w:r>
              <w:t>.004458</w:t>
            </w:r>
          </w:p>
        </w:tc>
        <w:tc>
          <w:tcPr>
            <w:tcW w:w="1134" w:type="dxa"/>
            <w:vAlign w:val="center"/>
          </w:tcPr>
          <w:p w14:paraId="51D5ADDA" w14:textId="27DA879F" w:rsidR="00534197" w:rsidRDefault="00534197" w:rsidP="008E3261">
            <w:pPr>
              <w:pStyle w:val="a7"/>
              <w:jc w:val="center"/>
            </w:pPr>
            <w:r>
              <w:t>0.0015</w:t>
            </w:r>
            <w:r w:rsidR="006C5D19">
              <w:rPr>
                <w:rFonts w:hint="eastAsia"/>
              </w:rPr>
              <w:t xml:space="preserve"> </w:t>
            </w:r>
          </w:p>
          <w:p w14:paraId="23F03467" w14:textId="293E3074" w:rsidR="000A77B0" w:rsidRPr="008E3261" w:rsidRDefault="000A77B0" w:rsidP="008E3261">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5117161A" w14:textId="1742AA58" w:rsidR="008E3261" w:rsidRPr="008E3261" w:rsidRDefault="00534197" w:rsidP="008E3261">
            <w:pPr>
              <w:pStyle w:val="a7"/>
              <w:jc w:val="center"/>
            </w:pPr>
            <w:r>
              <w:rPr>
                <w:rFonts w:hint="eastAsia"/>
              </w:rPr>
              <w:t>0</w:t>
            </w:r>
            <w:r>
              <w:t>.0008</w:t>
            </w:r>
          </w:p>
        </w:tc>
      </w:tr>
      <w:tr w:rsidR="004D01D5" w14:paraId="103B3C47" w14:textId="77777777" w:rsidTr="00723853">
        <w:trPr>
          <w:trHeight w:val="104"/>
        </w:trPr>
        <w:tc>
          <w:tcPr>
            <w:tcW w:w="343" w:type="dxa"/>
            <w:vMerge/>
            <w:vAlign w:val="center"/>
          </w:tcPr>
          <w:p w14:paraId="2AA4FD9E" w14:textId="77777777" w:rsidR="004D01D5" w:rsidRPr="00491A9D" w:rsidRDefault="004D01D5" w:rsidP="004D01D5">
            <w:pPr>
              <w:pStyle w:val="a7"/>
            </w:pPr>
          </w:p>
        </w:tc>
        <w:tc>
          <w:tcPr>
            <w:tcW w:w="1495" w:type="dxa"/>
            <w:vMerge w:val="restart"/>
            <w:vAlign w:val="center"/>
          </w:tcPr>
          <w:p w14:paraId="0E3AD495" w14:textId="3E71DD13" w:rsidR="004D01D5" w:rsidRPr="00491A9D" w:rsidRDefault="004D01D5" w:rsidP="004D01D5">
            <w:pPr>
              <w:pStyle w:val="a7"/>
              <w:jc w:val="center"/>
            </w:pPr>
            <w:r>
              <w:rPr>
                <w:rFonts w:hint="eastAsia"/>
              </w:rPr>
              <w:t>污泥脱水间</w:t>
            </w:r>
          </w:p>
        </w:tc>
        <w:tc>
          <w:tcPr>
            <w:tcW w:w="1276" w:type="dxa"/>
            <w:vAlign w:val="center"/>
          </w:tcPr>
          <w:p w14:paraId="01FA059D" w14:textId="70C92408" w:rsidR="004D01D5" w:rsidRPr="00491A9D" w:rsidRDefault="004D01D5" w:rsidP="004D01D5">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4FACE230" w14:textId="3D90EFF1" w:rsidR="003A0722" w:rsidRDefault="003A0722" w:rsidP="003A0722">
            <w:pPr>
              <w:pStyle w:val="a7"/>
              <w:jc w:val="center"/>
            </w:pPr>
            <w:r>
              <w:t>0.22</w:t>
            </w:r>
          </w:p>
          <w:p w14:paraId="6FB61553" w14:textId="409C8526" w:rsidR="000A77B0" w:rsidRPr="004D01D5" w:rsidRDefault="000A77B0" w:rsidP="003A0722">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375D0153" w14:textId="555CC06F" w:rsidR="004D01D5" w:rsidRPr="004D01D5" w:rsidRDefault="003A0722" w:rsidP="004D01D5">
            <w:pPr>
              <w:pStyle w:val="a7"/>
              <w:jc w:val="center"/>
            </w:pPr>
            <w:r>
              <w:rPr>
                <w:rFonts w:hint="eastAsia"/>
              </w:rPr>
              <w:t>0</w:t>
            </w:r>
            <w:r>
              <w:t>.011661</w:t>
            </w:r>
          </w:p>
        </w:tc>
        <w:tc>
          <w:tcPr>
            <w:tcW w:w="851" w:type="dxa"/>
            <w:vAlign w:val="center"/>
          </w:tcPr>
          <w:p w14:paraId="0608946A" w14:textId="2E9F01A5" w:rsidR="004D01D5" w:rsidRPr="004D01D5" w:rsidRDefault="00171202" w:rsidP="004D01D5">
            <w:pPr>
              <w:pStyle w:val="a7"/>
              <w:jc w:val="center"/>
            </w:pPr>
            <w:r>
              <w:rPr>
                <w:rFonts w:hint="eastAsia"/>
              </w:rPr>
              <w:t>0</w:t>
            </w:r>
            <w:r>
              <w:t>.011061</w:t>
            </w:r>
          </w:p>
        </w:tc>
        <w:tc>
          <w:tcPr>
            <w:tcW w:w="1134" w:type="dxa"/>
            <w:vAlign w:val="center"/>
          </w:tcPr>
          <w:p w14:paraId="7C6A33FA" w14:textId="2249A571" w:rsidR="00534197" w:rsidRDefault="00534197" w:rsidP="004D01D5">
            <w:pPr>
              <w:pStyle w:val="a7"/>
              <w:jc w:val="center"/>
            </w:pPr>
            <w:r>
              <w:t>0.01045</w:t>
            </w:r>
            <w:r w:rsidR="006C5D19">
              <w:rPr>
                <w:rFonts w:hint="eastAsia"/>
              </w:rPr>
              <w:t xml:space="preserve"> </w:t>
            </w:r>
          </w:p>
          <w:p w14:paraId="12325005" w14:textId="0B9C0B4D" w:rsidR="000A77B0" w:rsidRPr="004D01D5" w:rsidRDefault="000A77B0" w:rsidP="004D01D5">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2F349B6C" w14:textId="5BF81729" w:rsidR="004D01D5" w:rsidRPr="004D01D5" w:rsidRDefault="00534197" w:rsidP="004D01D5">
            <w:pPr>
              <w:pStyle w:val="a7"/>
              <w:jc w:val="center"/>
            </w:pPr>
            <w:r>
              <w:rPr>
                <w:rFonts w:hint="eastAsia"/>
              </w:rPr>
              <w:t>0</w:t>
            </w:r>
            <w:r>
              <w:t>.0006</w:t>
            </w:r>
          </w:p>
        </w:tc>
      </w:tr>
      <w:tr w:rsidR="004D01D5" w14:paraId="36FC69F9" w14:textId="77777777" w:rsidTr="00723853">
        <w:tc>
          <w:tcPr>
            <w:tcW w:w="343" w:type="dxa"/>
            <w:vMerge/>
            <w:vAlign w:val="center"/>
          </w:tcPr>
          <w:p w14:paraId="7E79B55E" w14:textId="77777777" w:rsidR="004D01D5" w:rsidRPr="00491A9D" w:rsidRDefault="004D01D5" w:rsidP="004D01D5">
            <w:pPr>
              <w:pStyle w:val="a7"/>
            </w:pPr>
          </w:p>
        </w:tc>
        <w:tc>
          <w:tcPr>
            <w:tcW w:w="1495" w:type="dxa"/>
            <w:vMerge/>
            <w:vAlign w:val="center"/>
          </w:tcPr>
          <w:p w14:paraId="40ED936B" w14:textId="70336369" w:rsidR="004D01D5" w:rsidRPr="00491A9D" w:rsidRDefault="004D01D5" w:rsidP="004D01D5">
            <w:pPr>
              <w:pStyle w:val="a7"/>
            </w:pPr>
          </w:p>
        </w:tc>
        <w:tc>
          <w:tcPr>
            <w:tcW w:w="1276" w:type="dxa"/>
            <w:vAlign w:val="center"/>
          </w:tcPr>
          <w:p w14:paraId="753D5984" w14:textId="6F782876" w:rsidR="004D01D5" w:rsidRPr="00491A9D" w:rsidRDefault="004D01D5" w:rsidP="004D01D5">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5ADE09D1" w14:textId="09CC27C6" w:rsidR="003A0722" w:rsidRDefault="003A0722" w:rsidP="003A0722">
            <w:pPr>
              <w:pStyle w:val="a7"/>
              <w:jc w:val="center"/>
            </w:pPr>
            <w:r>
              <w:rPr>
                <w:rFonts w:hint="eastAsia"/>
              </w:rPr>
              <w:t>0</w:t>
            </w:r>
            <w:r>
              <w:t>.008</w:t>
            </w:r>
          </w:p>
          <w:p w14:paraId="4DA02180" w14:textId="4F8921AF" w:rsidR="000A77B0" w:rsidRPr="004D01D5" w:rsidRDefault="000A77B0" w:rsidP="003A0722">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133211C8" w14:textId="7ACACF65" w:rsidR="004D01D5" w:rsidRPr="004D01D5" w:rsidRDefault="003A0722" w:rsidP="004D01D5">
            <w:pPr>
              <w:pStyle w:val="a7"/>
              <w:jc w:val="center"/>
            </w:pPr>
            <w:r>
              <w:rPr>
                <w:rFonts w:hint="eastAsia"/>
              </w:rPr>
              <w:t>0</w:t>
            </w:r>
            <w:r>
              <w:t>.000449</w:t>
            </w:r>
          </w:p>
        </w:tc>
        <w:tc>
          <w:tcPr>
            <w:tcW w:w="851" w:type="dxa"/>
            <w:vAlign w:val="center"/>
          </w:tcPr>
          <w:p w14:paraId="02E0D6D0" w14:textId="07531ABD" w:rsidR="004D01D5" w:rsidRPr="004D01D5" w:rsidRDefault="00171202" w:rsidP="004D01D5">
            <w:pPr>
              <w:pStyle w:val="a7"/>
              <w:jc w:val="center"/>
            </w:pPr>
            <w:r>
              <w:rPr>
                <w:rFonts w:hint="eastAsia"/>
              </w:rPr>
              <w:t>0</w:t>
            </w:r>
            <w:r>
              <w:t>.000249</w:t>
            </w:r>
          </w:p>
        </w:tc>
        <w:tc>
          <w:tcPr>
            <w:tcW w:w="1134" w:type="dxa"/>
            <w:vAlign w:val="center"/>
          </w:tcPr>
          <w:p w14:paraId="418E8877" w14:textId="68535B47" w:rsidR="00534197" w:rsidRDefault="00534197" w:rsidP="004D01D5">
            <w:pPr>
              <w:pStyle w:val="a7"/>
              <w:jc w:val="center"/>
            </w:pPr>
            <w:r>
              <w:t>0.00038</w:t>
            </w:r>
            <w:r w:rsidR="006C5D19">
              <w:rPr>
                <w:rFonts w:hint="eastAsia"/>
              </w:rPr>
              <w:t xml:space="preserve"> </w:t>
            </w:r>
          </w:p>
          <w:p w14:paraId="069DA309" w14:textId="7E5C9A0B" w:rsidR="000A77B0" w:rsidRPr="004D01D5" w:rsidRDefault="000A77B0" w:rsidP="004D01D5">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68844FF5" w14:textId="30E9923D" w:rsidR="004D01D5" w:rsidRPr="004D01D5" w:rsidRDefault="00534197" w:rsidP="004D01D5">
            <w:pPr>
              <w:pStyle w:val="a7"/>
              <w:jc w:val="center"/>
            </w:pPr>
            <w:r>
              <w:rPr>
                <w:rFonts w:hint="eastAsia"/>
              </w:rPr>
              <w:t>0</w:t>
            </w:r>
            <w:r>
              <w:t>.0002</w:t>
            </w:r>
          </w:p>
        </w:tc>
      </w:tr>
      <w:tr w:rsidR="004D1341" w14:paraId="254E7A34" w14:textId="77777777" w:rsidTr="00723853">
        <w:trPr>
          <w:trHeight w:val="169"/>
        </w:trPr>
        <w:tc>
          <w:tcPr>
            <w:tcW w:w="343" w:type="dxa"/>
            <w:vMerge/>
            <w:vAlign w:val="center"/>
          </w:tcPr>
          <w:p w14:paraId="04208FA5" w14:textId="77777777" w:rsidR="004D1341" w:rsidRPr="00491A9D" w:rsidRDefault="004D1341" w:rsidP="004D1341">
            <w:pPr>
              <w:pStyle w:val="a7"/>
            </w:pPr>
          </w:p>
        </w:tc>
        <w:tc>
          <w:tcPr>
            <w:tcW w:w="1495" w:type="dxa"/>
            <w:vMerge w:val="restart"/>
            <w:vAlign w:val="center"/>
          </w:tcPr>
          <w:p w14:paraId="7B8B18CA" w14:textId="7E7C8EF8" w:rsidR="004D1341" w:rsidRPr="00491A9D" w:rsidRDefault="004D1341" w:rsidP="004D1341">
            <w:pPr>
              <w:pStyle w:val="a7"/>
              <w:jc w:val="center"/>
            </w:pPr>
            <w:r>
              <w:rPr>
                <w:rFonts w:hint="eastAsia"/>
              </w:rPr>
              <w:t>污泥浓缩池</w:t>
            </w:r>
          </w:p>
        </w:tc>
        <w:tc>
          <w:tcPr>
            <w:tcW w:w="1276" w:type="dxa"/>
            <w:vAlign w:val="center"/>
          </w:tcPr>
          <w:p w14:paraId="2242F366" w14:textId="628841FB" w:rsidR="004D1341" w:rsidRPr="00491A9D" w:rsidRDefault="004D1341" w:rsidP="004D1341">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193F560D" w14:textId="5AE49C09" w:rsidR="00332904" w:rsidRDefault="00332904" w:rsidP="004D1341">
            <w:pPr>
              <w:pStyle w:val="a7"/>
              <w:jc w:val="center"/>
            </w:pPr>
            <w:r>
              <w:rPr>
                <w:rFonts w:hint="eastAsia"/>
              </w:rPr>
              <w:t>0</w:t>
            </w:r>
            <w:r>
              <w:t>.12</w:t>
            </w:r>
          </w:p>
          <w:p w14:paraId="7D8046D3" w14:textId="3395EA03" w:rsidR="004D1341" w:rsidRPr="004D1341" w:rsidRDefault="00332904" w:rsidP="004D1341">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3D2A0463" w14:textId="5DAE0610" w:rsidR="004D1341" w:rsidRPr="004D1341" w:rsidRDefault="0081793F" w:rsidP="004D1341">
            <w:pPr>
              <w:pStyle w:val="a7"/>
              <w:jc w:val="center"/>
            </w:pPr>
            <w:r>
              <w:rPr>
                <w:rFonts w:hint="eastAsia"/>
              </w:rPr>
              <w:t>0.046645</w:t>
            </w:r>
          </w:p>
        </w:tc>
        <w:tc>
          <w:tcPr>
            <w:tcW w:w="851" w:type="dxa"/>
            <w:vAlign w:val="center"/>
          </w:tcPr>
          <w:p w14:paraId="0FF72DFF" w14:textId="281527BF" w:rsidR="004D1341" w:rsidRPr="004D1341" w:rsidRDefault="00171202" w:rsidP="004D1341">
            <w:pPr>
              <w:pStyle w:val="a7"/>
              <w:jc w:val="center"/>
            </w:pPr>
            <w:r>
              <w:rPr>
                <w:rFonts w:hint="eastAsia"/>
              </w:rPr>
              <w:t>0</w:t>
            </w:r>
            <w:r>
              <w:t>.005531</w:t>
            </w:r>
          </w:p>
        </w:tc>
        <w:tc>
          <w:tcPr>
            <w:tcW w:w="1134" w:type="dxa"/>
            <w:vAlign w:val="center"/>
          </w:tcPr>
          <w:p w14:paraId="3EF5C9B5" w14:textId="5EA8782F" w:rsidR="004D1341" w:rsidRDefault="00534197" w:rsidP="004D1341">
            <w:pPr>
              <w:pStyle w:val="a7"/>
              <w:jc w:val="center"/>
            </w:pPr>
            <w:r>
              <w:rPr>
                <w:rFonts w:hint="eastAsia"/>
              </w:rPr>
              <w:t>0</w:t>
            </w:r>
            <w:r>
              <w:t>.00594</w:t>
            </w:r>
          </w:p>
          <w:p w14:paraId="18AC55EC" w14:textId="7647E869" w:rsidR="00534197" w:rsidRPr="004D1341" w:rsidRDefault="00534197" w:rsidP="004D1341">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266900C0" w14:textId="24A63DA7" w:rsidR="004D1341" w:rsidRPr="004D1341" w:rsidRDefault="0081793F" w:rsidP="004D1341">
            <w:pPr>
              <w:pStyle w:val="a7"/>
              <w:jc w:val="center"/>
            </w:pPr>
            <w:r>
              <w:rPr>
                <w:rFonts w:hint="eastAsia"/>
              </w:rPr>
              <w:t>0.0023</w:t>
            </w:r>
          </w:p>
        </w:tc>
      </w:tr>
      <w:tr w:rsidR="004D1341" w14:paraId="167E1E7A" w14:textId="77777777" w:rsidTr="00723853">
        <w:tc>
          <w:tcPr>
            <w:tcW w:w="343" w:type="dxa"/>
            <w:vMerge/>
            <w:vAlign w:val="center"/>
          </w:tcPr>
          <w:p w14:paraId="2C36BFB4" w14:textId="77777777" w:rsidR="004D1341" w:rsidRPr="00491A9D" w:rsidRDefault="004D1341" w:rsidP="004D1341">
            <w:pPr>
              <w:pStyle w:val="a7"/>
            </w:pPr>
          </w:p>
        </w:tc>
        <w:tc>
          <w:tcPr>
            <w:tcW w:w="1495" w:type="dxa"/>
            <w:vMerge/>
            <w:vAlign w:val="center"/>
          </w:tcPr>
          <w:p w14:paraId="028F9D47" w14:textId="2ED13DA5" w:rsidR="004D1341" w:rsidRPr="00491A9D" w:rsidRDefault="004D1341" w:rsidP="004D1341">
            <w:pPr>
              <w:pStyle w:val="a7"/>
            </w:pPr>
          </w:p>
        </w:tc>
        <w:tc>
          <w:tcPr>
            <w:tcW w:w="1276" w:type="dxa"/>
            <w:vAlign w:val="center"/>
          </w:tcPr>
          <w:p w14:paraId="5A91582D" w14:textId="20582AE1" w:rsidR="004D1341" w:rsidRPr="00491A9D" w:rsidRDefault="004D1341" w:rsidP="004D1341">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5B82875A" w14:textId="7B902CAD" w:rsidR="00332904" w:rsidRDefault="00332904" w:rsidP="004D1341">
            <w:pPr>
              <w:pStyle w:val="a7"/>
              <w:jc w:val="center"/>
            </w:pPr>
            <w:r>
              <w:rPr>
                <w:rFonts w:hint="eastAsia"/>
              </w:rPr>
              <w:t>0</w:t>
            </w:r>
            <w:r>
              <w:t>.05</w:t>
            </w:r>
          </w:p>
          <w:p w14:paraId="14F096B6" w14:textId="2DD4E5D9" w:rsidR="004D1341" w:rsidRPr="004D1341" w:rsidRDefault="00332904" w:rsidP="004D1341">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6CD27EDC" w14:textId="21F9A622" w:rsidR="004D1341" w:rsidRPr="004D1341" w:rsidRDefault="0081793F" w:rsidP="004D1341">
            <w:pPr>
              <w:pStyle w:val="a7"/>
              <w:jc w:val="center"/>
            </w:pPr>
            <w:r>
              <w:rPr>
                <w:rFonts w:hint="eastAsia"/>
              </w:rPr>
              <w:t>0.00399</w:t>
            </w:r>
          </w:p>
        </w:tc>
        <w:tc>
          <w:tcPr>
            <w:tcW w:w="851" w:type="dxa"/>
            <w:vAlign w:val="center"/>
          </w:tcPr>
          <w:p w14:paraId="6259A758" w14:textId="4C346776" w:rsidR="004D1341" w:rsidRPr="004D1341" w:rsidRDefault="00171202" w:rsidP="004D1341">
            <w:pPr>
              <w:pStyle w:val="a7"/>
              <w:jc w:val="center"/>
            </w:pPr>
            <w:r>
              <w:rPr>
                <w:rFonts w:hint="eastAsia"/>
              </w:rPr>
              <w:t>0</w:t>
            </w:r>
            <w:r>
              <w:t>.00232</w:t>
            </w:r>
          </w:p>
        </w:tc>
        <w:tc>
          <w:tcPr>
            <w:tcW w:w="1134" w:type="dxa"/>
            <w:vAlign w:val="center"/>
          </w:tcPr>
          <w:p w14:paraId="454F3ABB" w14:textId="32BE8285" w:rsidR="004D1341" w:rsidRDefault="00534197" w:rsidP="004D1341">
            <w:pPr>
              <w:pStyle w:val="a7"/>
              <w:jc w:val="center"/>
            </w:pPr>
            <w:r>
              <w:rPr>
                <w:rFonts w:hint="eastAsia"/>
              </w:rPr>
              <w:t>0</w:t>
            </w:r>
            <w:r>
              <w:t>.0025</w:t>
            </w:r>
          </w:p>
          <w:p w14:paraId="2475CAB0" w14:textId="0B8CF84B" w:rsidR="00534197" w:rsidRPr="004D1341" w:rsidRDefault="00534197" w:rsidP="004D1341">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55ED951B" w14:textId="13A44254" w:rsidR="004D1341" w:rsidRPr="004D1341" w:rsidRDefault="0081793F" w:rsidP="004D1341">
            <w:pPr>
              <w:pStyle w:val="a7"/>
              <w:jc w:val="center"/>
            </w:pPr>
            <w:r>
              <w:rPr>
                <w:rFonts w:hint="eastAsia"/>
              </w:rPr>
              <w:t>0.00018</w:t>
            </w:r>
          </w:p>
        </w:tc>
      </w:tr>
      <w:tr w:rsidR="005A7065" w14:paraId="1023C535" w14:textId="77777777" w:rsidTr="00723853">
        <w:tc>
          <w:tcPr>
            <w:tcW w:w="343" w:type="dxa"/>
            <w:vMerge w:val="restart"/>
            <w:vAlign w:val="center"/>
          </w:tcPr>
          <w:p w14:paraId="5607A543" w14:textId="4FC52341" w:rsidR="005A7065" w:rsidRPr="00491A9D" w:rsidRDefault="005A7065" w:rsidP="005A7065">
            <w:pPr>
              <w:pStyle w:val="a7"/>
            </w:pPr>
            <w:r>
              <w:rPr>
                <w:rFonts w:hint="eastAsia"/>
              </w:rPr>
              <w:t>无组织废气</w:t>
            </w:r>
          </w:p>
        </w:tc>
        <w:tc>
          <w:tcPr>
            <w:tcW w:w="1495" w:type="dxa"/>
            <w:vMerge w:val="restart"/>
            <w:vAlign w:val="center"/>
          </w:tcPr>
          <w:p w14:paraId="7E5BDA6C" w14:textId="12700F49" w:rsidR="005A7065" w:rsidRPr="00491A9D" w:rsidRDefault="005A7065" w:rsidP="005A7065">
            <w:pPr>
              <w:pStyle w:val="a7"/>
            </w:pPr>
            <w:r>
              <w:rPr>
                <w:rFonts w:hint="eastAsia"/>
              </w:rPr>
              <w:t>格栅处理单元</w:t>
            </w:r>
          </w:p>
        </w:tc>
        <w:tc>
          <w:tcPr>
            <w:tcW w:w="1276" w:type="dxa"/>
            <w:vAlign w:val="center"/>
          </w:tcPr>
          <w:p w14:paraId="24D74E55" w14:textId="3F4F1402" w:rsidR="005A7065" w:rsidRPr="00491A9D" w:rsidRDefault="005A7065" w:rsidP="005A7065">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72E4D856" w14:textId="6B170A59" w:rsidR="005A7065" w:rsidRDefault="005A7065" w:rsidP="005A7065">
            <w:pPr>
              <w:pStyle w:val="a7"/>
              <w:jc w:val="center"/>
            </w:pPr>
            <w:r>
              <w:rPr>
                <w:rFonts w:hint="eastAsia"/>
              </w:rPr>
              <w:t>/</w:t>
            </w:r>
          </w:p>
        </w:tc>
        <w:tc>
          <w:tcPr>
            <w:tcW w:w="1134" w:type="dxa"/>
            <w:vAlign w:val="center"/>
          </w:tcPr>
          <w:p w14:paraId="504C43B1" w14:textId="00328F18" w:rsidR="005A7065" w:rsidRDefault="005A7065" w:rsidP="005A7065">
            <w:pPr>
              <w:pStyle w:val="a7"/>
              <w:jc w:val="center"/>
            </w:pPr>
            <w:r>
              <w:rPr>
                <w:rFonts w:hint="eastAsia"/>
              </w:rPr>
              <w:t>0</w:t>
            </w:r>
            <w:r>
              <w:t>.0014</w:t>
            </w:r>
          </w:p>
        </w:tc>
        <w:tc>
          <w:tcPr>
            <w:tcW w:w="851" w:type="dxa"/>
            <w:vAlign w:val="center"/>
          </w:tcPr>
          <w:p w14:paraId="18CDBF3C" w14:textId="61107B5E" w:rsidR="005A7065" w:rsidRDefault="005A7065" w:rsidP="005A7065">
            <w:pPr>
              <w:pStyle w:val="a7"/>
              <w:jc w:val="center"/>
            </w:pPr>
            <w:r>
              <w:rPr>
                <w:rFonts w:hint="eastAsia"/>
              </w:rPr>
              <w:t>0</w:t>
            </w:r>
          </w:p>
        </w:tc>
        <w:tc>
          <w:tcPr>
            <w:tcW w:w="1134" w:type="dxa"/>
            <w:vAlign w:val="center"/>
          </w:tcPr>
          <w:p w14:paraId="282E23C9" w14:textId="2A7521F0" w:rsidR="005A7065" w:rsidRDefault="005A7065" w:rsidP="005A7065">
            <w:pPr>
              <w:pStyle w:val="a7"/>
              <w:jc w:val="center"/>
            </w:pPr>
            <w:r>
              <w:rPr>
                <w:rFonts w:hint="eastAsia"/>
              </w:rPr>
              <w:t>/</w:t>
            </w:r>
          </w:p>
        </w:tc>
        <w:tc>
          <w:tcPr>
            <w:tcW w:w="1071" w:type="dxa"/>
            <w:vAlign w:val="center"/>
          </w:tcPr>
          <w:p w14:paraId="0D1F9856" w14:textId="300B2BDD" w:rsidR="005A7065" w:rsidRDefault="005A7065" w:rsidP="005A7065">
            <w:pPr>
              <w:pStyle w:val="a7"/>
              <w:jc w:val="center"/>
            </w:pPr>
            <w:r>
              <w:rPr>
                <w:rFonts w:hint="eastAsia"/>
              </w:rPr>
              <w:t>0</w:t>
            </w:r>
            <w:r>
              <w:t>.0014</w:t>
            </w:r>
          </w:p>
        </w:tc>
      </w:tr>
      <w:tr w:rsidR="005A7065" w14:paraId="577EAE8D" w14:textId="77777777" w:rsidTr="00723853">
        <w:tc>
          <w:tcPr>
            <w:tcW w:w="343" w:type="dxa"/>
            <w:vMerge/>
            <w:vAlign w:val="center"/>
          </w:tcPr>
          <w:p w14:paraId="4B529486" w14:textId="77777777" w:rsidR="005A7065" w:rsidRPr="00491A9D" w:rsidRDefault="005A7065" w:rsidP="005A7065">
            <w:pPr>
              <w:pStyle w:val="a7"/>
            </w:pPr>
          </w:p>
        </w:tc>
        <w:tc>
          <w:tcPr>
            <w:tcW w:w="1495" w:type="dxa"/>
            <w:vMerge/>
            <w:vAlign w:val="center"/>
          </w:tcPr>
          <w:p w14:paraId="3A18C4CD" w14:textId="77777777" w:rsidR="005A7065" w:rsidRPr="00491A9D" w:rsidRDefault="005A7065" w:rsidP="005A7065">
            <w:pPr>
              <w:pStyle w:val="a7"/>
            </w:pPr>
          </w:p>
        </w:tc>
        <w:tc>
          <w:tcPr>
            <w:tcW w:w="1276" w:type="dxa"/>
            <w:vAlign w:val="center"/>
          </w:tcPr>
          <w:p w14:paraId="6342CA6E" w14:textId="57BF63BF" w:rsidR="005A7065" w:rsidRPr="00491A9D" w:rsidRDefault="005A7065" w:rsidP="005A7065">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145CD5A0" w14:textId="6DF4EC3E" w:rsidR="005A7065" w:rsidRDefault="005A7065" w:rsidP="005A7065">
            <w:pPr>
              <w:pStyle w:val="a7"/>
              <w:jc w:val="center"/>
            </w:pPr>
            <w:r>
              <w:rPr>
                <w:rFonts w:hint="eastAsia"/>
              </w:rPr>
              <w:t>/</w:t>
            </w:r>
          </w:p>
        </w:tc>
        <w:tc>
          <w:tcPr>
            <w:tcW w:w="1134" w:type="dxa"/>
            <w:vAlign w:val="center"/>
          </w:tcPr>
          <w:p w14:paraId="487C11AC" w14:textId="08F482AD" w:rsidR="005A7065" w:rsidRDefault="005A7065" w:rsidP="005A7065">
            <w:pPr>
              <w:pStyle w:val="a7"/>
              <w:jc w:val="center"/>
            </w:pPr>
            <w:r>
              <w:rPr>
                <w:rFonts w:hint="eastAsia"/>
              </w:rPr>
              <w:t>0</w:t>
            </w:r>
            <w:r>
              <w:t>.00005</w:t>
            </w:r>
          </w:p>
        </w:tc>
        <w:tc>
          <w:tcPr>
            <w:tcW w:w="851" w:type="dxa"/>
            <w:vAlign w:val="center"/>
          </w:tcPr>
          <w:p w14:paraId="5ABED650" w14:textId="5059BB62" w:rsidR="005A7065" w:rsidRDefault="005A7065" w:rsidP="005A7065">
            <w:pPr>
              <w:pStyle w:val="a7"/>
              <w:jc w:val="center"/>
            </w:pPr>
            <w:r>
              <w:rPr>
                <w:rFonts w:hint="eastAsia"/>
              </w:rPr>
              <w:t>0</w:t>
            </w:r>
          </w:p>
        </w:tc>
        <w:tc>
          <w:tcPr>
            <w:tcW w:w="1134" w:type="dxa"/>
            <w:vAlign w:val="center"/>
          </w:tcPr>
          <w:p w14:paraId="6630AB4E" w14:textId="6AA3B4D9" w:rsidR="005A7065" w:rsidRDefault="005A7065" w:rsidP="005A7065">
            <w:pPr>
              <w:pStyle w:val="a7"/>
              <w:jc w:val="center"/>
            </w:pPr>
            <w:r>
              <w:rPr>
                <w:rFonts w:hint="eastAsia"/>
              </w:rPr>
              <w:t>/</w:t>
            </w:r>
          </w:p>
        </w:tc>
        <w:tc>
          <w:tcPr>
            <w:tcW w:w="1071" w:type="dxa"/>
            <w:vAlign w:val="center"/>
          </w:tcPr>
          <w:p w14:paraId="7428ACEB" w14:textId="379E82AB" w:rsidR="005A7065" w:rsidRDefault="005A7065" w:rsidP="005A7065">
            <w:pPr>
              <w:pStyle w:val="a7"/>
              <w:jc w:val="center"/>
            </w:pPr>
            <w:r>
              <w:rPr>
                <w:rFonts w:hint="eastAsia"/>
              </w:rPr>
              <w:t>0</w:t>
            </w:r>
            <w:r>
              <w:t>.00005</w:t>
            </w:r>
          </w:p>
        </w:tc>
      </w:tr>
      <w:tr w:rsidR="005A7065" w14:paraId="0B8940A5" w14:textId="77777777" w:rsidTr="00723853">
        <w:tc>
          <w:tcPr>
            <w:tcW w:w="343" w:type="dxa"/>
            <w:vMerge/>
            <w:vAlign w:val="center"/>
          </w:tcPr>
          <w:p w14:paraId="72AA56DC" w14:textId="77777777" w:rsidR="005A7065" w:rsidRPr="00491A9D" w:rsidRDefault="005A7065" w:rsidP="005A7065">
            <w:pPr>
              <w:pStyle w:val="a7"/>
            </w:pPr>
          </w:p>
        </w:tc>
        <w:tc>
          <w:tcPr>
            <w:tcW w:w="1495" w:type="dxa"/>
            <w:vMerge w:val="restart"/>
            <w:vAlign w:val="center"/>
          </w:tcPr>
          <w:p w14:paraId="0BD3280B" w14:textId="70071A97" w:rsidR="005A7065" w:rsidRPr="00491A9D" w:rsidRDefault="005A7065" w:rsidP="005A7065">
            <w:pPr>
              <w:pStyle w:val="a7"/>
            </w:pPr>
            <w:r>
              <w:rPr>
                <w:rFonts w:hint="eastAsia"/>
              </w:rPr>
              <w:t>污泥脱水间</w:t>
            </w:r>
          </w:p>
        </w:tc>
        <w:tc>
          <w:tcPr>
            <w:tcW w:w="1276" w:type="dxa"/>
            <w:vAlign w:val="center"/>
          </w:tcPr>
          <w:p w14:paraId="3EB3D3AF" w14:textId="64627A1D" w:rsidR="005A7065" w:rsidRPr="00491A9D" w:rsidRDefault="005A7065" w:rsidP="005A7065">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13CCC86E" w14:textId="681806B9" w:rsidR="005A7065" w:rsidRDefault="005A7065" w:rsidP="005A7065">
            <w:pPr>
              <w:pStyle w:val="a7"/>
              <w:jc w:val="center"/>
            </w:pPr>
            <w:r>
              <w:rPr>
                <w:rFonts w:hint="eastAsia"/>
              </w:rPr>
              <w:t>/</w:t>
            </w:r>
          </w:p>
        </w:tc>
        <w:tc>
          <w:tcPr>
            <w:tcW w:w="1134" w:type="dxa"/>
            <w:vAlign w:val="center"/>
          </w:tcPr>
          <w:p w14:paraId="3231CDFF" w14:textId="3D769818" w:rsidR="005A7065" w:rsidRDefault="005A7065" w:rsidP="005A7065">
            <w:pPr>
              <w:pStyle w:val="a7"/>
              <w:jc w:val="center"/>
            </w:pPr>
            <w:r>
              <w:rPr>
                <w:rFonts w:hint="eastAsia"/>
              </w:rPr>
              <w:t>0</w:t>
            </w:r>
            <w:r>
              <w:t>.00058</w:t>
            </w:r>
          </w:p>
        </w:tc>
        <w:tc>
          <w:tcPr>
            <w:tcW w:w="851" w:type="dxa"/>
            <w:vAlign w:val="center"/>
          </w:tcPr>
          <w:p w14:paraId="3BB885A8" w14:textId="1D769092" w:rsidR="005A7065" w:rsidRDefault="005A7065" w:rsidP="005A7065">
            <w:pPr>
              <w:pStyle w:val="a7"/>
              <w:jc w:val="center"/>
            </w:pPr>
            <w:r>
              <w:rPr>
                <w:rFonts w:hint="eastAsia"/>
              </w:rPr>
              <w:t>0</w:t>
            </w:r>
          </w:p>
        </w:tc>
        <w:tc>
          <w:tcPr>
            <w:tcW w:w="1134" w:type="dxa"/>
            <w:vAlign w:val="center"/>
          </w:tcPr>
          <w:p w14:paraId="30EC4597" w14:textId="255DDFAC" w:rsidR="005A7065" w:rsidRDefault="005A7065" w:rsidP="005A7065">
            <w:pPr>
              <w:pStyle w:val="a7"/>
              <w:jc w:val="center"/>
            </w:pPr>
            <w:r>
              <w:rPr>
                <w:rFonts w:hint="eastAsia"/>
              </w:rPr>
              <w:t>/</w:t>
            </w:r>
          </w:p>
        </w:tc>
        <w:tc>
          <w:tcPr>
            <w:tcW w:w="1071" w:type="dxa"/>
            <w:vAlign w:val="center"/>
          </w:tcPr>
          <w:p w14:paraId="7336773C" w14:textId="5707BB9A" w:rsidR="005A7065" w:rsidRDefault="005A7065" w:rsidP="005A7065">
            <w:pPr>
              <w:pStyle w:val="a7"/>
              <w:jc w:val="center"/>
            </w:pPr>
            <w:r>
              <w:rPr>
                <w:rFonts w:hint="eastAsia"/>
              </w:rPr>
              <w:t>0</w:t>
            </w:r>
            <w:r>
              <w:t>.00058</w:t>
            </w:r>
          </w:p>
        </w:tc>
      </w:tr>
      <w:tr w:rsidR="005A7065" w14:paraId="19F26DD9" w14:textId="77777777" w:rsidTr="00723853">
        <w:tc>
          <w:tcPr>
            <w:tcW w:w="343" w:type="dxa"/>
            <w:vMerge/>
            <w:vAlign w:val="center"/>
          </w:tcPr>
          <w:p w14:paraId="48B60A7C" w14:textId="77777777" w:rsidR="005A7065" w:rsidRPr="00491A9D" w:rsidRDefault="005A7065" w:rsidP="005A7065">
            <w:pPr>
              <w:pStyle w:val="a7"/>
            </w:pPr>
          </w:p>
        </w:tc>
        <w:tc>
          <w:tcPr>
            <w:tcW w:w="1495" w:type="dxa"/>
            <w:vMerge/>
            <w:vAlign w:val="center"/>
          </w:tcPr>
          <w:p w14:paraId="0ABD1529" w14:textId="77777777" w:rsidR="005A7065" w:rsidRPr="00491A9D" w:rsidRDefault="005A7065" w:rsidP="005A7065">
            <w:pPr>
              <w:pStyle w:val="a7"/>
            </w:pPr>
          </w:p>
        </w:tc>
        <w:tc>
          <w:tcPr>
            <w:tcW w:w="1276" w:type="dxa"/>
            <w:vAlign w:val="center"/>
          </w:tcPr>
          <w:p w14:paraId="12E17EC5" w14:textId="30F3A1AC" w:rsidR="005A7065" w:rsidRPr="00491A9D" w:rsidRDefault="005A7065" w:rsidP="005A7065">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6FC8F9DF" w14:textId="7CC6DF50" w:rsidR="005A7065" w:rsidRDefault="005A7065" w:rsidP="005A7065">
            <w:pPr>
              <w:pStyle w:val="a7"/>
              <w:jc w:val="center"/>
            </w:pPr>
            <w:r>
              <w:rPr>
                <w:rFonts w:hint="eastAsia"/>
              </w:rPr>
              <w:t>/</w:t>
            </w:r>
          </w:p>
        </w:tc>
        <w:tc>
          <w:tcPr>
            <w:tcW w:w="1134" w:type="dxa"/>
            <w:vAlign w:val="center"/>
          </w:tcPr>
          <w:p w14:paraId="0C26C398" w14:textId="16AE0088" w:rsidR="005A7065" w:rsidRDefault="005A7065" w:rsidP="005A7065">
            <w:pPr>
              <w:pStyle w:val="a7"/>
              <w:jc w:val="center"/>
            </w:pPr>
            <w:r>
              <w:rPr>
                <w:rFonts w:hint="eastAsia"/>
              </w:rPr>
              <w:t>0</w:t>
            </w:r>
            <w:r>
              <w:t>.00002</w:t>
            </w:r>
          </w:p>
        </w:tc>
        <w:tc>
          <w:tcPr>
            <w:tcW w:w="851" w:type="dxa"/>
            <w:vAlign w:val="center"/>
          </w:tcPr>
          <w:p w14:paraId="462A6121" w14:textId="6894EF14" w:rsidR="005A7065" w:rsidRDefault="005A7065" w:rsidP="005A7065">
            <w:pPr>
              <w:pStyle w:val="a7"/>
              <w:jc w:val="center"/>
            </w:pPr>
            <w:r>
              <w:rPr>
                <w:rFonts w:hint="eastAsia"/>
              </w:rPr>
              <w:t>0</w:t>
            </w:r>
          </w:p>
        </w:tc>
        <w:tc>
          <w:tcPr>
            <w:tcW w:w="1134" w:type="dxa"/>
            <w:vAlign w:val="center"/>
          </w:tcPr>
          <w:p w14:paraId="62DD10B1" w14:textId="1D5A801C" w:rsidR="005A7065" w:rsidRDefault="005A7065" w:rsidP="005A7065">
            <w:pPr>
              <w:pStyle w:val="a7"/>
              <w:jc w:val="center"/>
            </w:pPr>
            <w:r>
              <w:rPr>
                <w:rFonts w:hint="eastAsia"/>
              </w:rPr>
              <w:t>/</w:t>
            </w:r>
          </w:p>
        </w:tc>
        <w:tc>
          <w:tcPr>
            <w:tcW w:w="1071" w:type="dxa"/>
            <w:vAlign w:val="center"/>
          </w:tcPr>
          <w:p w14:paraId="55D6511B" w14:textId="5EB4E8D9" w:rsidR="005A7065" w:rsidRDefault="005A7065" w:rsidP="005A7065">
            <w:pPr>
              <w:pStyle w:val="a7"/>
              <w:jc w:val="center"/>
            </w:pPr>
            <w:r>
              <w:rPr>
                <w:rFonts w:hint="eastAsia"/>
              </w:rPr>
              <w:t>0</w:t>
            </w:r>
            <w:r>
              <w:t>.00002</w:t>
            </w:r>
          </w:p>
        </w:tc>
      </w:tr>
      <w:tr w:rsidR="005A7065" w14:paraId="2B80D055" w14:textId="77777777" w:rsidTr="00723853">
        <w:tc>
          <w:tcPr>
            <w:tcW w:w="343" w:type="dxa"/>
            <w:vMerge/>
            <w:vAlign w:val="center"/>
          </w:tcPr>
          <w:p w14:paraId="19FC7DEE" w14:textId="77777777" w:rsidR="005A7065" w:rsidRPr="00491A9D" w:rsidRDefault="005A7065" w:rsidP="005A7065">
            <w:pPr>
              <w:pStyle w:val="a7"/>
            </w:pPr>
          </w:p>
        </w:tc>
        <w:tc>
          <w:tcPr>
            <w:tcW w:w="1495" w:type="dxa"/>
            <w:vMerge w:val="restart"/>
            <w:vAlign w:val="center"/>
          </w:tcPr>
          <w:p w14:paraId="0677D746" w14:textId="5B940019" w:rsidR="005A7065" w:rsidRPr="00491A9D" w:rsidRDefault="005A7065" w:rsidP="005A7065">
            <w:pPr>
              <w:pStyle w:val="a7"/>
            </w:pPr>
            <w:r>
              <w:rPr>
                <w:rFonts w:hint="eastAsia"/>
              </w:rPr>
              <w:t>污泥浓缩池</w:t>
            </w:r>
          </w:p>
        </w:tc>
        <w:tc>
          <w:tcPr>
            <w:tcW w:w="1276" w:type="dxa"/>
            <w:vAlign w:val="center"/>
          </w:tcPr>
          <w:p w14:paraId="3E8A5AAB" w14:textId="0D8E15FC" w:rsidR="005A7065" w:rsidRPr="00491A9D" w:rsidRDefault="005A7065" w:rsidP="005A7065">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5CC51B79" w14:textId="747206C8" w:rsidR="005A7065" w:rsidRDefault="005A7065" w:rsidP="005A7065">
            <w:pPr>
              <w:pStyle w:val="a7"/>
              <w:jc w:val="center"/>
            </w:pPr>
            <w:r>
              <w:rPr>
                <w:rFonts w:hint="eastAsia"/>
              </w:rPr>
              <w:t>/</w:t>
            </w:r>
          </w:p>
        </w:tc>
        <w:tc>
          <w:tcPr>
            <w:tcW w:w="1134" w:type="dxa"/>
            <w:vAlign w:val="center"/>
          </w:tcPr>
          <w:p w14:paraId="10BBEA7E" w14:textId="279767EF" w:rsidR="005A7065" w:rsidRDefault="005A7065" w:rsidP="005A7065">
            <w:pPr>
              <w:pStyle w:val="a7"/>
              <w:jc w:val="center"/>
            </w:pPr>
            <w:r>
              <w:rPr>
                <w:rFonts w:hint="eastAsia"/>
              </w:rPr>
              <w:t>0</w:t>
            </w:r>
            <w:r>
              <w:t>.0004</w:t>
            </w:r>
            <w:r>
              <w:rPr>
                <w:rFonts w:hint="eastAsia"/>
              </w:rPr>
              <w:t>6</w:t>
            </w:r>
          </w:p>
        </w:tc>
        <w:tc>
          <w:tcPr>
            <w:tcW w:w="851" w:type="dxa"/>
            <w:vAlign w:val="center"/>
          </w:tcPr>
          <w:p w14:paraId="141FAF14" w14:textId="34A4BB64" w:rsidR="005A7065" w:rsidRDefault="005A7065" w:rsidP="005A7065">
            <w:pPr>
              <w:pStyle w:val="a7"/>
              <w:jc w:val="center"/>
            </w:pPr>
            <w:r>
              <w:rPr>
                <w:rFonts w:hint="eastAsia"/>
              </w:rPr>
              <w:t>0</w:t>
            </w:r>
          </w:p>
        </w:tc>
        <w:tc>
          <w:tcPr>
            <w:tcW w:w="1134" w:type="dxa"/>
            <w:vAlign w:val="center"/>
          </w:tcPr>
          <w:p w14:paraId="1E8C5ACC" w14:textId="33F1759C" w:rsidR="005A7065" w:rsidRDefault="005A7065" w:rsidP="005A7065">
            <w:pPr>
              <w:pStyle w:val="a7"/>
              <w:jc w:val="center"/>
            </w:pPr>
            <w:r>
              <w:rPr>
                <w:rFonts w:hint="eastAsia"/>
              </w:rPr>
              <w:t>/</w:t>
            </w:r>
          </w:p>
        </w:tc>
        <w:tc>
          <w:tcPr>
            <w:tcW w:w="1071" w:type="dxa"/>
            <w:vAlign w:val="center"/>
          </w:tcPr>
          <w:p w14:paraId="0984175C" w14:textId="5D55A7DE" w:rsidR="005A7065" w:rsidRDefault="005A7065" w:rsidP="005A7065">
            <w:pPr>
              <w:pStyle w:val="a7"/>
              <w:jc w:val="center"/>
            </w:pPr>
            <w:r>
              <w:rPr>
                <w:rFonts w:hint="eastAsia"/>
              </w:rPr>
              <w:t>0</w:t>
            </w:r>
            <w:r>
              <w:t>.0004</w:t>
            </w:r>
            <w:r>
              <w:rPr>
                <w:rFonts w:hint="eastAsia"/>
              </w:rPr>
              <w:t>6</w:t>
            </w:r>
          </w:p>
        </w:tc>
      </w:tr>
      <w:tr w:rsidR="005A7065" w14:paraId="73B398A8" w14:textId="77777777" w:rsidTr="00723853">
        <w:tc>
          <w:tcPr>
            <w:tcW w:w="343" w:type="dxa"/>
            <w:vMerge/>
            <w:vAlign w:val="center"/>
          </w:tcPr>
          <w:p w14:paraId="2FE583D6" w14:textId="77777777" w:rsidR="005A7065" w:rsidRPr="00491A9D" w:rsidRDefault="005A7065" w:rsidP="005A7065">
            <w:pPr>
              <w:pStyle w:val="a7"/>
            </w:pPr>
          </w:p>
        </w:tc>
        <w:tc>
          <w:tcPr>
            <w:tcW w:w="1495" w:type="dxa"/>
            <w:vMerge/>
            <w:vAlign w:val="center"/>
          </w:tcPr>
          <w:p w14:paraId="12FF7672" w14:textId="77777777" w:rsidR="005A7065" w:rsidRPr="00491A9D" w:rsidRDefault="005A7065" w:rsidP="005A7065">
            <w:pPr>
              <w:pStyle w:val="a7"/>
            </w:pPr>
          </w:p>
        </w:tc>
        <w:tc>
          <w:tcPr>
            <w:tcW w:w="1276" w:type="dxa"/>
            <w:vAlign w:val="center"/>
          </w:tcPr>
          <w:p w14:paraId="6D6FB4C0" w14:textId="1EEE1780" w:rsidR="005A7065" w:rsidRPr="00491A9D" w:rsidRDefault="005A7065" w:rsidP="005A7065">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71761292" w14:textId="557B1746" w:rsidR="005A7065" w:rsidRDefault="005A7065" w:rsidP="005A7065">
            <w:pPr>
              <w:pStyle w:val="a7"/>
              <w:jc w:val="center"/>
            </w:pPr>
            <w:r>
              <w:rPr>
                <w:rFonts w:hint="eastAsia"/>
              </w:rPr>
              <w:t>/</w:t>
            </w:r>
          </w:p>
        </w:tc>
        <w:tc>
          <w:tcPr>
            <w:tcW w:w="1134" w:type="dxa"/>
            <w:vAlign w:val="center"/>
          </w:tcPr>
          <w:p w14:paraId="59B36FBC" w14:textId="688568C0" w:rsidR="005A7065" w:rsidRDefault="005A7065" w:rsidP="005A7065">
            <w:pPr>
              <w:pStyle w:val="a7"/>
              <w:jc w:val="center"/>
            </w:pPr>
            <w:r>
              <w:rPr>
                <w:rFonts w:hint="eastAsia"/>
              </w:rPr>
              <w:t>0</w:t>
            </w:r>
            <w:r>
              <w:t>.0000</w:t>
            </w:r>
            <w:r>
              <w:rPr>
                <w:rFonts w:hint="eastAsia"/>
              </w:rPr>
              <w:t>4</w:t>
            </w:r>
          </w:p>
        </w:tc>
        <w:tc>
          <w:tcPr>
            <w:tcW w:w="851" w:type="dxa"/>
            <w:vAlign w:val="center"/>
          </w:tcPr>
          <w:p w14:paraId="53D27383" w14:textId="2EB5BF19" w:rsidR="005A7065" w:rsidRDefault="005A7065" w:rsidP="005A7065">
            <w:pPr>
              <w:pStyle w:val="a7"/>
              <w:jc w:val="center"/>
            </w:pPr>
            <w:r>
              <w:rPr>
                <w:rFonts w:hint="eastAsia"/>
              </w:rPr>
              <w:t>0</w:t>
            </w:r>
          </w:p>
        </w:tc>
        <w:tc>
          <w:tcPr>
            <w:tcW w:w="1134" w:type="dxa"/>
            <w:vAlign w:val="center"/>
          </w:tcPr>
          <w:p w14:paraId="4BA637DD" w14:textId="5139A76E" w:rsidR="005A7065" w:rsidRDefault="005A7065" w:rsidP="005A7065">
            <w:pPr>
              <w:pStyle w:val="a7"/>
              <w:jc w:val="center"/>
            </w:pPr>
            <w:r>
              <w:rPr>
                <w:rFonts w:hint="eastAsia"/>
              </w:rPr>
              <w:t>/</w:t>
            </w:r>
          </w:p>
        </w:tc>
        <w:tc>
          <w:tcPr>
            <w:tcW w:w="1071" w:type="dxa"/>
            <w:vAlign w:val="center"/>
          </w:tcPr>
          <w:p w14:paraId="42B9F9DE" w14:textId="3A15E416" w:rsidR="005A7065" w:rsidRDefault="005A7065" w:rsidP="005A7065">
            <w:pPr>
              <w:pStyle w:val="a7"/>
              <w:jc w:val="center"/>
            </w:pPr>
            <w:r>
              <w:rPr>
                <w:rFonts w:hint="eastAsia"/>
              </w:rPr>
              <w:t>0</w:t>
            </w:r>
            <w:r>
              <w:t>.0000</w:t>
            </w:r>
            <w:r>
              <w:rPr>
                <w:rFonts w:hint="eastAsia"/>
              </w:rPr>
              <w:t>4</w:t>
            </w:r>
          </w:p>
        </w:tc>
      </w:tr>
      <w:tr w:rsidR="00A216AE" w14:paraId="54372BE2" w14:textId="77777777" w:rsidTr="00723853">
        <w:tc>
          <w:tcPr>
            <w:tcW w:w="1838" w:type="dxa"/>
            <w:gridSpan w:val="2"/>
            <w:vMerge w:val="restart"/>
            <w:vAlign w:val="center"/>
          </w:tcPr>
          <w:p w14:paraId="10B0FF7C" w14:textId="77777777" w:rsidR="00A216AE" w:rsidRDefault="00A216AE" w:rsidP="00A71B58">
            <w:pPr>
              <w:pStyle w:val="a7"/>
              <w:jc w:val="center"/>
            </w:pPr>
            <w:r>
              <w:rPr>
                <w:rFonts w:hint="eastAsia"/>
              </w:rPr>
              <w:t>废</w:t>
            </w:r>
          </w:p>
          <w:p w14:paraId="7145DF3B" w14:textId="77777777" w:rsidR="00A216AE" w:rsidRPr="002512B7" w:rsidRDefault="00A216AE" w:rsidP="00A71B58">
            <w:pPr>
              <w:pStyle w:val="a7"/>
              <w:jc w:val="center"/>
            </w:pPr>
            <w:r>
              <w:rPr>
                <w:rFonts w:hint="eastAsia"/>
              </w:rPr>
              <w:t>水</w:t>
            </w:r>
          </w:p>
        </w:tc>
        <w:tc>
          <w:tcPr>
            <w:tcW w:w="1276" w:type="dxa"/>
            <w:vAlign w:val="center"/>
          </w:tcPr>
          <w:p w14:paraId="2091DA90" w14:textId="77777777" w:rsidR="00A216AE" w:rsidRPr="002512B7" w:rsidRDefault="00A216AE" w:rsidP="00A71B58">
            <w:pPr>
              <w:pStyle w:val="a7"/>
              <w:jc w:val="center"/>
            </w:pPr>
            <w:r>
              <w:rPr>
                <w:rFonts w:hint="eastAsia"/>
              </w:rPr>
              <w:t>废水量</w:t>
            </w:r>
          </w:p>
        </w:tc>
        <w:tc>
          <w:tcPr>
            <w:tcW w:w="2126" w:type="dxa"/>
            <w:gridSpan w:val="2"/>
            <w:vAlign w:val="center"/>
          </w:tcPr>
          <w:p w14:paraId="167A912B" w14:textId="77777777" w:rsidR="00A216AE" w:rsidRPr="002512B7" w:rsidRDefault="00A216AE" w:rsidP="00A71B58">
            <w:pPr>
              <w:pStyle w:val="a7"/>
              <w:jc w:val="center"/>
            </w:pPr>
            <w:r>
              <w:rPr>
                <w:rFonts w:hint="eastAsia"/>
              </w:rPr>
              <w:t>182500m</w:t>
            </w:r>
            <w:r>
              <w:rPr>
                <w:rFonts w:hint="eastAsia"/>
              </w:rPr>
              <w:t>³</w:t>
            </w:r>
            <w:r>
              <w:rPr>
                <w:rFonts w:hint="eastAsia"/>
              </w:rPr>
              <w:t>/a</w:t>
            </w:r>
          </w:p>
        </w:tc>
        <w:tc>
          <w:tcPr>
            <w:tcW w:w="851" w:type="dxa"/>
            <w:vAlign w:val="center"/>
          </w:tcPr>
          <w:p w14:paraId="771FE3B4" w14:textId="77777777" w:rsidR="00A216AE" w:rsidRPr="002512B7" w:rsidRDefault="00A216AE" w:rsidP="00A71B58">
            <w:pPr>
              <w:pStyle w:val="a7"/>
              <w:jc w:val="center"/>
            </w:pPr>
            <w:r>
              <w:rPr>
                <w:rFonts w:hint="eastAsia"/>
              </w:rPr>
              <w:t>0</w:t>
            </w:r>
          </w:p>
        </w:tc>
        <w:tc>
          <w:tcPr>
            <w:tcW w:w="2205" w:type="dxa"/>
            <w:gridSpan w:val="2"/>
            <w:vAlign w:val="center"/>
          </w:tcPr>
          <w:p w14:paraId="1D6F5C5D" w14:textId="77777777" w:rsidR="00A216AE" w:rsidRPr="002512B7" w:rsidRDefault="00A216AE" w:rsidP="00A71B58">
            <w:pPr>
              <w:pStyle w:val="a7"/>
              <w:jc w:val="center"/>
            </w:pPr>
            <w:r>
              <w:rPr>
                <w:rFonts w:hint="eastAsia"/>
              </w:rPr>
              <w:t>182500m</w:t>
            </w:r>
            <w:r>
              <w:rPr>
                <w:rFonts w:hint="eastAsia"/>
              </w:rPr>
              <w:t>³</w:t>
            </w:r>
            <w:r>
              <w:rPr>
                <w:rFonts w:hint="eastAsia"/>
              </w:rPr>
              <w:t>/a</w:t>
            </w:r>
          </w:p>
        </w:tc>
      </w:tr>
      <w:tr w:rsidR="00A216AE" w14:paraId="1F75CC55" w14:textId="77777777" w:rsidTr="00723853">
        <w:tc>
          <w:tcPr>
            <w:tcW w:w="1838" w:type="dxa"/>
            <w:gridSpan w:val="2"/>
            <w:vMerge/>
            <w:vAlign w:val="center"/>
          </w:tcPr>
          <w:p w14:paraId="639B5D9B" w14:textId="77777777" w:rsidR="00A216AE" w:rsidRPr="002512B7" w:rsidRDefault="00A216AE" w:rsidP="00A71B58">
            <w:pPr>
              <w:pStyle w:val="a7"/>
            </w:pPr>
          </w:p>
        </w:tc>
        <w:tc>
          <w:tcPr>
            <w:tcW w:w="1276" w:type="dxa"/>
            <w:vAlign w:val="center"/>
          </w:tcPr>
          <w:p w14:paraId="5A6301B6" w14:textId="77777777" w:rsidR="00A216AE" w:rsidRPr="00E46E41" w:rsidRDefault="00A216AE" w:rsidP="00A71B58">
            <w:pPr>
              <w:pStyle w:val="a7"/>
              <w:jc w:val="center"/>
            </w:pPr>
            <w:proofErr w:type="spellStart"/>
            <w:r>
              <w:t>COD</w:t>
            </w:r>
            <w:r>
              <w:rPr>
                <w:rFonts w:hint="eastAsia"/>
                <w:vertAlign w:val="subscript"/>
              </w:rPr>
              <w:t>cr</w:t>
            </w:r>
            <w:proofErr w:type="spellEnd"/>
          </w:p>
        </w:tc>
        <w:tc>
          <w:tcPr>
            <w:tcW w:w="992" w:type="dxa"/>
            <w:vAlign w:val="center"/>
          </w:tcPr>
          <w:p w14:paraId="23458D5E" w14:textId="77777777" w:rsidR="00A216AE" w:rsidRPr="002512B7" w:rsidRDefault="00A216AE" w:rsidP="00A71B58">
            <w:pPr>
              <w:pStyle w:val="a7"/>
              <w:jc w:val="center"/>
            </w:pPr>
            <w:r>
              <w:rPr>
                <w:rFonts w:hint="eastAsia"/>
              </w:rPr>
              <w:t>500</w:t>
            </w:r>
          </w:p>
        </w:tc>
        <w:tc>
          <w:tcPr>
            <w:tcW w:w="1134" w:type="dxa"/>
            <w:vAlign w:val="center"/>
          </w:tcPr>
          <w:p w14:paraId="3E4D185B" w14:textId="3768A2BA" w:rsidR="00A216AE" w:rsidRPr="002512B7" w:rsidRDefault="00D450BC" w:rsidP="00A71B58">
            <w:pPr>
              <w:pStyle w:val="a7"/>
              <w:jc w:val="center"/>
            </w:pPr>
            <w:r>
              <w:rPr>
                <w:rFonts w:hint="eastAsia"/>
              </w:rPr>
              <w:t>91.25</w:t>
            </w:r>
          </w:p>
        </w:tc>
        <w:tc>
          <w:tcPr>
            <w:tcW w:w="851" w:type="dxa"/>
            <w:vAlign w:val="center"/>
          </w:tcPr>
          <w:p w14:paraId="2EAC204B" w14:textId="24D0AC53" w:rsidR="00A216AE" w:rsidRPr="002512B7" w:rsidRDefault="00474E2D" w:rsidP="00A71B58">
            <w:pPr>
              <w:pStyle w:val="a7"/>
              <w:jc w:val="center"/>
            </w:pPr>
            <w:r>
              <w:rPr>
                <w:rFonts w:hint="eastAsia"/>
              </w:rPr>
              <w:t>90.24645</w:t>
            </w:r>
          </w:p>
        </w:tc>
        <w:tc>
          <w:tcPr>
            <w:tcW w:w="1134" w:type="dxa"/>
            <w:vAlign w:val="center"/>
          </w:tcPr>
          <w:p w14:paraId="1C5FB0CB" w14:textId="14AE6C6B" w:rsidR="00A216AE" w:rsidRPr="002512B7" w:rsidRDefault="00CF32E4" w:rsidP="00A71B58">
            <w:pPr>
              <w:pStyle w:val="a7"/>
              <w:jc w:val="center"/>
            </w:pPr>
            <w:r>
              <w:rPr>
                <w:rFonts w:hint="eastAsia"/>
              </w:rPr>
              <w:t>5.5</w:t>
            </w:r>
          </w:p>
        </w:tc>
        <w:tc>
          <w:tcPr>
            <w:tcW w:w="1071" w:type="dxa"/>
            <w:vAlign w:val="center"/>
          </w:tcPr>
          <w:p w14:paraId="1E0E2388" w14:textId="659CDCED" w:rsidR="00A216AE" w:rsidRPr="002512B7" w:rsidRDefault="00614084" w:rsidP="00A71B58">
            <w:pPr>
              <w:pStyle w:val="a7"/>
              <w:jc w:val="center"/>
            </w:pPr>
            <w:r>
              <w:rPr>
                <w:rFonts w:hint="eastAsia"/>
              </w:rPr>
              <w:t>1.00375</w:t>
            </w:r>
          </w:p>
        </w:tc>
      </w:tr>
      <w:tr w:rsidR="00A216AE" w14:paraId="6CE61057" w14:textId="77777777" w:rsidTr="00723853">
        <w:tc>
          <w:tcPr>
            <w:tcW w:w="1838" w:type="dxa"/>
            <w:gridSpan w:val="2"/>
            <w:vMerge/>
            <w:vAlign w:val="center"/>
          </w:tcPr>
          <w:p w14:paraId="052CAE00" w14:textId="77777777" w:rsidR="00A216AE" w:rsidRPr="002512B7" w:rsidRDefault="00A216AE" w:rsidP="00A71B58">
            <w:pPr>
              <w:pStyle w:val="a7"/>
            </w:pPr>
          </w:p>
        </w:tc>
        <w:tc>
          <w:tcPr>
            <w:tcW w:w="1276" w:type="dxa"/>
            <w:vAlign w:val="center"/>
          </w:tcPr>
          <w:p w14:paraId="1E1BF6AA" w14:textId="77777777" w:rsidR="00A216AE" w:rsidRPr="00AF1E16" w:rsidRDefault="00A216AE" w:rsidP="00A71B58">
            <w:pPr>
              <w:pStyle w:val="a7"/>
              <w:jc w:val="center"/>
            </w:pPr>
            <w:r>
              <w:rPr>
                <w:rFonts w:hint="eastAsia"/>
              </w:rPr>
              <w:t>B</w:t>
            </w:r>
            <w:r>
              <w:t>OD</w:t>
            </w:r>
            <w:r>
              <w:rPr>
                <w:rFonts w:hint="eastAsia"/>
                <w:vertAlign w:val="subscript"/>
              </w:rPr>
              <w:t>5</w:t>
            </w:r>
          </w:p>
        </w:tc>
        <w:tc>
          <w:tcPr>
            <w:tcW w:w="992" w:type="dxa"/>
            <w:vAlign w:val="center"/>
          </w:tcPr>
          <w:p w14:paraId="31D2A83B" w14:textId="77777777" w:rsidR="00A216AE" w:rsidRPr="002512B7" w:rsidRDefault="00A216AE" w:rsidP="00A71B58">
            <w:pPr>
              <w:pStyle w:val="a7"/>
              <w:jc w:val="center"/>
            </w:pPr>
            <w:r>
              <w:rPr>
                <w:rFonts w:hint="eastAsia"/>
              </w:rPr>
              <w:t>350</w:t>
            </w:r>
          </w:p>
        </w:tc>
        <w:tc>
          <w:tcPr>
            <w:tcW w:w="1134" w:type="dxa"/>
            <w:vAlign w:val="center"/>
          </w:tcPr>
          <w:p w14:paraId="798CBC6B" w14:textId="67084674" w:rsidR="00A216AE" w:rsidRPr="002512B7" w:rsidRDefault="00D450BC" w:rsidP="00A71B58">
            <w:pPr>
              <w:pStyle w:val="a7"/>
              <w:jc w:val="center"/>
            </w:pPr>
            <w:r>
              <w:rPr>
                <w:rFonts w:hint="eastAsia"/>
              </w:rPr>
              <w:t>63.875</w:t>
            </w:r>
          </w:p>
        </w:tc>
        <w:tc>
          <w:tcPr>
            <w:tcW w:w="851" w:type="dxa"/>
            <w:vAlign w:val="center"/>
          </w:tcPr>
          <w:p w14:paraId="27253EAC" w14:textId="5C1B7F1C" w:rsidR="00A216AE" w:rsidRPr="002512B7" w:rsidRDefault="00474E2D" w:rsidP="00A71B58">
            <w:pPr>
              <w:pStyle w:val="a7"/>
              <w:jc w:val="center"/>
            </w:pPr>
            <w:r>
              <w:rPr>
                <w:rFonts w:hint="eastAsia"/>
              </w:rPr>
              <w:t>63.729</w:t>
            </w:r>
          </w:p>
        </w:tc>
        <w:tc>
          <w:tcPr>
            <w:tcW w:w="1134" w:type="dxa"/>
            <w:vAlign w:val="center"/>
          </w:tcPr>
          <w:p w14:paraId="5AE2123E" w14:textId="31D5A622" w:rsidR="00A216AE" w:rsidRPr="002512B7" w:rsidRDefault="00CF32E4" w:rsidP="00A71B58">
            <w:pPr>
              <w:pStyle w:val="a7"/>
              <w:jc w:val="center"/>
            </w:pPr>
            <w:r>
              <w:rPr>
                <w:rFonts w:hint="eastAsia"/>
              </w:rPr>
              <w:t>0.8</w:t>
            </w:r>
          </w:p>
        </w:tc>
        <w:tc>
          <w:tcPr>
            <w:tcW w:w="1071" w:type="dxa"/>
            <w:vAlign w:val="center"/>
          </w:tcPr>
          <w:p w14:paraId="2DE2B27C" w14:textId="163F177D" w:rsidR="00A216AE" w:rsidRPr="002512B7" w:rsidRDefault="00614084" w:rsidP="00A71B58">
            <w:pPr>
              <w:pStyle w:val="a7"/>
              <w:jc w:val="center"/>
            </w:pPr>
            <w:r>
              <w:rPr>
                <w:rFonts w:hint="eastAsia"/>
              </w:rPr>
              <w:t>0.146</w:t>
            </w:r>
          </w:p>
        </w:tc>
      </w:tr>
      <w:tr w:rsidR="00A216AE" w14:paraId="5A4F7E1A" w14:textId="77777777" w:rsidTr="00723853">
        <w:tc>
          <w:tcPr>
            <w:tcW w:w="1838" w:type="dxa"/>
            <w:gridSpan w:val="2"/>
            <w:vMerge/>
            <w:vAlign w:val="center"/>
          </w:tcPr>
          <w:p w14:paraId="510DDCE1" w14:textId="77777777" w:rsidR="00A216AE" w:rsidRPr="002512B7" w:rsidRDefault="00A216AE" w:rsidP="00A71B58">
            <w:pPr>
              <w:pStyle w:val="a7"/>
            </w:pPr>
          </w:p>
        </w:tc>
        <w:tc>
          <w:tcPr>
            <w:tcW w:w="1276" w:type="dxa"/>
            <w:vAlign w:val="center"/>
          </w:tcPr>
          <w:p w14:paraId="1BDF8692" w14:textId="77777777" w:rsidR="00A216AE" w:rsidRPr="002512B7" w:rsidRDefault="00A216AE" w:rsidP="00A71B58">
            <w:pPr>
              <w:pStyle w:val="a7"/>
              <w:jc w:val="center"/>
            </w:pPr>
            <w:r>
              <w:rPr>
                <w:rFonts w:hint="eastAsia"/>
              </w:rPr>
              <w:t>S</w:t>
            </w:r>
            <w:r>
              <w:t>S</w:t>
            </w:r>
          </w:p>
        </w:tc>
        <w:tc>
          <w:tcPr>
            <w:tcW w:w="992" w:type="dxa"/>
            <w:vAlign w:val="center"/>
          </w:tcPr>
          <w:p w14:paraId="693A58EB" w14:textId="77777777" w:rsidR="00A216AE" w:rsidRPr="002512B7" w:rsidRDefault="00A216AE" w:rsidP="00A71B58">
            <w:pPr>
              <w:pStyle w:val="a7"/>
              <w:jc w:val="center"/>
            </w:pPr>
            <w:r>
              <w:rPr>
                <w:rFonts w:hint="eastAsia"/>
              </w:rPr>
              <w:t>400</w:t>
            </w:r>
          </w:p>
        </w:tc>
        <w:tc>
          <w:tcPr>
            <w:tcW w:w="1134" w:type="dxa"/>
            <w:vAlign w:val="center"/>
          </w:tcPr>
          <w:p w14:paraId="7E720CF4" w14:textId="2FF9D2E1" w:rsidR="00A216AE" w:rsidRPr="002512B7" w:rsidRDefault="00D450BC" w:rsidP="00A71B58">
            <w:pPr>
              <w:pStyle w:val="a7"/>
              <w:jc w:val="center"/>
            </w:pPr>
            <w:r>
              <w:rPr>
                <w:rFonts w:hint="eastAsia"/>
              </w:rPr>
              <w:t>73</w:t>
            </w:r>
          </w:p>
        </w:tc>
        <w:tc>
          <w:tcPr>
            <w:tcW w:w="851" w:type="dxa"/>
            <w:vAlign w:val="center"/>
          </w:tcPr>
          <w:p w14:paraId="7867E7D2" w14:textId="79E349D0" w:rsidR="00A216AE" w:rsidRPr="002512B7" w:rsidRDefault="00DC5CF3" w:rsidP="00A71B58">
            <w:pPr>
              <w:pStyle w:val="a7"/>
              <w:jc w:val="center"/>
            </w:pPr>
            <w:r>
              <w:rPr>
                <w:rFonts w:hint="eastAsia"/>
              </w:rPr>
              <w:t>7</w:t>
            </w:r>
            <w:r>
              <w:t>2.27</w:t>
            </w:r>
          </w:p>
        </w:tc>
        <w:tc>
          <w:tcPr>
            <w:tcW w:w="1134" w:type="dxa"/>
            <w:vAlign w:val="center"/>
          </w:tcPr>
          <w:p w14:paraId="453554CE" w14:textId="3F8C48B7" w:rsidR="00A216AE" w:rsidRPr="002512B7" w:rsidRDefault="00177BBB" w:rsidP="00A71B58">
            <w:pPr>
              <w:pStyle w:val="a7"/>
              <w:jc w:val="center"/>
            </w:pPr>
            <w:r>
              <w:t>4</w:t>
            </w:r>
          </w:p>
        </w:tc>
        <w:tc>
          <w:tcPr>
            <w:tcW w:w="1071" w:type="dxa"/>
            <w:vAlign w:val="center"/>
          </w:tcPr>
          <w:p w14:paraId="2A0343DF" w14:textId="58D4A39E" w:rsidR="00A216AE" w:rsidRPr="002512B7" w:rsidRDefault="00614084" w:rsidP="00A71B58">
            <w:pPr>
              <w:pStyle w:val="a7"/>
              <w:jc w:val="center"/>
            </w:pPr>
            <w:r>
              <w:rPr>
                <w:rFonts w:hint="eastAsia"/>
              </w:rPr>
              <w:t>0.</w:t>
            </w:r>
            <w:r w:rsidR="00525FBE">
              <w:t>73</w:t>
            </w:r>
          </w:p>
        </w:tc>
      </w:tr>
      <w:tr w:rsidR="00A216AE" w14:paraId="011E5F5A" w14:textId="77777777" w:rsidTr="00723853">
        <w:tc>
          <w:tcPr>
            <w:tcW w:w="1838" w:type="dxa"/>
            <w:gridSpan w:val="2"/>
            <w:vMerge/>
            <w:vAlign w:val="center"/>
          </w:tcPr>
          <w:p w14:paraId="36A59F36" w14:textId="77777777" w:rsidR="00A216AE" w:rsidRPr="002512B7" w:rsidRDefault="00A216AE" w:rsidP="00A71B58">
            <w:pPr>
              <w:pStyle w:val="a7"/>
            </w:pPr>
          </w:p>
        </w:tc>
        <w:tc>
          <w:tcPr>
            <w:tcW w:w="1276" w:type="dxa"/>
            <w:vAlign w:val="center"/>
          </w:tcPr>
          <w:p w14:paraId="0AD9A673" w14:textId="77777777" w:rsidR="00A216AE" w:rsidRPr="002512B7" w:rsidRDefault="00A216AE" w:rsidP="00A71B58">
            <w:pPr>
              <w:pStyle w:val="a7"/>
              <w:jc w:val="center"/>
            </w:pPr>
            <w:r>
              <w:rPr>
                <w:rFonts w:hint="eastAsia"/>
              </w:rPr>
              <w:t>氨氮</w:t>
            </w:r>
          </w:p>
        </w:tc>
        <w:tc>
          <w:tcPr>
            <w:tcW w:w="992" w:type="dxa"/>
            <w:vAlign w:val="center"/>
          </w:tcPr>
          <w:p w14:paraId="5AD3365C" w14:textId="77777777" w:rsidR="00A216AE" w:rsidRPr="002512B7" w:rsidRDefault="00A216AE" w:rsidP="00A71B58">
            <w:pPr>
              <w:pStyle w:val="a7"/>
              <w:jc w:val="center"/>
            </w:pPr>
            <w:r>
              <w:rPr>
                <w:rFonts w:hint="eastAsia"/>
              </w:rPr>
              <w:t>45</w:t>
            </w:r>
          </w:p>
        </w:tc>
        <w:tc>
          <w:tcPr>
            <w:tcW w:w="1134" w:type="dxa"/>
            <w:vAlign w:val="center"/>
          </w:tcPr>
          <w:p w14:paraId="73D9442E" w14:textId="412D87C3" w:rsidR="00A216AE" w:rsidRPr="002512B7" w:rsidRDefault="00D450BC" w:rsidP="00A71B58">
            <w:pPr>
              <w:pStyle w:val="a7"/>
              <w:jc w:val="center"/>
            </w:pPr>
            <w:r>
              <w:rPr>
                <w:rFonts w:hint="eastAsia"/>
              </w:rPr>
              <w:t>8.2125</w:t>
            </w:r>
          </w:p>
        </w:tc>
        <w:tc>
          <w:tcPr>
            <w:tcW w:w="851" w:type="dxa"/>
            <w:vAlign w:val="center"/>
          </w:tcPr>
          <w:p w14:paraId="711993F7" w14:textId="639E2DCE" w:rsidR="00421E67" w:rsidRPr="002512B7" w:rsidRDefault="00DC5CF3" w:rsidP="00CF32E4">
            <w:pPr>
              <w:pStyle w:val="a7"/>
              <w:jc w:val="center"/>
            </w:pPr>
            <w:r>
              <w:rPr>
                <w:rFonts w:hint="eastAsia"/>
              </w:rPr>
              <w:t>7</w:t>
            </w:r>
            <w:r>
              <w:t>.9935</w:t>
            </w:r>
          </w:p>
        </w:tc>
        <w:tc>
          <w:tcPr>
            <w:tcW w:w="1134" w:type="dxa"/>
            <w:vAlign w:val="center"/>
          </w:tcPr>
          <w:p w14:paraId="7D4E6349" w14:textId="0082C5DB" w:rsidR="00A216AE" w:rsidRPr="002512B7" w:rsidRDefault="003E17E0" w:rsidP="00A71B58">
            <w:pPr>
              <w:pStyle w:val="a7"/>
              <w:jc w:val="center"/>
            </w:pPr>
            <w:r>
              <w:t>1.2</w:t>
            </w:r>
          </w:p>
        </w:tc>
        <w:tc>
          <w:tcPr>
            <w:tcW w:w="1071" w:type="dxa"/>
            <w:vAlign w:val="center"/>
          </w:tcPr>
          <w:p w14:paraId="209EA4A0" w14:textId="47C5C460" w:rsidR="00421E67" w:rsidRPr="002512B7" w:rsidRDefault="00474E2D" w:rsidP="00CF32E4">
            <w:pPr>
              <w:pStyle w:val="a7"/>
              <w:jc w:val="center"/>
            </w:pPr>
            <w:r>
              <w:rPr>
                <w:rFonts w:hint="eastAsia"/>
              </w:rPr>
              <w:t>0.</w:t>
            </w:r>
            <w:r w:rsidR="00525FBE">
              <w:t>219</w:t>
            </w:r>
          </w:p>
        </w:tc>
      </w:tr>
      <w:tr w:rsidR="00A216AE" w14:paraId="6305D2FB" w14:textId="77777777" w:rsidTr="00723853">
        <w:tc>
          <w:tcPr>
            <w:tcW w:w="1838" w:type="dxa"/>
            <w:gridSpan w:val="2"/>
            <w:vMerge/>
            <w:vAlign w:val="center"/>
          </w:tcPr>
          <w:p w14:paraId="053CAF47" w14:textId="77777777" w:rsidR="00A216AE" w:rsidRPr="002512B7" w:rsidRDefault="00A216AE" w:rsidP="00A71B58">
            <w:pPr>
              <w:pStyle w:val="a7"/>
            </w:pPr>
          </w:p>
        </w:tc>
        <w:tc>
          <w:tcPr>
            <w:tcW w:w="1276" w:type="dxa"/>
            <w:vAlign w:val="center"/>
          </w:tcPr>
          <w:p w14:paraId="041CF763" w14:textId="77777777" w:rsidR="00A216AE" w:rsidRPr="002512B7" w:rsidRDefault="00A216AE" w:rsidP="00A71B58">
            <w:pPr>
              <w:pStyle w:val="a7"/>
              <w:jc w:val="center"/>
            </w:pPr>
            <w:r>
              <w:rPr>
                <w:rFonts w:hint="eastAsia"/>
              </w:rPr>
              <w:t>总氮</w:t>
            </w:r>
          </w:p>
        </w:tc>
        <w:tc>
          <w:tcPr>
            <w:tcW w:w="992" w:type="dxa"/>
            <w:vAlign w:val="center"/>
          </w:tcPr>
          <w:p w14:paraId="664B3F9A" w14:textId="77777777" w:rsidR="00A216AE" w:rsidRPr="002512B7" w:rsidRDefault="00A216AE" w:rsidP="00A71B58">
            <w:pPr>
              <w:pStyle w:val="a7"/>
              <w:jc w:val="center"/>
            </w:pPr>
            <w:r>
              <w:rPr>
                <w:rFonts w:hint="eastAsia"/>
              </w:rPr>
              <w:t>70</w:t>
            </w:r>
          </w:p>
        </w:tc>
        <w:tc>
          <w:tcPr>
            <w:tcW w:w="1134" w:type="dxa"/>
            <w:vAlign w:val="center"/>
          </w:tcPr>
          <w:p w14:paraId="6FD3DF12" w14:textId="76AB9F49" w:rsidR="00A216AE" w:rsidRPr="002512B7" w:rsidRDefault="00D450BC" w:rsidP="00A71B58">
            <w:pPr>
              <w:pStyle w:val="a7"/>
              <w:jc w:val="center"/>
            </w:pPr>
            <w:r>
              <w:rPr>
                <w:rFonts w:hint="eastAsia"/>
              </w:rPr>
              <w:t>12.775</w:t>
            </w:r>
          </w:p>
        </w:tc>
        <w:tc>
          <w:tcPr>
            <w:tcW w:w="851" w:type="dxa"/>
            <w:vAlign w:val="center"/>
          </w:tcPr>
          <w:p w14:paraId="2E21A209" w14:textId="23F57A4D" w:rsidR="00A216AE" w:rsidRPr="002512B7" w:rsidRDefault="00DC5CF3" w:rsidP="00A71B58">
            <w:pPr>
              <w:pStyle w:val="a7"/>
              <w:jc w:val="center"/>
            </w:pPr>
            <w:r>
              <w:rPr>
                <w:rFonts w:hint="eastAsia"/>
              </w:rPr>
              <w:t>1</w:t>
            </w:r>
            <w:r>
              <w:t>1.4975</w:t>
            </w:r>
          </w:p>
        </w:tc>
        <w:tc>
          <w:tcPr>
            <w:tcW w:w="1134" w:type="dxa"/>
            <w:vAlign w:val="center"/>
          </w:tcPr>
          <w:p w14:paraId="5B520DB5" w14:textId="0ACEDE05" w:rsidR="00A216AE" w:rsidRPr="002512B7" w:rsidRDefault="00CF32E4" w:rsidP="00A71B58">
            <w:pPr>
              <w:pStyle w:val="a7"/>
              <w:jc w:val="center"/>
            </w:pPr>
            <w:r>
              <w:rPr>
                <w:rFonts w:hint="eastAsia"/>
              </w:rPr>
              <w:t>7</w:t>
            </w:r>
          </w:p>
        </w:tc>
        <w:tc>
          <w:tcPr>
            <w:tcW w:w="1071" w:type="dxa"/>
            <w:vAlign w:val="center"/>
          </w:tcPr>
          <w:p w14:paraId="75E4BBCE" w14:textId="7217C429" w:rsidR="008100F5" w:rsidRPr="002512B7" w:rsidRDefault="00474E2D" w:rsidP="00A71B58">
            <w:pPr>
              <w:pStyle w:val="a7"/>
              <w:jc w:val="center"/>
            </w:pPr>
            <w:r>
              <w:rPr>
                <w:rFonts w:hint="eastAsia"/>
              </w:rPr>
              <w:t>1.2775</w:t>
            </w:r>
          </w:p>
        </w:tc>
      </w:tr>
      <w:tr w:rsidR="00A216AE" w14:paraId="0506B44C" w14:textId="77777777" w:rsidTr="00723853">
        <w:tc>
          <w:tcPr>
            <w:tcW w:w="1838" w:type="dxa"/>
            <w:gridSpan w:val="2"/>
            <w:vMerge/>
            <w:vAlign w:val="center"/>
          </w:tcPr>
          <w:p w14:paraId="717BDED7" w14:textId="77777777" w:rsidR="00A216AE" w:rsidRPr="002512B7" w:rsidRDefault="00A216AE" w:rsidP="00A71B58">
            <w:pPr>
              <w:pStyle w:val="a7"/>
            </w:pPr>
          </w:p>
        </w:tc>
        <w:tc>
          <w:tcPr>
            <w:tcW w:w="1276" w:type="dxa"/>
            <w:vAlign w:val="center"/>
          </w:tcPr>
          <w:p w14:paraId="3820E161" w14:textId="77777777" w:rsidR="00A216AE" w:rsidRPr="002512B7" w:rsidRDefault="00A216AE" w:rsidP="00A71B58">
            <w:pPr>
              <w:pStyle w:val="a7"/>
              <w:jc w:val="center"/>
            </w:pPr>
            <w:r>
              <w:rPr>
                <w:rFonts w:hint="eastAsia"/>
              </w:rPr>
              <w:t>总磷</w:t>
            </w:r>
          </w:p>
        </w:tc>
        <w:tc>
          <w:tcPr>
            <w:tcW w:w="992" w:type="dxa"/>
            <w:vAlign w:val="center"/>
          </w:tcPr>
          <w:p w14:paraId="60732911" w14:textId="77777777" w:rsidR="00A216AE" w:rsidRPr="002512B7" w:rsidRDefault="00A216AE" w:rsidP="00A71B58">
            <w:pPr>
              <w:pStyle w:val="a7"/>
              <w:jc w:val="center"/>
            </w:pPr>
            <w:r>
              <w:rPr>
                <w:rFonts w:hint="eastAsia"/>
              </w:rPr>
              <w:t>8</w:t>
            </w:r>
          </w:p>
        </w:tc>
        <w:tc>
          <w:tcPr>
            <w:tcW w:w="1134" w:type="dxa"/>
            <w:vAlign w:val="center"/>
          </w:tcPr>
          <w:p w14:paraId="3CFB616B" w14:textId="08A3FDA2" w:rsidR="00A216AE" w:rsidRPr="002512B7" w:rsidRDefault="00D450BC" w:rsidP="00A71B58">
            <w:pPr>
              <w:pStyle w:val="a7"/>
              <w:jc w:val="center"/>
            </w:pPr>
            <w:r>
              <w:rPr>
                <w:rFonts w:hint="eastAsia"/>
              </w:rPr>
              <w:t>1.46</w:t>
            </w:r>
          </w:p>
        </w:tc>
        <w:tc>
          <w:tcPr>
            <w:tcW w:w="851" w:type="dxa"/>
            <w:vAlign w:val="center"/>
          </w:tcPr>
          <w:p w14:paraId="12D52376" w14:textId="1FE6DC53" w:rsidR="00A216AE" w:rsidRPr="002512B7" w:rsidRDefault="00DC5CF3" w:rsidP="00A71B58">
            <w:pPr>
              <w:pStyle w:val="a7"/>
              <w:jc w:val="center"/>
            </w:pPr>
            <w:r>
              <w:rPr>
                <w:rFonts w:hint="eastAsia"/>
              </w:rPr>
              <w:t>1</w:t>
            </w:r>
            <w:r>
              <w:t>.44175</w:t>
            </w:r>
          </w:p>
        </w:tc>
        <w:tc>
          <w:tcPr>
            <w:tcW w:w="1134" w:type="dxa"/>
            <w:vAlign w:val="center"/>
          </w:tcPr>
          <w:p w14:paraId="15BE1453" w14:textId="5088C84F" w:rsidR="00A216AE" w:rsidRPr="002512B7" w:rsidRDefault="00177BBB" w:rsidP="00A71B58">
            <w:pPr>
              <w:pStyle w:val="a7"/>
              <w:jc w:val="center"/>
            </w:pPr>
            <w:r>
              <w:t>0.1</w:t>
            </w:r>
          </w:p>
        </w:tc>
        <w:tc>
          <w:tcPr>
            <w:tcW w:w="1071" w:type="dxa"/>
            <w:vAlign w:val="center"/>
          </w:tcPr>
          <w:p w14:paraId="381E7F4E" w14:textId="7FCB3CE1" w:rsidR="00A216AE" w:rsidRPr="002512B7" w:rsidRDefault="00525FBE" w:rsidP="00A71B58">
            <w:pPr>
              <w:pStyle w:val="a7"/>
              <w:jc w:val="center"/>
            </w:pPr>
            <w:r>
              <w:t>0.01825</w:t>
            </w:r>
          </w:p>
        </w:tc>
      </w:tr>
      <w:tr w:rsidR="00A216AE" w14:paraId="778C02A5" w14:textId="77777777" w:rsidTr="00723853">
        <w:tc>
          <w:tcPr>
            <w:tcW w:w="1838" w:type="dxa"/>
            <w:gridSpan w:val="2"/>
            <w:vMerge w:val="restart"/>
            <w:vAlign w:val="center"/>
          </w:tcPr>
          <w:p w14:paraId="6D3F7CBB" w14:textId="77777777" w:rsidR="00A216AE" w:rsidRDefault="00A216AE" w:rsidP="00A71B58">
            <w:pPr>
              <w:pStyle w:val="a7"/>
              <w:jc w:val="center"/>
            </w:pPr>
            <w:r>
              <w:rPr>
                <w:rFonts w:hint="eastAsia"/>
              </w:rPr>
              <w:t>固</w:t>
            </w:r>
          </w:p>
          <w:p w14:paraId="37A109D2" w14:textId="77777777" w:rsidR="00A216AE" w:rsidRDefault="00A216AE" w:rsidP="00A71B58">
            <w:pPr>
              <w:pStyle w:val="a7"/>
              <w:jc w:val="center"/>
            </w:pPr>
            <w:r>
              <w:rPr>
                <w:rFonts w:hint="eastAsia"/>
              </w:rPr>
              <w:t>体</w:t>
            </w:r>
          </w:p>
          <w:p w14:paraId="380288BE" w14:textId="77777777" w:rsidR="00A216AE" w:rsidRDefault="00A216AE" w:rsidP="00A71B58">
            <w:pPr>
              <w:pStyle w:val="a7"/>
              <w:jc w:val="center"/>
            </w:pPr>
            <w:r>
              <w:rPr>
                <w:rFonts w:hint="eastAsia"/>
              </w:rPr>
              <w:t>废</w:t>
            </w:r>
          </w:p>
          <w:p w14:paraId="5444B77D" w14:textId="77777777" w:rsidR="00A216AE" w:rsidRDefault="00A216AE" w:rsidP="00A71B58">
            <w:pPr>
              <w:pStyle w:val="a7"/>
              <w:jc w:val="center"/>
            </w:pPr>
            <w:r>
              <w:rPr>
                <w:rFonts w:hint="eastAsia"/>
              </w:rPr>
              <w:lastRenderedPageBreak/>
              <w:t>物</w:t>
            </w:r>
          </w:p>
        </w:tc>
        <w:tc>
          <w:tcPr>
            <w:tcW w:w="1276" w:type="dxa"/>
            <w:vAlign w:val="center"/>
          </w:tcPr>
          <w:p w14:paraId="6B4027C6" w14:textId="77777777" w:rsidR="00A216AE" w:rsidRDefault="00A216AE" w:rsidP="00A71B58">
            <w:pPr>
              <w:pStyle w:val="a7"/>
              <w:jc w:val="center"/>
            </w:pPr>
            <w:r>
              <w:rPr>
                <w:rFonts w:ascii="宋体" w:hAnsi="宋体" w:hint="eastAsia"/>
              </w:rPr>
              <w:lastRenderedPageBreak/>
              <w:t>栅渣</w:t>
            </w:r>
          </w:p>
        </w:tc>
        <w:tc>
          <w:tcPr>
            <w:tcW w:w="992" w:type="dxa"/>
            <w:vAlign w:val="center"/>
          </w:tcPr>
          <w:p w14:paraId="1742D051" w14:textId="77777777" w:rsidR="00A216AE" w:rsidRPr="002512B7" w:rsidRDefault="00A216AE" w:rsidP="00A71B58">
            <w:pPr>
              <w:pStyle w:val="a7"/>
              <w:jc w:val="center"/>
            </w:pPr>
            <w:r>
              <w:rPr>
                <w:rFonts w:hint="eastAsia"/>
              </w:rPr>
              <w:t>/</w:t>
            </w:r>
          </w:p>
        </w:tc>
        <w:tc>
          <w:tcPr>
            <w:tcW w:w="1134" w:type="dxa"/>
            <w:vAlign w:val="center"/>
          </w:tcPr>
          <w:p w14:paraId="793E70CA" w14:textId="77777777" w:rsidR="00A216AE" w:rsidRPr="002512B7" w:rsidRDefault="00A216AE" w:rsidP="00A71B58">
            <w:pPr>
              <w:pStyle w:val="a7"/>
              <w:jc w:val="center"/>
            </w:pPr>
            <w:r>
              <w:rPr>
                <w:rFonts w:hint="eastAsia"/>
              </w:rPr>
              <w:t>14.6</w:t>
            </w:r>
          </w:p>
        </w:tc>
        <w:tc>
          <w:tcPr>
            <w:tcW w:w="851" w:type="dxa"/>
            <w:vAlign w:val="center"/>
          </w:tcPr>
          <w:p w14:paraId="6B79EC84" w14:textId="77777777" w:rsidR="00A216AE" w:rsidRPr="002512B7" w:rsidRDefault="00A216AE" w:rsidP="00A71B58">
            <w:pPr>
              <w:pStyle w:val="a7"/>
              <w:jc w:val="center"/>
            </w:pPr>
            <w:r>
              <w:rPr>
                <w:rFonts w:hint="eastAsia"/>
              </w:rPr>
              <w:t>14.6</w:t>
            </w:r>
          </w:p>
        </w:tc>
        <w:tc>
          <w:tcPr>
            <w:tcW w:w="1134" w:type="dxa"/>
            <w:vAlign w:val="center"/>
          </w:tcPr>
          <w:p w14:paraId="3F737CF6" w14:textId="77777777" w:rsidR="00A216AE" w:rsidRPr="002512B7" w:rsidRDefault="00A216AE" w:rsidP="00A71B58">
            <w:pPr>
              <w:pStyle w:val="a7"/>
              <w:jc w:val="center"/>
            </w:pPr>
            <w:r>
              <w:rPr>
                <w:rFonts w:hint="eastAsia"/>
              </w:rPr>
              <w:t>0</w:t>
            </w:r>
          </w:p>
        </w:tc>
        <w:tc>
          <w:tcPr>
            <w:tcW w:w="1071" w:type="dxa"/>
            <w:vAlign w:val="center"/>
          </w:tcPr>
          <w:p w14:paraId="4C8DD0B1" w14:textId="77777777" w:rsidR="00A216AE" w:rsidRPr="002512B7" w:rsidRDefault="00A216AE" w:rsidP="00A71B58">
            <w:pPr>
              <w:pStyle w:val="a7"/>
              <w:jc w:val="center"/>
            </w:pPr>
            <w:r>
              <w:rPr>
                <w:rFonts w:hint="eastAsia"/>
              </w:rPr>
              <w:t>0</w:t>
            </w:r>
          </w:p>
        </w:tc>
      </w:tr>
      <w:tr w:rsidR="00A216AE" w14:paraId="04E5A349" w14:textId="77777777" w:rsidTr="00723853">
        <w:tc>
          <w:tcPr>
            <w:tcW w:w="1838" w:type="dxa"/>
            <w:gridSpan w:val="2"/>
            <w:vMerge/>
            <w:vAlign w:val="center"/>
          </w:tcPr>
          <w:p w14:paraId="514E66CE" w14:textId="77777777" w:rsidR="00A216AE" w:rsidRDefault="00A216AE" w:rsidP="00A71B58">
            <w:pPr>
              <w:pStyle w:val="a7"/>
              <w:jc w:val="center"/>
            </w:pPr>
          </w:p>
        </w:tc>
        <w:tc>
          <w:tcPr>
            <w:tcW w:w="1276" w:type="dxa"/>
            <w:vAlign w:val="center"/>
          </w:tcPr>
          <w:p w14:paraId="47CAD835" w14:textId="77777777" w:rsidR="00A216AE" w:rsidRPr="000210B2" w:rsidRDefault="00A216AE" w:rsidP="00A71B58">
            <w:pPr>
              <w:pStyle w:val="a7"/>
              <w:jc w:val="center"/>
              <w:rPr>
                <w:rFonts w:ascii="宋体" w:hAnsi="宋体"/>
              </w:rPr>
            </w:pPr>
            <w:r>
              <w:rPr>
                <w:rFonts w:ascii="宋体" w:hAnsi="宋体"/>
              </w:rPr>
              <w:t>沉砂</w:t>
            </w:r>
            <w:r w:rsidRPr="000210B2">
              <w:rPr>
                <w:rFonts w:ascii="宋体" w:hAnsi="宋体"/>
              </w:rPr>
              <w:t>物</w:t>
            </w:r>
          </w:p>
        </w:tc>
        <w:tc>
          <w:tcPr>
            <w:tcW w:w="992" w:type="dxa"/>
            <w:vAlign w:val="center"/>
          </w:tcPr>
          <w:p w14:paraId="4BD54E42" w14:textId="77777777" w:rsidR="00A216AE" w:rsidRPr="002512B7" w:rsidRDefault="00A216AE" w:rsidP="00A71B58">
            <w:pPr>
              <w:pStyle w:val="a7"/>
              <w:jc w:val="center"/>
            </w:pPr>
            <w:r>
              <w:rPr>
                <w:rFonts w:hint="eastAsia"/>
              </w:rPr>
              <w:t>/</w:t>
            </w:r>
          </w:p>
        </w:tc>
        <w:tc>
          <w:tcPr>
            <w:tcW w:w="1134" w:type="dxa"/>
            <w:vAlign w:val="center"/>
          </w:tcPr>
          <w:p w14:paraId="51280E1F" w14:textId="77777777" w:rsidR="00A216AE" w:rsidRPr="002512B7" w:rsidRDefault="00A216AE" w:rsidP="00A71B58">
            <w:pPr>
              <w:pStyle w:val="a7"/>
              <w:jc w:val="center"/>
            </w:pPr>
            <w:r>
              <w:rPr>
                <w:rFonts w:hint="eastAsia"/>
              </w:rPr>
              <w:t>5.475</w:t>
            </w:r>
          </w:p>
        </w:tc>
        <w:tc>
          <w:tcPr>
            <w:tcW w:w="851" w:type="dxa"/>
            <w:vAlign w:val="center"/>
          </w:tcPr>
          <w:p w14:paraId="08B2946E" w14:textId="77777777" w:rsidR="00A216AE" w:rsidRPr="002512B7" w:rsidRDefault="00A216AE" w:rsidP="00A71B58">
            <w:pPr>
              <w:pStyle w:val="a7"/>
              <w:jc w:val="center"/>
            </w:pPr>
            <w:r>
              <w:rPr>
                <w:rFonts w:hint="eastAsia"/>
              </w:rPr>
              <w:t>5.475</w:t>
            </w:r>
          </w:p>
        </w:tc>
        <w:tc>
          <w:tcPr>
            <w:tcW w:w="1134" w:type="dxa"/>
            <w:vAlign w:val="center"/>
          </w:tcPr>
          <w:p w14:paraId="45F4F948" w14:textId="77777777" w:rsidR="00A216AE" w:rsidRPr="002512B7" w:rsidRDefault="00A216AE" w:rsidP="00A71B58">
            <w:pPr>
              <w:pStyle w:val="a7"/>
              <w:jc w:val="center"/>
            </w:pPr>
            <w:r>
              <w:rPr>
                <w:rFonts w:hint="eastAsia"/>
              </w:rPr>
              <w:t>0</w:t>
            </w:r>
          </w:p>
        </w:tc>
        <w:tc>
          <w:tcPr>
            <w:tcW w:w="1071" w:type="dxa"/>
            <w:vAlign w:val="center"/>
          </w:tcPr>
          <w:p w14:paraId="620C1745" w14:textId="77777777" w:rsidR="00A216AE" w:rsidRPr="002512B7" w:rsidRDefault="00A216AE" w:rsidP="00A71B58">
            <w:pPr>
              <w:pStyle w:val="a7"/>
              <w:jc w:val="center"/>
            </w:pPr>
            <w:r>
              <w:rPr>
                <w:rFonts w:hint="eastAsia"/>
              </w:rPr>
              <w:t>0</w:t>
            </w:r>
          </w:p>
        </w:tc>
      </w:tr>
      <w:tr w:rsidR="00A216AE" w14:paraId="6FA6FCBB" w14:textId="77777777" w:rsidTr="00723853">
        <w:tc>
          <w:tcPr>
            <w:tcW w:w="1838" w:type="dxa"/>
            <w:gridSpan w:val="2"/>
            <w:vMerge/>
            <w:vAlign w:val="center"/>
          </w:tcPr>
          <w:p w14:paraId="78B5EC9A" w14:textId="77777777" w:rsidR="00A216AE" w:rsidRDefault="00A216AE" w:rsidP="00A71B58">
            <w:pPr>
              <w:pStyle w:val="a7"/>
              <w:jc w:val="center"/>
            </w:pPr>
          </w:p>
        </w:tc>
        <w:tc>
          <w:tcPr>
            <w:tcW w:w="1276" w:type="dxa"/>
            <w:vAlign w:val="center"/>
          </w:tcPr>
          <w:p w14:paraId="7642BBEA" w14:textId="77777777" w:rsidR="00A216AE" w:rsidRDefault="00A216AE" w:rsidP="00A71B58">
            <w:pPr>
              <w:pStyle w:val="a7"/>
              <w:jc w:val="center"/>
            </w:pPr>
            <w:r w:rsidRPr="006E46F6">
              <w:rPr>
                <w:rFonts w:ascii="宋体" w:hAnsi="宋体" w:hint="eastAsia"/>
                <w:color w:val="000000"/>
              </w:rPr>
              <w:t>废弃化学品</w:t>
            </w:r>
            <w:r w:rsidRPr="006E46F6">
              <w:rPr>
                <w:rFonts w:ascii="宋体" w:hAnsi="宋体" w:hint="eastAsia"/>
                <w:color w:val="000000"/>
              </w:rPr>
              <w:lastRenderedPageBreak/>
              <w:t>包装物</w:t>
            </w:r>
          </w:p>
        </w:tc>
        <w:tc>
          <w:tcPr>
            <w:tcW w:w="992" w:type="dxa"/>
            <w:vAlign w:val="center"/>
          </w:tcPr>
          <w:p w14:paraId="792FF677" w14:textId="77777777" w:rsidR="00A216AE" w:rsidRPr="002512B7" w:rsidRDefault="00A216AE" w:rsidP="00A71B58">
            <w:pPr>
              <w:pStyle w:val="a7"/>
              <w:jc w:val="center"/>
            </w:pPr>
            <w:r>
              <w:rPr>
                <w:rFonts w:hint="eastAsia"/>
              </w:rPr>
              <w:lastRenderedPageBreak/>
              <w:t>/</w:t>
            </w:r>
          </w:p>
        </w:tc>
        <w:tc>
          <w:tcPr>
            <w:tcW w:w="1134" w:type="dxa"/>
            <w:vAlign w:val="center"/>
          </w:tcPr>
          <w:p w14:paraId="400F3A2D" w14:textId="77777777" w:rsidR="00A216AE" w:rsidRPr="002512B7" w:rsidRDefault="00A216AE" w:rsidP="00A71B58">
            <w:pPr>
              <w:pStyle w:val="a7"/>
              <w:jc w:val="center"/>
            </w:pPr>
            <w:r>
              <w:rPr>
                <w:rFonts w:hint="eastAsia"/>
              </w:rPr>
              <w:t>0.5</w:t>
            </w:r>
          </w:p>
        </w:tc>
        <w:tc>
          <w:tcPr>
            <w:tcW w:w="851" w:type="dxa"/>
            <w:vAlign w:val="center"/>
          </w:tcPr>
          <w:p w14:paraId="2337AF6F" w14:textId="77777777" w:rsidR="00A216AE" w:rsidRPr="002512B7" w:rsidRDefault="00A216AE" w:rsidP="00A71B58">
            <w:pPr>
              <w:pStyle w:val="a7"/>
              <w:jc w:val="center"/>
            </w:pPr>
            <w:r>
              <w:rPr>
                <w:rFonts w:hint="eastAsia"/>
              </w:rPr>
              <w:t>0.5</w:t>
            </w:r>
          </w:p>
        </w:tc>
        <w:tc>
          <w:tcPr>
            <w:tcW w:w="1134" w:type="dxa"/>
            <w:vAlign w:val="center"/>
          </w:tcPr>
          <w:p w14:paraId="2A51FC0F" w14:textId="77777777" w:rsidR="00A216AE" w:rsidRPr="002512B7" w:rsidRDefault="00A216AE" w:rsidP="00A71B58">
            <w:pPr>
              <w:pStyle w:val="a7"/>
              <w:jc w:val="center"/>
            </w:pPr>
            <w:r>
              <w:rPr>
                <w:rFonts w:hint="eastAsia"/>
              </w:rPr>
              <w:t>0</w:t>
            </w:r>
          </w:p>
        </w:tc>
        <w:tc>
          <w:tcPr>
            <w:tcW w:w="1071" w:type="dxa"/>
            <w:vAlign w:val="center"/>
          </w:tcPr>
          <w:p w14:paraId="263F90E9" w14:textId="77777777" w:rsidR="00A216AE" w:rsidRPr="002512B7" w:rsidRDefault="00A216AE" w:rsidP="00A71B58">
            <w:pPr>
              <w:pStyle w:val="a7"/>
              <w:jc w:val="center"/>
            </w:pPr>
            <w:r>
              <w:rPr>
                <w:rFonts w:hint="eastAsia"/>
              </w:rPr>
              <w:t>0</w:t>
            </w:r>
          </w:p>
        </w:tc>
      </w:tr>
      <w:tr w:rsidR="00A216AE" w14:paraId="199EA28B" w14:textId="77777777" w:rsidTr="00723853">
        <w:tc>
          <w:tcPr>
            <w:tcW w:w="1838" w:type="dxa"/>
            <w:gridSpan w:val="2"/>
            <w:vMerge/>
            <w:vAlign w:val="center"/>
          </w:tcPr>
          <w:p w14:paraId="743A73B6" w14:textId="77777777" w:rsidR="00A216AE" w:rsidRPr="002512B7" w:rsidRDefault="00A216AE" w:rsidP="00A71B58">
            <w:pPr>
              <w:pStyle w:val="a7"/>
              <w:jc w:val="center"/>
            </w:pPr>
          </w:p>
        </w:tc>
        <w:tc>
          <w:tcPr>
            <w:tcW w:w="1276" w:type="dxa"/>
            <w:vAlign w:val="center"/>
          </w:tcPr>
          <w:p w14:paraId="292911B1" w14:textId="035CA010" w:rsidR="00A216AE" w:rsidRDefault="003C3580" w:rsidP="00A71B58">
            <w:pPr>
              <w:pStyle w:val="a7"/>
              <w:jc w:val="center"/>
            </w:pPr>
            <w:r>
              <w:rPr>
                <w:rFonts w:ascii="宋体" w:hAnsi="宋体" w:hint="eastAsia"/>
                <w:color w:val="000000"/>
              </w:rPr>
              <w:t>羟基磷灰石</w:t>
            </w:r>
          </w:p>
        </w:tc>
        <w:tc>
          <w:tcPr>
            <w:tcW w:w="992" w:type="dxa"/>
            <w:vAlign w:val="center"/>
          </w:tcPr>
          <w:p w14:paraId="279885BA" w14:textId="77777777" w:rsidR="00A216AE" w:rsidRPr="002512B7" w:rsidRDefault="00A216AE" w:rsidP="00A71B58">
            <w:pPr>
              <w:pStyle w:val="a7"/>
              <w:jc w:val="center"/>
            </w:pPr>
            <w:r>
              <w:rPr>
                <w:rFonts w:hint="eastAsia"/>
              </w:rPr>
              <w:t>/</w:t>
            </w:r>
          </w:p>
        </w:tc>
        <w:tc>
          <w:tcPr>
            <w:tcW w:w="1134" w:type="dxa"/>
            <w:vAlign w:val="center"/>
          </w:tcPr>
          <w:p w14:paraId="214EE80F" w14:textId="031E2521" w:rsidR="00A216AE" w:rsidRPr="002512B7" w:rsidRDefault="009F1539" w:rsidP="00A71B58">
            <w:pPr>
              <w:pStyle w:val="a7"/>
              <w:jc w:val="center"/>
            </w:pPr>
            <w:r>
              <w:rPr>
                <w:rFonts w:hint="eastAsia"/>
              </w:rPr>
              <w:t>6.87</w:t>
            </w:r>
          </w:p>
        </w:tc>
        <w:tc>
          <w:tcPr>
            <w:tcW w:w="851" w:type="dxa"/>
            <w:vAlign w:val="center"/>
          </w:tcPr>
          <w:p w14:paraId="6B293B1C" w14:textId="2A4FD76A" w:rsidR="00A216AE" w:rsidRPr="002512B7" w:rsidRDefault="009F1539" w:rsidP="00A71B58">
            <w:pPr>
              <w:pStyle w:val="a7"/>
              <w:jc w:val="center"/>
            </w:pPr>
            <w:r>
              <w:rPr>
                <w:rFonts w:hint="eastAsia"/>
              </w:rPr>
              <w:t>6.87</w:t>
            </w:r>
          </w:p>
        </w:tc>
        <w:tc>
          <w:tcPr>
            <w:tcW w:w="1134" w:type="dxa"/>
            <w:vAlign w:val="center"/>
          </w:tcPr>
          <w:p w14:paraId="27CD9773" w14:textId="77777777" w:rsidR="00A216AE" w:rsidRPr="002512B7" w:rsidRDefault="00A216AE" w:rsidP="00A71B58">
            <w:pPr>
              <w:pStyle w:val="a7"/>
              <w:jc w:val="center"/>
            </w:pPr>
            <w:r>
              <w:rPr>
                <w:rFonts w:hint="eastAsia"/>
              </w:rPr>
              <w:t>0</w:t>
            </w:r>
          </w:p>
        </w:tc>
        <w:tc>
          <w:tcPr>
            <w:tcW w:w="1071" w:type="dxa"/>
            <w:vAlign w:val="center"/>
          </w:tcPr>
          <w:p w14:paraId="1537D2CC" w14:textId="77777777" w:rsidR="00A216AE" w:rsidRPr="002512B7" w:rsidRDefault="00A216AE" w:rsidP="00A71B58">
            <w:pPr>
              <w:pStyle w:val="a7"/>
              <w:jc w:val="center"/>
            </w:pPr>
            <w:r>
              <w:rPr>
                <w:rFonts w:hint="eastAsia"/>
              </w:rPr>
              <w:t>0</w:t>
            </w:r>
          </w:p>
        </w:tc>
      </w:tr>
      <w:tr w:rsidR="00A216AE" w14:paraId="7E2015A7" w14:textId="77777777" w:rsidTr="00723853">
        <w:tc>
          <w:tcPr>
            <w:tcW w:w="1838" w:type="dxa"/>
            <w:gridSpan w:val="2"/>
            <w:vMerge/>
            <w:vAlign w:val="center"/>
          </w:tcPr>
          <w:p w14:paraId="75CE7E71" w14:textId="77777777" w:rsidR="00A216AE" w:rsidRDefault="00A216AE" w:rsidP="00A71B58">
            <w:pPr>
              <w:pStyle w:val="a7"/>
              <w:jc w:val="center"/>
            </w:pPr>
          </w:p>
        </w:tc>
        <w:tc>
          <w:tcPr>
            <w:tcW w:w="1276" w:type="dxa"/>
            <w:vAlign w:val="center"/>
          </w:tcPr>
          <w:p w14:paraId="0DD5ADFD" w14:textId="77777777" w:rsidR="00A216AE" w:rsidRDefault="00A216AE" w:rsidP="00A71B58">
            <w:pPr>
              <w:pStyle w:val="a7"/>
              <w:jc w:val="center"/>
              <w:rPr>
                <w:rFonts w:ascii="宋体" w:hAnsi="宋体"/>
                <w:color w:val="000000"/>
              </w:rPr>
            </w:pPr>
            <w:r w:rsidRPr="00FD4D11">
              <w:rPr>
                <w:rFonts w:ascii="宋体" w:hAnsi="宋体" w:hint="eastAsia"/>
                <w:color w:val="000000"/>
              </w:rPr>
              <w:t>生活</w:t>
            </w:r>
          </w:p>
          <w:p w14:paraId="59807CFA" w14:textId="77777777" w:rsidR="00A216AE" w:rsidRDefault="00A216AE" w:rsidP="00A71B58">
            <w:pPr>
              <w:pStyle w:val="a7"/>
              <w:jc w:val="center"/>
            </w:pPr>
            <w:r w:rsidRPr="00FD4D11">
              <w:rPr>
                <w:rFonts w:ascii="宋体" w:hAnsi="宋体" w:hint="eastAsia"/>
                <w:color w:val="000000"/>
              </w:rPr>
              <w:t>垃圾</w:t>
            </w:r>
          </w:p>
        </w:tc>
        <w:tc>
          <w:tcPr>
            <w:tcW w:w="992" w:type="dxa"/>
            <w:vAlign w:val="center"/>
          </w:tcPr>
          <w:p w14:paraId="31477A42" w14:textId="77777777" w:rsidR="00A216AE" w:rsidRPr="002512B7" w:rsidRDefault="00A216AE" w:rsidP="00A71B58">
            <w:pPr>
              <w:pStyle w:val="a7"/>
              <w:jc w:val="center"/>
            </w:pPr>
            <w:r>
              <w:rPr>
                <w:rFonts w:hint="eastAsia"/>
              </w:rPr>
              <w:t>/</w:t>
            </w:r>
          </w:p>
        </w:tc>
        <w:tc>
          <w:tcPr>
            <w:tcW w:w="1134" w:type="dxa"/>
            <w:vAlign w:val="center"/>
          </w:tcPr>
          <w:p w14:paraId="1E29FDFC" w14:textId="77777777" w:rsidR="00A216AE" w:rsidRPr="002512B7" w:rsidRDefault="00A216AE" w:rsidP="00A71B58">
            <w:pPr>
              <w:pStyle w:val="a7"/>
              <w:jc w:val="center"/>
            </w:pPr>
            <w:r>
              <w:rPr>
                <w:rFonts w:hint="eastAsia"/>
              </w:rPr>
              <w:t>2.74</w:t>
            </w:r>
          </w:p>
        </w:tc>
        <w:tc>
          <w:tcPr>
            <w:tcW w:w="851" w:type="dxa"/>
            <w:vAlign w:val="center"/>
          </w:tcPr>
          <w:p w14:paraId="4C017560" w14:textId="77777777" w:rsidR="00A216AE" w:rsidRPr="002512B7" w:rsidRDefault="00A216AE" w:rsidP="00A71B58">
            <w:pPr>
              <w:pStyle w:val="a7"/>
              <w:jc w:val="center"/>
            </w:pPr>
            <w:r>
              <w:rPr>
                <w:rFonts w:hint="eastAsia"/>
              </w:rPr>
              <w:t>2.74</w:t>
            </w:r>
          </w:p>
        </w:tc>
        <w:tc>
          <w:tcPr>
            <w:tcW w:w="1134" w:type="dxa"/>
            <w:vAlign w:val="center"/>
          </w:tcPr>
          <w:p w14:paraId="6F00D2FE" w14:textId="77777777" w:rsidR="00A216AE" w:rsidRPr="002512B7" w:rsidRDefault="00A216AE" w:rsidP="00A71B58">
            <w:pPr>
              <w:pStyle w:val="a7"/>
              <w:jc w:val="center"/>
            </w:pPr>
            <w:r>
              <w:rPr>
                <w:rFonts w:hint="eastAsia"/>
              </w:rPr>
              <w:t>0</w:t>
            </w:r>
          </w:p>
        </w:tc>
        <w:tc>
          <w:tcPr>
            <w:tcW w:w="1071" w:type="dxa"/>
            <w:vAlign w:val="center"/>
          </w:tcPr>
          <w:p w14:paraId="0DAB426D" w14:textId="77777777" w:rsidR="00A216AE" w:rsidRPr="002512B7" w:rsidRDefault="00A216AE" w:rsidP="00A71B58">
            <w:pPr>
              <w:pStyle w:val="a7"/>
              <w:jc w:val="center"/>
            </w:pPr>
            <w:r>
              <w:rPr>
                <w:rFonts w:hint="eastAsia"/>
              </w:rPr>
              <w:t>0</w:t>
            </w:r>
          </w:p>
        </w:tc>
      </w:tr>
      <w:tr w:rsidR="00A216AE" w14:paraId="305C4260" w14:textId="77777777" w:rsidTr="00723853">
        <w:tc>
          <w:tcPr>
            <w:tcW w:w="1838" w:type="dxa"/>
            <w:gridSpan w:val="2"/>
            <w:vMerge/>
            <w:vAlign w:val="center"/>
          </w:tcPr>
          <w:p w14:paraId="2FEBA181" w14:textId="77777777" w:rsidR="00A216AE" w:rsidRDefault="00A216AE" w:rsidP="00A71B58">
            <w:pPr>
              <w:pStyle w:val="a7"/>
              <w:jc w:val="center"/>
            </w:pPr>
          </w:p>
        </w:tc>
        <w:tc>
          <w:tcPr>
            <w:tcW w:w="1276" w:type="dxa"/>
            <w:vAlign w:val="center"/>
          </w:tcPr>
          <w:p w14:paraId="059EAD31" w14:textId="77777777" w:rsidR="00A216AE" w:rsidRDefault="00A216AE" w:rsidP="00A71B58">
            <w:pPr>
              <w:pStyle w:val="a7"/>
              <w:jc w:val="center"/>
              <w:rPr>
                <w:rFonts w:ascii="宋体" w:hAnsi="宋体"/>
                <w:color w:val="000000"/>
              </w:rPr>
            </w:pPr>
            <w:r>
              <w:rPr>
                <w:rFonts w:ascii="宋体" w:hAnsi="宋体" w:hint="eastAsia"/>
                <w:color w:val="000000"/>
              </w:rPr>
              <w:t>污泥</w:t>
            </w:r>
          </w:p>
          <w:p w14:paraId="7D9F92D3" w14:textId="691B5DD8" w:rsidR="00944CCE" w:rsidRPr="00FD4D11" w:rsidRDefault="00944CCE" w:rsidP="004F5671">
            <w:pPr>
              <w:pStyle w:val="a7"/>
              <w:rPr>
                <w:rFonts w:ascii="宋体" w:hAnsi="宋体"/>
                <w:color w:val="000000"/>
              </w:rPr>
            </w:pPr>
            <w:r>
              <w:rPr>
                <w:rFonts w:ascii="宋体" w:hAnsi="宋体" w:hint="eastAsia"/>
                <w:color w:val="000000"/>
              </w:rPr>
              <w:t>（含水率6</w:t>
            </w:r>
            <w:r>
              <w:rPr>
                <w:rFonts w:ascii="宋体" w:hAnsi="宋体"/>
                <w:color w:val="000000"/>
              </w:rPr>
              <w:t>0%</w:t>
            </w:r>
            <w:r>
              <w:rPr>
                <w:rFonts w:ascii="宋体" w:hAnsi="宋体" w:hint="eastAsia"/>
                <w:color w:val="000000"/>
              </w:rPr>
              <w:t>）</w:t>
            </w:r>
          </w:p>
        </w:tc>
        <w:tc>
          <w:tcPr>
            <w:tcW w:w="992" w:type="dxa"/>
            <w:vAlign w:val="center"/>
          </w:tcPr>
          <w:p w14:paraId="6DD094FF" w14:textId="77777777" w:rsidR="00A216AE" w:rsidRPr="002512B7" w:rsidRDefault="00A216AE" w:rsidP="00A71B58">
            <w:pPr>
              <w:pStyle w:val="a7"/>
              <w:jc w:val="center"/>
            </w:pPr>
            <w:r>
              <w:rPr>
                <w:rFonts w:hint="eastAsia"/>
              </w:rPr>
              <w:t>/</w:t>
            </w:r>
          </w:p>
        </w:tc>
        <w:tc>
          <w:tcPr>
            <w:tcW w:w="1134" w:type="dxa"/>
            <w:vAlign w:val="center"/>
          </w:tcPr>
          <w:p w14:paraId="75F0EDA6" w14:textId="125C8E89" w:rsidR="00A216AE" w:rsidRPr="002512B7" w:rsidRDefault="00944CCE" w:rsidP="00A71B58">
            <w:pPr>
              <w:pStyle w:val="a7"/>
              <w:jc w:val="center"/>
            </w:pPr>
            <w:r w:rsidRPr="00944CCE">
              <w:rPr>
                <w:rFonts w:hint="eastAsia"/>
              </w:rPr>
              <w:t>6.765</w:t>
            </w:r>
          </w:p>
        </w:tc>
        <w:tc>
          <w:tcPr>
            <w:tcW w:w="851" w:type="dxa"/>
            <w:vAlign w:val="center"/>
          </w:tcPr>
          <w:p w14:paraId="36D9F29D" w14:textId="1766444F" w:rsidR="00A216AE" w:rsidRPr="002512B7" w:rsidRDefault="00944CCE" w:rsidP="00A71B58">
            <w:pPr>
              <w:pStyle w:val="a7"/>
              <w:jc w:val="center"/>
            </w:pPr>
            <w:r w:rsidRPr="00944CCE">
              <w:rPr>
                <w:rFonts w:hint="eastAsia"/>
              </w:rPr>
              <w:t>6.765</w:t>
            </w:r>
          </w:p>
        </w:tc>
        <w:tc>
          <w:tcPr>
            <w:tcW w:w="1134" w:type="dxa"/>
            <w:vAlign w:val="center"/>
          </w:tcPr>
          <w:p w14:paraId="623D4DDF" w14:textId="77777777" w:rsidR="00A216AE" w:rsidRPr="002512B7" w:rsidRDefault="00A216AE" w:rsidP="00A71B58">
            <w:pPr>
              <w:pStyle w:val="a7"/>
              <w:jc w:val="center"/>
            </w:pPr>
            <w:r>
              <w:rPr>
                <w:rFonts w:hint="eastAsia"/>
              </w:rPr>
              <w:t>0</w:t>
            </w:r>
          </w:p>
        </w:tc>
        <w:tc>
          <w:tcPr>
            <w:tcW w:w="1071" w:type="dxa"/>
            <w:vAlign w:val="center"/>
          </w:tcPr>
          <w:p w14:paraId="64E13FDF" w14:textId="77777777" w:rsidR="00A216AE" w:rsidRPr="002512B7" w:rsidRDefault="00A216AE" w:rsidP="00A71B58">
            <w:pPr>
              <w:pStyle w:val="a7"/>
              <w:jc w:val="center"/>
            </w:pPr>
            <w:r>
              <w:rPr>
                <w:rFonts w:hint="eastAsia"/>
              </w:rPr>
              <w:t>0</w:t>
            </w:r>
          </w:p>
        </w:tc>
      </w:tr>
      <w:tr w:rsidR="00A216AE" w14:paraId="0ADF88F6" w14:textId="77777777" w:rsidTr="00723853">
        <w:tc>
          <w:tcPr>
            <w:tcW w:w="1838" w:type="dxa"/>
            <w:gridSpan w:val="2"/>
            <w:vAlign w:val="center"/>
          </w:tcPr>
          <w:p w14:paraId="5E6B3A16" w14:textId="77777777" w:rsidR="00A216AE" w:rsidRDefault="00A216AE" w:rsidP="00A71B58">
            <w:pPr>
              <w:pStyle w:val="a7"/>
              <w:jc w:val="center"/>
            </w:pPr>
            <w:r>
              <w:rPr>
                <w:rFonts w:hint="eastAsia"/>
              </w:rPr>
              <w:t>噪声</w:t>
            </w:r>
          </w:p>
        </w:tc>
        <w:tc>
          <w:tcPr>
            <w:tcW w:w="1276" w:type="dxa"/>
            <w:vAlign w:val="center"/>
          </w:tcPr>
          <w:p w14:paraId="52A03655" w14:textId="77777777" w:rsidR="00A216AE" w:rsidRDefault="00A216AE" w:rsidP="00A71B58">
            <w:pPr>
              <w:pStyle w:val="a7"/>
              <w:jc w:val="center"/>
              <w:rPr>
                <w:rFonts w:ascii="宋体" w:hAnsi="宋体"/>
                <w:color w:val="000000"/>
              </w:rPr>
            </w:pPr>
            <w:r>
              <w:rPr>
                <w:rFonts w:ascii="宋体" w:hAnsi="宋体" w:hint="eastAsia"/>
                <w:color w:val="000000"/>
              </w:rPr>
              <w:t>d</w:t>
            </w:r>
            <w:r>
              <w:rPr>
                <w:rFonts w:ascii="宋体" w:hAnsi="宋体"/>
                <w:color w:val="000000"/>
              </w:rPr>
              <w:t>B</w:t>
            </w:r>
            <w:r>
              <w:rPr>
                <w:rFonts w:ascii="宋体" w:hAnsi="宋体" w:hint="eastAsia"/>
                <w:color w:val="000000"/>
              </w:rPr>
              <w:t>（A）</w:t>
            </w:r>
          </w:p>
        </w:tc>
        <w:tc>
          <w:tcPr>
            <w:tcW w:w="992" w:type="dxa"/>
            <w:vAlign w:val="center"/>
          </w:tcPr>
          <w:p w14:paraId="67513AA3" w14:textId="77777777" w:rsidR="00A216AE" w:rsidRDefault="00A216AE" w:rsidP="00A71B58">
            <w:pPr>
              <w:pStyle w:val="a7"/>
              <w:jc w:val="center"/>
            </w:pPr>
            <w:r>
              <w:rPr>
                <w:rFonts w:hint="eastAsia"/>
              </w:rPr>
              <w:t>/</w:t>
            </w:r>
          </w:p>
        </w:tc>
        <w:tc>
          <w:tcPr>
            <w:tcW w:w="1134" w:type="dxa"/>
            <w:vAlign w:val="center"/>
          </w:tcPr>
          <w:p w14:paraId="32435E4D" w14:textId="77777777" w:rsidR="00A216AE" w:rsidRDefault="00A216AE" w:rsidP="00A71B58">
            <w:pPr>
              <w:pStyle w:val="a7"/>
              <w:jc w:val="center"/>
            </w:pPr>
            <w:r>
              <w:rPr>
                <w:rFonts w:hint="eastAsia"/>
              </w:rPr>
              <w:t>75~100</w:t>
            </w:r>
          </w:p>
        </w:tc>
        <w:tc>
          <w:tcPr>
            <w:tcW w:w="851" w:type="dxa"/>
            <w:vAlign w:val="center"/>
          </w:tcPr>
          <w:p w14:paraId="5D8576B4" w14:textId="77777777" w:rsidR="00A216AE" w:rsidRDefault="00A216AE" w:rsidP="00A71B58">
            <w:pPr>
              <w:pStyle w:val="a7"/>
              <w:jc w:val="center"/>
            </w:pPr>
            <w:r>
              <w:rPr>
                <w:rFonts w:hint="eastAsia"/>
              </w:rPr>
              <w:t>15~25</w:t>
            </w:r>
          </w:p>
        </w:tc>
        <w:tc>
          <w:tcPr>
            <w:tcW w:w="1134" w:type="dxa"/>
            <w:vAlign w:val="center"/>
          </w:tcPr>
          <w:p w14:paraId="6427C336" w14:textId="77777777" w:rsidR="00A216AE" w:rsidRDefault="00A216AE" w:rsidP="00A71B58">
            <w:pPr>
              <w:pStyle w:val="a7"/>
              <w:jc w:val="center"/>
            </w:pPr>
            <w:r>
              <w:rPr>
                <w:rFonts w:hint="eastAsia"/>
              </w:rPr>
              <w:t>/</w:t>
            </w:r>
          </w:p>
        </w:tc>
        <w:tc>
          <w:tcPr>
            <w:tcW w:w="1071" w:type="dxa"/>
            <w:vAlign w:val="center"/>
          </w:tcPr>
          <w:p w14:paraId="6478D711" w14:textId="77777777" w:rsidR="00A216AE" w:rsidRDefault="00A216AE" w:rsidP="00A71B58">
            <w:pPr>
              <w:pStyle w:val="a7"/>
              <w:jc w:val="center"/>
            </w:pPr>
            <w:r>
              <w:rPr>
                <w:rFonts w:hint="eastAsia"/>
              </w:rPr>
              <w:t>50~85</w:t>
            </w:r>
          </w:p>
        </w:tc>
      </w:tr>
    </w:tbl>
    <w:p w14:paraId="705B9F7C" w14:textId="41B0D5D1" w:rsidR="00D265D0" w:rsidRDefault="00D265D0" w:rsidP="00D265D0">
      <w:pPr>
        <w:pStyle w:val="a3"/>
        <w:ind w:firstLine="480"/>
      </w:pPr>
    </w:p>
    <w:p w14:paraId="38078CC4" w14:textId="14B00CE1" w:rsidR="00D265D0" w:rsidRDefault="00D265D0" w:rsidP="00D265D0">
      <w:pPr>
        <w:pStyle w:val="a3"/>
        <w:ind w:firstLine="480"/>
      </w:pPr>
    </w:p>
    <w:p w14:paraId="40EAC6C4" w14:textId="09D81B6F" w:rsidR="00D265D0" w:rsidRDefault="00D265D0" w:rsidP="00D265D0">
      <w:pPr>
        <w:pStyle w:val="a3"/>
        <w:ind w:firstLine="480"/>
      </w:pPr>
    </w:p>
    <w:p w14:paraId="42A116B7" w14:textId="38F13675" w:rsidR="00D265D0" w:rsidRDefault="00D265D0" w:rsidP="00D265D0">
      <w:pPr>
        <w:pStyle w:val="a3"/>
        <w:ind w:firstLine="480"/>
      </w:pPr>
    </w:p>
    <w:p w14:paraId="18C30764" w14:textId="0CFF357D" w:rsidR="00D265D0" w:rsidRDefault="00D265D0" w:rsidP="00D265D0">
      <w:pPr>
        <w:pStyle w:val="a3"/>
        <w:ind w:firstLine="480"/>
      </w:pPr>
    </w:p>
    <w:p w14:paraId="35B3ABB1" w14:textId="48CE7061" w:rsidR="00D265D0" w:rsidRDefault="00D265D0" w:rsidP="00D265D0">
      <w:pPr>
        <w:pStyle w:val="a3"/>
        <w:ind w:firstLine="480"/>
      </w:pPr>
    </w:p>
    <w:p w14:paraId="32BA133A" w14:textId="278077AE" w:rsidR="00D265D0" w:rsidRDefault="00D265D0" w:rsidP="00D265D0">
      <w:pPr>
        <w:pStyle w:val="a3"/>
        <w:ind w:firstLine="480"/>
      </w:pPr>
    </w:p>
    <w:p w14:paraId="067C1F5D" w14:textId="62CBDB65" w:rsidR="00D265D0" w:rsidRDefault="00D265D0" w:rsidP="00D265D0">
      <w:pPr>
        <w:pStyle w:val="a3"/>
        <w:ind w:firstLine="480"/>
      </w:pPr>
    </w:p>
    <w:p w14:paraId="41AC9CC4" w14:textId="1606D456" w:rsidR="00D265D0" w:rsidRDefault="00D265D0" w:rsidP="00D265D0">
      <w:pPr>
        <w:pStyle w:val="a3"/>
        <w:ind w:firstLine="480"/>
      </w:pPr>
    </w:p>
    <w:p w14:paraId="1F0CA583" w14:textId="433643E5" w:rsidR="00D265D0" w:rsidRDefault="00D265D0" w:rsidP="00D265D0">
      <w:pPr>
        <w:pStyle w:val="a3"/>
        <w:ind w:firstLine="480"/>
      </w:pPr>
    </w:p>
    <w:p w14:paraId="13D76F9A" w14:textId="4AE11E64" w:rsidR="00D265D0" w:rsidRDefault="00D265D0" w:rsidP="00D265D0">
      <w:pPr>
        <w:pStyle w:val="a3"/>
        <w:ind w:firstLine="480"/>
      </w:pPr>
    </w:p>
    <w:p w14:paraId="3957CC0D" w14:textId="783BF3DF" w:rsidR="00D265D0" w:rsidRDefault="00D265D0" w:rsidP="00D265D0">
      <w:pPr>
        <w:pStyle w:val="a3"/>
        <w:ind w:firstLine="480"/>
      </w:pPr>
    </w:p>
    <w:p w14:paraId="2F07BA75" w14:textId="5688EB80" w:rsidR="00D265D0" w:rsidRDefault="00D265D0" w:rsidP="00D265D0">
      <w:pPr>
        <w:pStyle w:val="a3"/>
        <w:ind w:firstLine="480"/>
      </w:pPr>
    </w:p>
    <w:p w14:paraId="5DBF74E6" w14:textId="14F48EDF" w:rsidR="00D265D0" w:rsidRDefault="00D265D0" w:rsidP="00D265D0">
      <w:pPr>
        <w:pStyle w:val="a3"/>
        <w:ind w:firstLine="480"/>
      </w:pPr>
    </w:p>
    <w:p w14:paraId="0519C965" w14:textId="494FED00" w:rsidR="00D265D0" w:rsidRDefault="00D265D0" w:rsidP="00D265D0">
      <w:pPr>
        <w:pStyle w:val="a3"/>
        <w:ind w:firstLine="480"/>
      </w:pPr>
    </w:p>
    <w:p w14:paraId="1A43F384" w14:textId="3BE1D29D" w:rsidR="00D265D0" w:rsidRDefault="00D265D0" w:rsidP="00D265D0">
      <w:pPr>
        <w:pStyle w:val="a3"/>
        <w:ind w:firstLine="480"/>
      </w:pPr>
    </w:p>
    <w:p w14:paraId="6159ABB2" w14:textId="481CC3A0" w:rsidR="00D265D0" w:rsidRDefault="00D265D0" w:rsidP="00D265D0">
      <w:pPr>
        <w:pStyle w:val="a3"/>
        <w:ind w:firstLine="480"/>
      </w:pPr>
    </w:p>
    <w:p w14:paraId="1289A38D" w14:textId="45540435" w:rsidR="00D265D0" w:rsidRDefault="00D265D0" w:rsidP="00D265D0">
      <w:pPr>
        <w:pStyle w:val="a3"/>
        <w:ind w:firstLine="480"/>
      </w:pPr>
    </w:p>
    <w:p w14:paraId="433230A2" w14:textId="77808659" w:rsidR="00D265D0" w:rsidRDefault="00D265D0" w:rsidP="00D265D0">
      <w:pPr>
        <w:pStyle w:val="a3"/>
        <w:ind w:firstLine="480"/>
      </w:pPr>
    </w:p>
    <w:p w14:paraId="18AEF9D3" w14:textId="0BB2BFF0" w:rsidR="00D265D0" w:rsidRDefault="00D265D0" w:rsidP="00D265D0">
      <w:pPr>
        <w:pStyle w:val="a3"/>
        <w:ind w:firstLine="480"/>
      </w:pPr>
    </w:p>
    <w:p w14:paraId="637A1B13" w14:textId="5E6D8D47" w:rsidR="00D265D0" w:rsidRDefault="00D265D0" w:rsidP="00D265D0">
      <w:pPr>
        <w:pStyle w:val="a3"/>
        <w:ind w:firstLine="480"/>
      </w:pPr>
    </w:p>
    <w:p w14:paraId="2BD1D3C8" w14:textId="2BB66438" w:rsidR="00D265D0" w:rsidRDefault="00D265D0" w:rsidP="00D265D0">
      <w:pPr>
        <w:pStyle w:val="a3"/>
        <w:ind w:firstLine="480"/>
      </w:pPr>
    </w:p>
    <w:p w14:paraId="0F2F738A" w14:textId="2A703BA4" w:rsidR="00D265D0" w:rsidRDefault="00D265D0" w:rsidP="00D265D0">
      <w:pPr>
        <w:pStyle w:val="a3"/>
        <w:ind w:firstLine="480"/>
      </w:pPr>
    </w:p>
    <w:p w14:paraId="2EACD97F" w14:textId="77777777" w:rsidR="00D265D0" w:rsidRDefault="00D265D0" w:rsidP="00D265D0">
      <w:pPr>
        <w:pStyle w:val="a3"/>
        <w:ind w:firstLine="480"/>
      </w:pPr>
    </w:p>
    <w:p w14:paraId="229C2CD5" w14:textId="1B8FA28C" w:rsidR="00A338C7" w:rsidRDefault="00A338C7" w:rsidP="004A6BA4">
      <w:pPr>
        <w:pStyle w:val="11"/>
      </w:pPr>
      <w:bookmarkStart w:id="22" w:name="_Toc18185941"/>
      <w:r>
        <w:rPr>
          <w:rFonts w:hint="eastAsia"/>
        </w:rPr>
        <w:lastRenderedPageBreak/>
        <w:t>第四章</w:t>
      </w:r>
      <w:r>
        <w:rPr>
          <w:rFonts w:hint="eastAsia"/>
        </w:rPr>
        <w:t xml:space="preserve"> </w:t>
      </w:r>
      <w:r w:rsidRPr="0014195E">
        <w:rPr>
          <w:rFonts w:hint="eastAsia"/>
        </w:rPr>
        <w:t>环境质量现状调查与评价</w:t>
      </w:r>
      <w:bookmarkEnd w:id="22"/>
    </w:p>
    <w:p w14:paraId="5C709CA7" w14:textId="77777777" w:rsidR="00A338C7" w:rsidRDefault="00A338C7" w:rsidP="00E95ECD">
      <w:pPr>
        <w:pStyle w:val="21"/>
      </w:pPr>
      <w:bookmarkStart w:id="23" w:name="_Toc18185942"/>
      <w:r>
        <w:t xml:space="preserve">4.1 </w:t>
      </w:r>
      <w:r>
        <w:t>自然环境概况</w:t>
      </w:r>
      <w:bookmarkEnd w:id="23"/>
      <w:r>
        <w:t xml:space="preserve"> </w:t>
      </w:r>
    </w:p>
    <w:p w14:paraId="67369220" w14:textId="77777777" w:rsidR="00A338C7" w:rsidRDefault="00A338C7" w:rsidP="00E95ECD">
      <w:pPr>
        <w:pStyle w:val="31"/>
      </w:pPr>
      <w:r>
        <w:t xml:space="preserve">4.1.1 </w:t>
      </w:r>
      <w:r>
        <w:t>地理位置</w:t>
      </w:r>
    </w:p>
    <w:p w14:paraId="3390BF33" w14:textId="77777777" w:rsidR="00A338C7" w:rsidRDefault="00A338C7" w:rsidP="00A338C7">
      <w:pPr>
        <w:pStyle w:val="a3"/>
        <w:ind w:firstLine="480"/>
      </w:pPr>
      <w:r>
        <w:t>阿克陶县位于祖国的最西部，新疆维吾尔自治区西南部，帕米尔高原东部，塔里木盆地的西部边远，地处东京</w:t>
      </w:r>
      <w:r>
        <w:t>73º26′5″</w:t>
      </w:r>
      <w:r>
        <w:rPr>
          <w:rFonts w:hint="eastAsia"/>
        </w:rPr>
        <w:t>～</w:t>
      </w:r>
      <w:r>
        <w:t>76º43′31″</w:t>
      </w:r>
      <w:r>
        <w:t>、北纬</w:t>
      </w:r>
      <w:r>
        <w:t>37º41′28″</w:t>
      </w:r>
      <w:r>
        <w:rPr>
          <w:rFonts w:hint="eastAsia"/>
        </w:rPr>
        <w:t>～</w:t>
      </w:r>
      <w:r>
        <w:t>39º29′55″</w:t>
      </w:r>
      <w:r>
        <w:t>之间。北部与乌恰县和疏勒县为邻，东部以岳普湖河为界与疏勒县、新疆生产建设兵团农三师四十一团场隔河相望，东部与英吉沙县、莎车县相连，南部与塔什库尔干塔吉克自治县相接，西部、西南部分别于吉尔吉斯斯坦共和国和塔吉克斯坦共和国接壤，国境线长</w:t>
      </w:r>
      <w:smartTag w:uri="urn:schemas-microsoft-com:office:smarttags" w:element="chmetcnv">
        <w:smartTagPr>
          <w:attr w:name="TCSC" w:val="0"/>
          <w:attr w:name="NumberType" w:val="1"/>
          <w:attr w:name="Negative" w:val="False"/>
          <w:attr w:name="HasSpace" w:val="False"/>
          <w:attr w:name="SourceValue" w:val="380"/>
          <w:attr w:name="UnitName" w:val="km"/>
        </w:smartTagPr>
        <w:r>
          <w:t>380km</w:t>
        </w:r>
      </w:smartTag>
      <w:r>
        <w:t>，其中未定国界</w:t>
      </w:r>
      <w:smartTag w:uri="urn:schemas-microsoft-com:office:smarttags" w:element="chmetcnv">
        <w:smartTagPr>
          <w:attr w:name="TCSC" w:val="0"/>
          <w:attr w:name="NumberType" w:val="1"/>
          <w:attr w:name="Negative" w:val="False"/>
          <w:attr w:name="HasSpace" w:val="False"/>
          <w:attr w:name="SourceValue" w:val="170"/>
          <w:attr w:name="UnitName" w:val="km"/>
        </w:smartTagPr>
        <w:r>
          <w:t>170km</w:t>
        </w:r>
      </w:smartTag>
      <w:r>
        <w:t>，并有大片待议地区。县城距乌鲁木齐市</w:t>
      </w:r>
      <w:smartTag w:uri="urn:schemas-microsoft-com:office:smarttags" w:element="chmetcnv">
        <w:smartTagPr>
          <w:attr w:name="TCSC" w:val="0"/>
          <w:attr w:name="NumberType" w:val="1"/>
          <w:attr w:name="Negative" w:val="False"/>
          <w:attr w:name="HasSpace" w:val="False"/>
          <w:attr w:name="SourceValue" w:val="1518"/>
          <w:attr w:name="UnitName" w:val="km"/>
        </w:smartTagPr>
        <w:r>
          <w:t>1518km</w:t>
        </w:r>
      </w:smartTag>
      <w:r>
        <w:t>，距克孜勒苏自治州首府阿图什市</w:t>
      </w:r>
      <w:smartTag w:uri="urn:schemas-microsoft-com:office:smarttags" w:element="chmetcnv">
        <w:smartTagPr>
          <w:attr w:name="TCSC" w:val="0"/>
          <w:attr w:name="NumberType" w:val="1"/>
          <w:attr w:name="Negative" w:val="False"/>
          <w:attr w:name="HasSpace" w:val="False"/>
          <w:attr w:name="SourceValue" w:val="90"/>
          <w:attr w:name="UnitName" w:val="km"/>
        </w:smartTagPr>
        <w:r>
          <w:t>90km</w:t>
        </w:r>
      </w:smartTag>
      <w:r>
        <w:t>，距喀什市</w:t>
      </w:r>
      <w:smartTag w:uri="urn:schemas-microsoft-com:office:smarttags" w:element="chmetcnv">
        <w:smartTagPr>
          <w:attr w:name="TCSC" w:val="0"/>
          <w:attr w:name="NumberType" w:val="1"/>
          <w:attr w:name="Negative" w:val="False"/>
          <w:attr w:name="HasSpace" w:val="False"/>
          <w:attr w:name="SourceValue" w:val="37"/>
          <w:attr w:name="UnitName" w:val="km"/>
        </w:smartTagPr>
        <w:r>
          <w:t>37km</w:t>
        </w:r>
      </w:smartTag>
      <w:r>
        <w:t>，距红旗拉普口岸仅</w:t>
      </w:r>
      <w:smartTag w:uri="urn:schemas-microsoft-com:office:smarttags" w:element="chmetcnv">
        <w:smartTagPr>
          <w:attr w:name="TCSC" w:val="0"/>
          <w:attr w:name="NumberType" w:val="1"/>
          <w:attr w:name="Negative" w:val="False"/>
          <w:attr w:name="HasSpace" w:val="False"/>
          <w:attr w:name="SourceValue" w:val="200"/>
          <w:attr w:name="UnitName" w:val="km"/>
        </w:smartTagPr>
        <w:r>
          <w:t>200km</w:t>
        </w:r>
      </w:smartTag>
      <w:r>
        <w:t>。</w:t>
      </w:r>
      <w:r>
        <w:t>314</w:t>
      </w:r>
      <w:r>
        <w:t>国道横穿境内，交通便利。</w:t>
      </w:r>
    </w:p>
    <w:p w14:paraId="5303DEBE" w14:textId="77777777" w:rsidR="00A338C7" w:rsidRDefault="00A338C7" w:rsidP="00A338C7">
      <w:pPr>
        <w:pStyle w:val="a3"/>
        <w:ind w:firstLine="480"/>
      </w:pPr>
      <w:r>
        <w:t>县境西北起自玛里他巴尔山中段，东南至库斯拉普乡的科克鲁克农场止，长达</w:t>
      </w:r>
      <w:smartTag w:uri="urn:schemas-microsoft-com:office:smarttags" w:element="chmetcnv">
        <w:smartTagPr>
          <w:attr w:name="TCSC" w:val="0"/>
          <w:attr w:name="NumberType" w:val="1"/>
          <w:attr w:name="Negative" w:val="False"/>
          <w:attr w:name="HasSpace" w:val="False"/>
          <w:attr w:name="SourceValue" w:val="283.2"/>
          <w:attr w:name="UnitName" w:val="km"/>
        </w:smartTagPr>
        <w:r>
          <w:t>283.2km</w:t>
        </w:r>
      </w:smartTag>
      <w:r>
        <w:t>；西南起自布伦口乡苏巴什村，东北至加马铁热可乡止，宽达</w:t>
      </w:r>
      <w:smartTag w:uri="urn:schemas-microsoft-com:office:smarttags" w:element="chmetcnv">
        <w:smartTagPr>
          <w:attr w:name="TCSC" w:val="0"/>
          <w:attr w:name="NumberType" w:val="1"/>
          <w:attr w:name="Negative" w:val="False"/>
          <w:attr w:name="HasSpace" w:val="False"/>
          <w:attr w:name="SourceValue" w:val="216"/>
          <w:attr w:name="UnitName" w:val="km"/>
        </w:smartTagPr>
        <w:r>
          <w:t>216km</w:t>
        </w:r>
      </w:smartTag>
      <w:r>
        <w:t>。整个县境呈西北向东南走向，总面积</w:t>
      </w:r>
      <w:smartTag w:uri="urn:schemas-microsoft-com:office:smarttags" w:element="chmetcnv">
        <w:smartTagPr>
          <w:attr w:name="TCSC" w:val="0"/>
          <w:attr w:name="NumberType" w:val="1"/>
          <w:attr w:name="Negative" w:val="False"/>
          <w:attr w:name="HasSpace" w:val="False"/>
          <w:attr w:name="SourceValue" w:val="24176"/>
          <w:attr w:name="UnitName" w:val="km"/>
        </w:smartTagPr>
        <w:r>
          <w:t>24176km</w:t>
        </w:r>
      </w:smartTag>
      <w:r>
        <w:rPr>
          <w:vertAlign w:val="superscript"/>
        </w:rPr>
        <w:t>2</w:t>
      </w:r>
      <w:r>
        <w:t>。</w:t>
      </w:r>
    </w:p>
    <w:p w14:paraId="56850958" w14:textId="77777777" w:rsidR="00A338C7" w:rsidRDefault="00A338C7" w:rsidP="00A338C7">
      <w:pPr>
        <w:pStyle w:val="a3"/>
        <w:ind w:firstLine="480"/>
      </w:pPr>
      <w:r>
        <w:t>奥依塔克工业园区位于阿克陶县城西侧</w:t>
      </w:r>
      <w:smartTag w:uri="urn:schemas-microsoft-com:office:smarttags" w:element="chmetcnv">
        <w:smartTagPr>
          <w:attr w:name="TCSC" w:val="0"/>
          <w:attr w:name="NumberType" w:val="1"/>
          <w:attr w:name="Negative" w:val="False"/>
          <w:attr w:name="HasSpace" w:val="False"/>
          <w:attr w:name="SourceValue" w:val="58"/>
          <w:attr w:name="UnitName" w:val="公里"/>
        </w:smartTagPr>
        <w:r>
          <w:t>58</w:t>
        </w:r>
        <w:r>
          <w:t>公里</w:t>
        </w:r>
      </w:smartTag>
      <w:r>
        <w:t>处，东临</w:t>
      </w:r>
      <w:r>
        <w:t>314</w:t>
      </w:r>
      <w:r>
        <w:t>国道，南距奥依塔克镇镇区</w:t>
      </w:r>
      <w:smartTag w:uri="urn:schemas-microsoft-com:office:smarttags" w:element="chmetcnv">
        <w:smartTagPr>
          <w:attr w:name="TCSC" w:val="0"/>
          <w:attr w:name="NumberType" w:val="1"/>
          <w:attr w:name="Negative" w:val="False"/>
          <w:attr w:name="HasSpace" w:val="False"/>
          <w:attr w:name="SourceValue" w:val="13"/>
          <w:attr w:name="UnitName" w:val="公里"/>
        </w:smartTagPr>
        <w:r>
          <w:t>13</w:t>
        </w:r>
        <w:r>
          <w:t>公里</w:t>
        </w:r>
      </w:smartTag>
      <w:r>
        <w:t>左右，距喀什</w:t>
      </w:r>
      <w:smartTag w:uri="urn:schemas-microsoft-com:office:smarttags" w:element="chmetcnv">
        <w:smartTagPr>
          <w:attr w:name="TCSC" w:val="0"/>
          <w:attr w:name="NumberType" w:val="1"/>
          <w:attr w:name="Negative" w:val="False"/>
          <w:attr w:name="HasSpace" w:val="False"/>
          <w:attr w:name="SourceValue" w:val="85"/>
          <w:attr w:name="UnitName" w:val="公里"/>
        </w:smartTagPr>
        <w:r>
          <w:t>85</w:t>
        </w:r>
        <w:r>
          <w:t>公里</w:t>
        </w:r>
      </w:smartTag>
      <w:r>
        <w:t>左右，距喀什国际机场、火车站</w:t>
      </w:r>
      <w:smartTag w:uri="urn:schemas-microsoft-com:office:smarttags" w:element="chmetcnv">
        <w:smartTagPr>
          <w:attr w:name="TCSC" w:val="0"/>
          <w:attr w:name="NumberType" w:val="1"/>
          <w:attr w:name="Negative" w:val="False"/>
          <w:attr w:name="HasSpace" w:val="False"/>
          <w:attr w:name="SourceValue" w:val="85"/>
          <w:attr w:name="UnitName" w:val="公里"/>
        </w:smartTagPr>
        <w:r>
          <w:t>85</w:t>
        </w:r>
        <w:r>
          <w:t>公里</w:t>
        </w:r>
      </w:smartTag>
      <w:r>
        <w:t>左右。</w:t>
      </w:r>
    </w:p>
    <w:p w14:paraId="48C46B81" w14:textId="31E9211F" w:rsidR="00A338C7" w:rsidRPr="002114B9" w:rsidRDefault="00A338C7" w:rsidP="00A338C7">
      <w:pPr>
        <w:pStyle w:val="a3"/>
        <w:ind w:firstLine="480"/>
      </w:pPr>
      <w:r>
        <w:rPr>
          <w:rFonts w:hint="eastAsia"/>
        </w:rPr>
        <w:t>本项目位于</w:t>
      </w:r>
      <w:r>
        <w:rPr>
          <w:rFonts w:cs="Tahoma" w:hint="eastAsia"/>
        </w:rPr>
        <w:t>阿克陶江西（奥依塔克）</w:t>
      </w:r>
      <w:r>
        <w:t>工业</w:t>
      </w:r>
      <w:r>
        <w:rPr>
          <w:rFonts w:hint="eastAsia"/>
        </w:rPr>
        <w:t>园区西北角，北环路南侧约</w:t>
      </w:r>
      <w:smartTag w:uri="urn:schemas-microsoft-com:office:smarttags" w:element="chmetcnv">
        <w:smartTagPr>
          <w:attr w:name="TCSC" w:val="0"/>
          <w:attr w:name="NumberType" w:val="1"/>
          <w:attr w:name="Negative" w:val="False"/>
          <w:attr w:name="HasSpace" w:val="False"/>
          <w:attr w:name="SourceValue" w:val="1"/>
          <w:attr w:name="UnitName" w:val="公里"/>
        </w:smartTagPr>
        <w:r>
          <w:rPr>
            <w:rFonts w:hint="eastAsia"/>
          </w:rPr>
          <w:t>1</w:t>
        </w:r>
        <w:r>
          <w:rPr>
            <w:rFonts w:hint="eastAsia"/>
          </w:rPr>
          <w:t>公里</w:t>
        </w:r>
      </w:smartTag>
      <w:r>
        <w:rPr>
          <w:rFonts w:hint="eastAsia"/>
        </w:rPr>
        <w:t>处</w:t>
      </w:r>
      <w:r>
        <w:t>，</w:t>
      </w:r>
      <w:r>
        <w:rPr>
          <w:rFonts w:hint="eastAsia"/>
        </w:rPr>
        <w:t>四周均为空地。详见项目现场图。</w:t>
      </w:r>
      <w:r>
        <w:t>项目</w:t>
      </w:r>
      <w:r>
        <w:rPr>
          <w:rFonts w:hint="eastAsia"/>
        </w:rPr>
        <w:t>区中心</w:t>
      </w:r>
      <w:r>
        <w:t>地理坐标为北纬</w:t>
      </w:r>
      <w:r>
        <w:t>39°</w:t>
      </w:r>
      <w:r>
        <w:rPr>
          <w:rFonts w:hint="eastAsia"/>
        </w:rPr>
        <w:t>07</w:t>
      </w:r>
      <w:r>
        <w:t>′</w:t>
      </w:r>
      <w:r>
        <w:rPr>
          <w:rFonts w:hint="eastAsia"/>
        </w:rPr>
        <w:t>08</w:t>
      </w:r>
      <w:r>
        <w:t>″</w:t>
      </w:r>
      <w:r>
        <w:t>，东经</w:t>
      </w:r>
      <w:r>
        <w:t>75°3</w:t>
      </w:r>
      <w:r>
        <w:rPr>
          <w:rFonts w:hint="eastAsia"/>
        </w:rPr>
        <w:t>2</w:t>
      </w:r>
      <w:r>
        <w:t>′</w:t>
      </w:r>
      <w:r>
        <w:rPr>
          <w:rFonts w:hint="eastAsia"/>
        </w:rPr>
        <w:t>37</w:t>
      </w:r>
      <w:r>
        <w:t>″</w:t>
      </w:r>
      <w:r>
        <w:t>，</w:t>
      </w:r>
      <w:bookmarkStart w:id="24" w:name="_Hlk17195911"/>
      <w:r w:rsidRPr="00F14F71">
        <w:rPr>
          <w:rFonts w:hint="eastAsia"/>
        </w:rPr>
        <w:t>详</w:t>
      </w:r>
      <w:r w:rsidRPr="00F14F71">
        <w:t>见地理位置图</w:t>
      </w:r>
      <w:r w:rsidR="007A2360" w:rsidRPr="00F14F71">
        <w:rPr>
          <w:rFonts w:hint="eastAsia"/>
        </w:rPr>
        <w:t>4.1.1</w:t>
      </w:r>
      <w:r w:rsidRPr="00F14F71">
        <w:t>-1</w:t>
      </w:r>
      <w:r w:rsidRPr="00F14F71">
        <w:rPr>
          <w:rFonts w:hint="eastAsia"/>
        </w:rPr>
        <w:t>，</w:t>
      </w:r>
      <w:bookmarkEnd w:id="24"/>
      <w:r w:rsidRPr="00F14F71">
        <w:rPr>
          <w:rFonts w:hint="eastAsia"/>
        </w:rPr>
        <w:t>拟建项目在园区内的位置示意图</w:t>
      </w:r>
      <w:r w:rsidR="001E5E86" w:rsidRPr="00F14F71">
        <w:rPr>
          <w:rFonts w:hint="eastAsia"/>
        </w:rPr>
        <w:t>4.1.1</w:t>
      </w:r>
      <w:r w:rsidR="001E5E86" w:rsidRPr="00F14F71">
        <w:t>-</w:t>
      </w:r>
      <w:r w:rsidRPr="00F14F71">
        <w:rPr>
          <w:rFonts w:hint="eastAsia"/>
        </w:rPr>
        <w:t>2</w:t>
      </w:r>
      <w:r w:rsidRPr="00F14F71">
        <w:rPr>
          <w:rFonts w:hint="eastAsia"/>
        </w:rPr>
        <w:t>。</w:t>
      </w:r>
    </w:p>
    <w:p w14:paraId="325D1B57" w14:textId="77777777" w:rsidR="00A338C7" w:rsidRDefault="00A338C7" w:rsidP="00A338C7">
      <w:pPr>
        <w:pStyle w:val="af1"/>
      </w:pPr>
      <w:r w:rsidRPr="00A51AC3">
        <w:t xml:space="preserve">4.1.2 </w:t>
      </w:r>
      <w:r w:rsidRPr="00A51AC3">
        <w:t>地形、地貌</w:t>
      </w:r>
    </w:p>
    <w:p w14:paraId="38EEAC87" w14:textId="77777777" w:rsidR="00A338C7" w:rsidRDefault="00A338C7" w:rsidP="00A338C7">
      <w:pPr>
        <w:pStyle w:val="a3"/>
        <w:ind w:firstLine="480"/>
      </w:pPr>
      <w:r>
        <w:t>阿克陶县境内东北部为冲积平原，西南部为山区，山区可分为高山、中山和低山带，山地面积</w:t>
      </w:r>
      <w:smartTag w:uri="urn:schemas-microsoft-com:office:smarttags" w:element="chmetcnv">
        <w:smartTagPr>
          <w:attr w:name="TCSC" w:val="0"/>
          <w:attr w:name="NumberType" w:val="1"/>
          <w:attr w:name="Negative" w:val="False"/>
          <w:attr w:name="HasSpace" w:val="False"/>
          <w:attr w:name="SourceValue" w:val="23364"/>
          <w:attr w:name="UnitName" w:val="km"/>
        </w:smartTagPr>
        <w:r>
          <w:t>23364km</w:t>
        </w:r>
      </w:smartTag>
      <w:r>
        <w:rPr>
          <w:vertAlign w:val="superscript"/>
        </w:rPr>
        <w:t>2</w:t>
      </w:r>
      <w:r>
        <w:t>，占全县总面积的</w:t>
      </w:r>
      <w:r>
        <w:t>96.4%</w:t>
      </w:r>
      <w:r>
        <w:t>，县境地势东北低而西南高，山地一般海拔都在</w:t>
      </w:r>
      <w:r>
        <w:t>4000</w:t>
      </w:r>
      <w:r>
        <w:rPr>
          <w:rFonts w:hint="eastAsia"/>
        </w:rPr>
        <w:t>～</w:t>
      </w:r>
      <w:r>
        <w:t>5000m</w:t>
      </w:r>
      <w:r>
        <w:t>左右，西北部的昆盖山是与乌恰县交接的界山，海拔</w:t>
      </w:r>
      <w:smartTag w:uri="urn:schemas-microsoft-com:office:smarttags" w:element="chmetcnv">
        <w:smartTagPr>
          <w:attr w:name="TCSC" w:val="0"/>
          <w:attr w:name="NumberType" w:val="1"/>
          <w:attr w:name="Negative" w:val="False"/>
          <w:attr w:name="HasSpace" w:val="False"/>
          <w:attr w:name="SourceValue" w:val="5753.7"/>
          <w:attr w:name="UnitName" w:val="m"/>
        </w:smartTagPr>
        <w:r>
          <w:t>5753.7m</w:t>
        </w:r>
      </w:smartTag>
      <w:r>
        <w:t>，西南部的萨雷阔勒岭，海拔多在</w:t>
      </w:r>
      <w:smartTag w:uri="urn:schemas-microsoft-com:office:smarttags" w:element="chmetcnv">
        <w:smartTagPr>
          <w:attr w:name="TCSC" w:val="0"/>
          <w:attr w:name="NumberType" w:val="1"/>
          <w:attr w:name="Negative" w:val="False"/>
          <w:attr w:name="HasSpace" w:val="False"/>
          <w:attr w:name="SourceValue" w:val="4500"/>
          <w:attr w:name="UnitName" w:val="m"/>
        </w:smartTagPr>
        <w:r>
          <w:t>4500m</w:t>
        </w:r>
      </w:smartTag>
      <w:r>
        <w:t>，中部公格尔山，最高峰海拔</w:t>
      </w:r>
      <w:smartTag w:uri="urn:schemas-microsoft-com:office:smarttags" w:element="chmetcnv">
        <w:smartTagPr>
          <w:attr w:name="TCSC" w:val="0"/>
          <w:attr w:name="NumberType" w:val="1"/>
          <w:attr w:name="Negative" w:val="False"/>
          <w:attr w:name="HasSpace" w:val="False"/>
          <w:attr w:name="SourceValue" w:val="7719"/>
          <w:attr w:name="UnitName" w:val="m"/>
        </w:smartTagPr>
        <w:r>
          <w:t>7719m</w:t>
        </w:r>
      </w:smartTag>
      <w:r>
        <w:t>，公格尔九别峰海拔</w:t>
      </w:r>
      <w:smartTag w:uri="urn:schemas-microsoft-com:office:smarttags" w:element="chmetcnv">
        <w:smartTagPr>
          <w:attr w:name="TCSC" w:val="0"/>
          <w:attr w:name="NumberType" w:val="1"/>
          <w:attr w:name="Negative" w:val="False"/>
          <w:attr w:name="HasSpace" w:val="False"/>
          <w:attr w:name="SourceValue" w:val="7530"/>
          <w:attr w:name="UnitName" w:val="m"/>
        </w:smartTagPr>
        <w:r>
          <w:t>7530m</w:t>
        </w:r>
      </w:smartTag>
      <w:r>
        <w:t>，慕士塔格峰海拔</w:t>
      </w:r>
      <w:smartTag w:uri="urn:schemas-microsoft-com:office:smarttags" w:element="chmetcnv">
        <w:smartTagPr>
          <w:attr w:name="TCSC" w:val="0"/>
          <w:attr w:name="NumberType" w:val="1"/>
          <w:attr w:name="Negative" w:val="False"/>
          <w:attr w:name="HasSpace" w:val="False"/>
          <w:attr w:name="SourceValue" w:val="7541"/>
          <w:attr w:name="UnitName" w:val="m"/>
        </w:smartTagPr>
        <w:r>
          <w:t>7541m</w:t>
        </w:r>
      </w:smartTag>
      <w:r>
        <w:t>。境内共有大小冰山雪峰</w:t>
      </w:r>
      <w:r>
        <w:t>66</w:t>
      </w:r>
      <w:r>
        <w:t>座，其中较大的冰峰有</w:t>
      </w:r>
      <w:r>
        <w:t>36</w:t>
      </w:r>
      <w:r>
        <w:t>座，山顶常年戴雪，山峰四周分布有大小不等的冰川。</w:t>
      </w:r>
    </w:p>
    <w:p w14:paraId="120C42E1" w14:textId="77777777" w:rsidR="00CA6BD8" w:rsidRDefault="00CA6BD8" w:rsidP="00A338C7">
      <w:pPr>
        <w:pStyle w:val="a3"/>
        <w:ind w:firstLine="480"/>
        <w:sectPr w:rsidR="00CA6BD8" w:rsidSect="00B06549">
          <w:pgSz w:w="11906" w:h="16838"/>
          <w:pgMar w:top="1440" w:right="1800" w:bottom="1440" w:left="1800" w:header="851" w:footer="992" w:gutter="0"/>
          <w:cols w:space="425"/>
          <w:docGrid w:type="lines" w:linePitch="312"/>
        </w:sectPr>
      </w:pPr>
    </w:p>
    <w:p w14:paraId="08710E4C" w14:textId="788F69D6" w:rsidR="00CA6BD8" w:rsidRDefault="00CA6BD8" w:rsidP="00CA6BD8">
      <w:pPr>
        <w:widowControl/>
        <w:jc w:val="left"/>
        <w:sectPr w:rsidR="00CA6BD8" w:rsidSect="00CA6BD8">
          <w:pgSz w:w="16838" w:h="11906" w:orient="landscape"/>
          <w:pgMar w:top="1800" w:right="1440" w:bottom="1800" w:left="1440" w:header="851" w:footer="992" w:gutter="0"/>
          <w:cols w:space="425"/>
          <w:docGrid w:type="lines" w:linePitch="312"/>
        </w:sectPr>
      </w:pPr>
    </w:p>
    <w:p w14:paraId="375D7B4E" w14:textId="650EEB98" w:rsidR="00A338C7" w:rsidRDefault="00A338C7" w:rsidP="00A338C7">
      <w:pPr>
        <w:pStyle w:val="a3"/>
        <w:ind w:firstLine="480"/>
      </w:pPr>
      <w:r>
        <w:lastRenderedPageBreak/>
        <w:t>拟建项目位于山前冲积平原，海拔高度</w:t>
      </w:r>
      <w:smartTag w:uri="urn:schemas-microsoft-com:office:smarttags" w:element="chmetcnv">
        <w:smartTagPr>
          <w:attr w:name="TCSC" w:val="0"/>
          <w:attr w:name="NumberType" w:val="1"/>
          <w:attr w:name="Negative" w:val="False"/>
          <w:attr w:name="HasSpace" w:val="False"/>
          <w:attr w:name="SourceValue" w:val="1600"/>
          <w:attr w:name="UnitName" w:val="m"/>
        </w:smartTagPr>
        <w:r>
          <w:t>1600m</w:t>
        </w:r>
      </w:smartTag>
      <w:r>
        <w:t>，</w:t>
      </w:r>
      <w:bookmarkStart w:id="25" w:name="_Hlk17195882"/>
      <w:r>
        <w:t>厂址地区地势平坦，地形坡度较小，地基较好，适于工程建设。</w:t>
      </w:r>
      <w:bookmarkEnd w:id="25"/>
    </w:p>
    <w:p w14:paraId="18502506" w14:textId="77777777" w:rsidR="00A338C7" w:rsidRDefault="00A338C7" w:rsidP="00A338C7">
      <w:pPr>
        <w:pStyle w:val="af1"/>
      </w:pPr>
      <w:r w:rsidRPr="00A51AC3">
        <w:t xml:space="preserve">4.1.3 </w:t>
      </w:r>
      <w:r w:rsidRPr="00A51AC3">
        <w:t>地质、地震</w:t>
      </w:r>
    </w:p>
    <w:p w14:paraId="55A907CF" w14:textId="77777777" w:rsidR="00A338C7" w:rsidRPr="002B6CC2" w:rsidRDefault="00A338C7" w:rsidP="00A338C7">
      <w:pPr>
        <w:pStyle w:val="a3"/>
        <w:ind w:firstLine="480"/>
      </w:pPr>
      <w:r w:rsidRPr="002B6CC2">
        <w:t>本项目</w:t>
      </w:r>
      <w:r w:rsidRPr="002B6CC2">
        <w:rPr>
          <w:rFonts w:hint="eastAsia"/>
        </w:rPr>
        <w:t>所</w:t>
      </w:r>
      <w:r w:rsidRPr="002B6CC2">
        <w:t>在区域的地质属于第四纪地层。</w:t>
      </w:r>
    </w:p>
    <w:p w14:paraId="509D659E" w14:textId="77777777" w:rsidR="00A338C7" w:rsidRPr="002B6CC2" w:rsidRDefault="00A338C7" w:rsidP="00A338C7">
      <w:pPr>
        <w:pStyle w:val="a3"/>
        <w:ind w:firstLine="480"/>
      </w:pPr>
      <w:r w:rsidRPr="002B6CC2">
        <w:t>第四纪地层：</w:t>
      </w:r>
    </w:p>
    <w:p w14:paraId="41503AEF" w14:textId="77777777" w:rsidR="00A338C7" w:rsidRPr="002B6CC2" w:rsidRDefault="00A338C7" w:rsidP="00A338C7">
      <w:pPr>
        <w:pStyle w:val="a3"/>
        <w:ind w:firstLine="480"/>
      </w:pPr>
      <w:r w:rsidRPr="002B6CC2">
        <w:t>下更新统（</w:t>
      </w:r>
      <w:r w:rsidRPr="002B6CC2">
        <w:t>Q</w:t>
      </w:r>
      <w:r w:rsidRPr="00535618">
        <w:rPr>
          <w:vertAlign w:val="subscript"/>
        </w:rPr>
        <w:t>1</w:t>
      </w:r>
      <w:r w:rsidRPr="002B6CC2">
        <w:t>）：分布于平原区下部</w:t>
      </w:r>
      <w:smartTag w:uri="urn:schemas-microsoft-com:office:smarttags" w:element="chmetcnv">
        <w:smartTagPr>
          <w:attr w:name="TCSC" w:val="0"/>
          <w:attr w:name="NumberType" w:val="1"/>
          <w:attr w:name="Negative" w:val="False"/>
          <w:attr w:name="HasSpace" w:val="False"/>
          <w:attr w:name="SourceValue" w:val="280"/>
          <w:attr w:name="UnitName" w:val="km"/>
        </w:smartTagPr>
        <w:r w:rsidRPr="002B6CC2">
          <w:t>280km</w:t>
        </w:r>
      </w:smartTag>
      <w:r w:rsidRPr="002B6CC2">
        <w:t>以下，岩性为河湖项泥沙质构成。古地理环境为干旱的荒漠草原气候，处于湖泊边缘地带。</w:t>
      </w:r>
    </w:p>
    <w:p w14:paraId="3DF1C92D" w14:textId="77777777" w:rsidR="00A338C7" w:rsidRPr="002B6CC2" w:rsidRDefault="00A338C7" w:rsidP="00A338C7">
      <w:pPr>
        <w:pStyle w:val="a3"/>
        <w:ind w:firstLine="480"/>
      </w:pPr>
      <w:r w:rsidRPr="002B6CC2">
        <w:t>中更新统（</w:t>
      </w:r>
      <w:r w:rsidRPr="002B6CC2">
        <w:t>Q</w:t>
      </w:r>
      <w:r w:rsidRPr="00535618">
        <w:rPr>
          <w:vertAlign w:val="subscript"/>
        </w:rPr>
        <w:t>2</w:t>
      </w:r>
      <w:r w:rsidRPr="002B6CC2">
        <w:t>）：分布于平原区下部</w:t>
      </w:r>
      <w:smartTag w:uri="urn:schemas-microsoft-com:office:smarttags" w:element="chmetcnv">
        <w:smartTagPr>
          <w:attr w:name="TCSC" w:val="0"/>
          <w:attr w:name="NumberType" w:val="1"/>
          <w:attr w:name="Negative" w:val="False"/>
          <w:attr w:name="HasSpace" w:val="False"/>
          <w:attr w:name="SourceValue" w:val="180"/>
          <w:attr w:name="UnitName" w:val="km"/>
        </w:smartTagPr>
        <w:r w:rsidRPr="002B6CC2">
          <w:t>180km</w:t>
        </w:r>
      </w:smartTag>
      <w:r w:rsidRPr="002B6CC2">
        <w:t>以下，岩性下段为灰色细砂夹少量亚砂土，上端为灰褐色亚砂土夹少量薄层细砂。县境一代古地理环境为湖滨区。</w:t>
      </w:r>
    </w:p>
    <w:p w14:paraId="7FBFA1D4" w14:textId="77777777" w:rsidR="00A338C7" w:rsidRPr="002B6CC2" w:rsidRDefault="00A338C7" w:rsidP="00A338C7">
      <w:pPr>
        <w:pStyle w:val="a3"/>
        <w:ind w:firstLine="480"/>
      </w:pPr>
      <w:r w:rsidRPr="002B6CC2">
        <w:t>上更新统（</w:t>
      </w:r>
      <w:r w:rsidRPr="002B6CC2">
        <w:t>Q</w:t>
      </w:r>
      <w:r w:rsidRPr="00535618">
        <w:rPr>
          <w:vertAlign w:val="subscript"/>
        </w:rPr>
        <w:t>3</w:t>
      </w:r>
      <w:r w:rsidRPr="002B6CC2">
        <w:t>）：广泛分布在平原区，岩性下部为灰褐色，灰黄色含砾或砂砾质粗中砂，砂层中有时夹泥质砂砾透镜体及薄层亚粘土，厚度约</w:t>
      </w:r>
      <w:smartTag w:uri="urn:schemas-microsoft-com:office:smarttags" w:element="chmetcnv">
        <w:smartTagPr>
          <w:attr w:name="TCSC" w:val="0"/>
          <w:attr w:name="NumberType" w:val="1"/>
          <w:attr w:name="Negative" w:val="False"/>
          <w:attr w:name="HasSpace" w:val="False"/>
          <w:attr w:name="SourceValue" w:val="100"/>
          <w:attr w:name="UnitName" w:val="m"/>
        </w:smartTagPr>
        <w:r w:rsidRPr="002B6CC2">
          <w:t>100m</w:t>
        </w:r>
      </w:smartTag>
      <w:r w:rsidRPr="002B6CC2">
        <w:t>。上部为砂砾石，顶部为灰黄色亚粘土，厚</w:t>
      </w:r>
      <w:r w:rsidRPr="002B6CC2">
        <w:t>5</w:t>
      </w:r>
      <w:r w:rsidRPr="002B6CC2">
        <w:rPr>
          <w:rFonts w:hint="eastAsia"/>
        </w:rPr>
        <w:t>～</w:t>
      </w:r>
      <w:r w:rsidRPr="002B6CC2">
        <w:t>8m</w:t>
      </w:r>
      <w:r w:rsidRPr="002B6CC2">
        <w:t>。由于气候进一步变干及河流作用加强，湖泊开始缩小，发育了河流三角洲沉积。</w:t>
      </w:r>
    </w:p>
    <w:p w14:paraId="75B04417" w14:textId="77777777" w:rsidR="00A338C7" w:rsidRPr="002B6CC2" w:rsidRDefault="00A338C7" w:rsidP="00A338C7">
      <w:pPr>
        <w:pStyle w:val="a3"/>
        <w:ind w:firstLine="480"/>
      </w:pPr>
      <w:r w:rsidRPr="002B6CC2">
        <w:t>全新统（</w:t>
      </w:r>
      <w:r w:rsidRPr="002B6CC2">
        <w:t>Q</w:t>
      </w:r>
      <w:r w:rsidRPr="00535618">
        <w:rPr>
          <w:vertAlign w:val="subscript"/>
        </w:rPr>
        <w:t>4</w:t>
      </w:r>
      <w:r w:rsidRPr="002B6CC2">
        <w:t>）：冲积层分布在河流一级阶地及河床一带，界面岩性为细砂与亚砂土互层，河床岩性以含砂砾为主，次为中细砂，厚度</w:t>
      </w:r>
      <w:smartTag w:uri="urn:schemas-microsoft-com:office:smarttags" w:element="chmetcnv">
        <w:smartTagPr>
          <w:attr w:name="TCSC" w:val="0"/>
          <w:attr w:name="NumberType" w:val="1"/>
          <w:attr w:name="Negative" w:val="False"/>
          <w:attr w:name="HasSpace" w:val="False"/>
          <w:attr w:name="SourceValue" w:val="3"/>
          <w:attr w:name="UnitName" w:val="m"/>
        </w:smartTagPr>
        <w:r w:rsidRPr="002B6CC2">
          <w:t>3m</w:t>
        </w:r>
      </w:smartTag>
      <w:r w:rsidRPr="002B6CC2">
        <w:t>左右。</w:t>
      </w:r>
    </w:p>
    <w:p w14:paraId="06310CC9" w14:textId="77777777" w:rsidR="00A338C7" w:rsidRDefault="00A338C7" w:rsidP="00A338C7">
      <w:pPr>
        <w:pStyle w:val="af1"/>
      </w:pPr>
      <w:r w:rsidRPr="00A51AC3">
        <w:t xml:space="preserve">4.1.4 </w:t>
      </w:r>
      <w:r w:rsidRPr="00A51AC3">
        <w:t>气候、气象</w:t>
      </w:r>
    </w:p>
    <w:p w14:paraId="22C43A30" w14:textId="77777777" w:rsidR="00A338C7" w:rsidRPr="000F640B" w:rsidRDefault="00A338C7" w:rsidP="00A338C7">
      <w:pPr>
        <w:pStyle w:val="a3"/>
        <w:ind w:firstLine="480"/>
      </w:pPr>
      <w:r w:rsidRPr="000F640B">
        <w:t>由于受地形的影响，境内气候岁地形变化差异极大，平原农区属暖温带大陆性干旱气候，山地牧区属高山寒冷气候。</w:t>
      </w:r>
    </w:p>
    <w:p w14:paraId="5CF8FBA2" w14:textId="77777777" w:rsidR="00A338C7" w:rsidRPr="000F640B" w:rsidRDefault="00A338C7" w:rsidP="00A338C7">
      <w:pPr>
        <w:pStyle w:val="a3"/>
        <w:ind w:firstLine="480"/>
      </w:pPr>
      <w:r w:rsidRPr="000F640B">
        <w:t>本项目位于山前冲积平原区，属暖温带大陆性干旱气候。厂址所在区属内陆气候。</w:t>
      </w:r>
    </w:p>
    <w:p w14:paraId="56DA5888" w14:textId="77777777" w:rsidR="00A338C7" w:rsidRPr="000F640B" w:rsidRDefault="00A338C7" w:rsidP="00A338C7">
      <w:pPr>
        <w:pStyle w:val="a3"/>
        <w:ind w:firstLine="480"/>
      </w:pPr>
      <w:r w:rsidRPr="000F640B">
        <w:t>年平均气温：</w:t>
      </w:r>
      <w:smartTag w:uri="urn:schemas-microsoft-com:office:smarttags" w:element="chmetcnv">
        <w:smartTagPr>
          <w:attr w:name="TCSC" w:val="0"/>
          <w:attr w:name="NumberType" w:val="1"/>
          <w:attr w:name="Negative" w:val="False"/>
          <w:attr w:name="HasSpace" w:val="False"/>
          <w:attr w:name="SourceValue" w:val="11.37"/>
          <w:attr w:name="UnitName" w:val="℃"/>
        </w:smartTagPr>
        <w:r w:rsidRPr="000F640B">
          <w:t>11.37℃</w:t>
        </w:r>
      </w:smartTag>
    </w:p>
    <w:p w14:paraId="11833BB7" w14:textId="77777777" w:rsidR="00A338C7" w:rsidRPr="000F640B" w:rsidRDefault="00A338C7" w:rsidP="00A338C7">
      <w:pPr>
        <w:pStyle w:val="a3"/>
        <w:ind w:firstLine="480"/>
      </w:pPr>
      <w:r w:rsidRPr="000F640B">
        <w:t>年最低气温：</w:t>
      </w:r>
      <w:smartTag w:uri="urn:schemas-microsoft-com:office:smarttags" w:element="chmetcnv">
        <w:smartTagPr>
          <w:attr w:name="TCSC" w:val="0"/>
          <w:attr w:name="NumberType" w:val="1"/>
          <w:attr w:name="Negative" w:val="True"/>
          <w:attr w:name="HasSpace" w:val="False"/>
          <w:attr w:name="SourceValue" w:val="25.6"/>
          <w:attr w:name="UnitName" w:val="℃"/>
        </w:smartTagPr>
        <w:r w:rsidRPr="000F640B">
          <w:t>-25.6℃</w:t>
        </w:r>
      </w:smartTag>
    </w:p>
    <w:p w14:paraId="72969AF1" w14:textId="77777777" w:rsidR="00A338C7" w:rsidRPr="000F640B" w:rsidRDefault="00A338C7" w:rsidP="00A338C7">
      <w:pPr>
        <w:pStyle w:val="a3"/>
        <w:ind w:firstLine="480"/>
      </w:pPr>
      <w:r w:rsidRPr="000F640B">
        <w:t>年最高气温：</w:t>
      </w:r>
      <w:smartTag w:uri="urn:schemas-microsoft-com:office:smarttags" w:element="chmetcnv">
        <w:smartTagPr>
          <w:attr w:name="TCSC" w:val="0"/>
          <w:attr w:name="NumberType" w:val="1"/>
          <w:attr w:name="Negative" w:val="False"/>
          <w:attr w:name="HasSpace" w:val="False"/>
          <w:attr w:name="SourceValue" w:val="38"/>
          <w:attr w:name="UnitName" w:val="℃"/>
        </w:smartTagPr>
        <w:r w:rsidRPr="000F640B">
          <w:t>38℃</w:t>
        </w:r>
      </w:smartTag>
    </w:p>
    <w:p w14:paraId="16C309FD" w14:textId="77777777" w:rsidR="00A338C7" w:rsidRPr="000F640B" w:rsidRDefault="00A338C7" w:rsidP="00A338C7">
      <w:pPr>
        <w:pStyle w:val="a3"/>
        <w:ind w:firstLine="480"/>
      </w:pPr>
      <w:r w:rsidRPr="000F640B">
        <w:t>年平均降水量：</w:t>
      </w:r>
      <w:smartTag w:uri="urn:schemas-microsoft-com:office:smarttags" w:element="chmetcnv">
        <w:smartTagPr>
          <w:attr w:name="TCSC" w:val="0"/>
          <w:attr w:name="NumberType" w:val="1"/>
          <w:attr w:name="Negative" w:val="False"/>
          <w:attr w:name="HasSpace" w:val="False"/>
          <w:attr w:name="SourceValue" w:val="60"/>
          <w:attr w:name="UnitName" w:val="mm"/>
        </w:smartTagPr>
        <w:r w:rsidRPr="000F640B">
          <w:t>60mm</w:t>
        </w:r>
      </w:smartTag>
    </w:p>
    <w:p w14:paraId="5362DAE4" w14:textId="77777777" w:rsidR="00A338C7" w:rsidRPr="000F640B" w:rsidRDefault="00A338C7" w:rsidP="00A338C7">
      <w:pPr>
        <w:pStyle w:val="a3"/>
        <w:ind w:firstLine="480"/>
      </w:pPr>
      <w:r w:rsidRPr="000F640B">
        <w:t>年均蒸发量：</w:t>
      </w:r>
      <w:smartTag w:uri="urn:schemas-microsoft-com:office:smarttags" w:element="chmetcnv">
        <w:smartTagPr>
          <w:attr w:name="TCSC" w:val="0"/>
          <w:attr w:name="NumberType" w:val="1"/>
          <w:attr w:name="Negative" w:val="False"/>
          <w:attr w:name="HasSpace" w:val="False"/>
          <w:attr w:name="SourceValue" w:val="1750.5"/>
          <w:attr w:name="UnitName" w:val="mm"/>
        </w:smartTagPr>
        <w:r w:rsidRPr="000F640B">
          <w:t>1750.5mm</w:t>
        </w:r>
      </w:smartTag>
    </w:p>
    <w:p w14:paraId="12744E93" w14:textId="77777777" w:rsidR="00A338C7" w:rsidRPr="000F640B" w:rsidRDefault="00A338C7" w:rsidP="00A338C7">
      <w:pPr>
        <w:pStyle w:val="a3"/>
        <w:ind w:firstLine="480"/>
      </w:pPr>
      <w:r w:rsidRPr="000F640B">
        <w:t>平均年相对湿度：</w:t>
      </w:r>
      <w:r w:rsidRPr="000F640B">
        <w:t>60%</w:t>
      </w:r>
    </w:p>
    <w:p w14:paraId="12F7068B" w14:textId="77777777" w:rsidR="00A338C7" w:rsidRPr="000F640B" w:rsidRDefault="00A338C7" w:rsidP="00A338C7">
      <w:pPr>
        <w:pStyle w:val="a3"/>
        <w:ind w:firstLine="480"/>
      </w:pPr>
      <w:r w:rsidRPr="000F640B">
        <w:t>最大风速：</w:t>
      </w:r>
      <w:smartTag w:uri="urn:schemas-microsoft-com:office:smarttags" w:element="chmetcnv">
        <w:smartTagPr>
          <w:attr w:name="TCSC" w:val="0"/>
          <w:attr w:name="NumberType" w:val="1"/>
          <w:attr w:name="Negative" w:val="False"/>
          <w:attr w:name="HasSpace" w:val="False"/>
          <w:attr w:name="SourceValue" w:val="9.1"/>
          <w:attr w:name="UnitName" w:val="m"/>
        </w:smartTagPr>
        <w:r w:rsidRPr="000F640B">
          <w:t>9.1m</w:t>
        </w:r>
      </w:smartTag>
      <w:r w:rsidRPr="000F640B">
        <w:t>/s</w:t>
      </w:r>
    </w:p>
    <w:p w14:paraId="29C2AB42" w14:textId="77777777" w:rsidR="00A338C7" w:rsidRPr="000F640B" w:rsidRDefault="00A338C7" w:rsidP="00A338C7">
      <w:pPr>
        <w:pStyle w:val="a3"/>
        <w:ind w:firstLine="480"/>
      </w:pPr>
      <w:r w:rsidRPr="000F640B">
        <w:t>平均风速：</w:t>
      </w:r>
      <w:smartTag w:uri="urn:schemas-microsoft-com:office:smarttags" w:element="chmetcnv">
        <w:smartTagPr>
          <w:attr w:name="TCSC" w:val="0"/>
          <w:attr w:name="NumberType" w:val="1"/>
          <w:attr w:name="Negative" w:val="False"/>
          <w:attr w:name="HasSpace" w:val="False"/>
          <w:attr w:name="SourceValue" w:val="3.1"/>
          <w:attr w:name="UnitName" w:val="m"/>
        </w:smartTagPr>
        <w:r w:rsidRPr="000F640B">
          <w:t>3.1m</w:t>
        </w:r>
      </w:smartTag>
      <w:r w:rsidRPr="000F640B">
        <w:t>/s</w:t>
      </w:r>
    </w:p>
    <w:p w14:paraId="2C30D5A0" w14:textId="77777777" w:rsidR="00A338C7" w:rsidRPr="000F640B" w:rsidRDefault="00A338C7" w:rsidP="00A338C7">
      <w:pPr>
        <w:pStyle w:val="a3"/>
        <w:ind w:firstLine="480"/>
      </w:pPr>
      <w:r w:rsidRPr="000F640B">
        <w:t>平均气压：</w:t>
      </w:r>
      <w:r w:rsidRPr="000F640B">
        <w:t>867.8</w:t>
      </w:r>
      <w:r w:rsidRPr="000F640B">
        <w:t>百帕</w:t>
      </w:r>
    </w:p>
    <w:p w14:paraId="68801C03" w14:textId="77777777" w:rsidR="00A338C7" w:rsidRPr="000F640B" w:rsidRDefault="00A338C7" w:rsidP="00A338C7">
      <w:pPr>
        <w:pStyle w:val="a3"/>
        <w:ind w:firstLine="480"/>
      </w:pPr>
      <w:r w:rsidRPr="000F640B">
        <w:lastRenderedPageBreak/>
        <w:t>主导风向：</w:t>
      </w:r>
      <w:r w:rsidRPr="000F640B">
        <w:t>ESS</w:t>
      </w:r>
    </w:p>
    <w:p w14:paraId="15BF8479" w14:textId="77777777" w:rsidR="00A338C7" w:rsidRDefault="00A338C7" w:rsidP="00A338C7">
      <w:pPr>
        <w:pStyle w:val="af1"/>
      </w:pPr>
      <w:r w:rsidRPr="00A51AC3">
        <w:t xml:space="preserve">4.1.5 </w:t>
      </w:r>
      <w:r w:rsidRPr="00A51AC3">
        <w:t>水文</w:t>
      </w:r>
    </w:p>
    <w:p w14:paraId="6F49C037" w14:textId="77777777" w:rsidR="00A338C7" w:rsidRDefault="00A338C7" w:rsidP="00A338C7">
      <w:pPr>
        <w:pStyle w:val="a3"/>
        <w:ind w:firstLine="480"/>
      </w:pPr>
      <w:r>
        <w:t>阿克陶县地处我国第一大沙漠</w:t>
      </w:r>
      <w:r>
        <w:t>--</w:t>
      </w:r>
      <w:r>
        <w:t>塔克拉玛干的西沿，昆仑山与号称万山之祖的帕米尔高原结合部，山高多在海拔</w:t>
      </w:r>
      <w:smartTag w:uri="urn:schemas-microsoft-com:office:smarttags" w:element="chmetcnv">
        <w:smartTagPr>
          <w:attr w:name="TCSC" w:val="0"/>
          <w:attr w:name="NumberType" w:val="1"/>
          <w:attr w:name="Negative" w:val="False"/>
          <w:attr w:name="HasSpace" w:val="False"/>
          <w:attr w:name="SourceValue" w:val="4000"/>
          <w:attr w:name="UnitName" w:val="m"/>
        </w:smartTagPr>
        <w:r>
          <w:t>4000m</w:t>
        </w:r>
      </w:smartTag>
      <w:r>
        <w:t>以上。县境内地形十分复杂，高山纵横，冰山林立。冰川面积达</w:t>
      </w:r>
      <w:smartTag w:uri="urn:schemas-microsoft-com:office:smarttags" w:element="chmetcnv">
        <w:smartTagPr>
          <w:attr w:name="TCSC" w:val="0"/>
          <w:attr w:name="NumberType" w:val="1"/>
          <w:attr w:name="Negative" w:val="False"/>
          <w:attr w:name="HasSpace" w:val="False"/>
          <w:attr w:name="SourceValue" w:val="600"/>
          <w:attr w:name="UnitName" w:val="km"/>
        </w:smartTagPr>
        <w:r>
          <w:t>600km</w:t>
        </w:r>
      </w:smartTag>
      <w:r>
        <w:rPr>
          <w:vertAlign w:val="superscript"/>
        </w:rPr>
        <w:t>2</w:t>
      </w:r>
      <w:r>
        <w:t>，山区积雪面积为</w:t>
      </w:r>
      <w:smartTag w:uri="urn:schemas-microsoft-com:office:smarttags" w:element="chmetcnv">
        <w:smartTagPr>
          <w:attr w:name="TCSC" w:val="0"/>
          <w:attr w:name="NumberType" w:val="1"/>
          <w:attr w:name="Negative" w:val="False"/>
          <w:attr w:name="HasSpace" w:val="False"/>
          <w:attr w:name="SourceValue" w:val="790"/>
          <w:attr w:name="UnitName" w:val="km"/>
        </w:smartTagPr>
        <w:r>
          <w:t>790km</w:t>
        </w:r>
      </w:smartTag>
      <w:r>
        <w:rPr>
          <w:vertAlign w:val="superscript"/>
        </w:rPr>
        <w:t>2</w:t>
      </w:r>
      <w:r>
        <w:t>，这些极为罕见的固体水库消融成为众多河流的源头，地表水极为丰富。全线地表水总径流量为</w:t>
      </w:r>
      <w:r>
        <w:t>28.236</w:t>
      </w:r>
      <w:r>
        <w:t>亿</w:t>
      </w:r>
      <w:r>
        <w:t>m</w:t>
      </w:r>
      <w:r>
        <w:rPr>
          <w:vertAlign w:val="superscript"/>
        </w:rPr>
        <w:t>3</w:t>
      </w:r>
      <w:r>
        <w:t>，其中河水径流</w:t>
      </w:r>
      <w:r>
        <w:t>26.676</w:t>
      </w:r>
      <w:r>
        <w:t>亿</w:t>
      </w:r>
      <w:r>
        <w:t>m</w:t>
      </w:r>
      <w:r>
        <w:rPr>
          <w:vertAlign w:val="superscript"/>
        </w:rPr>
        <w:t>3</w:t>
      </w:r>
      <w:r>
        <w:t>、泉水</w:t>
      </w:r>
      <w:r>
        <w:t>1.56</w:t>
      </w:r>
      <w:r>
        <w:t>亿</w:t>
      </w:r>
      <w:r>
        <w:t>m</w:t>
      </w:r>
      <w:r>
        <w:rPr>
          <w:vertAlign w:val="superscript"/>
        </w:rPr>
        <w:t>3</w:t>
      </w:r>
      <w:r>
        <w:t>。</w:t>
      </w:r>
    </w:p>
    <w:p w14:paraId="7B5FE8E6" w14:textId="77777777" w:rsidR="00A338C7" w:rsidRDefault="00A338C7" w:rsidP="00A338C7">
      <w:pPr>
        <w:pStyle w:val="a3"/>
        <w:ind w:firstLine="480"/>
      </w:pPr>
      <w:r>
        <w:t>山口以下地带，地质构造属塔里木盆地，莎车中新台至英吉沙与乌帕尔台地中间的库马断层，由于库山河、盖孜河的下切渗透，形成洪积凹陷地区。冲积扇下部地势平坦，形成地下水闭塞储存区，地下水较丰，总储量达</w:t>
      </w:r>
      <w:r>
        <w:t>3.6</w:t>
      </w:r>
      <w:r>
        <w:t>亿立方</w:t>
      </w:r>
      <w:r>
        <w:rPr>
          <w:rFonts w:hint="eastAsia"/>
        </w:rPr>
        <w:t>米</w:t>
      </w:r>
      <w:r>
        <w:t>。</w:t>
      </w:r>
    </w:p>
    <w:p w14:paraId="2976C78D" w14:textId="77777777" w:rsidR="00A338C7" w:rsidRPr="009675C9" w:rsidRDefault="00A338C7" w:rsidP="00A338C7">
      <w:pPr>
        <w:pStyle w:val="a3"/>
        <w:ind w:firstLine="480"/>
      </w:pPr>
      <w:r w:rsidRPr="009675C9">
        <w:t>阿克陶县境内河流属塔里木河流域，多发源于昆仑山脉、帕米尔高原上，由西南山区向东北平原而流。全县共有</w:t>
      </w:r>
      <w:r w:rsidRPr="009675C9">
        <w:t>5</w:t>
      </w:r>
      <w:r w:rsidRPr="009675C9">
        <w:t>大水系，即叶尔羌河水系、依格孜牙河及其支流卡拉尔特河水系。</w:t>
      </w:r>
    </w:p>
    <w:p w14:paraId="4CD239C6" w14:textId="77777777" w:rsidR="00A338C7" w:rsidRDefault="00A338C7" w:rsidP="00A338C7">
      <w:pPr>
        <w:pStyle w:val="a3"/>
        <w:ind w:firstLine="480"/>
      </w:pPr>
      <w:r>
        <w:rPr>
          <w:rFonts w:ascii="宋体" w:hAnsi="宋体" w:cs="宋体" w:hint="eastAsia"/>
        </w:rPr>
        <w:t>①</w:t>
      </w:r>
      <w:r>
        <w:t>叶尔羌河水系：叶尔羌河为塔里木河之正源，发源于喀喇昆仑山北麓，由塔什库尔干大同乡栏干入境，向东至莎车县卡群乡阿克塔什出境，流入喀什地区在阿克苏地区的阿瓦提县与阿克苏河、和田河汇合为塔里木河，河流长</w:t>
      </w:r>
      <w:smartTag w:uri="urn:schemas-microsoft-com:office:smarttags" w:element="chmetcnv">
        <w:smartTagPr>
          <w:attr w:name="TCSC" w:val="0"/>
          <w:attr w:name="NumberType" w:val="1"/>
          <w:attr w:name="Negative" w:val="False"/>
          <w:attr w:name="HasSpace" w:val="False"/>
          <w:attr w:name="SourceValue" w:val="1049"/>
          <w:attr w:name="UnitName" w:val="km"/>
        </w:smartTagPr>
        <w:r>
          <w:t>1049km</w:t>
        </w:r>
      </w:smartTag>
      <w:r>
        <w:t>，在县境内段长</w:t>
      </w:r>
      <w:smartTag w:uri="urn:schemas-microsoft-com:office:smarttags" w:element="chmetcnv">
        <w:smartTagPr>
          <w:attr w:name="TCSC" w:val="0"/>
          <w:attr w:name="NumberType" w:val="1"/>
          <w:attr w:name="Negative" w:val="False"/>
          <w:attr w:name="HasSpace" w:val="False"/>
          <w:attr w:name="SourceValue" w:val="57"/>
          <w:attr w:name="UnitName" w:val="km"/>
        </w:smartTagPr>
        <w:r>
          <w:t>57km</w:t>
        </w:r>
      </w:smartTag>
      <w:r>
        <w:t>，集水面积</w:t>
      </w:r>
      <w:smartTag w:uri="urn:schemas-microsoft-com:office:smarttags" w:element="chmetcnv">
        <w:smartTagPr>
          <w:attr w:name="TCSC" w:val="0"/>
          <w:attr w:name="NumberType" w:val="1"/>
          <w:attr w:name="Negative" w:val="False"/>
          <w:attr w:name="HasSpace" w:val="False"/>
          <w:attr w:name="SourceValue" w:val="257"/>
          <w:attr w:name="UnitName" w:val="km"/>
        </w:smartTagPr>
        <w:r>
          <w:t>257km</w:t>
        </w:r>
      </w:smartTag>
      <w:r>
        <w:rPr>
          <w:vertAlign w:val="superscript"/>
        </w:rPr>
        <w:t>2</w:t>
      </w:r>
      <w:r>
        <w:t>。主要支流有塔什库尔干河、帕斯瓦提河、恰尔隆河。</w:t>
      </w:r>
    </w:p>
    <w:p w14:paraId="37FF3AB2" w14:textId="77777777" w:rsidR="00A338C7" w:rsidRDefault="00A338C7" w:rsidP="00A338C7">
      <w:pPr>
        <w:pStyle w:val="a3"/>
        <w:ind w:firstLine="480"/>
      </w:pPr>
      <w:r>
        <w:rPr>
          <w:rFonts w:ascii="宋体" w:hAnsi="宋体" w:cs="宋体" w:hint="eastAsia"/>
        </w:rPr>
        <w:t>②</w:t>
      </w:r>
      <w:r>
        <w:t>依格孜牙河水系：该水系为依格孜牙河与其支流青干河组成。依格孜牙河发源于县境内昆仑山北坡的克孜勒陶乡的加曼能别勒山口与阿克塔拉牧场的布拉格别勒山口，上游称库阔勒河。汇合后由西南向东北流入英吉沙县萨罕，全长</w:t>
      </w:r>
      <w:smartTag w:uri="urn:schemas-microsoft-com:office:smarttags" w:element="chmetcnv">
        <w:smartTagPr>
          <w:attr w:name="TCSC" w:val="0"/>
          <w:attr w:name="NumberType" w:val="1"/>
          <w:attr w:name="Negative" w:val="False"/>
          <w:attr w:name="HasSpace" w:val="False"/>
          <w:attr w:name="SourceValue" w:val="93"/>
          <w:attr w:name="UnitName" w:val="km"/>
        </w:smartTagPr>
        <w:r>
          <w:t>93km</w:t>
        </w:r>
      </w:smartTag>
      <w:r>
        <w:t>，集水面积</w:t>
      </w:r>
      <w:smartTag w:uri="urn:schemas-microsoft-com:office:smarttags" w:element="chmetcnv">
        <w:smartTagPr>
          <w:attr w:name="TCSC" w:val="0"/>
          <w:attr w:name="NumberType" w:val="1"/>
          <w:attr w:name="Negative" w:val="False"/>
          <w:attr w:name="HasSpace" w:val="False"/>
          <w:attr w:name="SourceValue" w:val="1378"/>
          <w:attr w:name="UnitName" w:val="km"/>
        </w:smartTagPr>
        <w:r>
          <w:t>1378km</w:t>
        </w:r>
      </w:smartTag>
      <w:r>
        <w:rPr>
          <w:vertAlign w:val="superscript"/>
        </w:rPr>
        <w:t>2</w:t>
      </w:r>
      <w:r>
        <w:t>，年径流量</w:t>
      </w:r>
      <w:smartTag w:uri="urn:schemas-microsoft-com:office:smarttags" w:element="chmetcnv">
        <w:smartTagPr>
          <w:attr w:name="TCSC" w:val="0"/>
          <w:attr w:name="NumberType" w:val="1"/>
          <w:attr w:name="Negative" w:val="False"/>
          <w:attr w:name="HasSpace" w:val="False"/>
          <w:attr w:name="SourceValue" w:val=".886"/>
          <w:attr w:name="UnitName" w:val="m3"/>
        </w:smartTagPr>
        <w:r>
          <w:t>0.886m</w:t>
        </w:r>
        <w:r>
          <w:rPr>
            <w:vertAlign w:val="superscript"/>
          </w:rPr>
          <w:t>3</w:t>
        </w:r>
      </w:smartTag>
      <w:r>
        <w:t>，最大流量</w:t>
      </w:r>
      <w:smartTag w:uri="urn:schemas-microsoft-com:office:smarttags" w:element="chmetcnv">
        <w:smartTagPr>
          <w:attr w:name="TCSC" w:val="0"/>
          <w:attr w:name="NumberType" w:val="1"/>
          <w:attr w:name="Negative" w:val="False"/>
          <w:attr w:name="HasSpace" w:val="False"/>
          <w:attr w:name="SourceValue" w:val="92"/>
          <w:attr w:name="UnitName" w:val="m3"/>
        </w:smartTagPr>
        <w:r>
          <w:t>92.0m</w:t>
        </w:r>
        <w:r>
          <w:rPr>
            <w:vertAlign w:val="superscript"/>
          </w:rPr>
          <w:t>3</w:t>
        </w:r>
      </w:smartTag>
      <w:r>
        <w:t>/s</w:t>
      </w:r>
      <w:r>
        <w:t>。</w:t>
      </w:r>
    </w:p>
    <w:p w14:paraId="557B895E" w14:textId="77777777" w:rsidR="00A338C7" w:rsidRDefault="00A338C7" w:rsidP="00A338C7">
      <w:pPr>
        <w:pStyle w:val="a3"/>
        <w:ind w:firstLine="480"/>
      </w:pPr>
      <w:r>
        <w:rPr>
          <w:rFonts w:ascii="宋体" w:hAnsi="宋体" w:cs="宋体" w:hint="eastAsia"/>
        </w:rPr>
        <w:t>③</w:t>
      </w:r>
      <w:r>
        <w:t>库山河水系：库山河水系是由库山河及其支流卡拉塔布河、其木干河组成，为塔里木流域上游水系，主流库山河发源于县境内的昆仑山北麓公格尔</w:t>
      </w:r>
      <w:r>
        <w:t>--</w:t>
      </w:r>
      <w:r>
        <w:t>墓士塔格山东南坡，源头买尔开河源于海拔</w:t>
      </w:r>
      <w:smartTag w:uri="urn:schemas-microsoft-com:office:smarttags" w:element="chmetcnv">
        <w:smartTagPr>
          <w:attr w:name="TCSC" w:val="0"/>
          <w:attr w:name="NumberType" w:val="1"/>
          <w:attr w:name="Negative" w:val="False"/>
          <w:attr w:name="HasSpace" w:val="False"/>
          <w:attr w:name="SourceValue" w:val="5000"/>
          <w:attr w:name="UnitName" w:val="m"/>
        </w:smartTagPr>
        <w:r>
          <w:t>5000m</w:t>
        </w:r>
      </w:smartTag>
      <w:r>
        <w:t>左右的买尔开达坂处，由西南至东北穿绕群山，流入平原，横贯全境，流入英吉沙县吉勒尕戈壁。在县境内全长</w:t>
      </w:r>
      <w:smartTag w:uri="urn:schemas-microsoft-com:office:smarttags" w:element="chmetcnv">
        <w:smartTagPr>
          <w:attr w:name="TCSC" w:val="0"/>
          <w:attr w:name="NumberType" w:val="1"/>
          <w:attr w:name="Negative" w:val="False"/>
          <w:attr w:name="HasSpace" w:val="False"/>
          <w:attr w:name="SourceValue" w:val="114"/>
          <w:attr w:name="UnitName" w:val="km"/>
        </w:smartTagPr>
        <w:r>
          <w:t>114km</w:t>
        </w:r>
      </w:smartTag>
      <w:r>
        <w:t>，沙曼水文站以上集水面积</w:t>
      </w:r>
      <w:smartTag w:uri="urn:schemas-microsoft-com:office:smarttags" w:element="chmetcnv">
        <w:smartTagPr>
          <w:attr w:name="TCSC" w:val="0"/>
          <w:attr w:name="NumberType" w:val="1"/>
          <w:attr w:name="Negative" w:val="False"/>
          <w:attr w:name="HasSpace" w:val="False"/>
          <w:attr w:name="SourceValue" w:val="2477"/>
          <w:attr w:name="UnitName" w:val="km"/>
        </w:smartTagPr>
        <w:r>
          <w:t>2477km</w:t>
        </w:r>
      </w:smartTag>
      <w:r>
        <w:rPr>
          <w:vertAlign w:val="superscript"/>
        </w:rPr>
        <w:t>2</w:t>
      </w:r>
      <w:r>
        <w:t>，库山河维吾尔语意即集水河，平均宽度约</w:t>
      </w:r>
      <w:smartTag w:uri="urn:schemas-microsoft-com:office:smarttags" w:element="chmetcnv">
        <w:smartTagPr>
          <w:attr w:name="TCSC" w:val="0"/>
          <w:attr w:name="NumberType" w:val="1"/>
          <w:attr w:name="Negative" w:val="False"/>
          <w:attr w:name="HasSpace" w:val="False"/>
          <w:attr w:name="SourceValue" w:val="100"/>
          <w:attr w:name="UnitName" w:val="m"/>
        </w:smartTagPr>
        <w:r>
          <w:t>100m</w:t>
        </w:r>
      </w:smartTag>
      <w:r>
        <w:t>，深约</w:t>
      </w:r>
      <w:smartTag w:uri="urn:schemas-microsoft-com:office:smarttags" w:element="chmetcnv">
        <w:smartTagPr>
          <w:attr w:name="TCSC" w:val="0"/>
          <w:attr w:name="NumberType" w:val="1"/>
          <w:attr w:name="Negative" w:val="False"/>
          <w:attr w:name="HasSpace" w:val="False"/>
          <w:attr w:name="SourceValue" w:val=".4"/>
          <w:attr w:name="UnitName" w:val="m"/>
        </w:smartTagPr>
        <w:r>
          <w:t>0.4m</w:t>
        </w:r>
      </w:smartTag>
      <w:r>
        <w:t>，多年平均流量</w:t>
      </w:r>
      <w:smartTag w:uri="urn:schemas-microsoft-com:office:smarttags" w:element="chmetcnv">
        <w:smartTagPr>
          <w:attr w:name="TCSC" w:val="0"/>
          <w:attr w:name="NumberType" w:val="1"/>
          <w:attr w:name="Negative" w:val="False"/>
          <w:attr w:name="HasSpace" w:val="False"/>
          <w:attr w:name="SourceValue" w:val="21.2"/>
          <w:attr w:name="UnitName" w:val="m3"/>
        </w:smartTagPr>
        <w:r>
          <w:t>21.2m</w:t>
        </w:r>
        <w:r>
          <w:rPr>
            <w:vertAlign w:val="superscript"/>
          </w:rPr>
          <w:t>3</w:t>
        </w:r>
      </w:smartTag>
      <w:r>
        <w:t>/s</w:t>
      </w:r>
      <w:r>
        <w:t>，历年最大流量</w:t>
      </w:r>
      <w:smartTag w:uri="urn:schemas-microsoft-com:office:smarttags" w:element="chmetcnv">
        <w:smartTagPr>
          <w:attr w:name="TCSC" w:val="0"/>
          <w:attr w:name="NumberType" w:val="1"/>
          <w:attr w:name="Negative" w:val="False"/>
          <w:attr w:name="HasSpace" w:val="False"/>
          <w:attr w:name="SourceValue" w:val="183"/>
          <w:attr w:name="UnitName" w:val="m3"/>
        </w:smartTagPr>
        <w:r>
          <w:t>183m</w:t>
        </w:r>
        <w:r>
          <w:rPr>
            <w:vertAlign w:val="superscript"/>
          </w:rPr>
          <w:t>3</w:t>
        </w:r>
      </w:smartTag>
      <w:r>
        <w:t>/s</w:t>
      </w:r>
      <w:r>
        <w:t>，多年平均径流量</w:t>
      </w:r>
      <w:r>
        <w:t>6.36</w:t>
      </w:r>
      <w:r>
        <w:t>亿</w:t>
      </w:r>
      <w:r>
        <w:t>m</w:t>
      </w:r>
      <w:r>
        <w:rPr>
          <w:vertAlign w:val="superscript"/>
        </w:rPr>
        <w:t>3</w:t>
      </w:r>
      <w:r>
        <w:t>。上游为喀拉塔什河与汗铁力克河，主要由高山冰雪融水补</w:t>
      </w:r>
      <w:r>
        <w:lastRenderedPageBreak/>
        <w:t>给。</w:t>
      </w:r>
    </w:p>
    <w:p w14:paraId="7F51B8A8" w14:textId="77777777" w:rsidR="00A338C7" w:rsidRDefault="00A338C7" w:rsidP="00A338C7">
      <w:pPr>
        <w:pStyle w:val="a3"/>
        <w:ind w:firstLine="480"/>
      </w:pPr>
      <w:r>
        <w:rPr>
          <w:rFonts w:ascii="宋体" w:hAnsi="宋体" w:cs="宋体" w:hint="eastAsia"/>
        </w:rPr>
        <w:t>④</w:t>
      </w:r>
      <w:r>
        <w:t>盖孜河水系：盖孜河水系是塔里木流域上游水系，主流盖孜河，主要支流有木吉河、康西瓦尔河、布伦库勒河、奥依塔克河等十几条。盖孜河为阿克陶县的第一大河，北支为木吉河，源头为中吉边界的萨雷阔勒岭海拔</w:t>
      </w:r>
      <w:smartTag w:uri="urn:schemas-microsoft-com:office:smarttags" w:element="chmetcnv">
        <w:smartTagPr>
          <w:attr w:name="TCSC" w:val="0"/>
          <w:attr w:name="NumberType" w:val="1"/>
          <w:attr w:name="Negative" w:val="False"/>
          <w:attr w:name="HasSpace" w:val="False"/>
          <w:attr w:name="SourceValue" w:val="5610"/>
          <w:attr w:name="UnitName" w:val="m"/>
        </w:smartTagPr>
        <w:r>
          <w:t>5610m</w:t>
        </w:r>
      </w:smartTag>
      <w:r>
        <w:t>的库依吉尕山，由西北向东南流向与南支汇合，由河源到汇合口长</w:t>
      </w:r>
      <w:r>
        <w:t>150</w:t>
      </w:r>
      <w:r>
        <w:t>多</w:t>
      </w:r>
      <w:r>
        <w:t>km</w:t>
      </w:r>
      <w:r>
        <w:t>，南支康西瓦尔河发源于境内的墓士塔格冰山，由南北向与北支汇合，由河源到汇合口长</w:t>
      </w:r>
      <w:smartTag w:uri="urn:schemas-microsoft-com:office:smarttags" w:element="chmetcnv">
        <w:smartTagPr>
          <w:attr w:name="TCSC" w:val="0"/>
          <w:attr w:name="NumberType" w:val="1"/>
          <w:attr w:name="Negative" w:val="False"/>
          <w:attr w:name="HasSpace" w:val="False"/>
          <w:attr w:name="SourceValue" w:val="81"/>
          <w:attr w:name="UnitName" w:val="km"/>
        </w:smartTagPr>
        <w:r>
          <w:t>81km</w:t>
        </w:r>
      </w:smartTag>
      <w:r>
        <w:t>，以此支为主，河源到山口</w:t>
      </w:r>
      <w:smartTag w:uri="urn:schemas-microsoft-com:office:smarttags" w:element="chmetcnv">
        <w:smartTagPr>
          <w:attr w:name="TCSC" w:val="0"/>
          <w:attr w:name="NumberType" w:val="1"/>
          <w:attr w:name="Negative" w:val="False"/>
          <w:attr w:name="HasSpace" w:val="False"/>
          <w:attr w:name="SourceValue" w:val="210"/>
          <w:attr w:name="UnitName" w:val="km"/>
        </w:smartTagPr>
        <w:r>
          <w:t>210km</w:t>
        </w:r>
      </w:smartTag>
      <w:r>
        <w:t>。河道自南向北穿越帕米尔北坡后进入平原地区，在县境长</w:t>
      </w:r>
      <w:smartTag w:uri="urn:schemas-microsoft-com:office:smarttags" w:element="chmetcnv">
        <w:smartTagPr>
          <w:attr w:name="TCSC" w:val="0"/>
          <w:attr w:name="NumberType" w:val="1"/>
          <w:attr w:name="Negative" w:val="False"/>
          <w:attr w:name="HasSpace" w:val="False"/>
          <w:attr w:name="SourceValue" w:val="215"/>
          <w:attr w:name="UnitName" w:val="km"/>
        </w:smartTagPr>
        <w:r>
          <w:t>215km</w:t>
        </w:r>
      </w:smartTag>
      <w:r>
        <w:t>，平均宽度</w:t>
      </w:r>
      <w:smartTag w:uri="urn:schemas-microsoft-com:office:smarttags" w:element="chmetcnv">
        <w:smartTagPr>
          <w:attr w:name="TCSC" w:val="0"/>
          <w:attr w:name="NumberType" w:val="1"/>
          <w:attr w:name="Negative" w:val="False"/>
          <w:attr w:name="HasSpace" w:val="False"/>
          <w:attr w:name="SourceValue" w:val="150"/>
          <w:attr w:name="UnitName" w:val="m"/>
        </w:smartTagPr>
        <w:r>
          <w:t>150m</w:t>
        </w:r>
      </w:smartTag>
      <w:r>
        <w:t>，深</w:t>
      </w:r>
      <w:smartTag w:uri="urn:schemas-microsoft-com:office:smarttags" w:element="chmetcnv">
        <w:smartTagPr>
          <w:attr w:name="TCSC" w:val="0"/>
          <w:attr w:name="NumberType" w:val="1"/>
          <w:attr w:name="Negative" w:val="False"/>
          <w:attr w:name="HasSpace" w:val="False"/>
          <w:attr w:name="SourceValue" w:val=".6"/>
          <w:attr w:name="UnitName" w:val="m"/>
        </w:smartTagPr>
        <w:r>
          <w:t>0.6m</w:t>
        </w:r>
      </w:smartTag>
      <w:r>
        <w:t>，纵坡</w:t>
      </w:r>
      <w:r>
        <w:t>7.8‰</w:t>
      </w:r>
      <w:r>
        <w:t>，山口处集水面积</w:t>
      </w:r>
      <w:smartTag w:uri="urn:schemas-microsoft-com:office:smarttags" w:element="chmetcnv">
        <w:smartTagPr>
          <w:attr w:name="TCSC" w:val="0"/>
          <w:attr w:name="NumberType" w:val="1"/>
          <w:attr w:name="Negative" w:val="False"/>
          <w:attr w:name="HasSpace" w:val="False"/>
          <w:attr w:name="SourceValue" w:val="10602"/>
          <w:attr w:name="UnitName" w:val="km"/>
        </w:smartTagPr>
        <w:r>
          <w:t>10602km</w:t>
        </w:r>
      </w:smartTag>
      <w:r>
        <w:rPr>
          <w:vertAlign w:val="superscript"/>
        </w:rPr>
        <w:t>2</w:t>
      </w:r>
      <w:r>
        <w:t>，多年平均流量</w:t>
      </w:r>
      <w:smartTag w:uri="urn:schemas-microsoft-com:office:smarttags" w:element="chmetcnv">
        <w:smartTagPr>
          <w:attr w:name="TCSC" w:val="0"/>
          <w:attr w:name="NumberType" w:val="1"/>
          <w:attr w:name="Negative" w:val="False"/>
          <w:attr w:name="HasSpace" w:val="False"/>
          <w:attr w:name="SourceValue" w:val="42.2"/>
          <w:attr w:name="UnitName" w:val="m3"/>
        </w:smartTagPr>
        <w:r>
          <w:t>42.2m</w:t>
        </w:r>
        <w:r>
          <w:rPr>
            <w:vertAlign w:val="superscript"/>
          </w:rPr>
          <w:t>3</w:t>
        </w:r>
      </w:smartTag>
      <w:r>
        <w:t>/s</w:t>
      </w:r>
      <w:r>
        <w:t>，历年最大流量</w:t>
      </w:r>
      <w:smartTag w:uri="urn:schemas-microsoft-com:office:smarttags" w:element="chmetcnv">
        <w:smartTagPr>
          <w:attr w:name="TCSC" w:val="0"/>
          <w:attr w:name="NumberType" w:val="1"/>
          <w:attr w:name="Negative" w:val="False"/>
          <w:attr w:name="HasSpace" w:val="False"/>
          <w:attr w:name="SourceValue" w:val="532"/>
          <w:attr w:name="UnitName" w:val="m3"/>
        </w:smartTagPr>
        <w:r>
          <w:t>532m</w:t>
        </w:r>
        <w:r>
          <w:rPr>
            <w:vertAlign w:val="superscript"/>
          </w:rPr>
          <w:t>3</w:t>
        </w:r>
      </w:smartTag>
      <w:r>
        <w:t>/s</w:t>
      </w:r>
      <w:r>
        <w:t>，最大</w:t>
      </w:r>
      <w:smartTag w:uri="urn:schemas-microsoft-com:office:smarttags" w:element="chmetcnv">
        <w:smartTagPr>
          <w:attr w:name="TCSC" w:val="0"/>
          <w:attr w:name="NumberType" w:val="1"/>
          <w:attr w:name="Negative" w:val="False"/>
          <w:attr w:name="HasSpace" w:val="False"/>
          <w:attr w:name="SourceValue" w:val="4.69"/>
          <w:attr w:name="UnitName" w:val="m3"/>
        </w:smartTagPr>
        <w:r>
          <w:t>4.69m</w:t>
        </w:r>
        <w:r>
          <w:rPr>
            <w:vertAlign w:val="superscript"/>
          </w:rPr>
          <w:t>3</w:t>
        </w:r>
      </w:smartTag>
      <w:r>
        <w:t>/s</w:t>
      </w:r>
      <w:r>
        <w:t>，年径流量</w:t>
      </w:r>
      <w:r>
        <w:t>9.85</w:t>
      </w:r>
      <w:r>
        <w:t>亿</w:t>
      </w:r>
      <w:r>
        <w:t>m</w:t>
      </w:r>
      <w:r>
        <w:rPr>
          <w:vertAlign w:val="superscript"/>
        </w:rPr>
        <w:t>3</w:t>
      </w:r>
      <w:r>
        <w:t>，年际变化不大，变差系数为</w:t>
      </w:r>
      <w:r>
        <w:t>0.17</w:t>
      </w:r>
      <w:r>
        <w:t>。水源由墓士塔格、公格尔、阿克塞巴什等高山冰雪融水补给，占总径流量的</w:t>
      </w:r>
      <w:r>
        <w:t>80</w:t>
      </w:r>
      <w:r>
        <w:rPr>
          <w:rFonts w:hint="eastAsia"/>
        </w:rPr>
        <w:t>～</w:t>
      </w:r>
      <w:r>
        <w:t>90%</w:t>
      </w:r>
      <w:r>
        <w:t>，另外喀拉库勒、库伦库勒湖也补给少量水源。洪水期多集中于</w:t>
      </w:r>
      <w:r>
        <w:t>6</w:t>
      </w:r>
      <w:r>
        <w:rPr>
          <w:rFonts w:hint="eastAsia"/>
        </w:rPr>
        <w:t>～</w:t>
      </w:r>
      <w:r>
        <w:t>8</w:t>
      </w:r>
      <w:r>
        <w:t>月，占全年总径流量的</w:t>
      </w:r>
      <w:r>
        <w:t>50.4%</w:t>
      </w:r>
      <w:r>
        <w:t>，春季积水期占</w:t>
      </w:r>
      <w:r>
        <w:t>14.6%</w:t>
      </w:r>
      <w:r>
        <w:t>，冬季仅占</w:t>
      </w:r>
      <w:r>
        <w:t>6.6%</w:t>
      </w:r>
      <w:r>
        <w:t>。冬春季河水清澈透亮，河底卵石，历历可见。夏季浑浊，含大量灰色泥沙，下游含沙量</w:t>
      </w:r>
      <w:smartTag w:uri="urn:schemas-microsoft-com:office:smarttags" w:element="chmetcnv">
        <w:smartTagPr>
          <w:attr w:name="TCSC" w:val="0"/>
          <w:attr w:name="NumberType" w:val="1"/>
          <w:attr w:name="Negative" w:val="False"/>
          <w:attr w:name="HasSpace" w:val="False"/>
          <w:attr w:name="SourceValue" w:val="6.66"/>
          <w:attr w:name="UnitName" w:val="kg"/>
        </w:smartTagPr>
        <w:r>
          <w:t>6.66kg</w:t>
        </w:r>
      </w:smartTag>
      <w:r>
        <w:t>/m</w:t>
      </w:r>
      <w:r>
        <w:rPr>
          <w:vertAlign w:val="superscript"/>
        </w:rPr>
        <w:t>3</w:t>
      </w:r>
      <w:r>
        <w:t>，河水亦成灰水，故名灰水河。</w:t>
      </w:r>
    </w:p>
    <w:p w14:paraId="7D25F93E" w14:textId="77777777" w:rsidR="00A338C7" w:rsidRDefault="00A338C7" w:rsidP="00A338C7">
      <w:pPr>
        <w:pStyle w:val="a3"/>
        <w:ind w:firstLine="480"/>
      </w:pPr>
      <w:r>
        <w:rPr>
          <w:rFonts w:ascii="宋体" w:hAnsi="宋体" w:cs="宋体" w:hint="eastAsia"/>
        </w:rPr>
        <w:t>⑤</w:t>
      </w:r>
      <w:r>
        <w:t>玛尔坎苏河水系：由玛尔坎苏河与其支流卡拉尔特河组成。玛尔坎苏河，为边境河，由吉尔吉斯斯坦流入县境，经木吉乡流入乌恰县，流域面积</w:t>
      </w:r>
      <w:smartTag w:uri="urn:schemas-microsoft-com:office:smarttags" w:element="chmetcnv">
        <w:smartTagPr>
          <w:attr w:name="TCSC" w:val="0"/>
          <w:attr w:name="NumberType" w:val="1"/>
          <w:attr w:name="Negative" w:val="False"/>
          <w:attr w:name="HasSpace" w:val="False"/>
          <w:attr w:name="SourceValue" w:val="1568"/>
          <w:attr w:name="UnitName" w:val="km"/>
        </w:smartTagPr>
        <w:r>
          <w:t>1568km</w:t>
        </w:r>
      </w:smartTag>
      <w:r>
        <w:rPr>
          <w:vertAlign w:val="superscript"/>
        </w:rPr>
        <w:t>2</w:t>
      </w:r>
      <w:r>
        <w:t>，年净流量</w:t>
      </w:r>
      <w:r>
        <w:t>2.15</w:t>
      </w:r>
      <w:r>
        <w:t>亿</w:t>
      </w:r>
      <w:r>
        <w:t>m</w:t>
      </w:r>
      <w:r>
        <w:rPr>
          <w:vertAlign w:val="superscript"/>
        </w:rPr>
        <w:t>3</w:t>
      </w:r>
      <w:r>
        <w:t>。卡拉尔特河，发源于县境木吉乡卡拉阿提山，流域面积</w:t>
      </w:r>
      <w:smartTag w:uri="urn:schemas-microsoft-com:office:smarttags" w:element="chmetcnv">
        <w:smartTagPr>
          <w:attr w:name="TCSC" w:val="0"/>
          <w:attr w:name="NumberType" w:val="1"/>
          <w:attr w:name="Negative" w:val="False"/>
          <w:attr w:name="HasSpace" w:val="False"/>
          <w:attr w:name="SourceValue" w:val="1275"/>
          <w:attr w:name="UnitName" w:val="km"/>
        </w:smartTagPr>
        <w:r>
          <w:t>1275km</w:t>
        </w:r>
      </w:smartTag>
      <w:r>
        <w:rPr>
          <w:vertAlign w:val="superscript"/>
        </w:rPr>
        <w:t>2</w:t>
      </w:r>
      <w:r>
        <w:t>，年均径流量</w:t>
      </w:r>
      <w:r>
        <w:t>1.28</w:t>
      </w:r>
      <w:r>
        <w:t>亿</w:t>
      </w:r>
      <w:r>
        <w:t>m</w:t>
      </w:r>
      <w:r>
        <w:rPr>
          <w:vertAlign w:val="superscript"/>
        </w:rPr>
        <w:t>3</w:t>
      </w:r>
      <w:r>
        <w:t>。</w:t>
      </w:r>
    </w:p>
    <w:p w14:paraId="34D7B53D" w14:textId="77777777" w:rsidR="00A338C7" w:rsidRDefault="00A338C7" w:rsidP="00A338C7">
      <w:pPr>
        <w:pStyle w:val="a3"/>
        <w:ind w:firstLine="480"/>
      </w:pPr>
      <w:r>
        <w:t>阿克陶县境内山区共有大小湖泊</w:t>
      </w:r>
      <w:r>
        <w:t>8</w:t>
      </w:r>
      <w:r>
        <w:t>个，大部分分布在布伦口乡境内，均属高原淡水湖，湖水面积约</w:t>
      </w:r>
      <w:smartTag w:uri="urn:schemas-microsoft-com:office:smarttags" w:element="chmetcnv">
        <w:smartTagPr>
          <w:attr w:name="TCSC" w:val="0"/>
          <w:attr w:name="NumberType" w:val="1"/>
          <w:attr w:name="Negative" w:val="False"/>
          <w:attr w:name="HasSpace" w:val="False"/>
          <w:attr w:name="SourceValue" w:val="20.5"/>
          <w:attr w:name="UnitName" w:val="km"/>
        </w:smartTagPr>
        <w:r>
          <w:t>20.5km</w:t>
        </w:r>
      </w:smartTag>
      <w:r>
        <w:rPr>
          <w:vertAlign w:val="superscript"/>
        </w:rPr>
        <w:t>2</w:t>
      </w:r>
      <w:r>
        <w:t>。最大的恰克尔艾格库勒湖，面积约</w:t>
      </w:r>
      <w:smartTag w:uri="urn:schemas-microsoft-com:office:smarttags" w:element="chmetcnv">
        <w:smartTagPr>
          <w:attr w:name="TCSC" w:val="0"/>
          <w:attr w:name="NumberType" w:val="1"/>
          <w:attr w:name="Negative" w:val="False"/>
          <w:attr w:name="HasSpace" w:val="False"/>
          <w:attr w:name="SourceValue" w:val="8"/>
          <w:attr w:name="UnitName" w:val="km"/>
        </w:smartTagPr>
        <w:r>
          <w:t>8km</w:t>
        </w:r>
      </w:smartTag>
      <w:r>
        <w:rPr>
          <w:vertAlign w:val="superscript"/>
        </w:rPr>
        <w:t>2</w:t>
      </w:r>
      <w:r>
        <w:t>，水深</w:t>
      </w:r>
      <w:smartTag w:uri="urn:schemas-microsoft-com:office:smarttags" w:element="chmetcnv">
        <w:smartTagPr>
          <w:attr w:name="TCSC" w:val="0"/>
          <w:attr w:name="NumberType" w:val="1"/>
          <w:attr w:name="Negative" w:val="False"/>
          <w:attr w:name="HasSpace" w:val="False"/>
          <w:attr w:name="SourceValue" w:val="8"/>
          <w:attr w:name="UnitName" w:val="m"/>
        </w:smartTagPr>
        <w:r>
          <w:t>8m</w:t>
        </w:r>
      </w:smartTag>
      <w:r>
        <w:t>。</w:t>
      </w:r>
    </w:p>
    <w:p w14:paraId="5250A66C" w14:textId="540FBB6C" w:rsidR="00A338C7" w:rsidRDefault="00A338C7" w:rsidP="00A338C7">
      <w:pPr>
        <w:pStyle w:val="a3"/>
        <w:ind w:firstLine="480"/>
      </w:pPr>
      <w:r>
        <w:t>全县农区分为</w:t>
      </w:r>
      <w:r>
        <w:t>4</w:t>
      </w:r>
      <w:r>
        <w:t>大灌区，两大渠系。排灌工程配套，水资源利用率较高。库山河和盖孜河贯穿全境。库山河流域面积</w:t>
      </w:r>
      <w:smartTag w:uri="urn:schemas-microsoft-com:office:smarttags" w:element="chmetcnv">
        <w:smartTagPr>
          <w:attr w:name="TCSC" w:val="0"/>
          <w:attr w:name="NumberType" w:val="1"/>
          <w:attr w:name="Negative" w:val="False"/>
          <w:attr w:name="HasSpace" w:val="False"/>
          <w:attr w:name="SourceValue" w:val="2169"/>
          <w:attr w:name="UnitName" w:val="km"/>
        </w:smartTagPr>
        <w:r>
          <w:t>2169km</w:t>
        </w:r>
      </w:smartTag>
      <w:r>
        <w:rPr>
          <w:vertAlign w:val="superscript"/>
        </w:rPr>
        <w:t>2</w:t>
      </w:r>
      <w:r>
        <w:t>，盖孜河流域面积达</w:t>
      </w:r>
      <w:smartTag w:uri="urn:schemas-microsoft-com:office:smarttags" w:element="chmetcnv">
        <w:smartTagPr>
          <w:attr w:name="TCSC" w:val="0"/>
          <w:attr w:name="NumberType" w:val="1"/>
          <w:attr w:name="Negative" w:val="False"/>
          <w:attr w:name="HasSpace" w:val="False"/>
          <w:attr w:name="SourceValue" w:val="9560"/>
          <w:attr w:name="UnitName" w:val="km"/>
        </w:smartTagPr>
        <w:r>
          <w:t>9560km</w:t>
        </w:r>
      </w:smartTag>
      <w:r>
        <w:rPr>
          <w:vertAlign w:val="superscript"/>
        </w:rPr>
        <w:t>2</w:t>
      </w:r>
      <w:r>
        <w:t>，不仅是农区主要用水的水源，而且是平原农耕土地的土壤灌於土的主要输送者。农业灌溉用水主要引用库山河和盖孜河水，两河年径流量分别为</w:t>
      </w:r>
      <w:r>
        <w:t>6.36</w:t>
      </w:r>
      <w:r>
        <w:t>亿</w:t>
      </w:r>
      <w:r>
        <w:t>m</w:t>
      </w:r>
      <w:r>
        <w:rPr>
          <w:vertAlign w:val="superscript"/>
        </w:rPr>
        <w:t>3</w:t>
      </w:r>
      <w:r>
        <w:t>和</w:t>
      </w:r>
      <w:r>
        <w:t>9.85</w:t>
      </w:r>
      <w:r>
        <w:t>亿</w:t>
      </w:r>
      <w:r>
        <w:t>m</w:t>
      </w:r>
      <w:r>
        <w:rPr>
          <w:vertAlign w:val="superscript"/>
        </w:rPr>
        <w:t>3</w:t>
      </w:r>
      <w:r>
        <w:t>，以碳酸盐水为主，上游一般离子总量</w:t>
      </w:r>
      <w:r>
        <w:t>100</w:t>
      </w:r>
      <w:r>
        <w:rPr>
          <w:rFonts w:hint="eastAsia"/>
        </w:rPr>
        <w:t>～</w:t>
      </w:r>
      <w:r>
        <w:t>200</w:t>
      </w:r>
      <w:r>
        <w:t>克</w:t>
      </w:r>
      <w:r>
        <w:t>/</w:t>
      </w:r>
      <w:r>
        <w:t>升，呈弱碱性，水质较好。多年平均含泥沙量库山河</w:t>
      </w:r>
      <w:smartTag w:uri="urn:schemas-microsoft-com:office:smarttags" w:element="chmetcnv">
        <w:smartTagPr>
          <w:attr w:name="TCSC" w:val="0"/>
          <w:attr w:name="NumberType" w:val="1"/>
          <w:attr w:name="Negative" w:val="False"/>
          <w:attr w:name="HasSpace" w:val="False"/>
          <w:attr w:name="SourceValue" w:val="2.83"/>
          <w:attr w:name="UnitName" w:val="kg"/>
        </w:smartTagPr>
        <w:r>
          <w:t>2.83kg</w:t>
        </w:r>
      </w:smartTag>
      <w:r>
        <w:t>/m</w:t>
      </w:r>
      <w:r>
        <w:rPr>
          <w:vertAlign w:val="superscript"/>
        </w:rPr>
        <w:t>3</w:t>
      </w:r>
      <w:r>
        <w:t>，盖孜河</w:t>
      </w:r>
      <w:smartTag w:uri="urn:schemas-microsoft-com:office:smarttags" w:element="chmetcnv">
        <w:smartTagPr>
          <w:attr w:name="TCSC" w:val="0"/>
          <w:attr w:name="NumberType" w:val="1"/>
          <w:attr w:name="Negative" w:val="False"/>
          <w:attr w:name="HasSpace" w:val="False"/>
          <w:attr w:name="SourceValue" w:val="2.86"/>
          <w:attr w:name="UnitName" w:val="kg"/>
        </w:smartTagPr>
        <w:r>
          <w:t>2.86kg</w:t>
        </w:r>
      </w:smartTag>
      <w:r>
        <w:t>/m</w:t>
      </w:r>
      <w:r>
        <w:rPr>
          <w:vertAlign w:val="superscript"/>
        </w:rPr>
        <w:t>3</w:t>
      </w:r>
      <w:r>
        <w:t>，年输泥沙量库山河（沙曼水文站）</w:t>
      </w:r>
      <w:r>
        <w:t>182</w:t>
      </w:r>
      <w:r>
        <w:t>万吨，盖孜河（克勒克水文站）为</w:t>
      </w:r>
      <w:r>
        <w:t>218</w:t>
      </w:r>
      <w:r>
        <w:t>万吨。</w:t>
      </w:r>
    </w:p>
    <w:p w14:paraId="6A71137F" w14:textId="16D094D9" w:rsidR="000538ED" w:rsidRDefault="000538ED" w:rsidP="000538ED">
      <w:pPr>
        <w:pStyle w:val="af1"/>
      </w:pPr>
      <w:r w:rsidRPr="008B2FC5">
        <w:lastRenderedPageBreak/>
        <w:t>4.1.</w:t>
      </w:r>
      <w:r>
        <w:rPr>
          <w:rFonts w:hint="eastAsia"/>
        </w:rPr>
        <w:t>6</w:t>
      </w:r>
      <w:r w:rsidRPr="008B2FC5">
        <w:t xml:space="preserve"> </w:t>
      </w:r>
      <w:r>
        <w:rPr>
          <w:rFonts w:hint="eastAsia"/>
        </w:rPr>
        <w:t>水文地质</w:t>
      </w:r>
    </w:p>
    <w:p w14:paraId="626C436F" w14:textId="77777777" w:rsidR="00F231D4" w:rsidRPr="00F85D24" w:rsidRDefault="00F231D4" w:rsidP="0022606E">
      <w:pPr>
        <w:pStyle w:val="a3"/>
        <w:ind w:firstLine="480"/>
      </w:pPr>
      <w:r w:rsidRPr="00F85D24">
        <w:t>（</w:t>
      </w:r>
      <w:r w:rsidRPr="00F85D24">
        <w:t>1</w:t>
      </w:r>
      <w:r w:rsidRPr="00F85D24">
        <w:t>）区域地下水类型及富水性</w:t>
      </w:r>
    </w:p>
    <w:p w14:paraId="6E63ED16" w14:textId="77777777" w:rsidR="00F231D4" w:rsidRPr="0022606E" w:rsidRDefault="00F231D4" w:rsidP="0022606E">
      <w:pPr>
        <w:pStyle w:val="a3"/>
        <w:ind w:firstLine="480"/>
      </w:pPr>
      <w:r w:rsidRPr="0022606E">
        <w:t>受构造及地层岩性的控制区域地下水的赋存具有从山区向山前、从山前向平原区变化的规律，即山区以赋存基岩裂隙水为主、山前为新近系碎屑岩类裂隙</w:t>
      </w:r>
      <w:r w:rsidRPr="0022606E">
        <w:t>-</w:t>
      </w:r>
      <w:r w:rsidRPr="0022606E">
        <w:t>孔隙水，而平原区则赋存第四系松散岩类孔隙水，也是本次水文地质详查的主要对象。根据含水层介质，将区域内地下水类型划分为基岩裂隙水、新近系碎屑岩类裂隙</w:t>
      </w:r>
      <w:r w:rsidRPr="0022606E">
        <w:t>-</w:t>
      </w:r>
      <w:r w:rsidRPr="0022606E">
        <w:t>孔隙水、第四系松散岩类孔隙水。</w:t>
      </w:r>
    </w:p>
    <w:p w14:paraId="0A8B5730" w14:textId="219C662C" w:rsidR="00F231D4" w:rsidRPr="0022606E" w:rsidRDefault="0022606E" w:rsidP="0022606E">
      <w:pPr>
        <w:pStyle w:val="a3"/>
        <w:ind w:firstLine="480"/>
      </w:pPr>
      <w:r w:rsidRPr="0022606E">
        <w:rPr>
          <w:rFonts w:hint="eastAsia"/>
        </w:rPr>
        <w:t>①</w:t>
      </w:r>
      <w:r w:rsidR="00F231D4" w:rsidRPr="0022606E">
        <w:t>基岩裂隙水</w:t>
      </w:r>
    </w:p>
    <w:p w14:paraId="1E9C7906" w14:textId="77777777" w:rsidR="00F231D4" w:rsidRPr="0022606E" w:rsidRDefault="00F231D4" w:rsidP="0022606E">
      <w:pPr>
        <w:pStyle w:val="a3"/>
        <w:ind w:firstLine="480"/>
      </w:pPr>
      <w:r w:rsidRPr="0022606E">
        <w:t>主要分布于南部的高山区。地层岩性为石炭系灰黑、灰绿色板岩、千枚岩和青灰色灰岩、砂岩以及二叠系灰绿色泥岩、杂色砂岩、泥质页岩、泥灰岩、灰岩，形成以溶洞和溶隙、网状风化裂隙水为主与脉状或带状构造裂隙水为次的特点。分布不均，南部山区地段富水性较好，一般＞</w:t>
      </w:r>
      <w:r w:rsidRPr="0022606E">
        <w:t>1L/s</w:t>
      </w:r>
      <w:r w:rsidRPr="0022606E">
        <w:t>秒，部分石炭系与二叠系中单泉流量一般＞</w:t>
      </w:r>
      <w:r w:rsidRPr="0022606E">
        <w:t>5L/s</w:t>
      </w:r>
      <w:r w:rsidRPr="0022606E">
        <w:t>，局部可达＞</w:t>
      </w:r>
      <w:r w:rsidRPr="0022606E">
        <w:t>25L/s</w:t>
      </w:r>
      <w:r w:rsidRPr="0022606E">
        <w:t>。</w:t>
      </w:r>
    </w:p>
    <w:p w14:paraId="73DB9193" w14:textId="45D818F5" w:rsidR="00F231D4" w:rsidRPr="0022606E" w:rsidRDefault="0022606E" w:rsidP="0022606E">
      <w:pPr>
        <w:pStyle w:val="a3"/>
        <w:ind w:firstLine="480"/>
      </w:pPr>
      <w:r w:rsidRPr="0022606E">
        <w:rPr>
          <w:rFonts w:hint="eastAsia"/>
        </w:rPr>
        <w:t>②</w:t>
      </w:r>
      <w:r w:rsidR="00F231D4" w:rsidRPr="0022606E">
        <w:t>新近系碎屑岩类裂隙</w:t>
      </w:r>
      <w:r w:rsidR="00F231D4" w:rsidRPr="0022606E">
        <w:t>-</w:t>
      </w:r>
      <w:r w:rsidR="00F231D4" w:rsidRPr="0022606E">
        <w:t>孔隙水</w:t>
      </w:r>
    </w:p>
    <w:p w14:paraId="496CAFA9" w14:textId="77777777" w:rsidR="00F231D4" w:rsidRPr="0022606E" w:rsidRDefault="00F231D4" w:rsidP="0022606E">
      <w:pPr>
        <w:pStyle w:val="a3"/>
        <w:ind w:firstLine="480"/>
      </w:pPr>
      <w:r w:rsidRPr="0022606E">
        <w:t>主要分布于南部盖孜河流域的中低山地带</w:t>
      </w:r>
      <w:r w:rsidRPr="0022606E">
        <w:t>,</w:t>
      </w:r>
      <w:r w:rsidRPr="0022606E">
        <w:t>北部也有部分的分布。含水层岩性为新近系褐红、灰、灰褐色砂岩、砂质泥岩、泥岩、含石膏泥岩，部分地段为渐新统</w:t>
      </w:r>
      <w:r w:rsidRPr="0022606E">
        <w:t>-</w:t>
      </w:r>
      <w:r w:rsidRPr="0022606E">
        <w:t>下更新统浅灰</w:t>
      </w:r>
      <w:r w:rsidRPr="0022606E">
        <w:t>-</w:t>
      </w:r>
      <w:r w:rsidRPr="0022606E">
        <w:t>浅青灰色半胶结砾岩，没有泉水出露，富水性贫乏，单井涌水量＜</w:t>
      </w:r>
      <w:r w:rsidRPr="0022606E">
        <w:t>10m3/d</w:t>
      </w:r>
      <w:r w:rsidRPr="0022606E">
        <w:t>，为基本不含水区。</w:t>
      </w:r>
    </w:p>
    <w:p w14:paraId="699BB897" w14:textId="6F05E98F" w:rsidR="00F231D4" w:rsidRPr="00745597" w:rsidRDefault="00745597" w:rsidP="00745597">
      <w:pPr>
        <w:pStyle w:val="a3"/>
        <w:ind w:firstLine="480"/>
      </w:pPr>
      <w:r w:rsidRPr="00745597">
        <w:rPr>
          <w:rFonts w:hint="eastAsia"/>
        </w:rPr>
        <w:t>③</w:t>
      </w:r>
      <w:r w:rsidR="00F231D4" w:rsidRPr="00745597">
        <w:t>第四系松散岩类孔隙水</w:t>
      </w:r>
    </w:p>
    <w:p w14:paraId="16055CAA" w14:textId="77777777" w:rsidR="00F231D4" w:rsidRPr="00745597" w:rsidRDefault="00F231D4" w:rsidP="00745597">
      <w:pPr>
        <w:pStyle w:val="a3"/>
        <w:ind w:firstLine="480"/>
      </w:pPr>
      <w:r w:rsidRPr="00745597">
        <w:t>分布于广大的山前冲洪积扇和冲积平原中，为区域内主要的地下水类型。根据含水层结构、水力性质，将第四系松散岩类孔隙水划分为单一结构潜水、多层结构潜水</w:t>
      </w:r>
      <w:r w:rsidRPr="00745597">
        <w:t>-</w:t>
      </w:r>
      <w:r w:rsidRPr="00745597">
        <w:t>承压水。单一结构潜水和多层结构潜水</w:t>
      </w:r>
      <w:r w:rsidRPr="00745597">
        <w:t>-</w:t>
      </w:r>
      <w:r w:rsidRPr="00745597">
        <w:t>承压水具有分带特征，南部的冲洪积扇扇顶和西部的乌鲁阿特小河山前冲洪积扇，地下水类型为单一结构潜水；中部冲洪积扇前缘和西部冲积平原，含水层层数增加，地下水类型为多层结构潜水</w:t>
      </w:r>
      <w:r w:rsidRPr="00745597">
        <w:t>-</w:t>
      </w:r>
      <w:r w:rsidRPr="00745597">
        <w:t>承压水，部分地段为自流水。</w:t>
      </w:r>
    </w:p>
    <w:p w14:paraId="66C09722" w14:textId="77777777" w:rsidR="00F231D4" w:rsidRPr="00745597" w:rsidRDefault="00F231D4" w:rsidP="00745597">
      <w:pPr>
        <w:pStyle w:val="a3"/>
        <w:ind w:firstLine="480"/>
      </w:pPr>
      <w:r w:rsidRPr="00745597">
        <w:rPr>
          <w:rFonts w:hint="eastAsia"/>
        </w:rPr>
        <w:t>1</w:t>
      </w:r>
      <w:r w:rsidRPr="00745597">
        <w:rPr>
          <w:rFonts w:hint="eastAsia"/>
        </w:rPr>
        <w:t>）</w:t>
      </w:r>
      <w:r w:rsidRPr="00745597">
        <w:t>单一结构潜水的赋存及分布规律</w:t>
      </w:r>
    </w:p>
    <w:p w14:paraId="0572E818" w14:textId="77777777" w:rsidR="00F231D4" w:rsidRPr="00745597" w:rsidRDefault="00F231D4" w:rsidP="00745597">
      <w:pPr>
        <w:pStyle w:val="a3"/>
        <w:ind w:firstLine="480"/>
      </w:pPr>
      <w:r w:rsidRPr="00745597">
        <w:t>分布于南部的盖孜河、乌鲁阿特小河山前冲洪积扇区，含水层由漂卵石、卵砾石、含卵砂砾石、砂砾石组成，自扇顶向扇缘，由地表向深部，含水层岩性颗粒由粗变细，下部细土边缘前开始出现砂及粉细砂夹层，水位埋深盖孜河区由南</w:t>
      </w:r>
      <w:r w:rsidRPr="00745597">
        <w:lastRenderedPageBreak/>
        <w:t>向北与西逐渐变浅，至布拉克苏与皮拉勒乡的南部泉水溢出带一线以北地下形成溢出带，在山前带水位埋深</w:t>
      </w:r>
      <w:r w:rsidRPr="00745597">
        <w:t>&gt;150m</w:t>
      </w:r>
      <w:r w:rsidRPr="00745597">
        <w:t>，富水性由南向北呈现出</w:t>
      </w:r>
      <w:r w:rsidRPr="00745597">
        <w:t>“</w:t>
      </w:r>
      <w:r w:rsidRPr="00745597">
        <w:t>弱</w:t>
      </w:r>
      <w:r w:rsidRPr="00745597">
        <w:t>-</w:t>
      </w:r>
      <w:r w:rsidRPr="00745597">
        <w:t>强</w:t>
      </w:r>
      <w:r w:rsidRPr="00745597">
        <w:t>-</w:t>
      </w:r>
      <w:r w:rsidRPr="00745597">
        <w:t>弱</w:t>
      </w:r>
      <w:r w:rsidRPr="00745597">
        <w:t>-</w:t>
      </w:r>
      <w:r w:rsidRPr="00745597">
        <w:t>强</w:t>
      </w:r>
      <w:r w:rsidRPr="00745597">
        <w:t>”</w:t>
      </w:r>
      <w:r w:rsidRPr="00745597">
        <w:t>的变化规律。乌鲁阿特小河水位埋深由西向东逐渐变浅，山前带</w:t>
      </w:r>
      <w:r w:rsidRPr="00745597">
        <w:t>&gt;100m</w:t>
      </w:r>
      <w:r w:rsidRPr="00745597">
        <w:t>，至乌普拉特农场</w:t>
      </w:r>
      <w:r w:rsidRPr="00745597">
        <w:t>-</w:t>
      </w:r>
      <w:r w:rsidRPr="00745597">
        <w:t>恰勒马艾列克一线以东（</w:t>
      </w:r>
      <w:r w:rsidRPr="00745597">
        <w:t>1550m</w:t>
      </w:r>
      <w:r w:rsidRPr="00745597">
        <w:t>地形等高线附近）地下水溢出，形成地下水溢出带。富水性由山前向扇缘呈现出</w:t>
      </w:r>
      <w:r w:rsidRPr="00745597">
        <w:t>“</w:t>
      </w:r>
      <w:r w:rsidRPr="00745597">
        <w:t>弱</w:t>
      </w:r>
      <w:r w:rsidRPr="00745597">
        <w:t>-</w:t>
      </w:r>
      <w:r w:rsidRPr="00745597">
        <w:t>强</w:t>
      </w:r>
      <w:r w:rsidRPr="00745597">
        <w:t>”</w:t>
      </w:r>
      <w:r w:rsidRPr="00745597">
        <w:t>的变化规律。本次富水性按照《地下水资源勘察规范》（</w:t>
      </w:r>
      <w:r w:rsidRPr="00745597">
        <w:t>SL454-2010</w:t>
      </w:r>
      <w:r w:rsidRPr="00745597">
        <w:t>）中含水层（带）富水程度分区要求进行分区，单井涌水量为井径</w:t>
      </w:r>
      <w:r w:rsidRPr="00745597">
        <w:t>300mm</w:t>
      </w:r>
      <w:r w:rsidRPr="00745597">
        <w:t>，降深</w:t>
      </w:r>
      <w:r w:rsidRPr="00745597">
        <w:t>5m</w:t>
      </w:r>
      <w:r w:rsidRPr="00745597">
        <w:t>时的单位时间出水量。总体的区域分为极强富水区、强富水区、中等富水区和弱富水区四个富水性等级。</w:t>
      </w:r>
    </w:p>
    <w:p w14:paraId="243E940C" w14:textId="77777777" w:rsidR="00F231D4" w:rsidRPr="00745597" w:rsidRDefault="00F231D4" w:rsidP="00745597">
      <w:pPr>
        <w:pStyle w:val="a3"/>
        <w:ind w:firstLine="480"/>
      </w:pPr>
      <w:r w:rsidRPr="00745597">
        <w:rPr>
          <w:rFonts w:hint="eastAsia"/>
        </w:rPr>
        <w:t>2</w:t>
      </w:r>
      <w:r w:rsidRPr="00745597">
        <w:rPr>
          <w:rFonts w:hint="eastAsia"/>
        </w:rPr>
        <w:t>）</w:t>
      </w:r>
      <w:r w:rsidRPr="00745597">
        <w:t>多层结构潜水</w:t>
      </w:r>
      <w:r w:rsidRPr="00745597">
        <w:t>-</w:t>
      </w:r>
      <w:r w:rsidRPr="00745597">
        <w:t>承压水的赋存及分布规律</w:t>
      </w:r>
    </w:p>
    <w:p w14:paraId="0FC25419" w14:textId="77777777" w:rsidR="00F231D4" w:rsidRPr="00745597" w:rsidRDefault="00F231D4" w:rsidP="00745597">
      <w:pPr>
        <w:pStyle w:val="a3"/>
        <w:ind w:firstLine="480"/>
      </w:pPr>
      <w:r w:rsidRPr="00745597">
        <w:t>分布于盖孜河流域下游潜水溢出带以北及乌帕尔地区，含水层岩性主要为卵砾石、砂砾石、砂与粉细砂，含水层颗粒南北向上自潜水溢出带前缘向北由粗变细，东西方向上由西向东逐渐变细，含水层在</w:t>
      </w:r>
      <w:r w:rsidRPr="00745597">
        <w:t>200m</w:t>
      </w:r>
      <w:r w:rsidRPr="00745597">
        <w:t>深度内，分布有相对稳定的</w:t>
      </w:r>
      <w:r w:rsidRPr="00745597">
        <w:t>3</w:t>
      </w:r>
      <w:r w:rsidRPr="00745597">
        <w:t>～</w:t>
      </w:r>
      <w:r w:rsidRPr="00745597">
        <w:t>4</w:t>
      </w:r>
      <w:r w:rsidRPr="00745597">
        <w:t>层含水层，其上覆为潜水、下伏为多层结构的承压或自流水。</w:t>
      </w:r>
    </w:p>
    <w:p w14:paraId="2D20FE5A" w14:textId="50DE12B4" w:rsidR="00F231D4" w:rsidRPr="00745597" w:rsidRDefault="00F231D4" w:rsidP="00745597">
      <w:pPr>
        <w:pStyle w:val="a3"/>
        <w:ind w:firstLine="480"/>
      </w:pPr>
      <w:r w:rsidRPr="00745597">
        <w:rPr>
          <w:rFonts w:hint="eastAsia"/>
        </w:rPr>
        <w:t>A</w:t>
      </w:r>
      <w:r w:rsidRPr="00745597">
        <w:t>上覆潜水</w:t>
      </w:r>
    </w:p>
    <w:p w14:paraId="65CA902B" w14:textId="77777777" w:rsidR="00F231D4" w:rsidRPr="00745597" w:rsidRDefault="00F231D4" w:rsidP="00745597">
      <w:pPr>
        <w:pStyle w:val="a3"/>
        <w:ind w:firstLine="480"/>
      </w:pPr>
      <w:r w:rsidRPr="00745597">
        <w:t>分布于除北部的库马塔格山前以外的多层结构承压水区地段，含水层岩性由卵砾石、砂砾石、砂、粉细砂组成，其中砂、粉细砂是该含水层主要成份。含水层岩性由南部地下溢出带及西部向北东部逐渐变细，水位埋深由南与西向北东逐渐变浅，富水性自南部与西部向北东由强变弱，总体的区域分为强富水区、中等富水区和弱富水区三个富区。</w:t>
      </w:r>
    </w:p>
    <w:p w14:paraId="2709BAC8" w14:textId="728051B0" w:rsidR="00F231D4" w:rsidRPr="00F85D24" w:rsidRDefault="00F231D4" w:rsidP="00745597">
      <w:pPr>
        <w:pStyle w:val="a3"/>
        <w:ind w:firstLine="480"/>
      </w:pPr>
      <w:r w:rsidRPr="00F85D24">
        <w:rPr>
          <w:rFonts w:hint="eastAsia"/>
        </w:rPr>
        <w:t>B</w:t>
      </w:r>
      <w:r w:rsidRPr="00F85D24">
        <w:t>下伏承压水</w:t>
      </w:r>
    </w:p>
    <w:p w14:paraId="3B4F597B" w14:textId="77777777" w:rsidR="00F231D4" w:rsidRPr="00745597" w:rsidRDefault="00F231D4" w:rsidP="00745597">
      <w:pPr>
        <w:pStyle w:val="a3"/>
        <w:ind w:firstLine="480"/>
      </w:pPr>
      <w:r w:rsidRPr="00F85D24">
        <w:t>多层结构承压水在</w:t>
      </w:r>
      <w:r w:rsidRPr="00F85D24">
        <w:t>200m</w:t>
      </w:r>
      <w:r w:rsidRPr="00F85D24">
        <w:t>的深度范围内，普遍存在</w:t>
      </w:r>
      <w:r w:rsidRPr="00F85D24">
        <w:t>2</w:t>
      </w:r>
      <w:r w:rsidRPr="00F85D24">
        <w:t>～</w:t>
      </w:r>
      <w:r w:rsidRPr="00F85D24">
        <w:t>3</w:t>
      </w:r>
      <w:r w:rsidRPr="00F85D24">
        <w:t>层承压水。第一层承压水上部覆盖的为亚砂土、砂质亚粘土弱透水相对隔水层，顶板埋深绝大部分在</w:t>
      </w:r>
      <w:r w:rsidRPr="00F85D24">
        <w:t>8m</w:t>
      </w:r>
      <w:r w:rsidRPr="00F85D24">
        <w:t>～</w:t>
      </w:r>
      <w:r w:rsidRPr="00F85D24">
        <w:t>25m</w:t>
      </w:r>
      <w:r w:rsidRPr="00F85D24">
        <w:t>，但在北部的库马塔格山前带达</w:t>
      </w:r>
      <w:r w:rsidRPr="00F85D24">
        <w:t>50m</w:t>
      </w:r>
      <w:r w:rsidRPr="00F85D24">
        <w:t>～</w:t>
      </w:r>
      <w:r w:rsidRPr="00F85D24">
        <w:t>80m</w:t>
      </w:r>
      <w:r w:rsidRPr="00F85D24">
        <w:t>。含水层岩性由卵砾石层、砂卵砾石、砂砾石及少量的砂组成，厚度一般在</w:t>
      </w:r>
      <w:r w:rsidRPr="00F85D24">
        <w:t>25m</w:t>
      </w:r>
      <w:r w:rsidRPr="00F85D24">
        <w:t>～</w:t>
      </w:r>
      <w:r w:rsidRPr="00F85D24">
        <w:t>40m</w:t>
      </w:r>
      <w:r w:rsidRPr="00F85D24">
        <w:t>，但在喀热开其克</w:t>
      </w:r>
      <w:r w:rsidRPr="00F85D24">
        <w:t>-</w:t>
      </w:r>
      <w:r w:rsidRPr="00F85D24">
        <w:t>萨依瓦克南部的盖孜河古河床地段厚度</w:t>
      </w:r>
      <w:r w:rsidRPr="00F85D24">
        <w:t>50m</w:t>
      </w:r>
      <w:r w:rsidRPr="00F85D24">
        <w:t>～</w:t>
      </w:r>
      <w:r w:rsidRPr="00F85D24">
        <w:t>65m</w:t>
      </w:r>
      <w:r w:rsidRPr="00F85D24">
        <w:t>。水头埋深西边＜</w:t>
      </w:r>
      <w:r w:rsidRPr="00F85D24">
        <w:t>25m</w:t>
      </w:r>
      <w:r w:rsidRPr="00F85D24">
        <w:t>，东边的</w:t>
      </w:r>
      <w:r w:rsidRPr="00F85D24">
        <w:t>1m</w:t>
      </w:r>
      <w:r w:rsidRPr="00F85D24">
        <w:t>～</w:t>
      </w:r>
      <w:r w:rsidRPr="00F85D24">
        <w:t>10m</w:t>
      </w:r>
      <w:r w:rsidRPr="00F85D24">
        <w:t>。隔水底板埋深</w:t>
      </w:r>
      <w:r w:rsidRPr="00F85D24">
        <w:t>45m</w:t>
      </w:r>
      <w:r w:rsidRPr="00F85D24">
        <w:t>～</w:t>
      </w:r>
      <w:r w:rsidRPr="00F85D24">
        <w:t>60m</w:t>
      </w:r>
      <w:r w:rsidRPr="00F85D24">
        <w:t>，盖孜河古河床地段</w:t>
      </w:r>
      <w:r w:rsidRPr="00F85D24">
        <w:t>80m</w:t>
      </w:r>
      <w:r w:rsidRPr="00F85D24">
        <w:t>～</w:t>
      </w:r>
      <w:r w:rsidRPr="00F85D24">
        <w:t>90m</w:t>
      </w:r>
      <w:r w:rsidRPr="00F85D24">
        <w:t>，库马塔格山前带＞</w:t>
      </w:r>
      <w:r w:rsidRPr="00F85D24">
        <w:t>70 m</w:t>
      </w:r>
      <w:r w:rsidRPr="00F85D24">
        <w:t>，隔水层岩性为泥质粉细砂、亚砂土、亚粘土。</w:t>
      </w:r>
      <w:r w:rsidRPr="00745597">
        <w:t>第二层承压水含水层顶板埋深为</w:t>
      </w:r>
      <w:r w:rsidRPr="00745597">
        <w:t>55m</w:t>
      </w:r>
      <w:r w:rsidRPr="00745597">
        <w:t>～</w:t>
      </w:r>
      <w:r w:rsidRPr="00745597">
        <w:t>90m</w:t>
      </w:r>
      <w:r w:rsidRPr="00745597">
        <w:t>，含水层岩性主要为砂卵砾石、砂砾石和砂组成。隔水底板埋深为</w:t>
      </w:r>
      <w:r w:rsidRPr="00745597">
        <w:t>80m</w:t>
      </w:r>
      <w:r w:rsidRPr="00745597">
        <w:t>～</w:t>
      </w:r>
      <w:r w:rsidRPr="00745597">
        <w:t>120m</w:t>
      </w:r>
      <w:r w:rsidRPr="00745597">
        <w:t>，隔水层岩性为亚砂土、粘土，水头埋深</w:t>
      </w:r>
      <w:r w:rsidRPr="00745597">
        <w:t>25m</w:t>
      </w:r>
      <w:r w:rsidRPr="00745597">
        <w:t>～</w:t>
      </w:r>
      <w:r w:rsidRPr="00745597">
        <w:t>0.5</w:t>
      </w:r>
      <w:r w:rsidRPr="00745597">
        <w:lastRenderedPageBreak/>
        <w:t>m</w:t>
      </w:r>
      <w:r w:rsidRPr="00745597">
        <w:t>，其中布拉克苏</w:t>
      </w:r>
      <w:r w:rsidRPr="00745597">
        <w:t>-</w:t>
      </w:r>
      <w:r w:rsidRPr="00745597">
        <w:t>萨依瓦克以东为自流区。第三层承压水含水层顶板埋深为</w:t>
      </w:r>
      <w:r w:rsidRPr="00745597">
        <w:t>110m</w:t>
      </w:r>
      <w:r w:rsidRPr="00745597">
        <w:t>～</w:t>
      </w:r>
      <w:r w:rsidRPr="00745597">
        <w:t>150m</w:t>
      </w:r>
      <w:r w:rsidRPr="00745597">
        <w:t>，含水层岩性主要为砂砾石、砂粉细砂，由南与西向北东含水层颗粒逐渐变细，渗透性能逐渐减弱，含水层厚度＞</w:t>
      </w:r>
      <w:r w:rsidRPr="00745597">
        <w:t>50m</w:t>
      </w:r>
      <w:r w:rsidRPr="00745597">
        <w:t>，隔水底板岩性为砂砾岩，胶结较好，分布连续较稳定，富水性自南向北向东由强变弱，单井涌水量一般在</w:t>
      </w:r>
      <w:r w:rsidRPr="00745597">
        <w:t>1000m3/d</w:t>
      </w:r>
      <w:r w:rsidRPr="00745597">
        <w:t>～</w:t>
      </w:r>
      <w:r w:rsidRPr="00745597">
        <w:t>2000m3/d</w:t>
      </w:r>
      <w:r w:rsidRPr="00745597">
        <w:t>，渗透系数</w:t>
      </w:r>
      <w:r w:rsidRPr="00745597">
        <w:t>20m/d</w:t>
      </w:r>
      <w:r w:rsidRPr="00745597">
        <w:t>左右。据前人成果富水性分为强富水区、中等富水区和弱富水区三个富水性区。</w:t>
      </w:r>
    </w:p>
    <w:p w14:paraId="7B0D5F16" w14:textId="58ED4FD4" w:rsidR="00A338C7" w:rsidRDefault="00A338C7" w:rsidP="00A338C7">
      <w:pPr>
        <w:pStyle w:val="af1"/>
      </w:pPr>
      <w:r w:rsidRPr="008B2FC5">
        <w:t>4.1.</w:t>
      </w:r>
      <w:r w:rsidR="007746DD">
        <w:rPr>
          <w:rFonts w:hint="eastAsia"/>
        </w:rPr>
        <w:t>7</w:t>
      </w:r>
      <w:r w:rsidRPr="008B2FC5">
        <w:t xml:space="preserve"> </w:t>
      </w:r>
      <w:r w:rsidRPr="008B2FC5">
        <w:t>土壤、植被</w:t>
      </w:r>
    </w:p>
    <w:p w14:paraId="4B05D7BC" w14:textId="77777777" w:rsidR="00A338C7" w:rsidRPr="000F1E17" w:rsidRDefault="00A338C7" w:rsidP="00A338C7">
      <w:pPr>
        <w:pStyle w:val="a3"/>
        <w:ind w:firstLine="480"/>
      </w:pPr>
      <w:r w:rsidRPr="000F1E17">
        <w:t>（</w:t>
      </w:r>
      <w:r w:rsidRPr="000F1E17">
        <w:t>1</w:t>
      </w:r>
      <w:r w:rsidRPr="000F1E17">
        <w:t>）土壤</w:t>
      </w:r>
    </w:p>
    <w:p w14:paraId="3A32342B" w14:textId="77777777" w:rsidR="00A338C7" w:rsidRPr="000F1E17" w:rsidRDefault="00A338C7" w:rsidP="00A338C7">
      <w:pPr>
        <w:pStyle w:val="a3"/>
        <w:ind w:firstLine="480"/>
      </w:pPr>
      <w:r w:rsidRPr="000F1E17">
        <w:t>山区土壤从高山至低山丘陵、山前洪积扇土壤类型以此为高山寒漠土</w:t>
      </w:r>
      <w:r w:rsidRPr="000F1E17">
        <w:t>--</w:t>
      </w:r>
      <w:r w:rsidRPr="000F1E17">
        <w:t>高山草甸土</w:t>
      </w:r>
      <w:r w:rsidRPr="000F1E17">
        <w:t>--</w:t>
      </w:r>
      <w:r w:rsidRPr="000F1E17">
        <w:t>亚高山草原土</w:t>
      </w:r>
      <w:r w:rsidRPr="000F1E17">
        <w:t>--</w:t>
      </w:r>
      <w:r w:rsidRPr="000F1E17">
        <w:t>灰褐色森林土</w:t>
      </w:r>
      <w:r w:rsidRPr="000F1E17">
        <w:t>--</w:t>
      </w:r>
      <w:r w:rsidRPr="000F1E17">
        <w:t>山地栗钙土</w:t>
      </w:r>
      <w:r w:rsidRPr="000F1E17">
        <w:t>--</w:t>
      </w:r>
      <w:r w:rsidRPr="000F1E17">
        <w:t>山地棕钙土</w:t>
      </w:r>
      <w:r w:rsidRPr="000F1E17">
        <w:t>--</w:t>
      </w:r>
      <w:r w:rsidRPr="000F1E17">
        <w:t>山地棕漠土</w:t>
      </w:r>
      <w:r w:rsidRPr="000F1E17">
        <w:t>--</w:t>
      </w:r>
      <w:r w:rsidRPr="000F1E17">
        <w:t>水成盐碱土。</w:t>
      </w:r>
    </w:p>
    <w:p w14:paraId="33082C8A" w14:textId="77777777" w:rsidR="00A338C7" w:rsidRPr="000F1E17" w:rsidRDefault="00A338C7" w:rsidP="00A338C7">
      <w:pPr>
        <w:pStyle w:val="a3"/>
        <w:ind w:firstLine="480"/>
      </w:pPr>
      <w:r w:rsidRPr="000F1E17">
        <w:t>平原土壤则受河源及流域影响较明显，在盖孜河、库山河流域冲积平原、洪积扇边缘和三角洲地带，土壤分布为草甸土、灌於土、潮土、水稻土、新积土、沼泽土、棕漠土、盐土、风沙土等。</w:t>
      </w:r>
    </w:p>
    <w:p w14:paraId="5BA17895" w14:textId="77777777" w:rsidR="00A338C7" w:rsidRPr="000F1E17" w:rsidRDefault="00A338C7" w:rsidP="00A338C7">
      <w:pPr>
        <w:pStyle w:val="a3"/>
        <w:ind w:firstLine="480"/>
      </w:pPr>
      <w:r w:rsidRPr="000F1E17">
        <w:t>农区土壤分布则以居民点为中心，成同心圆分布。越近圆心，土壤熟化程度越高，土壤分布依次为耕作熟土</w:t>
      </w:r>
      <w:r w:rsidRPr="000F1E17">
        <w:t>--</w:t>
      </w:r>
      <w:r w:rsidRPr="000F1E17">
        <w:t>弱度熟化土</w:t>
      </w:r>
      <w:r w:rsidRPr="000F1E17">
        <w:t>--</w:t>
      </w:r>
      <w:r w:rsidRPr="000F1E17">
        <w:t>新垦土</w:t>
      </w:r>
      <w:r w:rsidRPr="000F1E17">
        <w:t>--</w:t>
      </w:r>
      <w:r w:rsidRPr="000F1E17">
        <w:t>荒漠土。土壤的熟化程度受农耕开发的历史影响，阿克陶平原的阿克陶镇、玉麦、皮拉勒、加马铁热可乡和托塔依农场的大片耕地的耕作历史至少在两三千年以上，其熟化程度极高。</w:t>
      </w:r>
    </w:p>
    <w:p w14:paraId="5C9BCCC9" w14:textId="77777777" w:rsidR="00A338C7" w:rsidRPr="000F1E17" w:rsidRDefault="00A338C7" w:rsidP="00A338C7">
      <w:pPr>
        <w:pStyle w:val="a3"/>
        <w:ind w:firstLine="480"/>
      </w:pPr>
      <w:r w:rsidRPr="000F1E17">
        <w:t>（</w:t>
      </w:r>
      <w:r w:rsidRPr="000F1E17">
        <w:t>2</w:t>
      </w:r>
      <w:r w:rsidRPr="000F1E17">
        <w:t>）植被</w:t>
      </w:r>
    </w:p>
    <w:p w14:paraId="600C20FF" w14:textId="77777777" w:rsidR="00A338C7" w:rsidRPr="000F1E17" w:rsidRDefault="00A338C7" w:rsidP="00A338C7">
      <w:pPr>
        <w:pStyle w:val="a3"/>
        <w:ind w:firstLine="480"/>
      </w:pPr>
      <w:r w:rsidRPr="000F1E17">
        <w:t>阿克陶县天然植被由海拔</w:t>
      </w:r>
      <w:smartTag w:uri="urn:schemas-microsoft-com:office:smarttags" w:element="chmetcnv">
        <w:smartTagPr>
          <w:attr w:name="TCSC" w:val="0"/>
          <w:attr w:name="NumberType" w:val="1"/>
          <w:attr w:name="Negative" w:val="False"/>
          <w:attr w:name="HasSpace" w:val="False"/>
          <w:attr w:name="SourceValue" w:val="1150"/>
          <w:attr w:name="UnitName" w:val="m"/>
        </w:smartTagPr>
        <w:r w:rsidRPr="000F1E17">
          <w:t>1150m</w:t>
        </w:r>
      </w:smartTag>
      <w:r w:rsidRPr="000F1E17">
        <w:t>的平原到海拔</w:t>
      </w:r>
      <w:smartTag w:uri="urn:schemas-microsoft-com:office:smarttags" w:element="chmetcnv">
        <w:smartTagPr>
          <w:attr w:name="TCSC" w:val="0"/>
          <w:attr w:name="NumberType" w:val="1"/>
          <w:attr w:name="Negative" w:val="False"/>
          <w:attr w:name="HasSpace" w:val="False"/>
          <w:attr w:name="SourceValue" w:val="4000"/>
          <w:attr w:name="UnitName" w:val="m"/>
        </w:smartTagPr>
        <w:r w:rsidRPr="000F1E17">
          <w:t>4000m</w:t>
        </w:r>
      </w:smartTag>
      <w:r w:rsidRPr="000F1E17">
        <w:t>的高山垂直分布依次是：</w:t>
      </w:r>
    </w:p>
    <w:p w14:paraId="4C5AB8A4" w14:textId="77777777" w:rsidR="00A338C7" w:rsidRPr="000F1E17" w:rsidRDefault="00A338C7" w:rsidP="00A338C7">
      <w:pPr>
        <w:pStyle w:val="a3"/>
        <w:ind w:firstLine="480"/>
      </w:pPr>
      <w:r w:rsidRPr="000F1E17">
        <w:t>平原植被区：海拔</w:t>
      </w:r>
      <w:r w:rsidRPr="000F1E17">
        <w:t>1150</w:t>
      </w:r>
      <w:r w:rsidRPr="000F1E17">
        <w:rPr>
          <w:rFonts w:hint="eastAsia"/>
        </w:rPr>
        <w:t>～</w:t>
      </w:r>
      <w:r w:rsidRPr="000F1E17">
        <w:t>1700m</w:t>
      </w:r>
      <w:r w:rsidRPr="000F1E17">
        <w:t>，除分布有大量农田、林地、园地、草场等人工植被外，天然植被有荒漠植被、低地草甸植被、低地水生植被。由于热量条件好，土地平坦，水源充足，资源丰富，为全县以农耕经济为主的综合经济发展和开发区。</w:t>
      </w:r>
    </w:p>
    <w:p w14:paraId="4F6A5BE5" w14:textId="77777777" w:rsidR="00A338C7" w:rsidRPr="000F1E17" w:rsidRDefault="00A338C7" w:rsidP="00A338C7">
      <w:pPr>
        <w:pStyle w:val="a3"/>
        <w:ind w:firstLine="480"/>
      </w:pPr>
      <w:r w:rsidRPr="000F1E17">
        <w:t>中山带植被区：分布在海拔</w:t>
      </w:r>
      <w:r w:rsidRPr="000F1E17">
        <w:t>1700</w:t>
      </w:r>
      <w:r w:rsidRPr="000F1E17">
        <w:rPr>
          <w:rFonts w:hint="eastAsia"/>
        </w:rPr>
        <w:t>～</w:t>
      </w:r>
      <w:r w:rsidRPr="000F1E17">
        <w:t>2800m</w:t>
      </w:r>
      <w:r w:rsidRPr="000F1E17">
        <w:t>之间，植被构成单一，为荒漠植被，植被稀疏。人工植被较少，多为人工灌溉草场，天然植被多为冬草场和春秋草场。此区土地资源丰富，热量条件也好，可供开发利用的土地多，由一定的开发前途。</w:t>
      </w:r>
    </w:p>
    <w:p w14:paraId="3E5444BF" w14:textId="77777777" w:rsidR="00A338C7" w:rsidRPr="000F1E17" w:rsidRDefault="00A338C7" w:rsidP="00A338C7">
      <w:pPr>
        <w:pStyle w:val="a3"/>
        <w:ind w:firstLine="480"/>
      </w:pPr>
      <w:r w:rsidRPr="000F1E17">
        <w:lastRenderedPageBreak/>
        <w:t>中山带植被区：分布在海拔</w:t>
      </w:r>
      <w:r w:rsidRPr="000F1E17">
        <w:t>2700</w:t>
      </w:r>
      <w:r w:rsidRPr="000F1E17">
        <w:rPr>
          <w:rFonts w:hint="eastAsia"/>
        </w:rPr>
        <w:t>～</w:t>
      </w:r>
      <w:r w:rsidRPr="000F1E17">
        <w:t>3200m</w:t>
      </w:r>
      <w:r w:rsidRPr="000F1E17">
        <w:t>之间，是荒漠植被和草原植被的交错带。这一植被区水平跨度大，主要分布与昆仑山和帕米尔高原一线。区内几乎无人工植被，天然植被类型较多，主要有山地草原植被、山地草原化荒漠植被、半灌木、小半灌木植被、灌木荒漠植被、针叶林植被等，是阿克陶县的主要草场、森林资源集中区，为发展畜牧业的主要载体，对全县经济建设和生态环境都具有十分重要的意义。该区地域辽阔，有一定的发展前途和潜力。</w:t>
      </w:r>
    </w:p>
    <w:p w14:paraId="41DE2416" w14:textId="77777777" w:rsidR="00A338C7" w:rsidRPr="000F1E17" w:rsidRDefault="00A338C7" w:rsidP="00A338C7">
      <w:pPr>
        <w:pStyle w:val="a3"/>
        <w:ind w:firstLine="480"/>
      </w:pPr>
      <w:r w:rsidRPr="000F1E17">
        <w:t>高山植被区：分布于海拔</w:t>
      </w:r>
      <w:r w:rsidRPr="000F1E17">
        <w:t>3500</w:t>
      </w:r>
      <w:r w:rsidRPr="000F1E17">
        <w:rPr>
          <w:rFonts w:hint="eastAsia"/>
        </w:rPr>
        <w:t>～</w:t>
      </w:r>
      <w:r w:rsidRPr="000F1E17">
        <w:t>4000m</w:t>
      </w:r>
      <w:r w:rsidRPr="000F1E17">
        <w:t>的昆仑山与帕米尔高原一线。该区无人工植被，天然植被主要有高山草甸、高寒草原和高山水生植被三类，高山草甸和高寒草原是主要夏牧场。区内气候寒冷，产草量低，放牧季节短，山体陡峭。高山之辈对保护水土，涵养水分，保持下游水质十分重要，其生态意义远远超过了经济意义。</w:t>
      </w:r>
    </w:p>
    <w:p w14:paraId="021B2B86" w14:textId="77777777" w:rsidR="00A338C7" w:rsidRPr="000F1E17" w:rsidRDefault="00A338C7" w:rsidP="00A338C7">
      <w:pPr>
        <w:pStyle w:val="a3"/>
        <w:ind w:firstLine="480"/>
      </w:pPr>
      <w:r w:rsidRPr="000F1E17">
        <w:t>海拔</w:t>
      </w:r>
      <w:r w:rsidRPr="000F1E17">
        <w:t>4000</w:t>
      </w:r>
      <w:r w:rsidRPr="000F1E17">
        <w:rPr>
          <w:rFonts w:hint="eastAsia"/>
        </w:rPr>
        <w:t>～</w:t>
      </w:r>
      <w:r w:rsidRPr="000F1E17">
        <w:t>4500m</w:t>
      </w:r>
      <w:r w:rsidRPr="000F1E17">
        <w:t>为雪线，也是生命的分界线。雪线以上，寸草不生，飞鸟不到，但是只有雪莲、雪鸡和雪豹，以其大无畏的精神向生命禁区挑战。雪莲终于在这里生根发芽，开花结籽，雪鸡、雪豹经常关顾这里，在这里寻找它生存的乐趣。</w:t>
      </w:r>
    </w:p>
    <w:p w14:paraId="67616AC0" w14:textId="77777777" w:rsidR="00A338C7" w:rsidRPr="000F1E17" w:rsidRDefault="00A338C7" w:rsidP="00A338C7">
      <w:pPr>
        <w:pStyle w:val="a3"/>
        <w:ind w:firstLine="480"/>
      </w:pPr>
      <w:r w:rsidRPr="000F1E17">
        <w:t>（</w:t>
      </w:r>
      <w:r w:rsidRPr="000F1E17">
        <w:t>3</w:t>
      </w:r>
      <w:r w:rsidRPr="000F1E17">
        <w:t>）野生动物：境内有雪鸡、天鹅、雪豹、黄杨、盘羊、棕熊、塔里木白条等珍贵野生动物，有沙冬青、雪莲等珍稀植物。</w:t>
      </w:r>
    </w:p>
    <w:p w14:paraId="1F493500" w14:textId="77777777" w:rsidR="00A338C7" w:rsidRPr="000F1E17" w:rsidRDefault="00A338C7" w:rsidP="00A338C7">
      <w:pPr>
        <w:pStyle w:val="a3"/>
        <w:ind w:firstLine="480"/>
      </w:pPr>
      <w:r w:rsidRPr="000F1E17">
        <w:t>阿克陶县境内的名胜古迹由奥依塔克风景区、冰山之父</w:t>
      </w:r>
      <w:r w:rsidRPr="000F1E17">
        <w:t>--</w:t>
      </w:r>
      <w:r w:rsidRPr="000F1E17">
        <w:t>慕士塔格峰、冰山脚下姊妹湖</w:t>
      </w:r>
      <w:r w:rsidRPr="000F1E17">
        <w:t>--</w:t>
      </w:r>
      <w:r w:rsidRPr="000F1E17">
        <w:t>喀拉库勒湖、布伦库湖旅游区等自然风景区，本项目所在区域范围内无需要特殊保护的文物古迹、名胜古迹等。</w:t>
      </w:r>
    </w:p>
    <w:p w14:paraId="56830509" w14:textId="0B8F5620" w:rsidR="00A338C7" w:rsidRDefault="00A338C7" w:rsidP="00A338C7">
      <w:pPr>
        <w:pStyle w:val="af1"/>
      </w:pPr>
      <w:r w:rsidRPr="008B2FC5">
        <w:t>4.1.</w:t>
      </w:r>
      <w:r w:rsidR="0049546D">
        <w:rPr>
          <w:rFonts w:hint="eastAsia"/>
        </w:rPr>
        <w:t>8</w:t>
      </w:r>
      <w:r w:rsidRPr="008B2FC5">
        <w:t>环境敏感区调查</w:t>
      </w:r>
    </w:p>
    <w:p w14:paraId="7B650168" w14:textId="77777777" w:rsidR="00A338C7" w:rsidRDefault="00A338C7" w:rsidP="00A338C7">
      <w:pPr>
        <w:pStyle w:val="a3"/>
        <w:ind w:firstLine="480"/>
      </w:pPr>
      <w:r>
        <w:rPr>
          <w:rFonts w:hint="eastAsia"/>
        </w:rPr>
        <w:t>本项目位于</w:t>
      </w:r>
      <w:r w:rsidRPr="00144C68">
        <w:rPr>
          <w:rFonts w:hint="eastAsia"/>
        </w:rPr>
        <w:t>阿克陶</w:t>
      </w:r>
      <w:r>
        <w:rPr>
          <w:rFonts w:hint="eastAsia"/>
        </w:rPr>
        <w:t>县</w:t>
      </w:r>
      <w:r w:rsidRPr="00144C68">
        <w:rPr>
          <w:rFonts w:hint="eastAsia"/>
        </w:rPr>
        <w:t>奥依塔克</w:t>
      </w:r>
      <w:r>
        <w:rPr>
          <w:rFonts w:hint="eastAsia"/>
        </w:rPr>
        <w:t>重</w:t>
      </w:r>
      <w:r w:rsidRPr="00144C68">
        <w:t>工业</w:t>
      </w:r>
      <w:r w:rsidRPr="00144C68">
        <w:rPr>
          <w:rFonts w:hint="eastAsia"/>
        </w:rPr>
        <w:t>园区</w:t>
      </w:r>
      <w:r>
        <w:rPr>
          <w:rFonts w:hint="eastAsia"/>
        </w:rPr>
        <w:t>，项目区周边无环境敏感点。</w:t>
      </w:r>
    </w:p>
    <w:p w14:paraId="6CF3FC7F" w14:textId="77777777" w:rsidR="00A338C7" w:rsidRDefault="00A338C7" w:rsidP="00A338C7">
      <w:pPr>
        <w:pStyle w:val="ad"/>
      </w:pPr>
      <w:bookmarkStart w:id="26" w:name="_Toc18185943"/>
      <w:bookmarkStart w:id="27" w:name="_Hlk17194442"/>
      <w:r>
        <w:t>4.2</w:t>
      </w:r>
      <w:r>
        <w:t>环境质量现状调查与评价</w:t>
      </w:r>
      <w:bookmarkEnd w:id="26"/>
      <w:r>
        <w:t xml:space="preserve"> </w:t>
      </w:r>
    </w:p>
    <w:p w14:paraId="672A8EF1" w14:textId="77777777" w:rsidR="00A338C7" w:rsidRPr="008B2FC5" w:rsidRDefault="00A338C7" w:rsidP="00A338C7">
      <w:pPr>
        <w:pStyle w:val="af1"/>
      </w:pPr>
      <w:r w:rsidRPr="008B2FC5">
        <w:t>4.2.1</w:t>
      </w:r>
      <w:r w:rsidRPr="008B2FC5">
        <w:t>环境空气质量现状调查及评价</w:t>
      </w:r>
      <w:r w:rsidRPr="008B2FC5">
        <w:t xml:space="preserve"> </w:t>
      </w:r>
    </w:p>
    <w:p w14:paraId="66BAA8A9" w14:textId="550B97D0" w:rsidR="00A338C7" w:rsidRDefault="00A338C7" w:rsidP="00A338C7">
      <w:pPr>
        <w:pStyle w:val="af7"/>
      </w:pPr>
      <w:bookmarkStart w:id="28" w:name="_Hlk17194451"/>
      <w:bookmarkEnd w:id="27"/>
      <w:r>
        <w:t>4.2.1.1</w:t>
      </w:r>
      <w:r>
        <w:t>项目所在区域环境质量达标情况</w:t>
      </w:r>
    </w:p>
    <w:bookmarkEnd w:id="28"/>
    <w:p w14:paraId="21E557ED" w14:textId="77777777" w:rsidR="00A338C7" w:rsidRDefault="00A338C7" w:rsidP="00A338C7">
      <w:pPr>
        <w:pStyle w:val="a3"/>
        <w:ind w:firstLine="480"/>
      </w:pPr>
      <w:r>
        <w:rPr>
          <w:rFonts w:hint="eastAsia"/>
        </w:rPr>
        <w:t>本</w:t>
      </w:r>
      <w:r w:rsidRPr="00A33B83">
        <w:rPr>
          <w:rFonts w:hint="eastAsia"/>
        </w:rPr>
        <w:t>项目位于</w:t>
      </w:r>
      <w:r>
        <w:rPr>
          <w:rFonts w:hint="eastAsia"/>
        </w:rPr>
        <w:t>阿克陶县</w:t>
      </w:r>
      <w:r w:rsidRPr="00A33B83">
        <w:rPr>
          <w:rFonts w:hint="eastAsia"/>
        </w:rPr>
        <w:t>，根据《环境影响评价技术导则</w:t>
      </w:r>
      <w:r w:rsidRPr="00A33B83">
        <w:t xml:space="preserve"> </w:t>
      </w:r>
      <w:r w:rsidRPr="00A33B83">
        <w:t>大气环境》（</w:t>
      </w:r>
      <w:r w:rsidRPr="00A33B83">
        <w:t>HJ 2.2-2018</w:t>
      </w:r>
      <w:r w:rsidRPr="00A33B83">
        <w:t>），</w:t>
      </w:r>
      <w:r w:rsidRPr="00A33B83">
        <w:rPr>
          <w:rFonts w:hint="eastAsia"/>
        </w:rPr>
        <w:t>环境空气质量现状可优先采用国家或地方生态环境主管部门公开发布的评价基准年</w:t>
      </w:r>
      <w:r w:rsidRPr="00A33B83">
        <w:t>1</w:t>
      </w:r>
      <w:r w:rsidRPr="00A33B83">
        <w:t>年</w:t>
      </w:r>
      <w:r w:rsidRPr="00A33B83">
        <w:rPr>
          <w:rFonts w:hint="eastAsia"/>
        </w:rPr>
        <w:t>的环境质量公告或环境质量报告中的数据或结论。</w:t>
      </w:r>
    </w:p>
    <w:p w14:paraId="766AF496" w14:textId="77777777" w:rsidR="00A338C7" w:rsidRDefault="00A338C7" w:rsidP="00A338C7">
      <w:pPr>
        <w:pStyle w:val="a3"/>
        <w:ind w:firstLine="480"/>
      </w:pPr>
      <w:r w:rsidRPr="004C4578">
        <w:rPr>
          <w:rFonts w:hint="eastAsia"/>
        </w:rPr>
        <w:lastRenderedPageBreak/>
        <w:t>本次收集</w:t>
      </w:r>
      <w:r>
        <w:rPr>
          <w:rFonts w:hint="eastAsia"/>
        </w:rPr>
        <w:t>阿克陶县生态环境保护局</w:t>
      </w:r>
      <w:r w:rsidRPr="004C4578">
        <w:t xml:space="preserve"> 201</w:t>
      </w:r>
      <w:r>
        <w:rPr>
          <w:rFonts w:hint="eastAsia"/>
        </w:rPr>
        <w:t>8</w:t>
      </w:r>
      <w:r w:rsidRPr="004C4578">
        <w:t xml:space="preserve"> </w:t>
      </w:r>
      <w:r w:rsidRPr="004C4578">
        <w:t>年</w:t>
      </w:r>
      <w:r w:rsidRPr="004C4578">
        <w:t xml:space="preserve"> 1 </w:t>
      </w:r>
      <w:r w:rsidRPr="004C4578">
        <w:t>月发布的《</w:t>
      </w:r>
      <w:r>
        <w:rPr>
          <w:rFonts w:hint="eastAsia"/>
        </w:rPr>
        <w:t>阿克陶县重点功能区环境质量监测</w:t>
      </w:r>
      <w:r>
        <w:rPr>
          <w:rFonts w:hint="eastAsia"/>
        </w:rPr>
        <w:t>-2018</w:t>
      </w:r>
      <w:r>
        <w:rPr>
          <w:rFonts w:hint="eastAsia"/>
        </w:rPr>
        <w:t>年第一季度</w:t>
      </w:r>
      <w:r w:rsidRPr="004C4578">
        <w:t>》，</w:t>
      </w:r>
      <w:r>
        <w:rPr>
          <w:rFonts w:hint="eastAsia"/>
        </w:rPr>
        <w:t>阿克陶县</w:t>
      </w:r>
      <w:r w:rsidRPr="004C4578">
        <w:t xml:space="preserve"> 2018 </w:t>
      </w:r>
      <w:r w:rsidRPr="004C4578">
        <w:t>年</w:t>
      </w:r>
      <w:r w:rsidRPr="004C4578">
        <w:t xml:space="preserve"> 1 </w:t>
      </w:r>
      <w:r w:rsidRPr="004C4578">
        <w:t>月全县区环境空气质量状况见表</w:t>
      </w:r>
      <w:r w:rsidRPr="004C4578">
        <w:t xml:space="preserve"> 4.2</w:t>
      </w:r>
      <w:r>
        <w:rPr>
          <w:rFonts w:hint="eastAsia"/>
        </w:rPr>
        <w:t>.1.1</w:t>
      </w:r>
      <w:r w:rsidRPr="004C4578">
        <w:t>-1</w:t>
      </w:r>
      <w:r w:rsidRPr="004C4578">
        <w:t>：</w:t>
      </w:r>
    </w:p>
    <w:p w14:paraId="0036285D" w14:textId="77777777" w:rsidR="00A338C7" w:rsidRDefault="00A338C7" w:rsidP="00A338C7">
      <w:pPr>
        <w:pStyle w:val="a5"/>
        <w:ind w:firstLine="422"/>
      </w:pPr>
      <w:r w:rsidRPr="002E460A">
        <w:rPr>
          <w:rFonts w:hint="eastAsia"/>
        </w:rPr>
        <w:t>表</w:t>
      </w:r>
      <w:r w:rsidRPr="002E460A">
        <w:t xml:space="preserve"> 4.2</w:t>
      </w:r>
      <w:r>
        <w:rPr>
          <w:rFonts w:hint="eastAsia"/>
        </w:rPr>
        <w:t>.1.1</w:t>
      </w:r>
      <w:r w:rsidRPr="002E460A">
        <w:t xml:space="preserve">-1  </w:t>
      </w:r>
      <w:r>
        <w:t xml:space="preserve">            </w:t>
      </w:r>
      <w:r>
        <w:rPr>
          <w:rFonts w:hint="eastAsia"/>
        </w:rPr>
        <w:t>阿克陶</w:t>
      </w:r>
      <w:r w:rsidRPr="002E460A">
        <w:t>县环境空气质量现状统计表</w:t>
      </w:r>
    </w:p>
    <w:tbl>
      <w:tblPr>
        <w:tblStyle w:val="af4"/>
        <w:tblW w:w="0" w:type="auto"/>
        <w:tblLook w:val="04A0" w:firstRow="1" w:lastRow="0" w:firstColumn="1" w:lastColumn="0" w:noHBand="0" w:noVBand="1"/>
      </w:tblPr>
      <w:tblGrid>
        <w:gridCol w:w="1129"/>
        <w:gridCol w:w="2127"/>
        <w:gridCol w:w="1275"/>
        <w:gridCol w:w="1134"/>
        <w:gridCol w:w="1560"/>
        <w:gridCol w:w="1071"/>
      </w:tblGrid>
      <w:tr w:rsidR="00A338C7" w14:paraId="020C3C65" w14:textId="77777777" w:rsidTr="00A66661">
        <w:tc>
          <w:tcPr>
            <w:tcW w:w="1129" w:type="dxa"/>
          </w:tcPr>
          <w:p w14:paraId="0D5439BC" w14:textId="77777777" w:rsidR="00A338C7" w:rsidRPr="002E460A" w:rsidRDefault="00A338C7" w:rsidP="00A66661">
            <w:pPr>
              <w:pStyle w:val="a7"/>
              <w:jc w:val="center"/>
            </w:pPr>
            <w:r w:rsidRPr="002E460A">
              <w:rPr>
                <w:rFonts w:hint="eastAsia"/>
              </w:rPr>
              <w:t>项目</w:t>
            </w:r>
          </w:p>
        </w:tc>
        <w:tc>
          <w:tcPr>
            <w:tcW w:w="2127" w:type="dxa"/>
          </w:tcPr>
          <w:p w14:paraId="7337A27B" w14:textId="77777777" w:rsidR="00A338C7" w:rsidRPr="002E460A" w:rsidRDefault="00A338C7" w:rsidP="00A66661">
            <w:pPr>
              <w:pStyle w:val="a7"/>
              <w:jc w:val="center"/>
            </w:pPr>
            <w:r w:rsidRPr="002E460A">
              <w:rPr>
                <w:rFonts w:hint="eastAsia"/>
              </w:rPr>
              <w:t>浓度值（</w:t>
            </w:r>
            <w:r w:rsidRPr="002E460A">
              <w:rPr>
                <w:rFonts w:hint="eastAsia"/>
              </w:rPr>
              <w:t>ug</w:t>
            </w:r>
            <w:r w:rsidRPr="002E460A">
              <w:t>/</w:t>
            </w:r>
            <w:r w:rsidRPr="002E460A">
              <w:rPr>
                <w:rFonts w:hint="eastAsia"/>
              </w:rPr>
              <w:t>m</w:t>
            </w:r>
            <w:r w:rsidRPr="002E460A">
              <w:rPr>
                <w:rFonts w:hint="eastAsia"/>
              </w:rPr>
              <w:t>³）</w:t>
            </w:r>
          </w:p>
        </w:tc>
        <w:tc>
          <w:tcPr>
            <w:tcW w:w="1275" w:type="dxa"/>
          </w:tcPr>
          <w:p w14:paraId="386149F0" w14:textId="77777777" w:rsidR="00A338C7" w:rsidRPr="002E460A" w:rsidRDefault="00A338C7" w:rsidP="00A66661">
            <w:pPr>
              <w:pStyle w:val="a7"/>
              <w:jc w:val="center"/>
            </w:pPr>
            <w:r w:rsidRPr="002E460A">
              <w:rPr>
                <w:rFonts w:hint="eastAsia"/>
              </w:rPr>
              <w:t>平均时间</w:t>
            </w:r>
          </w:p>
        </w:tc>
        <w:tc>
          <w:tcPr>
            <w:tcW w:w="1134" w:type="dxa"/>
          </w:tcPr>
          <w:p w14:paraId="075E3C68" w14:textId="77777777" w:rsidR="00A338C7" w:rsidRPr="002E460A" w:rsidRDefault="00A338C7" w:rsidP="00A66661">
            <w:pPr>
              <w:pStyle w:val="a7"/>
              <w:jc w:val="center"/>
            </w:pPr>
            <w:r w:rsidRPr="002E460A">
              <w:rPr>
                <w:rFonts w:hint="eastAsia"/>
              </w:rPr>
              <w:t>标准限值</w:t>
            </w:r>
          </w:p>
        </w:tc>
        <w:tc>
          <w:tcPr>
            <w:tcW w:w="1560" w:type="dxa"/>
          </w:tcPr>
          <w:p w14:paraId="45400872" w14:textId="77777777" w:rsidR="00A338C7" w:rsidRPr="002E460A" w:rsidRDefault="00A338C7" w:rsidP="00A66661">
            <w:pPr>
              <w:pStyle w:val="a7"/>
              <w:jc w:val="center"/>
            </w:pPr>
            <w:r w:rsidRPr="002E460A">
              <w:rPr>
                <w:rFonts w:hint="eastAsia"/>
              </w:rPr>
              <w:t>占标率（</w:t>
            </w:r>
            <w:r w:rsidRPr="002E460A">
              <w:rPr>
                <w:rFonts w:hint="eastAsia"/>
              </w:rPr>
              <w:t>%</w:t>
            </w:r>
            <w:r w:rsidRPr="002E460A">
              <w:rPr>
                <w:rFonts w:hint="eastAsia"/>
              </w:rPr>
              <w:t>）</w:t>
            </w:r>
          </w:p>
        </w:tc>
        <w:tc>
          <w:tcPr>
            <w:tcW w:w="1071" w:type="dxa"/>
          </w:tcPr>
          <w:p w14:paraId="4490CCC3" w14:textId="77777777" w:rsidR="00A338C7" w:rsidRPr="002E460A" w:rsidRDefault="00A338C7" w:rsidP="00A66661">
            <w:pPr>
              <w:pStyle w:val="a7"/>
              <w:jc w:val="center"/>
            </w:pPr>
            <w:r w:rsidRPr="002E460A">
              <w:rPr>
                <w:rFonts w:hint="eastAsia"/>
              </w:rPr>
              <w:t>达标情况</w:t>
            </w:r>
          </w:p>
        </w:tc>
      </w:tr>
      <w:tr w:rsidR="00A338C7" w14:paraId="1E0CF70A" w14:textId="77777777" w:rsidTr="00A66661">
        <w:tc>
          <w:tcPr>
            <w:tcW w:w="1129" w:type="dxa"/>
          </w:tcPr>
          <w:p w14:paraId="2A75A338" w14:textId="77777777" w:rsidR="00A338C7" w:rsidRPr="00EE2005" w:rsidRDefault="00A338C7" w:rsidP="00A66661">
            <w:pPr>
              <w:pStyle w:val="a7"/>
              <w:jc w:val="center"/>
            </w:pPr>
            <w:r>
              <w:rPr>
                <w:rFonts w:hint="eastAsia"/>
              </w:rPr>
              <w:t>P</w:t>
            </w:r>
            <w:r>
              <w:t>M</w:t>
            </w:r>
            <w:r>
              <w:rPr>
                <w:rFonts w:hint="eastAsia"/>
                <w:vertAlign w:val="subscript"/>
              </w:rPr>
              <w:t>10</w:t>
            </w:r>
          </w:p>
        </w:tc>
        <w:tc>
          <w:tcPr>
            <w:tcW w:w="2127" w:type="dxa"/>
          </w:tcPr>
          <w:p w14:paraId="7E035B7B" w14:textId="77777777" w:rsidR="00A338C7" w:rsidRPr="002E460A" w:rsidRDefault="00A338C7" w:rsidP="00A66661">
            <w:pPr>
              <w:pStyle w:val="a7"/>
              <w:jc w:val="center"/>
            </w:pPr>
            <w:r>
              <w:rPr>
                <w:rFonts w:hint="eastAsia"/>
              </w:rPr>
              <w:t>129~581</w:t>
            </w:r>
          </w:p>
        </w:tc>
        <w:tc>
          <w:tcPr>
            <w:tcW w:w="1275" w:type="dxa"/>
          </w:tcPr>
          <w:p w14:paraId="61D9811B" w14:textId="77777777" w:rsidR="00A338C7" w:rsidRPr="002E460A" w:rsidRDefault="00A338C7" w:rsidP="00A66661">
            <w:pPr>
              <w:pStyle w:val="a7"/>
              <w:jc w:val="center"/>
            </w:pPr>
            <w:r>
              <w:rPr>
                <w:rFonts w:hint="eastAsia"/>
              </w:rPr>
              <w:t>小时浓度</w:t>
            </w:r>
          </w:p>
        </w:tc>
        <w:tc>
          <w:tcPr>
            <w:tcW w:w="1134" w:type="dxa"/>
          </w:tcPr>
          <w:p w14:paraId="703AD9B9" w14:textId="77777777" w:rsidR="00A338C7" w:rsidRPr="002E460A" w:rsidRDefault="00A338C7" w:rsidP="00A66661">
            <w:pPr>
              <w:pStyle w:val="a7"/>
              <w:jc w:val="center"/>
            </w:pPr>
            <w:r>
              <w:rPr>
                <w:rFonts w:hint="eastAsia"/>
              </w:rPr>
              <w:t>150</w:t>
            </w:r>
          </w:p>
        </w:tc>
        <w:tc>
          <w:tcPr>
            <w:tcW w:w="1560" w:type="dxa"/>
          </w:tcPr>
          <w:p w14:paraId="1CBF8426" w14:textId="77777777" w:rsidR="00A338C7" w:rsidRPr="002E460A" w:rsidRDefault="00A338C7" w:rsidP="00A66661">
            <w:pPr>
              <w:pStyle w:val="a7"/>
              <w:jc w:val="center"/>
            </w:pPr>
            <w:r>
              <w:rPr>
                <w:rFonts w:hint="eastAsia"/>
              </w:rPr>
              <w:t>3.87</w:t>
            </w:r>
          </w:p>
        </w:tc>
        <w:tc>
          <w:tcPr>
            <w:tcW w:w="1071" w:type="dxa"/>
          </w:tcPr>
          <w:p w14:paraId="7A3D55AE" w14:textId="77777777" w:rsidR="00A338C7" w:rsidRPr="002E460A" w:rsidRDefault="00A338C7" w:rsidP="00A66661">
            <w:pPr>
              <w:pStyle w:val="a7"/>
              <w:jc w:val="center"/>
            </w:pPr>
            <w:r>
              <w:rPr>
                <w:rFonts w:hint="eastAsia"/>
              </w:rPr>
              <w:t>不达标</w:t>
            </w:r>
          </w:p>
        </w:tc>
      </w:tr>
      <w:tr w:rsidR="00A338C7" w14:paraId="49492209" w14:textId="77777777" w:rsidTr="00A66661">
        <w:tc>
          <w:tcPr>
            <w:tcW w:w="1129" w:type="dxa"/>
          </w:tcPr>
          <w:p w14:paraId="726DF3CD" w14:textId="77777777" w:rsidR="00A338C7" w:rsidRPr="002F138C" w:rsidRDefault="00A338C7" w:rsidP="00A66661">
            <w:pPr>
              <w:pStyle w:val="a7"/>
              <w:jc w:val="center"/>
            </w:pPr>
            <w:r>
              <w:rPr>
                <w:rFonts w:hint="eastAsia"/>
              </w:rPr>
              <w:t>P</w:t>
            </w:r>
            <w:r>
              <w:t>M</w:t>
            </w:r>
            <w:r>
              <w:rPr>
                <w:rFonts w:hint="eastAsia"/>
                <w:vertAlign w:val="subscript"/>
              </w:rPr>
              <w:t>2.5</w:t>
            </w:r>
          </w:p>
        </w:tc>
        <w:tc>
          <w:tcPr>
            <w:tcW w:w="2127" w:type="dxa"/>
          </w:tcPr>
          <w:p w14:paraId="7F2EF003" w14:textId="77777777" w:rsidR="00A338C7" w:rsidRPr="002E460A" w:rsidRDefault="00A338C7" w:rsidP="00A66661">
            <w:pPr>
              <w:pStyle w:val="a7"/>
              <w:jc w:val="center"/>
            </w:pPr>
            <w:r>
              <w:rPr>
                <w:rFonts w:hint="eastAsia"/>
              </w:rPr>
              <w:t>109~150</w:t>
            </w:r>
          </w:p>
        </w:tc>
        <w:tc>
          <w:tcPr>
            <w:tcW w:w="1275" w:type="dxa"/>
          </w:tcPr>
          <w:p w14:paraId="46BA9CB3" w14:textId="77777777" w:rsidR="00A338C7" w:rsidRPr="002E460A" w:rsidRDefault="00A338C7" w:rsidP="00A66661">
            <w:pPr>
              <w:pStyle w:val="a7"/>
              <w:jc w:val="center"/>
            </w:pPr>
            <w:r>
              <w:rPr>
                <w:rFonts w:hint="eastAsia"/>
              </w:rPr>
              <w:t>小时浓度</w:t>
            </w:r>
          </w:p>
        </w:tc>
        <w:tc>
          <w:tcPr>
            <w:tcW w:w="1134" w:type="dxa"/>
          </w:tcPr>
          <w:p w14:paraId="001A5161" w14:textId="77777777" w:rsidR="00A338C7" w:rsidRPr="002E460A" w:rsidRDefault="00A338C7" w:rsidP="00A66661">
            <w:pPr>
              <w:pStyle w:val="a7"/>
              <w:jc w:val="center"/>
            </w:pPr>
            <w:r>
              <w:rPr>
                <w:rFonts w:hint="eastAsia"/>
              </w:rPr>
              <w:t>75</w:t>
            </w:r>
          </w:p>
        </w:tc>
        <w:tc>
          <w:tcPr>
            <w:tcW w:w="1560" w:type="dxa"/>
          </w:tcPr>
          <w:p w14:paraId="0CB09B42" w14:textId="77777777" w:rsidR="00A338C7" w:rsidRPr="002E460A" w:rsidRDefault="00A338C7" w:rsidP="00A66661">
            <w:pPr>
              <w:pStyle w:val="a7"/>
              <w:jc w:val="center"/>
            </w:pPr>
            <w:r>
              <w:rPr>
                <w:rFonts w:hint="eastAsia"/>
              </w:rPr>
              <w:t>2</w:t>
            </w:r>
          </w:p>
        </w:tc>
        <w:tc>
          <w:tcPr>
            <w:tcW w:w="1071" w:type="dxa"/>
          </w:tcPr>
          <w:p w14:paraId="6E40DC1C" w14:textId="77777777" w:rsidR="00A338C7" w:rsidRPr="002E460A" w:rsidRDefault="00A338C7" w:rsidP="00A66661">
            <w:pPr>
              <w:pStyle w:val="a7"/>
              <w:jc w:val="center"/>
            </w:pPr>
            <w:r>
              <w:rPr>
                <w:rFonts w:hint="eastAsia"/>
              </w:rPr>
              <w:t>不达标</w:t>
            </w:r>
          </w:p>
        </w:tc>
      </w:tr>
      <w:tr w:rsidR="00A338C7" w14:paraId="5B81E13E" w14:textId="77777777" w:rsidTr="00A66661">
        <w:tc>
          <w:tcPr>
            <w:tcW w:w="1129" w:type="dxa"/>
          </w:tcPr>
          <w:p w14:paraId="15AB985A" w14:textId="77777777" w:rsidR="00A338C7" w:rsidRPr="00F70DC0" w:rsidRDefault="00A338C7" w:rsidP="00A66661">
            <w:pPr>
              <w:pStyle w:val="a7"/>
              <w:jc w:val="center"/>
            </w:pPr>
            <w:r>
              <w:rPr>
                <w:rFonts w:hint="eastAsia"/>
              </w:rPr>
              <w:t>S</w:t>
            </w:r>
            <w:r>
              <w:t>O</w:t>
            </w:r>
            <w:r>
              <w:rPr>
                <w:rFonts w:hint="eastAsia"/>
                <w:vertAlign w:val="subscript"/>
              </w:rPr>
              <w:t>2</w:t>
            </w:r>
          </w:p>
        </w:tc>
        <w:tc>
          <w:tcPr>
            <w:tcW w:w="2127" w:type="dxa"/>
          </w:tcPr>
          <w:p w14:paraId="73006971" w14:textId="77777777" w:rsidR="00A338C7" w:rsidRPr="002E460A" w:rsidRDefault="00A338C7" w:rsidP="00A66661">
            <w:pPr>
              <w:pStyle w:val="a7"/>
              <w:jc w:val="center"/>
            </w:pPr>
            <w:r>
              <w:rPr>
                <w:rFonts w:hint="eastAsia"/>
              </w:rPr>
              <w:t>7~11</w:t>
            </w:r>
          </w:p>
        </w:tc>
        <w:tc>
          <w:tcPr>
            <w:tcW w:w="1275" w:type="dxa"/>
          </w:tcPr>
          <w:p w14:paraId="71DA0F74" w14:textId="77777777" w:rsidR="00A338C7" w:rsidRPr="002E460A" w:rsidRDefault="00A338C7" w:rsidP="00A66661">
            <w:pPr>
              <w:pStyle w:val="a7"/>
              <w:jc w:val="center"/>
            </w:pPr>
            <w:r>
              <w:rPr>
                <w:rFonts w:hint="eastAsia"/>
              </w:rPr>
              <w:t>小时浓度</w:t>
            </w:r>
          </w:p>
        </w:tc>
        <w:tc>
          <w:tcPr>
            <w:tcW w:w="1134" w:type="dxa"/>
          </w:tcPr>
          <w:p w14:paraId="558FDBA3" w14:textId="77777777" w:rsidR="00A338C7" w:rsidRPr="002E460A" w:rsidRDefault="00A338C7" w:rsidP="00A66661">
            <w:pPr>
              <w:pStyle w:val="a7"/>
              <w:jc w:val="center"/>
            </w:pPr>
            <w:r>
              <w:rPr>
                <w:rFonts w:hint="eastAsia"/>
              </w:rPr>
              <w:t>500</w:t>
            </w:r>
          </w:p>
        </w:tc>
        <w:tc>
          <w:tcPr>
            <w:tcW w:w="1560" w:type="dxa"/>
          </w:tcPr>
          <w:p w14:paraId="0AE9D7DB" w14:textId="77777777" w:rsidR="00A338C7" w:rsidRPr="002E460A" w:rsidRDefault="00A338C7" w:rsidP="00A66661">
            <w:pPr>
              <w:pStyle w:val="a7"/>
              <w:jc w:val="center"/>
            </w:pPr>
            <w:r>
              <w:rPr>
                <w:rFonts w:hint="eastAsia"/>
              </w:rPr>
              <w:t>0.022</w:t>
            </w:r>
          </w:p>
        </w:tc>
        <w:tc>
          <w:tcPr>
            <w:tcW w:w="1071" w:type="dxa"/>
          </w:tcPr>
          <w:p w14:paraId="480AA5A7" w14:textId="77777777" w:rsidR="00A338C7" w:rsidRPr="002E460A" w:rsidRDefault="00A338C7" w:rsidP="00A66661">
            <w:pPr>
              <w:pStyle w:val="a7"/>
              <w:jc w:val="center"/>
            </w:pPr>
            <w:r>
              <w:rPr>
                <w:rFonts w:hint="eastAsia"/>
              </w:rPr>
              <w:t>达标</w:t>
            </w:r>
          </w:p>
        </w:tc>
      </w:tr>
      <w:tr w:rsidR="00A338C7" w14:paraId="111954ED" w14:textId="77777777" w:rsidTr="00A66661">
        <w:tc>
          <w:tcPr>
            <w:tcW w:w="1129" w:type="dxa"/>
          </w:tcPr>
          <w:p w14:paraId="20AADEBE" w14:textId="77777777" w:rsidR="00A338C7" w:rsidRPr="007A0A88" w:rsidRDefault="00A338C7" w:rsidP="00A66661">
            <w:pPr>
              <w:pStyle w:val="a7"/>
              <w:jc w:val="center"/>
            </w:pPr>
            <w:r>
              <w:rPr>
                <w:rFonts w:hint="eastAsia"/>
              </w:rPr>
              <w:t>N</w:t>
            </w:r>
            <w:r>
              <w:t>O</w:t>
            </w:r>
            <w:r>
              <w:rPr>
                <w:rFonts w:hint="eastAsia"/>
                <w:vertAlign w:val="subscript"/>
              </w:rPr>
              <w:t>2</w:t>
            </w:r>
          </w:p>
        </w:tc>
        <w:tc>
          <w:tcPr>
            <w:tcW w:w="2127" w:type="dxa"/>
          </w:tcPr>
          <w:p w14:paraId="562FE2FB" w14:textId="77777777" w:rsidR="00A338C7" w:rsidRPr="002E460A" w:rsidRDefault="00A338C7" w:rsidP="00A66661">
            <w:pPr>
              <w:pStyle w:val="a7"/>
              <w:jc w:val="center"/>
            </w:pPr>
            <w:r>
              <w:rPr>
                <w:rFonts w:hint="eastAsia"/>
              </w:rPr>
              <w:t>22~26</w:t>
            </w:r>
          </w:p>
        </w:tc>
        <w:tc>
          <w:tcPr>
            <w:tcW w:w="1275" w:type="dxa"/>
          </w:tcPr>
          <w:p w14:paraId="0623ADB9" w14:textId="77777777" w:rsidR="00A338C7" w:rsidRPr="002E460A" w:rsidRDefault="00A338C7" w:rsidP="00A66661">
            <w:pPr>
              <w:pStyle w:val="a7"/>
              <w:jc w:val="center"/>
            </w:pPr>
            <w:r>
              <w:rPr>
                <w:rFonts w:hint="eastAsia"/>
              </w:rPr>
              <w:t>小时浓度</w:t>
            </w:r>
          </w:p>
        </w:tc>
        <w:tc>
          <w:tcPr>
            <w:tcW w:w="1134" w:type="dxa"/>
          </w:tcPr>
          <w:p w14:paraId="21CC5352" w14:textId="77777777" w:rsidR="00A338C7" w:rsidRPr="002E460A" w:rsidRDefault="00A338C7" w:rsidP="00A66661">
            <w:pPr>
              <w:pStyle w:val="a7"/>
              <w:jc w:val="center"/>
            </w:pPr>
            <w:r>
              <w:rPr>
                <w:rFonts w:hint="eastAsia"/>
              </w:rPr>
              <w:t>200</w:t>
            </w:r>
          </w:p>
        </w:tc>
        <w:tc>
          <w:tcPr>
            <w:tcW w:w="1560" w:type="dxa"/>
          </w:tcPr>
          <w:p w14:paraId="36A544B6" w14:textId="77777777" w:rsidR="00A338C7" w:rsidRPr="002E460A" w:rsidRDefault="00A338C7" w:rsidP="00A66661">
            <w:pPr>
              <w:pStyle w:val="a7"/>
              <w:jc w:val="center"/>
            </w:pPr>
            <w:r>
              <w:rPr>
                <w:rFonts w:hint="eastAsia"/>
              </w:rPr>
              <w:t>0.13</w:t>
            </w:r>
          </w:p>
        </w:tc>
        <w:tc>
          <w:tcPr>
            <w:tcW w:w="1071" w:type="dxa"/>
          </w:tcPr>
          <w:p w14:paraId="7D49BE60" w14:textId="77777777" w:rsidR="00A338C7" w:rsidRPr="002E460A" w:rsidRDefault="00A338C7" w:rsidP="00A66661">
            <w:pPr>
              <w:pStyle w:val="a7"/>
              <w:jc w:val="center"/>
            </w:pPr>
            <w:r>
              <w:rPr>
                <w:rFonts w:hint="eastAsia"/>
              </w:rPr>
              <w:t>达标</w:t>
            </w:r>
          </w:p>
        </w:tc>
      </w:tr>
      <w:tr w:rsidR="00A338C7" w14:paraId="5EB95E01" w14:textId="77777777" w:rsidTr="00A66661">
        <w:tc>
          <w:tcPr>
            <w:tcW w:w="1129" w:type="dxa"/>
          </w:tcPr>
          <w:p w14:paraId="13DBB8E1" w14:textId="77777777" w:rsidR="00A338C7" w:rsidRDefault="00A338C7" w:rsidP="00A66661">
            <w:pPr>
              <w:pStyle w:val="a7"/>
              <w:jc w:val="center"/>
            </w:pPr>
            <w:r>
              <w:rPr>
                <w:rFonts w:hint="eastAsia"/>
              </w:rPr>
              <w:t>C</w:t>
            </w:r>
            <w:r>
              <w:t>O</w:t>
            </w:r>
          </w:p>
        </w:tc>
        <w:tc>
          <w:tcPr>
            <w:tcW w:w="2127" w:type="dxa"/>
          </w:tcPr>
          <w:p w14:paraId="6F504CBA" w14:textId="77777777" w:rsidR="00A338C7" w:rsidRPr="002E460A" w:rsidRDefault="00A338C7" w:rsidP="00A66661">
            <w:pPr>
              <w:pStyle w:val="a7"/>
              <w:jc w:val="center"/>
            </w:pPr>
            <w:r>
              <w:rPr>
                <w:rFonts w:hint="eastAsia"/>
              </w:rPr>
              <w:t>3~7</w:t>
            </w:r>
          </w:p>
        </w:tc>
        <w:tc>
          <w:tcPr>
            <w:tcW w:w="1275" w:type="dxa"/>
          </w:tcPr>
          <w:p w14:paraId="769C763A" w14:textId="77777777" w:rsidR="00A338C7" w:rsidRPr="002E460A" w:rsidRDefault="00A338C7" w:rsidP="00A66661">
            <w:pPr>
              <w:pStyle w:val="a7"/>
              <w:jc w:val="center"/>
            </w:pPr>
            <w:r>
              <w:rPr>
                <w:rFonts w:hint="eastAsia"/>
              </w:rPr>
              <w:t>小时浓度</w:t>
            </w:r>
          </w:p>
        </w:tc>
        <w:tc>
          <w:tcPr>
            <w:tcW w:w="1134" w:type="dxa"/>
          </w:tcPr>
          <w:p w14:paraId="6B70763F" w14:textId="77777777" w:rsidR="00A338C7" w:rsidRPr="002E460A" w:rsidRDefault="00A338C7" w:rsidP="00A66661">
            <w:pPr>
              <w:pStyle w:val="a7"/>
              <w:jc w:val="center"/>
            </w:pPr>
            <w:r>
              <w:rPr>
                <w:rFonts w:hint="eastAsia"/>
              </w:rPr>
              <w:t>10000</w:t>
            </w:r>
          </w:p>
        </w:tc>
        <w:tc>
          <w:tcPr>
            <w:tcW w:w="1560" w:type="dxa"/>
          </w:tcPr>
          <w:p w14:paraId="54752D5F" w14:textId="77777777" w:rsidR="00A338C7" w:rsidRPr="002E460A" w:rsidRDefault="00A338C7" w:rsidP="00A66661">
            <w:pPr>
              <w:pStyle w:val="a7"/>
              <w:jc w:val="center"/>
            </w:pPr>
            <w:r>
              <w:rPr>
                <w:rFonts w:hint="eastAsia"/>
              </w:rPr>
              <w:t>0.0007</w:t>
            </w:r>
          </w:p>
        </w:tc>
        <w:tc>
          <w:tcPr>
            <w:tcW w:w="1071" w:type="dxa"/>
          </w:tcPr>
          <w:p w14:paraId="2E5A714D" w14:textId="77777777" w:rsidR="00A338C7" w:rsidRPr="002E460A" w:rsidRDefault="00A338C7" w:rsidP="00A66661">
            <w:pPr>
              <w:pStyle w:val="a7"/>
              <w:jc w:val="center"/>
            </w:pPr>
            <w:r>
              <w:rPr>
                <w:rFonts w:hint="eastAsia"/>
              </w:rPr>
              <w:t>达标</w:t>
            </w:r>
          </w:p>
        </w:tc>
      </w:tr>
      <w:tr w:rsidR="00A338C7" w14:paraId="789812C4" w14:textId="77777777" w:rsidTr="00A66661">
        <w:tc>
          <w:tcPr>
            <w:tcW w:w="1129" w:type="dxa"/>
          </w:tcPr>
          <w:p w14:paraId="08582DB3" w14:textId="77777777" w:rsidR="00A338C7" w:rsidRPr="005520C5" w:rsidRDefault="00A338C7" w:rsidP="00A66661">
            <w:pPr>
              <w:pStyle w:val="a7"/>
              <w:jc w:val="center"/>
            </w:pPr>
            <w:r>
              <w:rPr>
                <w:rFonts w:hint="eastAsia"/>
              </w:rPr>
              <w:t>O</w:t>
            </w:r>
            <w:r>
              <w:rPr>
                <w:rFonts w:hint="eastAsia"/>
                <w:vertAlign w:val="subscript"/>
              </w:rPr>
              <w:t>3</w:t>
            </w:r>
          </w:p>
        </w:tc>
        <w:tc>
          <w:tcPr>
            <w:tcW w:w="2127" w:type="dxa"/>
          </w:tcPr>
          <w:p w14:paraId="39DDDDA1" w14:textId="77777777" w:rsidR="00A338C7" w:rsidRPr="002E460A" w:rsidRDefault="00A338C7" w:rsidP="00A66661">
            <w:pPr>
              <w:pStyle w:val="a7"/>
              <w:jc w:val="center"/>
            </w:pPr>
            <w:r>
              <w:rPr>
                <w:rFonts w:hint="eastAsia"/>
              </w:rPr>
              <w:t>124~142</w:t>
            </w:r>
          </w:p>
        </w:tc>
        <w:tc>
          <w:tcPr>
            <w:tcW w:w="1275" w:type="dxa"/>
          </w:tcPr>
          <w:p w14:paraId="0F8C4CC6" w14:textId="77777777" w:rsidR="00A338C7" w:rsidRPr="002E460A" w:rsidRDefault="00A338C7" w:rsidP="00A66661">
            <w:pPr>
              <w:pStyle w:val="a7"/>
              <w:jc w:val="center"/>
            </w:pPr>
            <w:r>
              <w:rPr>
                <w:rFonts w:hint="eastAsia"/>
              </w:rPr>
              <w:t>小时浓度</w:t>
            </w:r>
          </w:p>
        </w:tc>
        <w:tc>
          <w:tcPr>
            <w:tcW w:w="1134" w:type="dxa"/>
          </w:tcPr>
          <w:p w14:paraId="1469EEE5" w14:textId="77777777" w:rsidR="00A338C7" w:rsidRPr="002E460A" w:rsidRDefault="00A338C7" w:rsidP="00A66661">
            <w:pPr>
              <w:pStyle w:val="a7"/>
              <w:jc w:val="center"/>
            </w:pPr>
            <w:r>
              <w:rPr>
                <w:rFonts w:hint="eastAsia"/>
              </w:rPr>
              <w:t>200</w:t>
            </w:r>
          </w:p>
        </w:tc>
        <w:tc>
          <w:tcPr>
            <w:tcW w:w="1560" w:type="dxa"/>
          </w:tcPr>
          <w:p w14:paraId="3EFE8C0D" w14:textId="77777777" w:rsidR="00A338C7" w:rsidRPr="002E460A" w:rsidRDefault="00A338C7" w:rsidP="00A66661">
            <w:pPr>
              <w:pStyle w:val="a7"/>
              <w:jc w:val="center"/>
            </w:pPr>
            <w:r>
              <w:rPr>
                <w:rFonts w:hint="eastAsia"/>
              </w:rPr>
              <w:t>0.71</w:t>
            </w:r>
          </w:p>
        </w:tc>
        <w:tc>
          <w:tcPr>
            <w:tcW w:w="1071" w:type="dxa"/>
          </w:tcPr>
          <w:p w14:paraId="464FA5CA" w14:textId="77777777" w:rsidR="00A338C7" w:rsidRPr="002E460A" w:rsidRDefault="00A338C7" w:rsidP="00A66661">
            <w:pPr>
              <w:pStyle w:val="a7"/>
              <w:jc w:val="center"/>
            </w:pPr>
            <w:r>
              <w:rPr>
                <w:rFonts w:hint="eastAsia"/>
              </w:rPr>
              <w:t>达标</w:t>
            </w:r>
          </w:p>
        </w:tc>
      </w:tr>
    </w:tbl>
    <w:p w14:paraId="7D14E7FA" w14:textId="1D32F3B3" w:rsidR="00A338C7" w:rsidRPr="002E460A" w:rsidRDefault="00A338C7" w:rsidP="00A338C7">
      <w:pPr>
        <w:pStyle w:val="a3"/>
        <w:ind w:firstLine="480"/>
      </w:pPr>
      <w:r>
        <w:rPr>
          <w:rFonts w:hint="eastAsia"/>
        </w:rPr>
        <w:t>从表中可以看出，</w:t>
      </w:r>
      <w:r w:rsidR="00AF7A05">
        <w:rPr>
          <w:rFonts w:hint="eastAsia"/>
        </w:rPr>
        <w:t>阿克陶</w:t>
      </w:r>
      <w:r>
        <w:rPr>
          <w:rFonts w:hint="eastAsia"/>
        </w:rPr>
        <w:t>县</w:t>
      </w:r>
      <w:r>
        <w:t xml:space="preserve"> SO</w:t>
      </w:r>
      <w:r w:rsidRPr="00CA642C">
        <w:rPr>
          <w:vertAlign w:val="subscript"/>
        </w:rPr>
        <w:t>2</w:t>
      </w:r>
      <w:r>
        <w:t>、</w:t>
      </w:r>
      <w:r>
        <w:t>NO</w:t>
      </w:r>
      <w:r w:rsidRPr="00CA642C">
        <w:rPr>
          <w:vertAlign w:val="subscript"/>
        </w:rPr>
        <w:t>2</w:t>
      </w:r>
      <w:r>
        <w:t>、</w:t>
      </w:r>
      <w:r>
        <w:t>CO</w:t>
      </w:r>
      <w:r>
        <w:t>、</w:t>
      </w:r>
      <w:r>
        <w:t>O</w:t>
      </w:r>
      <w:r w:rsidRPr="00CA642C">
        <w:rPr>
          <w:vertAlign w:val="subscript"/>
        </w:rPr>
        <w:t>3</w:t>
      </w:r>
      <w:r>
        <w:t>均满足《环境空气质量标准》</w:t>
      </w:r>
      <w:r>
        <w:t>(GB3095-2012)</w:t>
      </w:r>
      <w:r>
        <w:rPr>
          <w:rFonts w:hint="eastAsia"/>
        </w:rPr>
        <w:t>二类区标准要求，</w:t>
      </w:r>
      <w:r>
        <w:t>PM</w:t>
      </w:r>
      <w:r w:rsidRPr="005E183A">
        <w:rPr>
          <w:vertAlign w:val="subscript"/>
        </w:rPr>
        <w:t>10</w:t>
      </w:r>
      <w:r>
        <w:t>、</w:t>
      </w:r>
      <w:r>
        <w:t>PM</w:t>
      </w:r>
      <w:r w:rsidRPr="005E183A">
        <w:rPr>
          <w:vertAlign w:val="subscript"/>
        </w:rPr>
        <w:t>2.5</w:t>
      </w:r>
      <w:r>
        <w:t xml:space="preserve"> </w:t>
      </w:r>
      <w:r>
        <w:t>超过《环境空气质量标准》</w:t>
      </w:r>
      <w:r>
        <w:t>(GB 3095-2012)</w:t>
      </w:r>
      <w:r>
        <w:t>二类区标准要求，</w:t>
      </w:r>
      <w:r>
        <w:rPr>
          <w:rFonts w:hint="eastAsia"/>
        </w:rPr>
        <w:t>项目所属区域为不达标区域。</w:t>
      </w:r>
    </w:p>
    <w:p w14:paraId="26146EEA" w14:textId="77777777" w:rsidR="00A338C7" w:rsidRDefault="00A338C7" w:rsidP="00A338C7">
      <w:pPr>
        <w:pStyle w:val="af7"/>
      </w:pPr>
      <w:bookmarkStart w:id="29" w:name="_Hlk17194460"/>
      <w:r w:rsidRPr="008B2FC5">
        <w:t>4.2.1.2</w:t>
      </w:r>
      <w:r w:rsidRPr="008B2FC5">
        <w:t>评价范围内环境质量监测及评价</w:t>
      </w:r>
    </w:p>
    <w:bookmarkEnd w:id="29"/>
    <w:p w14:paraId="78EFBBAE" w14:textId="77777777" w:rsidR="00A338C7" w:rsidRDefault="00A338C7" w:rsidP="00A338C7">
      <w:pPr>
        <w:pStyle w:val="a3"/>
        <w:ind w:firstLine="480"/>
      </w:pPr>
      <w:r>
        <w:rPr>
          <w:rFonts w:hint="eastAsia"/>
        </w:rPr>
        <w:t>（</w:t>
      </w:r>
      <w:r>
        <w:t>1</w:t>
      </w:r>
      <w:r>
        <w:t>）监测点位</w:t>
      </w:r>
      <w:r>
        <w:t xml:space="preserve"> </w:t>
      </w:r>
    </w:p>
    <w:p w14:paraId="1FFFF6A7" w14:textId="66C4E8C7" w:rsidR="00A338C7" w:rsidRDefault="00A338C7" w:rsidP="00A338C7">
      <w:pPr>
        <w:pStyle w:val="a3"/>
        <w:ind w:firstLine="480"/>
      </w:pPr>
      <w:r>
        <w:rPr>
          <w:rFonts w:hint="eastAsia"/>
        </w:rPr>
        <w:t>共布设</w:t>
      </w:r>
      <w:r>
        <w:t xml:space="preserve"> 2 </w:t>
      </w:r>
      <w:r>
        <w:t>个监测点位，分别为</w:t>
      </w:r>
      <w:r>
        <w:t>1#</w:t>
      </w:r>
      <w:r>
        <w:t>项目厂址</w:t>
      </w:r>
      <w:r w:rsidR="00115D8B">
        <w:rPr>
          <w:rFonts w:hint="eastAsia"/>
        </w:rPr>
        <w:t>北侧</w:t>
      </w:r>
      <w:r w:rsidR="00115D8B">
        <w:rPr>
          <w:rFonts w:hint="eastAsia"/>
        </w:rPr>
        <w:t>300</w:t>
      </w:r>
      <w:r w:rsidR="00115D8B">
        <w:rPr>
          <w:rFonts w:hint="eastAsia"/>
        </w:rPr>
        <w:t>米处</w:t>
      </w:r>
      <w:r>
        <w:t>，</w:t>
      </w:r>
      <w:r>
        <w:t>2#</w:t>
      </w:r>
      <w:r w:rsidR="00115D8B">
        <w:t>项目</w:t>
      </w:r>
      <w:r w:rsidR="00002CAD">
        <w:rPr>
          <w:rFonts w:hint="eastAsia"/>
        </w:rPr>
        <w:t>厂区内</w:t>
      </w:r>
      <w:r>
        <w:t>。现状监测点位基本信息</w:t>
      </w:r>
      <w:r>
        <w:t>4.2</w:t>
      </w:r>
      <w:r>
        <w:rPr>
          <w:rFonts w:hint="eastAsia"/>
        </w:rPr>
        <w:t>.</w:t>
      </w:r>
      <w:r>
        <w:t>1.2-1</w:t>
      </w:r>
      <w:r>
        <w:t>，</w:t>
      </w:r>
      <w:r>
        <w:rPr>
          <w:rFonts w:hint="eastAsia"/>
        </w:rPr>
        <w:t>项目监测点位见图</w:t>
      </w:r>
      <w:r>
        <w:t>4.2</w:t>
      </w:r>
      <w:r>
        <w:rPr>
          <w:rFonts w:hint="eastAsia"/>
        </w:rPr>
        <w:t>.</w:t>
      </w:r>
      <w:r>
        <w:t>1.2-1</w:t>
      </w:r>
      <w:r>
        <w:t>。</w:t>
      </w:r>
    </w:p>
    <w:p w14:paraId="39A622A2" w14:textId="77777777" w:rsidR="00A338C7" w:rsidRDefault="00A338C7" w:rsidP="00A338C7">
      <w:pPr>
        <w:pStyle w:val="a5"/>
        <w:ind w:firstLine="422"/>
      </w:pPr>
      <w:r w:rsidRPr="00CE3649">
        <w:rPr>
          <w:rFonts w:hint="eastAsia"/>
        </w:rPr>
        <w:t>表</w:t>
      </w:r>
      <w:r w:rsidRPr="00CE3649">
        <w:t xml:space="preserve"> 4.2</w:t>
      </w:r>
      <w:r>
        <w:rPr>
          <w:rFonts w:hint="eastAsia"/>
        </w:rPr>
        <w:t>.1.2</w:t>
      </w:r>
      <w:r w:rsidRPr="00CE3649">
        <w:t>-</w:t>
      </w:r>
      <w:r>
        <w:rPr>
          <w:rFonts w:hint="eastAsia"/>
        </w:rPr>
        <w:t>1</w:t>
      </w:r>
      <w:r w:rsidRPr="00CE3649">
        <w:t xml:space="preserve"> </w:t>
      </w:r>
      <w:r>
        <w:t xml:space="preserve">            </w:t>
      </w:r>
      <w:r w:rsidRPr="00CE3649">
        <w:t xml:space="preserve">  </w:t>
      </w:r>
      <w:r w:rsidRPr="00CE3649">
        <w:t>监测点位基本信息</w:t>
      </w:r>
      <w:r>
        <w:rPr>
          <w:rFonts w:hint="eastAsia"/>
        </w:rPr>
        <w:t>一览表</w:t>
      </w:r>
    </w:p>
    <w:tbl>
      <w:tblPr>
        <w:tblStyle w:val="af4"/>
        <w:tblW w:w="0" w:type="auto"/>
        <w:tblLook w:val="04A0" w:firstRow="1" w:lastRow="0" w:firstColumn="1" w:lastColumn="0" w:noHBand="0" w:noVBand="1"/>
      </w:tblPr>
      <w:tblGrid>
        <w:gridCol w:w="1027"/>
        <w:gridCol w:w="1581"/>
        <w:gridCol w:w="1581"/>
        <w:gridCol w:w="1026"/>
        <w:gridCol w:w="1026"/>
        <w:gridCol w:w="1026"/>
        <w:gridCol w:w="1029"/>
      </w:tblGrid>
      <w:tr w:rsidR="00A338C7" w14:paraId="63BAFDDF" w14:textId="77777777" w:rsidTr="00A66661">
        <w:tc>
          <w:tcPr>
            <w:tcW w:w="1027" w:type="dxa"/>
            <w:vMerge w:val="restart"/>
            <w:vAlign w:val="center"/>
          </w:tcPr>
          <w:p w14:paraId="358B8302" w14:textId="77777777" w:rsidR="00A338C7" w:rsidRPr="00232989" w:rsidRDefault="00A338C7" w:rsidP="00A66661">
            <w:pPr>
              <w:pStyle w:val="a5"/>
              <w:ind w:firstLineChars="0" w:firstLine="0"/>
              <w:jc w:val="center"/>
              <w:rPr>
                <w:b w:val="0"/>
                <w:bCs/>
              </w:rPr>
            </w:pPr>
            <w:r w:rsidRPr="00232989">
              <w:rPr>
                <w:rFonts w:hint="eastAsia"/>
                <w:b w:val="0"/>
                <w:bCs/>
              </w:rPr>
              <w:t>监测点</w:t>
            </w:r>
          </w:p>
          <w:p w14:paraId="442DBB9E" w14:textId="77777777" w:rsidR="00A338C7" w:rsidRPr="00232989" w:rsidRDefault="00A338C7" w:rsidP="00A66661">
            <w:pPr>
              <w:pStyle w:val="a5"/>
              <w:ind w:firstLineChars="0" w:firstLine="0"/>
              <w:jc w:val="center"/>
              <w:rPr>
                <w:b w:val="0"/>
                <w:bCs/>
              </w:rPr>
            </w:pPr>
            <w:r w:rsidRPr="00232989">
              <w:rPr>
                <w:rFonts w:hint="eastAsia"/>
                <w:b w:val="0"/>
                <w:bCs/>
              </w:rPr>
              <w:t>名称</w:t>
            </w:r>
          </w:p>
        </w:tc>
        <w:tc>
          <w:tcPr>
            <w:tcW w:w="3162" w:type="dxa"/>
            <w:gridSpan w:val="2"/>
            <w:vAlign w:val="center"/>
          </w:tcPr>
          <w:p w14:paraId="298378B6" w14:textId="77777777" w:rsidR="00A338C7" w:rsidRPr="00232989" w:rsidRDefault="00A338C7" w:rsidP="00A66661">
            <w:pPr>
              <w:pStyle w:val="a5"/>
              <w:ind w:firstLineChars="0" w:firstLine="0"/>
              <w:jc w:val="center"/>
              <w:rPr>
                <w:b w:val="0"/>
                <w:bCs/>
              </w:rPr>
            </w:pPr>
            <w:r w:rsidRPr="00232989">
              <w:rPr>
                <w:rFonts w:hint="eastAsia"/>
                <w:b w:val="0"/>
                <w:bCs/>
              </w:rPr>
              <w:t>监测点坐标</w:t>
            </w:r>
            <w:r w:rsidRPr="00232989">
              <w:rPr>
                <w:rFonts w:hint="eastAsia"/>
                <w:b w:val="0"/>
                <w:bCs/>
              </w:rPr>
              <w:t>/m</w:t>
            </w:r>
          </w:p>
        </w:tc>
        <w:tc>
          <w:tcPr>
            <w:tcW w:w="1026" w:type="dxa"/>
            <w:vMerge w:val="restart"/>
            <w:vAlign w:val="center"/>
          </w:tcPr>
          <w:p w14:paraId="33BAAF91" w14:textId="77777777" w:rsidR="00A338C7" w:rsidRDefault="00A338C7" w:rsidP="00A66661">
            <w:pPr>
              <w:pStyle w:val="a5"/>
              <w:ind w:firstLineChars="0" w:firstLine="0"/>
              <w:jc w:val="center"/>
              <w:rPr>
                <w:b w:val="0"/>
                <w:bCs/>
              </w:rPr>
            </w:pPr>
            <w:r w:rsidRPr="00232989">
              <w:rPr>
                <w:rFonts w:hint="eastAsia"/>
                <w:b w:val="0"/>
                <w:bCs/>
              </w:rPr>
              <w:t>监测</w:t>
            </w:r>
          </w:p>
          <w:p w14:paraId="1BEE122A" w14:textId="77777777" w:rsidR="00A338C7" w:rsidRPr="00232989" w:rsidRDefault="00A338C7" w:rsidP="00A66661">
            <w:pPr>
              <w:pStyle w:val="a5"/>
              <w:ind w:firstLineChars="0" w:firstLine="0"/>
              <w:jc w:val="center"/>
              <w:rPr>
                <w:b w:val="0"/>
                <w:bCs/>
              </w:rPr>
            </w:pPr>
            <w:r w:rsidRPr="00232989">
              <w:rPr>
                <w:rFonts w:hint="eastAsia"/>
                <w:b w:val="0"/>
                <w:bCs/>
              </w:rPr>
              <w:t>因子</w:t>
            </w:r>
          </w:p>
        </w:tc>
        <w:tc>
          <w:tcPr>
            <w:tcW w:w="1026" w:type="dxa"/>
            <w:vMerge w:val="restart"/>
            <w:vAlign w:val="center"/>
          </w:tcPr>
          <w:p w14:paraId="173B897C" w14:textId="77777777" w:rsidR="00A338C7" w:rsidRDefault="00A338C7" w:rsidP="00A66661">
            <w:pPr>
              <w:pStyle w:val="a5"/>
              <w:ind w:firstLineChars="0" w:firstLine="0"/>
              <w:jc w:val="center"/>
              <w:rPr>
                <w:b w:val="0"/>
                <w:bCs/>
              </w:rPr>
            </w:pPr>
            <w:r w:rsidRPr="00232989">
              <w:rPr>
                <w:rFonts w:hint="eastAsia"/>
                <w:b w:val="0"/>
                <w:bCs/>
              </w:rPr>
              <w:t>监测</w:t>
            </w:r>
          </w:p>
          <w:p w14:paraId="621624AC" w14:textId="77777777" w:rsidR="00A338C7" w:rsidRPr="00232989" w:rsidRDefault="00A338C7" w:rsidP="00A66661">
            <w:pPr>
              <w:pStyle w:val="a5"/>
              <w:ind w:firstLineChars="0" w:firstLine="0"/>
              <w:jc w:val="center"/>
              <w:rPr>
                <w:b w:val="0"/>
                <w:bCs/>
              </w:rPr>
            </w:pPr>
            <w:r w:rsidRPr="00232989">
              <w:rPr>
                <w:rFonts w:hint="eastAsia"/>
                <w:b w:val="0"/>
                <w:bCs/>
              </w:rPr>
              <w:t>时段</w:t>
            </w:r>
          </w:p>
        </w:tc>
        <w:tc>
          <w:tcPr>
            <w:tcW w:w="1026" w:type="dxa"/>
            <w:vMerge w:val="restart"/>
            <w:vAlign w:val="center"/>
          </w:tcPr>
          <w:p w14:paraId="0689D765" w14:textId="77777777" w:rsidR="00A338C7" w:rsidRPr="00232989" w:rsidRDefault="00A338C7" w:rsidP="00A66661">
            <w:pPr>
              <w:pStyle w:val="a5"/>
              <w:ind w:firstLineChars="0" w:firstLine="0"/>
              <w:jc w:val="center"/>
              <w:rPr>
                <w:b w:val="0"/>
                <w:bCs/>
              </w:rPr>
            </w:pPr>
            <w:r w:rsidRPr="00232989">
              <w:rPr>
                <w:rFonts w:hint="eastAsia"/>
                <w:b w:val="0"/>
                <w:bCs/>
              </w:rPr>
              <w:t>相对厂址方位</w:t>
            </w:r>
          </w:p>
        </w:tc>
        <w:tc>
          <w:tcPr>
            <w:tcW w:w="1029" w:type="dxa"/>
            <w:vMerge w:val="restart"/>
            <w:vAlign w:val="center"/>
          </w:tcPr>
          <w:p w14:paraId="7118E94C" w14:textId="77777777" w:rsidR="00A338C7" w:rsidRPr="00232989" w:rsidRDefault="00A338C7" w:rsidP="00A66661">
            <w:pPr>
              <w:pStyle w:val="a5"/>
              <w:ind w:firstLineChars="0" w:firstLine="0"/>
              <w:jc w:val="center"/>
              <w:rPr>
                <w:b w:val="0"/>
                <w:bCs/>
              </w:rPr>
            </w:pPr>
            <w:r w:rsidRPr="00232989">
              <w:rPr>
                <w:rFonts w:hint="eastAsia"/>
                <w:b w:val="0"/>
                <w:bCs/>
              </w:rPr>
              <w:t>相对厂界距离</w:t>
            </w:r>
            <w:r w:rsidRPr="00232989">
              <w:rPr>
                <w:rFonts w:hint="eastAsia"/>
                <w:b w:val="0"/>
                <w:bCs/>
              </w:rPr>
              <w:t>/m</w:t>
            </w:r>
          </w:p>
        </w:tc>
      </w:tr>
      <w:tr w:rsidR="00A338C7" w14:paraId="266C9540" w14:textId="77777777" w:rsidTr="00A66661">
        <w:tc>
          <w:tcPr>
            <w:tcW w:w="1027" w:type="dxa"/>
            <w:vMerge/>
          </w:tcPr>
          <w:p w14:paraId="17AA3832" w14:textId="77777777" w:rsidR="00A338C7" w:rsidRDefault="00A338C7" w:rsidP="00A66661">
            <w:pPr>
              <w:pStyle w:val="a5"/>
              <w:ind w:firstLineChars="0" w:firstLine="0"/>
              <w:jc w:val="center"/>
            </w:pPr>
          </w:p>
        </w:tc>
        <w:tc>
          <w:tcPr>
            <w:tcW w:w="1581" w:type="dxa"/>
            <w:vAlign w:val="center"/>
          </w:tcPr>
          <w:p w14:paraId="783A8404" w14:textId="77777777" w:rsidR="00A338C7" w:rsidRPr="00B35116" w:rsidRDefault="00A338C7" w:rsidP="00A66661">
            <w:pPr>
              <w:pStyle w:val="a5"/>
              <w:ind w:firstLineChars="0" w:firstLine="0"/>
              <w:jc w:val="center"/>
              <w:rPr>
                <w:b w:val="0"/>
                <w:bCs/>
              </w:rPr>
            </w:pPr>
            <w:r>
              <w:rPr>
                <w:b w:val="0"/>
                <w:bCs/>
              </w:rPr>
              <w:t>N</w:t>
            </w:r>
          </w:p>
        </w:tc>
        <w:tc>
          <w:tcPr>
            <w:tcW w:w="1581" w:type="dxa"/>
            <w:vAlign w:val="center"/>
          </w:tcPr>
          <w:p w14:paraId="77E793F2" w14:textId="77777777" w:rsidR="00A338C7" w:rsidRPr="00B35116" w:rsidRDefault="00A338C7" w:rsidP="00A66661">
            <w:pPr>
              <w:pStyle w:val="a5"/>
              <w:ind w:firstLineChars="0" w:firstLine="0"/>
              <w:jc w:val="center"/>
              <w:rPr>
                <w:b w:val="0"/>
                <w:bCs/>
              </w:rPr>
            </w:pPr>
            <w:r>
              <w:rPr>
                <w:b w:val="0"/>
                <w:bCs/>
              </w:rPr>
              <w:t>E</w:t>
            </w:r>
          </w:p>
        </w:tc>
        <w:tc>
          <w:tcPr>
            <w:tcW w:w="1026" w:type="dxa"/>
            <w:vMerge/>
          </w:tcPr>
          <w:p w14:paraId="0A23ACEB" w14:textId="77777777" w:rsidR="00A338C7" w:rsidRDefault="00A338C7" w:rsidP="00A66661">
            <w:pPr>
              <w:pStyle w:val="a5"/>
              <w:ind w:firstLineChars="0" w:firstLine="0"/>
              <w:jc w:val="center"/>
            </w:pPr>
          </w:p>
        </w:tc>
        <w:tc>
          <w:tcPr>
            <w:tcW w:w="1026" w:type="dxa"/>
            <w:vMerge/>
          </w:tcPr>
          <w:p w14:paraId="15AD6C8B" w14:textId="77777777" w:rsidR="00A338C7" w:rsidRDefault="00A338C7" w:rsidP="00A66661">
            <w:pPr>
              <w:pStyle w:val="a5"/>
              <w:ind w:firstLineChars="0" w:firstLine="0"/>
              <w:jc w:val="center"/>
            </w:pPr>
          </w:p>
        </w:tc>
        <w:tc>
          <w:tcPr>
            <w:tcW w:w="1026" w:type="dxa"/>
            <w:vMerge/>
          </w:tcPr>
          <w:p w14:paraId="3929DAAD" w14:textId="77777777" w:rsidR="00A338C7" w:rsidRDefault="00A338C7" w:rsidP="00A66661">
            <w:pPr>
              <w:pStyle w:val="a5"/>
              <w:ind w:firstLineChars="0" w:firstLine="0"/>
              <w:jc w:val="center"/>
            </w:pPr>
          </w:p>
        </w:tc>
        <w:tc>
          <w:tcPr>
            <w:tcW w:w="1029" w:type="dxa"/>
            <w:vMerge/>
          </w:tcPr>
          <w:p w14:paraId="15B6F1F2" w14:textId="77777777" w:rsidR="00A338C7" w:rsidRDefault="00A338C7" w:rsidP="00A66661">
            <w:pPr>
              <w:pStyle w:val="a5"/>
              <w:ind w:firstLineChars="0" w:firstLine="0"/>
              <w:jc w:val="center"/>
            </w:pPr>
          </w:p>
        </w:tc>
      </w:tr>
      <w:tr w:rsidR="00A338C7" w14:paraId="34685FD4" w14:textId="77777777" w:rsidTr="00A66661">
        <w:trPr>
          <w:trHeight w:val="698"/>
        </w:trPr>
        <w:tc>
          <w:tcPr>
            <w:tcW w:w="1027" w:type="dxa"/>
            <w:vAlign w:val="center"/>
          </w:tcPr>
          <w:p w14:paraId="2EA684E7" w14:textId="77777777" w:rsidR="00A338C7" w:rsidRPr="008F78A2" w:rsidRDefault="00A338C7" w:rsidP="00A66661">
            <w:pPr>
              <w:pStyle w:val="a5"/>
              <w:ind w:firstLineChars="0" w:firstLine="0"/>
              <w:jc w:val="center"/>
              <w:rPr>
                <w:b w:val="0"/>
                <w:bCs/>
              </w:rPr>
            </w:pPr>
            <w:r>
              <w:rPr>
                <w:rFonts w:hint="eastAsia"/>
                <w:b w:val="0"/>
                <w:bCs/>
              </w:rPr>
              <w:t>1#</w:t>
            </w:r>
          </w:p>
        </w:tc>
        <w:tc>
          <w:tcPr>
            <w:tcW w:w="1581" w:type="dxa"/>
            <w:vAlign w:val="center"/>
          </w:tcPr>
          <w:p w14:paraId="454564CA" w14:textId="22E5EA97" w:rsidR="00A338C7" w:rsidRPr="00D75A0D" w:rsidRDefault="00D75A0D" w:rsidP="00A66661">
            <w:pPr>
              <w:pStyle w:val="a5"/>
              <w:ind w:firstLineChars="0" w:firstLine="0"/>
              <w:jc w:val="center"/>
              <w:rPr>
                <w:b w:val="0"/>
                <w:bCs/>
              </w:rPr>
            </w:pPr>
            <w:r w:rsidRPr="00D75A0D">
              <w:rPr>
                <w:b w:val="0"/>
                <w:bCs/>
              </w:rPr>
              <w:t>75°32′</w:t>
            </w:r>
            <w:r w:rsidRPr="00D75A0D">
              <w:rPr>
                <w:rFonts w:hint="eastAsia"/>
                <w:b w:val="0"/>
                <w:bCs/>
              </w:rPr>
              <w:t>32.61</w:t>
            </w:r>
            <w:r w:rsidRPr="00D75A0D">
              <w:rPr>
                <w:b w:val="0"/>
                <w:bCs/>
              </w:rPr>
              <w:t>″</w:t>
            </w:r>
          </w:p>
        </w:tc>
        <w:tc>
          <w:tcPr>
            <w:tcW w:w="1581" w:type="dxa"/>
            <w:vAlign w:val="center"/>
          </w:tcPr>
          <w:p w14:paraId="12386F2E" w14:textId="12C0F38B" w:rsidR="00A338C7" w:rsidRPr="00D75A0D" w:rsidRDefault="00D75A0D" w:rsidP="00A66661">
            <w:pPr>
              <w:pStyle w:val="a5"/>
              <w:ind w:firstLineChars="0" w:firstLine="0"/>
              <w:jc w:val="center"/>
              <w:rPr>
                <w:b w:val="0"/>
                <w:bCs/>
              </w:rPr>
            </w:pPr>
            <w:r w:rsidRPr="00D75A0D">
              <w:rPr>
                <w:b w:val="0"/>
                <w:bCs/>
              </w:rPr>
              <w:t>39°0</w:t>
            </w:r>
            <w:r w:rsidRPr="00D75A0D">
              <w:rPr>
                <w:rFonts w:hint="eastAsia"/>
                <w:b w:val="0"/>
                <w:bCs/>
              </w:rPr>
              <w:t>7</w:t>
            </w:r>
            <w:r w:rsidRPr="00D75A0D">
              <w:rPr>
                <w:b w:val="0"/>
                <w:bCs/>
              </w:rPr>
              <w:t>′</w:t>
            </w:r>
            <w:r w:rsidRPr="00D75A0D">
              <w:rPr>
                <w:rFonts w:hint="eastAsia"/>
                <w:b w:val="0"/>
                <w:bCs/>
              </w:rPr>
              <w:t>07</w:t>
            </w:r>
            <w:r w:rsidRPr="00D75A0D">
              <w:rPr>
                <w:b w:val="0"/>
                <w:bCs/>
              </w:rPr>
              <w:t>.</w:t>
            </w:r>
            <w:r w:rsidRPr="00D75A0D">
              <w:rPr>
                <w:rFonts w:hint="eastAsia"/>
                <w:b w:val="0"/>
                <w:bCs/>
              </w:rPr>
              <w:t>39</w:t>
            </w:r>
            <w:r w:rsidRPr="00D75A0D">
              <w:rPr>
                <w:b w:val="0"/>
                <w:bCs/>
              </w:rPr>
              <w:t>″</w:t>
            </w:r>
          </w:p>
        </w:tc>
        <w:tc>
          <w:tcPr>
            <w:tcW w:w="1026" w:type="dxa"/>
            <w:vMerge w:val="restart"/>
            <w:vAlign w:val="center"/>
          </w:tcPr>
          <w:p w14:paraId="1A0DEA5D" w14:textId="77777777" w:rsidR="00A338C7" w:rsidRPr="008F78A2" w:rsidRDefault="00A338C7" w:rsidP="00A66661">
            <w:pPr>
              <w:pStyle w:val="a7"/>
              <w:rPr>
                <w:b/>
                <w:bCs/>
              </w:rPr>
            </w:pPr>
            <w:r>
              <w:rPr>
                <w:rFonts w:hint="eastAsia"/>
              </w:rPr>
              <w:t>硫化氢（</w:t>
            </w:r>
            <w:r>
              <w:rPr>
                <w:rFonts w:hint="eastAsia"/>
              </w:rPr>
              <w:t>H</w:t>
            </w:r>
            <w:r>
              <w:rPr>
                <w:rFonts w:hint="eastAsia"/>
                <w:vertAlign w:val="subscript"/>
              </w:rPr>
              <w:t>2</w:t>
            </w:r>
            <w:r>
              <w:t>S</w:t>
            </w:r>
            <w:r>
              <w:rPr>
                <w:rFonts w:hint="eastAsia"/>
              </w:rPr>
              <w:t>）、氨气（</w:t>
            </w:r>
            <w:r>
              <w:rPr>
                <w:rFonts w:hint="eastAsia"/>
              </w:rPr>
              <w:t>N</w:t>
            </w:r>
            <w:r>
              <w:t>H</w:t>
            </w:r>
            <w:r>
              <w:rPr>
                <w:rFonts w:hint="eastAsia"/>
                <w:vertAlign w:val="subscript"/>
              </w:rPr>
              <w:t>3</w:t>
            </w:r>
            <w:r>
              <w:rPr>
                <w:rFonts w:hint="eastAsia"/>
              </w:rPr>
              <w:t>）和恶臭浓度</w:t>
            </w:r>
          </w:p>
        </w:tc>
        <w:tc>
          <w:tcPr>
            <w:tcW w:w="1026" w:type="dxa"/>
            <w:vMerge w:val="restart"/>
            <w:vAlign w:val="center"/>
          </w:tcPr>
          <w:p w14:paraId="22E4C389" w14:textId="77777777" w:rsidR="00A338C7" w:rsidRPr="008F78A2" w:rsidRDefault="00A338C7" w:rsidP="00A66661">
            <w:pPr>
              <w:pStyle w:val="a5"/>
              <w:ind w:firstLineChars="0" w:firstLine="0"/>
              <w:jc w:val="center"/>
              <w:rPr>
                <w:b w:val="0"/>
                <w:bCs/>
              </w:rPr>
            </w:pPr>
          </w:p>
        </w:tc>
        <w:tc>
          <w:tcPr>
            <w:tcW w:w="1026" w:type="dxa"/>
            <w:vAlign w:val="center"/>
          </w:tcPr>
          <w:p w14:paraId="3D2E18C4" w14:textId="3D05C729" w:rsidR="00A338C7" w:rsidRPr="008F78A2" w:rsidRDefault="00FB1E4A" w:rsidP="00A66661">
            <w:pPr>
              <w:pStyle w:val="a5"/>
              <w:ind w:firstLineChars="0" w:firstLine="0"/>
              <w:jc w:val="center"/>
              <w:rPr>
                <w:b w:val="0"/>
                <w:bCs/>
              </w:rPr>
            </w:pPr>
            <w:r>
              <w:rPr>
                <w:rFonts w:hint="eastAsia"/>
                <w:b w:val="0"/>
                <w:bCs/>
              </w:rPr>
              <w:t>N</w:t>
            </w:r>
          </w:p>
        </w:tc>
        <w:tc>
          <w:tcPr>
            <w:tcW w:w="1029" w:type="dxa"/>
            <w:vAlign w:val="center"/>
          </w:tcPr>
          <w:p w14:paraId="2C78E14F" w14:textId="1355DD4F" w:rsidR="00A338C7" w:rsidRPr="008F78A2" w:rsidRDefault="00FB1E4A" w:rsidP="00A66661">
            <w:pPr>
              <w:pStyle w:val="a5"/>
              <w:ind w:firstLineChars="0" w:firstLine="0"/>
              <w:jc w:val="center"/>
              <w:rPr>
                <w:b w:val="0"/>
                <w:bCs/>
              </w:rPr>
            </w:pPr>
            <w:r>
              <w:rPr>
                <w:rFonts w:hint="eastAsia"/>
                <w:b w:val="0"/>
                <w:bCs/>
              </w:rPr>
              <w:t>300</w:t>
            </w:r>
          </w:p>
        </w:tc>
      </w:tr>
      <w:tr w:rsidR="00FB1E4A" w14:paraId="60B5D336" w14:textId="77777777" w:rsidTr="00A66661">
        <w:tc>
          <w:tcPr>
            <w:tcW w:w="1027" w:type="dxa"/>
            <w:vAlign w:val="center"/>
          </w:tcPr>
          <w:p w14:paraId="23311079" w14:textId="77777777" w:rsidR="00FB1E4A" w:rsidRPr="008F78A2" w:rsidRDefault="00FB1E4A" w:rsidP="00FB1E4A">
            <w:pPr>
              <w:pStyle w:val="a5"/>
              <w:ind w:firstLineChars="0" w:firstLine="0"/>
              <w:jc w:val="center"/>
              <w:rPr>
                <w:b w:val="0"/>
                <w:bCs/>
              </w:rPr>
            </w:pPr>
            <w:r>
              <w:rPr>
                <w:rFonts w:hint="eastAsia"/>
                <w:b w:val="0"/>
                <w:bCs/>
              </w:rPr>
              <w:t>2#</w:t>
            </w:r>
          </w:p>
        </w:tc>
        <w:tc>
          <w:tcPr>
            <w:tcW w:w="1581" w:type="dxa"/>
            <w:vAlign w:val="center"/>
          </w:tcPr>
          <w:p w14:paraId="2C51BE3C" w14:textId="32FDC65F" w:rsidR="00FB1E4A" w:rsidRPr="0038551A" w:rsidRDefault="0038551A" w:rsidP="0038551A">
            <w:pPr>
              <w:pStyle w:val="a5"/>
              <w:ind w:firstLineChars="0" w:firstLine="0"/>
              <w:jc w:val="center"/>
              <w:rPr>
                <w:b w:val="0"/>
              </w:rPr>
            </w:pPr>
            <w:r w:rsidRPr="0038551A">
              <w:rPr>
                <w:b w:val="0"/>
                <w:bCs/>
              </w:rPr>
              <w:t>75°3</w:t>
            </w:r>
            <w:r w:rsidRPr="0038551A">
              <w:rPr>
                <w:rFonts w:hint="eastAsia"/>
                <w:b w:val="0"/>
                <w:bCs/>
              </w:rPr>
              <w:t>2</w:t>
            </w:r>
            <w:r w:rsidRPr="0038551A">
              <w:rPr>
                <w:b w:val="0"/>
                <w:bCs/>
              </w:rPr>
              <w:t>′</w:t>
            </w:r>
            <w:r w:rsidRPr="0038551A">
              <w:rPr>
                <w:rFonts w:hint="eastAsia"/>
                <w:b w:val="0"/>
                <w:bCs/>
              </w:rPr>
              <w:t>3</w:t>
            </w:r>
            <w:r w:rsidRPr="0038551A">
              <w:rPr>
                <w:b w:val="0"/>
                <w:bCs/>
              </w:rPr>
              <w:t>4.</w:t>
            </w:r>
            <w:r w:rsidRPr="0038551A">
              <w:rPr>
                <w:rFonts w:hint="eastAsia"/>
                <w:b w:val="0"/>
                <w:bCs/>
              </w:rPr>
              <w:t>19</w:t>
            </w:r>
            <w:r w:rsidRPr="0038551A">
              <w:rPr>
                <w:b w:val="0"/>
                <w:bCs/>
              </w:rPr>
              <w:t>″</w:t>
            </w:r>
          </w:p>
        </w:tc>
        <w:tc>
          <w:tcPr>
            <w:tcW w:w="1581" w:type="dxa"/>
            <w:vAlign w:val="center"/>
          </w:tcPr>
          <w:p w14:paraId="56FBDA30" w14:textId="7A9B4D9F" w:rsidR="00FB1E4A" w:rsidRPr="004E7DF3" w:rsidRDefault="0038551A" w:rsidP="00FB1E4A">
            <w:pPr>
              <w:pStyle w:val="a5"/>
              <w:ind w:firstLineChars="0" w:firstLine="0"/>
              <w:jc w:val="center"/>
              <w:rPr>
                <w:b w:val="0"/>
                <w:bCs/>
              </w:rPr>
            </w:pPr>
            <w:r w:rsidRPr="004E7DF3">
              <w:rPr>
                <w:b w:val="0"/>
                <w:bCs/>
              </w:rPr>
              <w:t>39°0</w:t>
            </w:r>
            <w:r w:rsidRPr="004E7DF3">
              <w:rPr>
                <w:rFonts w:hint="eastAsia"/>
                <w:b w:val="0"/>
                <w:bCs/>
              </w:rPr>
              <w:t>6</w:t>
            </w:r>
            <w:r w:rsidRPr="004E7DF3">
              <w:rPr>
                <w:b w:val="0"/>
                <w:bCs/>
              </w:rPr>
              <w:t>′</w:t>
            </w:r>
            <w:r w:rsidRPr="004E7DF3">
              <w:rPr>
                <w:rFonts w:hint="eastAsia"/>
                <w:b w:val="0"/>
                <w:bCs/>
              </w:rPr>
              <w:t>57</w:t>
            </w:r>
            <w:r w:rsidRPr="004E7DF3">
              <w:rPr>
                <w:b w:val="0"/>
                <w:bCs/>
              </w:rPr>
              <w:t>.</w:t>
            </w:r>
            <w:r w:rsidRPr="004E7DF3">
              <w:rPr>
                <w:rFonts w:hint="eastAsia"/>
                <w:b w:val="0"/>
                <w:bCs/>
              </w:rPr>
              <w:t>79</w:t>
            </w:r>
            <w:r w:rsidRPr="004E7DF3">
              <w:rPr>
                <w:b w:val="0"/>
                <w:bCs/>
              </w:rPr>
              <w:t>″</w:t>
            </w:r>
          </w:p>
        </w:tc>
        <w:tc>
          <w:tcPr>
            <w:tcW w:w="1026" w:type="dxa"/>
            <w:vMerge/>
            <w:vAlign w:val="center"/>
          </w:tcPr>
          <w:p w14:paraId="16EE4DD7" w14:textId="77777777" w:rsidR="00FB1E4A" w:rsidRPr="008F78A2" w:rsidRDefault="00FB1E4A" w:rsidP="00FB1E4A">
            <w:pPr>
              <w:pStyle w:val="a5"/>
              <w:ind w:firstLineChars="0" w:firstLine="0"/>
              <w:jc w:val="center"/>
              <w:rPr>
                <w:b w:val="0"/>
                <w:bCs/>
              </w:rPr>
            </w:pPr>
          </w:p>
        </w:tc>
        <w:tc>
          <w:tcPr>
            <w:tcW w:w="1026" w:type="dxa"/>
            <w:vMerge/>
            <w:vAlign w:val="center"/>
          </w:tcPr>
          <w:p w14:paraId="4F2CE1E2" w14:textId="77777777" w:rsidR="00FB1E4A" w:rsidRPr="008F78A2" w:rsidRDefault="00FB1E4A" w:rsidP="00FB1E4A">
            <w:pPr>
              <w:pStyle w:val="a5"/>
              <w:ind w:firstLineChars="0" w:firstLine="0"/>
              <w:jc w:val="center"/>
              <w:rPr>
                <w:b w:val="0"/>
                <w:bCs/>
              </w:rPr>
            </w:pPr>
          </w:p>
        </w:tc>
        <w:tc>
          <w:tcPr>
            <w:tcW w:w="1026" w:type="dxa"/>
            <w:vAlign w:val="center"/>
          </w:tcPr>
          <w:p w14:paraId="07E27E76" w14:textId="7EF75C6C" w:rsidR="00FB1E4A" w:rsidRPr="008F78A2" w:rsidRDefault="00FB1E4A" w:rsidP="00FB1E4A">
            <w:pPr>
              <w:pStyle w:val="a5"/>
              <w:ind w:firstLineChars="0" w:firstLine="0"/>
              <w:jc w:val="center"/>
              <w:rPr>
                <w:b w:val="0"/>
                <w:bCs/>
              </w:rPr>
            </w:pPr>
            <w:r w:rsidRPr="00E469C7">
              <w:rPr>
                <w:rFonts w:hint="eastAsia"/>
                <w:b w:val="0"/>
                <w:bCs/>
              </w:rPr>
              <w:t>厂址内</w:t>
            </w:r>
          </w:p>
        </w:tc>
        <w:tc>
          <w:tcPr>
            <w:tcW w:w="1029" w:type="dxa"/>
            <w:vAlign w:val="center"/>
          </w:tcPr>
          <w:p w14:paraId="171A22CD" w14:textId="0C9A3C32" w:rsidR="00FB1E4A" w:rsidRPr="008F78A2" w:rsidRDefault="00FB1E4A" w:rsidP="00FB1E4A">
            <w:pPr>
              <w:pStyle w:val="a5"/>
              <w:ind w:firstLineChars="0" w:firstLine="0"/>
              <w:jc w:val="center"/>
              <w:rPr>
                <w:b w:val="0"/>
                <w:bCs/>
              </w:rPr>
            </w:pPr>
            <w:r w:rsidRPr="00FB1E4A">
              <w:rPr>
                <w:rFonts w:hint="eastAsia"/>
                <w:b w:val="0"/>
                <w:bCs/>
              </w:rPr>
              <w:t>/</w:t>
            </w:r>
          </w:p>
        </w:tc>
      </w:tr>
    </w:tbl>
    <w:p w14:paraId="3A74960F" w14:textId="77777777" w:rsidR="00A338C7" w:rsidRDefault="00A338C7" w:rsidP="00A338C7">
      <w:pPr>
        <w:pStyle w:val="a3"/>
        <w:ind w:firstLine="480"/>
      </w:pPr>
      <w:r>
        <w:rPr>
          <w:rFonts w:hint="eastAsia"/>
        </w:rPr>
        <w:t>（</w:t>
      </w:r>
      <w:r>
        <w:t>2</w:t>
      </w:r>
      <w:r>
        <w:t>）监测因子</w:t>
      </w:r>
      <w:r>
        <w:t xml:space="preserve"> </w:t>
      </w:r>
    </w:p>
    <w:p w14:paraId="25AD9651" w14:textId="77777777" w:rsidR="00A338C7" w:rsidRDefault="00A338C7" w:rsidP="00A338C7">
      <w:pPr>
        <w:pStyle w:val="a3"/>
        <w:ind w:firstLine="480"/>
      </w:pPr>
      <w:r>
        <w:rPr>
          <w:rFonts w:hint="eastAsia"/>
        </w:rPr>
        <w:t>根据项目特征及导则要求，监测特征因子</w:t>
      </w:r>
      <w:r>
        <w:t xml:space="preserve"> NH</w:t>
      </w:r>
      <w:r w:rsidRPr="00B03B29">
        <w:rPr>
          <w:vertAlign w:val="subscript"/>
        </w:rPr>
        <w:t>3</w:t>
      </w:r>
      <w:r>
        <w:t>、</w:t>
      </w:r>
      <w:r>
        <w:t>H</w:t>
      </w:r>
      <w:r w:rsidRPr="00B03B29">
        <w:rPr>
          <w:vertAlign w:val="subscript"/>
        </w:rPr>
        <w:t>2</w:t>
      </w:r>
      <w:r>
        <w:t>S</w:t>
      </w:r>
      <w:r>
        <w:rPr>
          <w:rFonts w:hint="eastAsia"/>
        </w:rPr>
        <w:t>、</w:t>
      </w:r>
      <w:r w:rsidRPr="00FE71D1">
        <w:rPr>
          <w:rFonts w:hint="eastAsia"/>
        </w:rPr>
        <w:t>恶臭浓度</w:t>
      </w:r>
      <w:r>
        <w:t xml:space="preserve"> </w:t>
      </w:r>
      <w:r>
        <w:t>的</w:t>
      </w:r>
      <w:r>
        <w:t xml:space="preserve"> 1h </w:t>
      </w:r>
      <w:r>
        <w:t>平均值。</w:t>
      </w:r>
      <w:r>
        <w:t xml:space="preserve"> </w:t>
      </w:r>
    </w:p>
    <w:p w14:paraId="0F6C653D" w14:textId="77777777" w:rsidR="00A338C7" w:rsidRDefault="00A338C7" w:rsidP="00A338C7">
      <w:pPr>
        <w:pStyle w:val="a3"/>
        <w:ind w:firstLine="480"/>
      </w:pPr>
      <w:r>
        <w:rPr>
          <w:rFonts w:hint="eastAsia"/>
        </w:rPr>
        <w:t>（</w:t>
      </w:r>
      <w:r>
        <w:t>3</w:t>
      </w:r>
      <w:r>
        <w:t>）监测时间及频次</w:t>
      </w:r>
      <w:r>
        <w:t xml:space="preserve"> </w:t>
      </w:r>
    </w:p>
    <w:p w14:paraId="4C749765" w14:textId="67B875E2" w:rsidR="00A338C7" w:rsidRDefault="00A338C7" w:rsidP="00A338C7">
      <w:pPr>
        <w:pStyle w:val="a3"/>
        <w:ind w:firstLine="480"/>
      </w:pPr>
      <w:r>
        <w:rPr>
          <w:rFonts w:hint="eastAsia"/>
        </w:rPr>
        <w:t>监测时间为</w:t>
      </w:r>
      <w:r>
        <w:t xml:space="preserve"> 201</w:t>
      </w:r>
      <w:r>
        <w:rPr>
          <w:rFonts w:hint="eastAsia"/>
        </w:rPr>
        <w:t>9</w:t>
      </w:r>
      <w:r>
        <w:t xml:space="preserve"> </w:t>
      </w:r>
      <w:r>
        <w:t>年</w:t>
      </w:r>
      <w:r>
        <w:t xml:space="preserve"> </w:t>
      </w:r>
      <w:r>
        <w:rPr>
          <w:rFonts w:hint="eastAsia"/>
        </w:rPr>
        <w:t>7</w:t>
      </w:r>
      <w:r>
        <w:t xml:space="preserve"> </w:t>
      </w:r>
      <w:r>
        <w:t>月</w:t>
      </w:r>
      <w:r>
        <w:t xml:space="preserve"> </w:t>
      </w:r>
      <w:r w:rsidR="00AB05E1">
        <w:rPr>
          <w:rFonts w:hint="eastAsia"/>
        </w:rPr>
        <w:t>23</w:t>
      </w:r>
      <w:r>
        <w:t xml:space="preserve"> </w:t>
      </w:r>
      <w:r>
        <w:t>日</w:t>
      </w:r>
      <w:r>
        <w:t>~</w:t>
      </w:r>
      <w:r w:rsidR="00AB05E1">
        <w:rPr>
          <w:rFonts w:hint="eastAsia"/>
        </w:rPr>
        <w:t>29</w:t>
      </w:r>
      <w:r>
        <w:t>日，连续监测</w:t>
      </w:r>
      <w:r>
        <w:t xml:space="preserve"> 7 </w:t>
      </w:r>
      <w:r>
        <w:t>天。</w:t>
      </w:r>
    </w:p>
    <w:p w14:paraId="2FE0ED69" w14:textId="77777777" w:rsidR="00A338C7" w:rsidRPr="008E788E" w:rsidRDefault="00A338C7" w:rsidP="00A338C7">
      <w:pPr>
        <w:pStyle w:val="a3"/>
        <w:ind w:firstLine="480"/>
      </w:pPr>
      <w:r w:rsidRPr="008E788E">
        <w:rPr>
          <w:rFonts w:hint="eastAsia"/>
        </w:rPr>
        <w:t>（</w:t>
      </w:r>
      <w:r w:rsidRPr="008E788E">
        <w:t>4</w:t>
      </w:r>
      <w:r w:rsidRPr="008E788E">
        <w:t>）监测分析方法</w:t>
      </w:r>
      <w:r w:rsidRPr="008E788E">
        <w:t xml:space="preserve"> </w:t>
      </w:r>
    </w:p>
    <w:p w14:paraId="6300A850" w14:textId="60F43EE7" w:rsidR="00A338C7" w:rsidRDefault="00A338C7" w:rsidP="00A338C7">
      <w:pPr>
        <w:pStyle w:val="a3"/>
        <w:ind w:firstLine="480"/>
      </w:pPr>
      <w:r w:rsidRPr="008E788E">
        <w:rPr>
          <w:rFonts w:hint="eastAsia"/>
        </w:rPr>
        <w:t>环境空气质量现状监测采样分析方法见表</w:t>
      </w:r>
      <w:r w:rsidRPr="008E788E">
        <w:t xml:space="preserve"> </w:t>
      </w:r>
      <w:r>
        <w:t>4.2</w:t>
      </w:r>
      <w:r>
        <w:rPr>
          <w:rFonts w:hint="eastAsia"/>
        </w:rPr>
        <w:t>.</w:t>
      </w:r>
      <w:r>
        <w:t>1.2</w:t>
      </w:r>
      <w:r w:rsidRPr="008E788E">
        <w:t>-</w:t>
      </w:r>
      <w:r w:rsidR="00CB3498">
        <w:rPr>
          <w:rFonts w:hint="eastAsia"/>
        </w:rPr>
        <w:t>2</w:t>
      </w:r>
      <w:r w:rsidRPr="008E788E">
        <w:t>。</w:t>
      </w:r>
    </w:p>
    <w:p w14:paraId="2B45F6BB" w14:textId="6D670E6E" w:rsidR="00A338C7" w:rsidRDefault="00A338C7" w:rsidP="00A338C7">
      <w:pPr>
        <w:pStyle w:val="a5"/>
        <w:ind w:firstLine="422"/>
      </w:pPr>
      <w:r w:rsidRPr="00201E42">
        <w:rPr>
          <w:rFonts w:hint="eastAsia"/>
        </w:rPr>
        <w:t>表</w:t>
      </w:r>
      <w:r>
        <w:t>4.2</w:t>
      </w:r>
      <w:r>
        <w:rPr>
          <w:rFonts w:hint="eastAsia"/>
        </w:rPr>
        <w:t>.</w:t>
      </w:r>
      <w:r>
        <w:t>1.2</w:t>
      </w:r>
      <w:r w:rsidRPr="008E788E">
        <w:t>-</w:t>
      </w:r>
      <w:r w:rsidR="00B454C2">
        <w:rPr>
          <w:rFonts w:hint="eastAsia"/>
        </w:rPr>
        <w:t>2</w:t>
      </w:r>
      <w:r w:rsidRPr="00201E42">
        <w:t xml:space="preserve">   </w:t>
      </w:r>
      <w:r>
        <w:t xml:space="preserve">               </w:t>
      </w:r>
      <w:r w:rsidRPr="00201E42">
        <w:t>监测项目分析方法</w:t>
      </w:r>
      <w:r>
        <w:rPr>
          <w:rFonts w:hint="eastAsia"/>
        </w:rPr>
        <w:t>一览表</w:t>
      </w:r>
    </w:p>
    <w:tbl>
      <w:tblPr>
        <w:tblStyle w:val="af4"/>
        <w:tblW w:w="0" w:type="auto"/>
        <w:tblLook w:val="04A0" w:firstRow="1" w:lastRow="0" w:firstColumn="1" w:lastColumn="0" w:noHBand="0" w:noVBand="1"/>
      </w:tblPr>
      <w:tblGrid>
        <w:gridCol w:w="988"/>
        <w:gridCol w:w="5528"/>
        <w:gridCol w:w="1780"/>
      </w:tblGrid>
      <w:tr w:rsidR="00A338C7" w14:paraId="53C6111B" w14:textId="77777777" w:rsidTr="00A66661">
        <w:tc>
          <w:tcPr>
            <w:tcW w:w="988" w:type="dxa"/>
            <w:vAlign w:val="center"/>
          </w:tcPr>
          <w:p w14:paraId="36172C77" w14:textId="77777777" w:rsidR="00A338C7" w:rsidRPr="00201E42" w:rsidRDefault="00A338C7" w:rsidP="00A66661">
            <w:pPr>
              <w:pStyle w:val="a5"/>
              <w:ind w:firstLineChars="0" w:firstLine="0"/>
              <w:jc w:val="center"/>
              <w:rPr>
                <w:b w:val="0"/>
                <w:bCs/>
              </w:rPr>
            </w:pPr>
            <w:r w:rsidRPr="00201E42">
              <w:rPr>
                <w:rFonts w:hint="eastAsia"/>
                <w:b w:val="0"/>
                <w:bCs/>
              </w:rPr>
              <w:lastRenderedPageBreak/>
              <w:t>项目</w:t>
            </w:r>
          </w:p>
        </w:tc>
        <w:tc>
          <w:tcPr>
            <w:tcW w:w="5528" w:type="dxa"/>
            <w:vAlign w:val="center"/>
          </w:tcPr>
          <w:p w14:paraId="3211A47A" w14:textId="77777777" w:rsidR="00A338C7" w:rsidRPr="00201E42" w:rsidRDefault="00A338C7" w:rsidP="00A66661">
            <w:pPr>
              <w:pStyle w:val="a5"/>
              <w:ind w:firstLineChars="0" w:firstLine="0"/>
              <w:jc w:val="center"/>
              <w:rPr>
                <w:b w:val="0"/>
                <w:bCs/>
              </w:rPr>
            </w:pPr>
            <w:r w:rsidRPr="00201E42">
              <w:rPr>
                <w:rFonts w:hint="eastAsia"/>
                <w:b w:val="0"/>
                <w:bCs/>
              </w:rPr>
              <w:t>分析方法</w:t>
            </w:r>
          </w:p>
        </w:tc>
        <w:tc>
          <w:tcPr>
            <w:tcW w:w="1780" w:type="dxa"/>
            <w:vAlign w:val="center"/>
          </w:tcPr>
          <w:p w14:paraId="69DFAE97" w14:textId="77777777" w:rsidR="00A338C7" w:rsidRDefault="00A338C7" w:rsidP="00A66661">
            <w:pPr>
              <w:pStyle w:val="a5"/>
              <w:ind w:firstLineChars="0" w:firstLine="0"/>
              <w:jc w:val="center"/>
              <w:rPr>
                <w:b w:val="0"/>
                <w:bCs/>
              </w:rPr>
            </w:pPr>
            <w:r w:rsidRPr="00201E42">
              <w:rPr>
                <w:rFonts w:hint="eastAsia"/>
                <w:b w:val="0"/>
                <w:bCs/>
              </w:rPr>
              <w:t>检出限值</w:t>
            </w:r>
          </w:p>
          <w:p w14:paraId="4539C1A1" w14:textId="77777777" w:rsidR="00A338C7" w:rsidRPr="00201E42" w:rsidRDefault="00A338C7" w:rsidP="00A66661">
            <w:pPr>
              <w:pStyle w:val="a5"/>
              <w:ind w:firstLineChars="0" w:firstLine="0"/>
              <w:jc w:val="center"/>
              <w:rPr>
                <w:b w:val="0"/>
                <w:bCs/>
              </w:rPr>
            </w:pPr>
            <w:r w:rsidRPr="00201E42">
              <w:rPr>
                <w:rFonts w:hint="eastAsia"/>
                <w:b w:val="0"/>
                <w:bCs/>
              </w:rPr>
              <w:t>（</w:t>
            </w:r>
            <w:r w:rsidRPr="00201E42">
              <w:rPr>
                <w:rFonts w:hint="eastAsia"/>
                <w:b w:val="0"/>
                <w:bCs/>
              </w:rPr>
              <w:t>mg</w:t>
            </w:r>
            <w:r w:rsidRPr="00201E42">
              <w:rPr>
                <w:b w:val="0"/>
                <w:bCs/>
              </w:rPr>
              <w:t>/</w:t>
            </w:r>
            <w:r w:rsidRPr="00201E42">
              <w:rPr>
                <w:rFonts w:hint="eastAsia"/>
                <w:b w:val="0"/>
                <w:bCs/>
              </w:rPr>
              <w:t>m</w:t>
            </w:r>
            <w:r w:rsidRPr="00201E42">
              <w:rPr>
                <w:rFonts w:hint="eastAsia"/>
                <w:b w:val="0"/>
                <w:bCs/>
              </w:rPr>
              <w:t>³）</w:t>
            </w:r>
          </w:p>
        </w:tc>
      </w:tr>
      <w:tr w:rsidR="00A338C7" w14:paraId="06D01265" w14:textId="77777777" w:rsidTr="00A66661">
        <w:tc>
          <w:tcPr>
            <w:tcW w:w="988" w:type="dxa"/>
          </w:tcPr>
          <w:p w14:paraId="708B2DEB" w14:textId="77777777" w:rsidR="00A338C7" w:rsidRPr="005C2C9E" w:rsidRDefault="00A338C7" w:rsidP="00A66661">
            <w:pPr>
              <w:pStyle w:val="a7"/>
              <w:jc w:val="center"/>
            </w:pPr>
            <w:r w:rsidRPr="005C2C9E">
              <w:rPr>
                <w:rFonts w:hint="eastAsia"/>
              </w:rPr>
              <w:t>N</w:t>
            </w:r>
            <w:r w:rsidRPr="005C2C9E">
              <w:t>H</w:t>
            </w:r>
            <w:r w:rsidRPr="00AB3FE8">
              <w:rPr>
                <w:vertAlign w:val="subscript"/>
              </w:rPr>
              <w:t>3</w:t>
            </w:r>
          </w:p>
        </w:tc>
        <w:tc>
          <w:tcPr>
            <w:tcW w:w="5528" w:type="dxa"/>
          </w:tcPr>
          <w:p w14:paraId="266D8CE7" w14:textId="77777777" w:rsidR="00A338C7" w:rsidRPr="005C2C9E" w:rsidRDefault="00A338C7" w:rsidP="00A66661">
            <w:pPr>
              <w:pStyle w:val="a7"/>
              <w:jc w:val="center"/>
            </w:pPr>
            <w:r w:rsidRPr="005C2C9E">
              <w:rPr>
                <w:rFonts w:hint="eastAsia"/>
              </w:rPr>
              <w:t>纳氏试剂分光光度法</w:t>
            </w:r>
            <w:r w:rsidRPr="005C2C9E">
              <w:t xml:space="preserve">  HJ 533-2009</w:t>
            </w:r>
          </w:p>
        </w:tc>
        <w:tc>
          <w:tcPr>
            <w:tcW w:w="1780" w:type="dxa"/>
          </w:tcPr>
          <w:p w14:paraId="53C34F8F" w14:textId="77777777" w:rsidR="00A338C7" w:rsidRPr="005C2C9E" w:rsidRDefault="00A338C7" w:rsidP="00A66661">
            <w:pPr>
              <w:pStyle w:val="a7"/>
              <w:jc w:val="center"/>
            </w:pPr>
            <w:r w:rsidRPr="005C2C9E">
              <w:rPr>
                <w:rFonts w:hint="eastAsia"/>
              </w:rPr>
              <w:t>0.01</w:t>
            </w:r>
          </w:p>
        </w:tc>
      </w:tr>
      <w:tr w:rsidR="00A338C7" w14:paraId="343054EC" w14:textId="77777777" w:rsidTr="00A66661">
        <w:tc>
          <w:tcPr>
            <w:tcW w:w="988" w:type="dxa"/>
          </w:tcPr>
          <w:p w14:paraId="775E6050" w14:textId="77777777" w:rsidR="00A338C7" w:rsidRPr="005C2C9E" w:rsidRDefault="00A338C7" w:rsidP="00A66661">
            <w:pPr>
              <w:pStyle w:val="a7"/>
              <w:jc w:val="center"/>
            </w:pPr>
            <w:r w:rsidRPr="005C2C9E">
              <w:rPr>
                <w:rFonts w:hint="eastAsia"/>
              </w:rPr>
              <w:t>H</w:t>
            </w:r>
            <w:r w:rsidRPr="00AB3FE8">
              <w:rPr>
                <w:rFonts w:hint="eastAsia"/>
                <w:vertAlign w:val="subscript"/>
              </w:rPr>
              <w:t>2</w:t>
            </w:r>
            <w:r w:rsidRPr="005C2C9E">
              <w:t>S</w:t>
            </w:r>
          </w:p>
        </w:tc>
        <w:tc>
          <w:tcPr>
            <w:tcW w:w="5528" w:type="dxa"/>
          </w:tcPr>
          <w:p w14:paraId="7AA1E308" w14:textId="77777777" w:rsidR="00A338C7" w:rsidRPr="005C2C9E" w:rsidRDefault="00A338C7" w:rsidP="00A66661">
            <w:pPr>
              <w:pStyle w:val="a7"/>
              <w:jc w:val="center"/>
            </w:pPr>
            <w:r w:rsidRPr="005C2C9E">
              <w:rPr>
                <w:rFonts w:hint="eastAsia"/>
              </w:rPr>
              <w:t>亚甲蓝分光光度法</w:t>
            </w:r>
            <w:r w:rsidRPr="005C2C9E">
              <w:t xml:space="preserve"> </w:t>
            </w:r>
            <w:r w:rsidRPr="005C2C9E">
              <w:t>《空气和废气监测分析方法》第四版</w:t>
            </w:r>
          </w:p>
        </w:tc>
        <w:tc>
          <w:tcPr>
            <w:tcW w:w="1780" w:type="dxa"/>
          </w:tcPr>
          <w:p w14:paraId="2F8FA16B" w14:textId="77777777" w:rsidR="00A338C7" w:rsidRPr="005C2C9E" w:rsidRDefault="00A338C7" w:rsidP="00A66661">
            <w:pPr>
              <w:pStyle w:val="a7"/>
              <w:jc w:val="center"/>
            </w:pPr>
            <w:r w:rsidRPr="005C2C9E">
              <w:rPr>
                <w:rFonts w:hint="eastAsia"/>
              </w:rPr>
              <w:t>0.001</w:t>
            </w:r>
          </w:p>
        </w:tc>
      </w:tr>
      <w:tr w:rsidR="00A338C7" w14:paraId="3E9C95F8" w14:textId="77777777" w:rsidTr="006165DF">
        <w:tc>
          <w:tcPr>
            <w:tcW w:w="988" w:type="dxa"/>
          </w:tcPr>
          <w:p w14:paraId="3D36AD6A" w14:textId="77777777" w:rsidR="00A338C7" w:rsidRPr="00C77148" w:rsidRDefault="00A338C7" w:rsidP="00A66661">
            <w:pPr>
              <w:pStyle w:val="a5"/>
              <w:ind w:firstLineChars="0" w:firstLine="0"/>
              <w:jc w:val="center"/>
              <w:rPr>
                <w:b w:val="0"/>
                <w:bCs/>
              </w:rPr>
            </w:pPr>
            <w:r w:rsidRPr="00C77148">
              <w:rPr>
                <w:rFonts w:hint="eastAsia"/>
                <w:b w:val="0"/>
                <w:bCs/>
              </w:rPr>
              <w:t>恶臭</w:t>
            </w:r>
          </w:p>
          <w:p w14:paraId="75A78084" w14:textId="77777777" w:rsidR="00A338C7" w:rsidRDefault="00A338C7" w:rsidP="00A66661">
            <w:pPr>
              <w:pStyle w:val="a5"/>
              <w:ind w:firstLineChars="0" w:firstLine="0"/>
              <w:jc w:val="center"/>
            </w:pPr>
            <w:r w:rsidRPr="00C77148">
              <w:rPr>
                <w:rFonts w:hint="eastAsia"/>
                <w:b w:val="0"/>
                <w:bCs/>
              </w:rPr>
              <w:t>浓度</w:t>
            </w:r>
          </w:p>
        </w:tc>
        <w:tc>
          <w:tcPr>
            <w:tcW w:w="5528" w:type="dxa"/>
            <w:vAlign w:val="center"/>
          </w:tcPr>
          <w:p w14:paraId="35FA2CF5" w14:textId="77777777" w:rsidR="00A338C7" w:rsidRDefault="00A338C7" w:rsidP="00A66661">
            <w:pPr>
              <w:pStyle w:val="a7"/>
              <w:jc w:val="center"/>
            </w:pPr>
            <w:r>
              <w:rPr>
                <w:rFonts w:hint="eastAsia"/>
              </w:rPr>
              <w:t>三点比较式臭袋法</w:t>
            </w:r>
          </w:p>
        </w:tc>
        <w:tc>
          <w:tcPr>
            <w:tcW w:w="1780" w:type="dxa"/>
            <w:vAlign w:val="center"/>
          </w:tcPr>
          <w:p w14:paraId="599B8726" w14:textId="77777777" w:rsidR="00A338C7" w:rsidRDefault="00A338C7" w:rsidP="00A66661">
            <w:pPr>
              <w:pStyle w:val="a5"/>
              <w:ind w:firstLineChars="0" w:firstLine="0"/>
              <w:jc w:val="center"/>
            </w:pPr>
            <w:r>
              <w:rPr>
                <w:rFonts w:hint="eastAsia"/>
              </w:rPr>
              <w:t>/</w:t>
            </w:r>
          </w:p>
        </w:tc>
      </w:tr>
    </w:tbl>
    <w:p w14:paraId="18322AC8" w14:textId="77777777" w:rsidR="00A338C7" w:rsidRDefault="00A338C7" w:rsidP="00A338C7">
      <w:pPr>
        <w:pStyle w:val="a3"/>
        <w:ind w:firstLine="480"/>
      </w:pPr>
      <w:r>
        <w:rPr>
          <w:rFonts w:hint="eastAsia"/>
        </w:rPr>
        <w:t>（</w:t>
      </w:r>
      <w:r>
        <w:t>5</w:t>
      </w:r>
      <w:r>
        <w:t>）监测结果及评价</w:t>
      </w:r>
      <w:r>
        <w:t xml:space="preserve"> </w:t>
      </w:r>
    </w:p>
    <w:p w14:paraId="579FEC68" w14:textId="33D15E7C" w:rsidR="00A338C7" w:rsidRDefault="00A338C7" w:rsidP="00A338C7">
      <w:pPr>
        <w:pStyle w:val="a3"/>
        <w:ind w:firstLine="480"/>
      </w:pPr>
      <w:r w:rsidRPr="008B4FE2">
        <w:rPr>
          <w:rFonts w:hint="eastAsia"/>
        </w:rPr>
        <w:t>环境空气质量现状监测结果统计见</w:t>
      </w:r>
      <w:r w:rsidR="008B4FE2" w:rsidRPr="008E788E">
        <w:rPr>
          <w:rFonts w:hint="eastAsia"/>
        </w:rPr>
        <w:t>表</w:t>
      </w:r>
      <w:r w:rsidR="008B4FE2" w:rsidRPr="008E788E">
        <w:t xml:space="preserve"> </w:t>
      </w:r>
      <w:r w:rsidR="008B4FE2">
        <w:t>4.2</w:t>
      </w:r>
      <w:r w:rsidR="008B4FE2">
        <w:rPr>
          <w:rFonts w:hint="eastAsia"/>
        </w:rPr>
        <w:t>.</w:t>
      </w:r>
      <w:r w:rsidR="008B4FE2">
        <w:t>1.2</w:t>
      </w:r>
      <w:r w:rsidR="008B4FE2" w:rsidRPr="008E788E">
        <w:t>-</w:t>
      </w:r>
      <w:r w:rsidR="008B4FE2">
        <w:rPr>
          <w:rFonts w:hint="eastAsia"/>
        </w:rPr>
        <w:t>3</w:t>
      </w:r>
      <w:r w:rsidRPr="008B4FE2">
        <w:t>。</w:t>
      </w:r>
    </w:p>
    <w:tbl>
      <w:tblPr>
        <w:tblStyle w:val="af4"/>
        <w:tblW w:w="5000" w:type="pct"/>
        <w:tblLook w:val="04A0" w:firstRow="1" w:lastRow="0" w:firstColumn="1" w:lastColumn="0" w:noHBand="0" w:noVBand="1"/>
      </w:tblPr>
      <w:tblGrid>
        <w:gridCol w:w="953"/>
        <w:gridCol w:w="986"/>
        <w:gridCol w:w="825"/>
        <w:gridCol w:w="1200"/>
        <w:gridCol w:w="1556"/>
        <w:gridCol w:w="1064"/>
        <w:gridCol w:w="959"/>
        <w:gridCol w:w="753"/>
      </w:tblGrid>
      <w:tr w:rsidR="00FC13AB" w14:paraId="13357C0A" w14:textId="77777777" w:rsidTr="001B1C58">
        <w:trPr>
          <w:trHeight w:val="800"/>
        </w:trPr>
        <w:tc>
          <w:tcPr>
            <w:tcW w:w="574" w:type="pct"/>
            <w:vAlign w:val="center"/>
          </w:tcPr>
          <w:p w14:paraId="2D3D4300" w14:textId="77777777" w:rsidR="00FC13AB" w:rsidRDefault="00FC13AB" w:rsidP="00EE079D">
            <w:pPr>
              <w:pStyle w:val="a7"/>
              <w:jc w:val="center"/>
            </w:pPr>
            <w:r>
              <w:rPr>
                <w:rFonts w:hint="eastAsia"/>
              </w:rPr>
              <w:t>监测点名称</w:t>
            </w:r>
          </w:p>
        </w:tc>
        <w:tc>
          <w:tcPr>
            <w:tcW w:w="594" w:type="pct"/>
            <w:vAlign w:val="center"/>
          </w:tcPr>
          <w:p w14:paraId="6F820CF7" w14:textId="77777777" w:rsidR="00FC13AB" w:rsidRDefault="00FC13AB" w:rsidP="00A66661">
            <w:pPr>
              <w:pStyle w:val="a7"/>
              <w:jc w:val="center"/>
            </w:pPr>
            <w:r>
              <w:rPr>
                <w:rFonts w:hint="eastAsia"/>
              </w:rPr>
              <w:t>污染物</w:t>
            </w:r>
          </w:p>
        </w:tc>
        <w:tc>
          <w:tcPr>
            <w:tcW w:w="497" w:type="pct"/>
            <w:vAlign w:val="center"/>
          </w:tcPr>
          <w:p w14:paraId="6B385FA1" w14:textId="77777777" w:rsidR="00FC13AB" w:rsidRDefault="00FC13AB" w:rsidP="00A66661">
            <w:pPr>
              <w:pStyle w:val="a7"/>
              <w:jc w:val="center"/>
            </w:pPr>
            <w:r>
              <w:rPr>
                <w:rFonts w:hint="eastAsia"/>
              </w:rPr>
              <w:t>平均</w:t>
            </w:r>
          </w:p>
          <w:p w14:paraId="6CB9A616" w14:textId="77777777" w:rsidR="00FC13AB" w:rsidRDefault="00FC13AB" w:rsidP="00A66661">
            <w:pPr>
              <w:pStyle w:val="a7"/>
              <w:jc w:val="center"/>
            </w:pPr>
            <w:r>
              <w:rPr>
                <w:rFonts w:hint="eastAsia"/>
              </w:rPr>
              <w:t>时间</w:t>
            </w:r>
          </w:p>
        </w:tc>
        <w:tc>
          <w:tcPr>
            <w:tcW w:w="723" w:type="pct"/>
            <w:vAlign w:val="center"/>
          </w:tcPr>
          <w:p w14:paraId="20B3CEDA" w14:textId="77777777" w:rsidR="00765F3D" w:rsidRDefault="00FC13AB" w:rsidP="00765F3D">
            <w:pPr>
              <w:pStyle w:val="a7"/>
              <w:jc w:val="center"/>
            </w:pPr>
            <w:r>
              <w:rPr>
                <w:rFonts w:hint="eastAsia"/>
              </w:rPr>
              <w:t>评价标准</w:t>
            </w:r>
          </w:p>
          <w:p w14:paraId="29258AE9" w14:textId="60FE8EA9" w:rsidR="00FC13AB" w:rsidRDefault="00FC13AB" w:rsidP="00765F3D">
            <w:pPr>
              <w:pStyle w:val="a7"/>
              <w:jc w:val="center"/>
            </w:pPr>
            <w:r>
              <w:rPr>
                <w:rFonts w:hint="eastAsia"/>
              </w:rPr>
              <w:t>（</w:t>
            </w:r>
            <w:r>
              <w:rPr>
                <w:rFonts w:hint="eastAsia"/>
              </w:rPr>
              <w:t>ug</w:t>
            </w:r>
            <w:r>
              <w:t>/</w:t>
            </w:r>
            <w:r>
              <w:rPr>
                <w:rFonts w:hint="eastAsia"/>
              </w:rPr>
              <w:t>m</w:t>
            </w:r>
            <w:r>
              <w:rPr>
                <w:rFonts w:hint="eastAsia"/>
              </w:rPr>
              <w:t>³）</w:t>
            </w:r>
          </w:p>
        </w:tc>
        <w:tc>
          <w:tcPr>
            <w:tcW w:w="938" w:type="pct"/>
            <w:vAlign w:val="center"/>
          </w:tcPr>
          <w:p w14:paraId="204EDC4C" w14:textId="77777777" w:rsidR="00FC13AB" w:rsidRDefault="00FC13AB" w:rsidP="00A66661">
            <w:pPr>
              <w:pStyle w:val="a7"/>
              <w:jc w:val="center"/>
            </w:pPr>
            <w:r>
              <w:rPr>
                <w:rFonts w:hint="eastAsia"/>
              </w:rPr>
              <w:t>监测浓度范围</w:t>
            </w:r>
          </w:p>
          <w:p w14:paraId="0C66064F" w14:textId="77777777" w:rsidR="00FC13AB" w:rsidRDefault="00FC13AB" w:rsidP="00765F3D">
            <w:pPr>
              <w:pStyle w:val="a7"/>
              <w:jc w:val="center"/>
            </w:pPr>
            <w:r>
              <w:rPr>
                <w:rFonts w:hint="eastAsia"/>
              </w:rPr>
              <w:t>（</w:t>
            </w:r>
            <w:r>
              <w:rPr>
                <w:rFonts w:hint="eastAsia"/>
              </w:rPr>
              <w:t>ug</w:t>
            </w:r>
            <w:r>
              <w:t>/</w:t>
            </w:r>
            <w:r>
              <w:rPr>
                <w:rFonts w:hint="eastAsia"/>
              </w:rPr>
              <w:t>m</w:t>
            </w:r>
            <w:r>
              <w:rPr>
                <w:rFonts w:hint="eastAsia"/>
              </w:rPr>
              <w:t>³）</w:t>
            </w:r>
          </w:p>
        </w:tc>
        <w:tc>
          <w:tcPr>
            <w:tcW w:w="641" w:type="pct"/>
            <w:vAlign w:val="center"/>
          </w:tcPr>
          <w:p w14:paraId="410CCF1A" w14:textId="77777777" w:rsidR="00FC13AB" w:rsidRDefault="00FC13AB" w:rsidP="00A66661">
            <w:pPr>
              <w:pStyle w:val="a7"/>
              <w:jc w:val="center"/>
            </w:pPr>
            <w:r>
              <w:rPr>
                <w:rFonts w:hint="eastAsia"/>
              </w:rPr>
              <w:t>最大浓度占标率</w:t>
            </w:r>
          </w:p>
          <w:p w14:paraId="23720073" w14:textId="77777777" w:rsidR="00FC13AB" w:rsidRPr="00BA4E49" w:rsidRDefault="00FC13AB" w:rsidP="00A66661">
            <w:pPr>
              <w:pStyle w:val="a7"/>
              <w:jc w:val="center"/>
            </w:pPr>
            <w:r>
              <w:rPr>
                <w:rFonts w:hint="eastAsia"/>
              </w:rPr>
              <w:t>（</w:t>
            </w:r>
            <w:r>
              <w:rPr>
                <w:rFonts w:hint="eastAsia"/>
              </w:rPr>
              <w:t>%</w:t>
            </w:r>
            <w:r>
              <w:rPr>
                <w:rFonts w:hint="eastAsia"/>
              </w:rPr>
              <w:t>）</w:t>
            </w:r>
          </w:p>
        </w:tc>
        <w:tc>
          <w:tcPr>
            <w:tcW w:w="578" w:type="pct"/>
            <w:vAlign w:val="center"/>
          </w:tcPr>
          <w:p w14:paraId="6787F3BF" w14:textId="77777777" w:rsidR="00FC13AB" w:rsidRDefault="00FC13AB" w:rsidP="00A66661">
            <w:pPr>
              <w:pStyle w:val="a7"/>
              <w:jc w:val="center"/>
            </w:pPr>
            <w:r>
              <w:rPr>
                <w:rFonts w:hint="eastAsia"/>
              </w:rPr>
              <w:t>超标率（</w:t>
            </w:r>
            <w:r>
              <w:rPr>
                <w:rFonts w:hint="eastAsia"/>
              </w:rPr>
              <w:t>%</w:t>
            </w:r>
            <w:r>
              <w:rPr>
                <w:rFonts w:hint="eastAsia"/>
              </w:rPr>
              <w:t>）</w:t>
            </w:r>
          </w:p>
        </w:tc>
        <w:tc>
          <w:tcPr>
            <w:tcW w:w="454" w:type="pct"/>
            <w:vAlign w:val="center"/>
          </w:tcPr>
          <w:p w14:paraId="659EDA86" w14:textId="77777777" w:rsidR="00FC13AB" w:rsidRDefault="00FC13AB" w:rsidP="00A66661">
            <w:pPr>
              <w:pStyle w:val="a7"/>
              <w:jc w:val="center"/>
            </w:pPr>
            <w:r>
              <w:rPr>
                <w:rFonts w:hint="eastAsia"/>
              </w:rPr>
              <w:t>达标</w:t>
            </w:r>
          </w:p>
          <w:p w14:paraId="1A32355A" w14:textId="77777777" w:rsidR="00FC13AB" w:rsidRDefault="00FC13AB" w:rsidP="00A66661">
            <w:pPr>
              <w:pStyle w:val="a7"/>
              <w:jc w:val="center"/>
            </w:pPr>
            <w:r>
              <w:rPr>
                <w:rFonts w:hint="eastAsia"/>
              </w:rPr>
              <w:t>情况</w:t>
            </w:r>
          </w:p>
        </w:tc>
      </w:tr>
      <w:tr w:rsidR="00971DB2" w14:paraId="07A6277F" w14:textId="77777777" w:rsidTr="00C87278">
        <w:tc>
          <w:tcPr>
            <w:tcW w:w="574" w:type="pct"/>
            <w:vMerge w:val="restart"/>
            <w:vAlign w:val="center"/>
          </w:tcPr>
          <w:p w14:paraId="05E443E8" w14:textId="77777777" w:rsidR="00971DB2" w:rsidRDefault="00971DB2" w:rsidP="00971DB2">
            <w:pPr>
              <w:pStyle w:val="a7"/>
              <w:jc w:val="center"/>
            </w:pPr>
            <w:r>
              <w:rPr>
                <w:rFonts w:hint="eastAsia"/>
              </w:rPr>
              <w:t>1#</w:t>
            </w:r>
          </w:p>
        </w:tc>
        <w:tc>
          <w:tcPr>
            <w:tcW w:w="594" w:type="pct"/>
          </w:tcPr>
          <w:p w14:paraId="6C18641F" w14:textId="576F47C0" w:rsidR="00971DB2" w:rsidRPr="00C87278" w:rsidRDefault="00971DB2" w:rsidP="00971DB2">
            <w:pPr>
              <w:pStyle w:val="a7"/>
              <w:jc w:val="center"/>
            </w:pPr>
            <w:r>
              <w:rPr>
                <w:rFonts w:hint="eastAsia"/>
              </w:rPr>
              <w:t>N</w:t>
            </w:r>
            <w:r>
              <w:t>H</w:t>
            </w:r>
            <w:r>
              <w:rPr>
                <w:rFonts w:hint="eastAsia"/>
                <w:vertAlign w:val="subscript"/>
              </w:rPr>
              <w:t>3</w:t>
            </w:r>
          </w:p>
        </w:tc>
        <w:tc>
          <w:tcPr>
            <w:tcW w:w="497" w:type="pct"/>
            <w:vMerge w:val="restart"/>
            <w:vAlign w:val="center"/>
          </w:tcPr>
          <w:p w14:paraId="7EC5F02B" w14:textId="222295DC" w:rsidR="00971DB2" w:rsidRDefault="00971DB2" w:rsidP="00971DB2">
            <w:pPr>
              <w:pStyle w:val="a7"/>
              <w:jc w:val="center"/>
            </w:pPr>
            <w:r>
              <w:rPr>
                <w:rFonts w:hint="eastAsia"/>
              </w:rPr>
              <w:t>1h</w:t>
            </w:r>
          </w:p>
        </w:tc>
        <w:tc>
          <w:tcPr>
            <w:tcW w:w="723" w:type="pct"/>
          </w:tcPr>
          <w:p w14:paraId="0A9BAC04" w14:textId="02F78945" w:rsidR="00971DB2" w:rsidRDefault="00971DB2" w:rsidP="00971DB2">
            <w:pPr>
              <w:pStyle w:val="a7"/>
              <w:jc w:val="center"/>
            </w:pPr>
            <w:r>
              <w:rPr>
                <w:rFonts w:hint="eastAsia"/>
              </w:rPr>
              <w:t>2</w:t>
            </w:r>
            <w:r>
              <w:t>00</w:t>
            </w:r>
          </w:p>
        </w:tc>
        <w:tc>
          <w:tcPr>
            <w:tcW w:w="938" w:type="pct"/>
          </w:tcPr>
          <w:p w14:paraId="1122DBD0" w14:textId="77C777E5" w:rsidR="00971DB2" w:rsidRDefault="00971DB2" w:rsidP="00971DB2">
            <w:pPr>
              <w:pStyle w:val="a7"/>
              <w:jc w:val="center"/>
            </w:pPr>
            <w:r>
              <w:rPr>
                <w:rFonts w:hint="eastAsia"/>
              </w:rPr>
              <w:t>20~80</w:t>
            </w:r>
          </w:p>
        </w:tc>
        <w:tc>
          <w:tcPr>
            <w:tcW w:w="641" w:type="pct"/>
          </w:tcPr>
          <w:p w14:paraId="0157838C" w14:textId="62A2C3FD" w:rsidR="00971DB2" w:rsidRDefault="00971DB2" w:rsidP="00971DB2">
            <w:pPr>
              <w:pStyle w:val="a7"/>
              <w:jc w:val="center"/>
            </w:pPr>
            <w:r>
              <w:rPr>
                <w:rFonts w:hint="eastAsia"/>
              </w:rPr>
              <w:t>40</w:t>
            </w:r>
          </w:p>
        </w:tc>
        <w:tc>
          <w:tcPr>
            <w:tcW w:w="578" w:type="pct"/>
          </w:tcPr>
          <w:p w14:paraId="155E4231" w14:textId="768AA422" w:rsidR="00971DB2" w:rsidRDefault="00971DB2" w:rsidP="00971DB2">
            <w:pPr>
              <w:pStyle w:val="a7"/>
              <w:jc w:val="center"/>
            </w:pPr>
            <w:r>
              <w:rPr>
                <w:rFonts w:hint="eastAsia"/>
              </w:rPr>
              <w:t>0</w:t>
            </w:r>
          </w:p>
        </w:tc>
        <w:tc>
          <w:tcPr>
            <w:tcW w:w="454" w:type="pct"/>
          </w:tcPr>
          <w:p w14:paraId="5C1E0B58" w14:textId="06A3BE3D" w:rsidR="00971DB2" w:rsidRDefault="00971DB2" w:rsidP="00971DB2">
            <w:pPr>
              <w:pStyle w:val="a7"/>
              <w:jc w:val="center"/>
            </w:pPr>
            <w:r w:rsidRPr="009774A0">
              <w:rPr>
                <w:rFonts w:hint="eastAsia"/>
              </w:rPr>
              <w:t>达标</w:t>
            </w:r>
          </w:p>
        </w:tc>
      </w:tr>
      <w:tr w:rsidR="00971DB2" w14:paraId="0A9C0A64" w14:textId="77777777" w:rsidTr="002E5143">
        <w:tc>
          <w:tcPr>
            <w:tcW w:w="574" w:type="pct"/>
            <w:vMerge/>
            <w:vAlign w:val="center"/>
          </w:tcPr>
          <w:p w14:paraId="2EE8EB25" w14:textId="77777777" w:rsidR="00971DB2" w:rsidRDefault="00971DB2" w:rsidP="00971DB2">
            <w:pPr>
              <w:pStyle w:val="a7"/>
              <w:jc w:val="center"/>
            </w:pPr>
          </w:p>
        </w:tc>
        <w:tc>
          <w:tcPr>
            <w:tcW w:w="594" w:type="pct"/>
          </w:tcPr>
          <w:p w14:paraId="3891C33B" w14:textId="17950CF0" w:rsidR="00971DB2" w:rsidRPr="00FA6E6E" w:rsidRDefault="00971DB2" w:rsidP="00971DB2">
            <w:pPr>
              <w:pStyle w:val="a7"/>
              <w:jc w:val="center"/>
            </w:pPr>
            <w:r>
              <w:rPr>
                <w:rFonts w:hint="eastAsia"/>
              </w:rPr>
              <w:t>H</w:t>
            </w:r>
            <w:r>
              <w:rPr>
                <w:rFonts w:hint="eastAsia"/>
                <w:vertAlign w:val="subscript"/>
              </w:rPr>
              <w:t>2</w:t>
            </w:r>
            <w:r>
              <w:t>S</w:t>
            </w:r>
          </w:p>
        </w:tc>
        <w:tc>
          <w:tcPr>
            <w:tcW w:w="497" w:type="pct"/>
            <w:vMerge/>
          </w:tcPr>
          <w:p w14:paraId="4AFB91A3" w14:textId="77777777" w:rsidR="00971DB2" w:rsidRDefault="00971DB2" w:rsidP="00971DB2">
            <w:pPr>
              <w:pStyle w:val="a7"/>
            </w:pPr>
          </w:p>
        </w:tc>
        <w:tc>
          <w:tcPr>
            <w:tcW w:w="723" w:type="pct"/>
          </w:tcPr>
          <w:p w14:paraId="300F06F0" w14:textId="27E3AB89" w:rsidR="00971DB2" w:rsidRDefault="00971DB2" w:rsidP="00971DB2">
            <w:pPr>
              <w:pStyle w:val="a7"/>
              <w:jc w:val="center"/>
            </w:pPr>
            <w:r>
              <w:rPr>
                <w:rFonts w:hint="eastAsia"/>
              </w:rPr>
              <w:t>1</w:t>
            </w:r>
            <w:r>
              <w:t>0</w:t>
            </w:r>
          </w:p>
        </w:tc>
        <w:tc>
          <w:tcPr>
            <w:tcW w:w="938" w:type="pct"/>
          </w:tcPr>
          <w:p w14:paraId="4B89EE2B" w14:textId="464C4366" w:rsidR="00971DB2" w:rsidRDefault="00971DB2" w:rsidP="00971DB2">
            <w:pPr>
              <w:pStyle w:val="a7"/>
              <w:jc w:val="center"/>
            </w:pPr>
            <w:r>
              <w:rPr>
                <w:rFonts w:hint="eastAsia"/>
              </w:rPr>
              <w:t>＜</w:t>
            </w:r>
            <w:r>
              <w:rPr>
                <w:rFonts w:hint="eastAsia"/>
              </w:rPr>
              <w:t>0.000005</w:t>
            </w:r>
          </w:p>
        </w:tc>
        <w:tc>
          <w:tcPr>
            <w:tcW w:w="641" w:type="pct"/>
          </w:tcPr>
          <w:p w14:paraId="0582BE51" w14:textId="1F106D27" w:rsidR="00971DB2" w:rsidRDefault="00971DB2" w:rsidP="00971DB2">
            <w:pPr>
              <w:pStyle w:val="a7"/>
              <w:jc w:val="center"/>
            </w:pPr>
            <w:r>
              <w:rPr>
                <w:rFonts w:hint="eastAsia"/>
              </w:rPr>
              <w:t>0.00005</w:t>
            </w:r>
          </w:p>
        </w:tc>
        <w:tc>
          <w:tcPr>
            <w:tcW w:w="578" w:type="pct"/>
          </w:tcPr>
          <w:p w14:paraId="03CBE2FA" w14:textId="3FC79194" w:rsidR="00971DB2" w:rsidRDefault="00971DB2" w:rsidP="00971DB2">
            <w:pPr>
              <w:pStyle w:val="a7"/>
              <w:jc w:val="center"/>
            </w:pPr>
            <w:r>
              <w:rPr>
                <w:rFonts w:hint="eastAsia"/>
              </w:rPr>
              <w:t>0</w:t>
            </w:r>
          </w:p>
        </w:tc>
        <w:tc>
          <w:tcPr>
            <w:tcW w:w="454" w:type="pct"/>
          </w:tcPr>
          <w:p w14:paraId="3FCF311D" w14:textId="52C5F084" w:rsidR="00971DB2" w:rsidRDefault="00971DB2" w:rsidP="00971DB2">
            <w:pPr>
              <w:pStyle w:val="a7"/>
              <w:jc w:val="center"/>
            </w:pPr>
            <w:r w:rsidRPr="009774A0">
              <w:rPr>
                <w:rFonts w:hint="eastAsia"/>
              </w:rPr>
              <w:t>达标</w:t>
            </w:r>
          </w:p>
        </w:tc>
      </w:tr>
      <w:tr w:rsidR="00971DB2" w14:paraId="2C3CBDD0" w14:textId="77777777" w:rsidTr="00C87278">
        <w:tc>
          <w:tcPr>
            <w:tcW w:w="574" w:type="pct"/>
            <w:vMerge w:val="restart"/>
            <w:vAlign w:val="center"/>
          </w:tcPr>
          <w:p w14:paraId="778DC0A3" w14:textId="07D3EDCA" w:rsidR="00971DB2" w:rsidRDefault="00971DB2" w:rsidP="00971DB2">
            <w:pPr>
              <w:pStyle w:val="a7"/>
              <w:jc w:val="center"/>
            </w:pPr>
            <w:r>
              <w:rPr>
                <w:rFonts w:hint="eastAsia"/>
              </w:rPr>
              <w:t>2#</w:t>
            </w:r>
          </w:p>
        </w:tc>
        <w:tc>
          <w:tcPr>
            <w:tcW w:w="594" w:type="pct"/>
          </w:tcPr>
          <w:p w14:paraId="14241C7D" w14:textId="0E1A41AB" w:rsidR="00971DB2" w:rsidRDefault="00971DB2" w:rsidP="00971DB2">
            <w:pPr>
              <w:pStyle w:val="a7"/>
              <w:jc w:val="center"/>
            </w:pPr>
            <w:r>
              <w:rPr>
                <w:rFonts w:hint="eastAsia"/>
              </w:rPr>
              <w:t>N</w:t>
            </w:r>
            <w:r>
              <w:t>H</w:t>
            </w:r>
            <w:r>
              <w:rPr>
                <w:rFonts w:hint="eastAsia"/>
                <w:vertAlign w:val="subscript"/>
              </w:rPr>
              <w:t>3</w:t>
            </w:r>
          </w:p>
        </w:tc>
        <w:tc>
          <w:tcPr>
            <w:tcW w:w="497" w:type="pct"/>
            <w:vMerge/>
          </w:tcPr>
          <w:p w14:paraId="486590D8" w14:textId="77777777" w:rsidR="00971DB2" w:rsidRDefault="00971DB2" w:rsidP="00971DB2">
            <w:pPr>
              <w:pStyle w:val="a7"/>
            </w:pPr>
          </w:p>
        </w:tc>
        <w:tc>
          <w:tcPr>
            <w:tcW w:w="723" w:type="pct"/>
          </w:tcPr>
          <w:p w14:paraId="7B729977" w14:textId="47879C1B" w:rsidR="00971DB2" w:rsidRDefault="00971DB2" w:rsidP="00971DB2">
            <w:pPr>
              <w:pStyle w:val="a7"/>
              <w:jc w:val="center"/>
            </w:pPr>
            <w:r>
              <w:rPr>
                <w:rFonts w:hint="eastAsia"/>
              </w:rPr>
              <w:t>2</w:t>
            </w:r>
            <w:r>
              <w:t>00</w:t>
            </w:r>
          </w:p>
        </w:tc>
        <w:tc>
          <w:tcPr>
            <w:tcW w:w="938" w:type="pct"/>
          </w:tcPr>
          <w:p w14:paraId="767652C1" w14:textId="5922382A" w:rsidR="00971DB2" w:rsidRDefault="00971DB2" w:rsidP="00971DB2">
            <w:pPr>
              <w:pStyle w:val="a7"/>
              <w:jc w:val="center"/>
            </w:pPr>
            <w:r>
              <w:rPr>
                <w:rFonts w:hint="eastAsia"/>
              </w:rPr>
              <w:t>20~80</w:t>
            </w:r>
          </w:p>
        </w:tc>
        <w:tc>
          <w:tcPr>
            <w:tcW w:w="641" w:type="pct"/>
          </w:tcPr>
          <w:p w14:paraId="34519EF0" w14:textId="733E5A20" w:rsidR="00971DB2" w:rsidRDefault="00971DB2" w:rsidP="00971DB2">
            <w:pPr>
              <w:pStyle w:val="a7"/>
              <w:jc w:val="center"/>
            </w:pPr>
            <w:r>
              <w:rPr>
                <w:rFonts w:hint="eastAsia"/>
              </w:rPr>
              <w:t>40</w:t>
            </w:r>
          </w:p>
        </w:tc>
        <w:tc>
          <w:tcPr>
            <w:tcW w:w="578" w:type="pct"/>
          </w:tcPr>
          <w:p w14:paraId="3A4B3B86" w14:textId="6628C3E3" w:rsidR="00971DB2" w:rsidRDefault="00971DB2" w:rsidP="00971DB2">
            <w:pPr>
              <w:pStyle w:val="a7"/>
              <w:jc w:val="center"/>
            </w:pPr>
            <w:r>
              <w:rPr>
                <w:rFonts w:hint="eastAsia"/>
              </w:rPr>
              <w:t>0</w:t>
            </w:r>
          </w:p>
        </w:tc>
        <w:tc>
          <w:tcPr>
            <w:tcW w:w="454" w:type="pct"/>
          </w:tcPr>
          <w:p w14:paraId="73375174" w14:textId="0EA8E74D" w:rsidR="00971DB2" w:rsidRDefault="00971DB2" w:rsidP="00971DB2">
            <w:pPr>
              <w:pStyle w:val="a7"/>
              <w:jc w:val="center"/>
            </w:pPr>
            <w:r w:rsidRPr="009774A0">
              <w:rPr>
                <w:rFonts w:hint="eastAsia"/>
              </w:rPr>
              <w:t>达标</w:t>
            </w:r>
          </w:p>
        </w:tc>
      </w:tr>
      <w:tr w:rsidR="00971DB2" w14:paraId="1754AC02" w14:textId="77777777" w:rsidTr="00765F3D">
        <w:tc>
          <w:tcPr>
            <w:tcW w:w="574" w:type="pct"/>
            <w:vMerge/>
          </w:tcPr>
          <w:p w14:paraId="0C45D9F4" w14:textId="07F61D6F" w:rsidR="00971DB2" w:rsidRDefault="00971DB2" w:rsidP="00971DB2">
            <w:pPr>
              <w:pStyle w:val="a7"/>
              <w:jc w:val="center"/>
            </w:pPr>
          </w:p>
        </w:tc>
        <w:tc>
          <w:tcPr>
            <w:tcW w:w="594" w:type="pct"/>
          </w:tcPr>
          <w:p w14:paraId="71BB7265" w14:textId="02A7EC02" w:rsidR="00971DB2" w:rsidRDefault="00971DB2" w:rsidP="00971DB2">
            <w:pPr>
              <w:pStyle w:val="a7"/>
              <w:jc w:val="center"/>
            </w:pPr>
            <w:r>
              <w:rPr>
                <w:rFonts w:hint="eastAsia"/>
              </w:rPr>
              <w:t>H</w:t>
            </w:r>
            <w:r>
              <w:rPr>
                <w:rFonts w:hint="eastAsia"/>
                <w:vertAlign w:val="subscript"/>
              </w:rPr>
              <w:t>2</w:t>
            </w:r>
            <w:r>
              <w:t>S</w:t>
            </w:r>
          </w:p>
        </w:tc>
        <w:tc>
          <w:tcPr>
            <w:tcW w:w="497" w:type="pct"/>
            <w:vMerge/>
          </w:tcPr>
          <w:p w14:paraId="3F209284" w14:textId="77777777" w:rsidR="00971DB2" w:rsidRDefault="00971DB2" w:rsidP="00971DB2">
            <w:pPr>
              <w:pStyle w:val="a7"/>
            </w:pPr>
          </w:p>
        </w:tc>
        <w:tc>
          <w:tcPr>
            <w:tcW w:w="723" w:type="pct"/>
          </w:tcPr>
          <w:p w14:paraId="5FA19550" w14:textId="1D70C48A" w:rsidR="00971DB2" w:rsidRDefault="00971DB2" w:rsidP="00971DB2">
            <w:pPr>
              <w:pStyle w:val="a7"/>
              <w:jc w:val="center"/>
            </w:pPr>
            <w:r>
              <w:rPr>
                <w:rFonts w:hint="eastAsia"/>
              </w:rPr>
              <w:t>1</w:t>
            </w:r>
            <w:r>
              <w:t>0</w:t>
            </w:r>
          </w:p>
        </w:tc>
        <w:tc>
          <w:tcPr>
            <w:tcW w:w="938" w:type="pct"/>
          </w:tcPr>
          <w:p w14:paraId="54EA0337" w14:textId="6FACD14D" w:rsidR="00971DB2" w:rsidRDefault="00971DB2" w:rsidP="00971DB2">
            <w:pPr>
              <w:pStyle w:val="a7"/>
              <w:jc w:val="center"/>
            </w:pPr>
            <w:r>
              <w:rPr>
                <w:rFonts w:hint="eastAsia"/>
              </w:rPr>
              <w:t>＜</w:t>
            </w:r>
            <w:r>
              <w:rPr>
                <w:rFonts w:hint="eastAsia"/>
              </w:rPr>
              <w:t>0.000005</w:t>
            </w:r>
          </w:p>
        </w:tc>
        <w:tc>
          <w:tcPr>
            <w:tcW w:w="641" w:type="pct"/>
          </w:tcPr>
          <w:p w14:paraId="308A3710" w14:textId="4A97CF9C" w:rsidR="00971DB2" w:rsidRDefault="00971DB2" w:rsidP="00971DB2">
            <w:pPr>
              <w:pStyle w:val="a7"/>
              <w:jc w:val="center"/>
            </w:pPr>
            <w:r>
              <w:rPr>
                <w:rFonts w:hint="eastAsia"/>
              </w:rPr>
              <w:t>0.00005</w:t>
            </w:r>
          </w:p>
        </w:tc>
        <w:tc>
          <w:tcPr>
            <w:tcW w:w="578" w:type="pct"/>
          </w:tcPr>
          <w:p w14:paraId="416F31BC" w14:textId="44EFD599" w:rsidR="00971DB2" w:rsidRDefault="00971DB2" w:rsidP="00971DB2">
            <w:pPr>
              <w:pStyle w:val="a7"/>
              <w:jc w:val="center"/>
            </w:pPr>
            <w:r>
              <w:rPr>
                <w:rFonts w:hint="eastAsia"/>
              </w:rPr>
              <w:t>0</w:t>
            </w:r>
          </w:p>
        </w:tc>
        <w:tc>
          <w:tcPr>
            <w:tcW w:w="454" w:type="pct"/>
          </w:tcPr>
          <w:p w14:paraId="61D3D9BA" w14:textId="00BE254E" w:rsidR="00971DB2" w:rsidRDefault="00971DB2" w:rsidP="00971DB2">
            <w:pPr>
              <w:pStyle w:val="a7"/>
              <w:jc w:val="center"/>
            </w:pPr>
            <w:r w:rsidRPr="009774A0">
              <w:rPr>
                <w:rFonts w:hint="eastAsia"/>
              </w:rPr>
              <w:t>达标</w:t>
            </w:r>
          </w:p>
        </w:tc>
      </w:tr>
    </w:tbl>
    <w:p w14:paraId="265790BC" w14:textId="2B432C01" w:rsidR="00A338C7" w:rsidRPr="00B80042" w:rsidRDefault="00A338C7" w:rsidP="00A338C7">
      <w:pPr>
        <w:pStyle w:val="a3"/>
        <w:ind w:firstLine="480"/>
      </w:pPr>
      <w:r w:rsidRPr="00B80042">
        <w:rPr>
          <w:rFonts w:hint="eastAsia"/>
        </w:rPr>
        <w:t>由表</w:t>
      </w:r>
      <w:r w:rsidRPr="00B80042">
        <w:t>4.2</w:t>
      </w:r>
      <w:r w:rsidRPr="00B80042">
        <w:rPr>
          <w:rFonts w:hint="eastAsia"/>
        </w:rPr>
        <w:t>.</w:t>
      </w:r>
      <w:r w:rsidRPr="00B80042">
        <w:t>1.2-4</w:t>
      </w:r>
      <w:r w:rsidRPr="00B80042">
        <w:t>可以看出，各监测点位的</w:t>
      </w:r>
      <w:r w:rsidRPr="00B80042">
        <w:t xml:space="preserve"> NH</w:t>
      </w:r>
      <w:r w:rsidRPr="003E7CE0">
        <w:rPr>
          <w:vertAlign w:val="subscript"/>
        </w:rPr>
        <w:t>3</w:t>
      </w:r>
      <w:r w:rsidRPr="00B80042">
        <w:t>、</w:t>
      </w:r>
      <w:r w:rsidRPr="00B80042">
        <w:t>H</w:t>
      </w:r>
      <w:r w:rsidRPr="003E7CE0">
        <w:rPr>
          <w:vertAlign w:val="subscript"/>
        </w:rPr>
        <w:t>2</w:t>
      </w:r>
      <w:r w:rsidRPr="00B80042">
        <w:t>S</w:t>
      </w:r>
      <w:r w:rsidRPr="00B80042">
        <w:t>的一次浓度值均小于《环境影响评价技术</w:t>
      </w:r>
      <w:r w:rsidRPr="00B80042">
        <w:rPr>
          <w:rFonts w:hint="eastAsia"/>
        </w:rPr>
        <w:t>导则</w:t>
      </w:r>
      <w:r w:rsidRPr="00B80042">
        <w:t xml:space="preserve">  </w:t>
      </w:r>
      <w:r w:rsidRPr="00B80042">
        <w:t>大气环境》（</w:t>
      </w:r>
      <w:r w:rsidRPr="00B80042">
        <w:t>HJ2.2-2018</w:t>
      </w:r>
      <w:r w:rsidRPr="00B80042">
        <w:t>）中附录</w:t>
      </w:r>
      <w:r w:rsidRPr="00B80042">
        <w:t xml:space="preserve"> D </w:t>
      </w:r>
      <w:r w:rsidRPr="00B80042">
        <w:t>的空气质量浓度限值。</w:t>
      </w:r>
    </w:p>
    <w:p w14:paraId="08584522" w14:textId="77777777" w:rsidR="00A338C7" w:rsidRDefault="00A338C7" w:rsidP="00A338C7">
      <w:pPr>
        <w:pStyle w:val="af1"/>
      </w:pPr>
      <w:bookmarkStart w:id="30" w:name="_Hlk17194468"/>
      <w:r w:rsidRPr="008B2FC5">
        <w:t>4.2.</w:t>
      </w:r>
      <w:r>
        <w:rPr>
          <w:rFonts w:hint="eastAsia"/>
        </w:rPr>
        <w:t>2</w:t>
      </w:r>
      <w:r w:rsidRPr="008B2FC5">
        <w:t>地下水环境质量现状评价</w:t>
      </w:r>
    </w:p>
    <w:bookmarkEnd w:id="30"/>
    <w:p w14:paraId="3D60CBBE" w14:textId="7E522102" w:rsidR="00A338C7" w:rsidRDefault="00A338C7" w:rsidP="00A338C7">
      <w:pPr>
        <w:pStyle w:val="a3"/>
        <w:ind w:firstLine="480"/>
      </w:pPr>
      <w:r w:rsidRPr="00BB1BB9">
        <w:rPr>
          <w:rFonts w:hint="eastAsia"/>
        </w:rPr>
        <w:t>（</w:t>
      </w:r>
      <w:r w:rsidRPr="00BB1BB9">
        <w:t>1</w:t>
      </w:r>
      <w:r w:rsidRPr="00BB1BB9">
        <w:t>）监测</w:t>
      </w:r>
      <w:r w:rsidRPr="00BB1BB9">
        <w:rPr>
          <w:rFonts w:hint="eastAsia"/>
        </w:rPr>
        <w:t>点</w:t>
      </w:r>
      <w:r w:rsidRPr="00BB1BB9">
        <w:t>布设</w:t>
      </w:r>
      <w:r>
        <w:t xml:space="preserve"> </w:t>
      </w:r>
    </w:p>
    <w:p w14:paraId="2FC94F06" w14:textId="1D9FC1BA" w:rsidR="00307168" w:rsidRDefault="003503E6" w:rsidP="00A338C7">
      <w:pPr>
        <w:pStyle w:val="a3"/>
        <w:ind w:firstLine="480"/>
      </w:pPr>
      <w:r>
        <w:rPr>
          <w:rFonts w:hint="eastAsia"/>
        </w:rPr>
        <w:t>本项目</w:t>
      </w:r>
      <w:r w:rsidR="00307168" w:rsidRPr="00307168">
        <w:rPr>
          <w:rFonts w:hint="eastAsia"/>
        </w:rPr>
        <w:t>地下水环境质量现状调查设</w:t>
      </w:r>
      <w:r w:rsidR="00307168" w:rsidRPr="00307168">
        <w:t xml:space="preserve"> </w:t>
      </w:r>
      <w:r w:rsidR="00554FC6">
        <w:rPr>
          <w:rFonts w:hint="eastAsia"/>
        </w:rPr>
        <w:t>2</w:t>
      </w:r>
      <w:r w:rsidR="00307168" w:rsidRPr="00307168">
        <w:t xml:space="preserve"> </w:t>
      </w:r>
      <w:r w:rsidR="00307168" w:rsidRPr="00307168">
        <w:t>个水质监测点</w:t>
      </w:r>
      <w:r w:rsidR="00307168">
        <w:rPr>
          <w:rFonts w:hint="eastAsia"/>
        </w:rPr>
        <w:t>。</w:t>
      </w:r>
      <w:r w:rsidR="00307168" w:rsidRPr="00307168">
        <w:rPr>
          <w:rFonts w:hint="eastAsia"/>
        </w:rPr>
        <w:t>监测点位信息表见</w:t>
      </w:r>
      <w:r w:rsidR="00307168" w:rsidRPr="00307168">
        <w:t xml:space="preserve"> 4.2</w:t>
      </w:r>
      <w:r w:rsidR="002603D5">
        <w:rPr>
          <w:rFonts w:hint="eastAsia"/>
        </w:rPr>
        <w:t>.2</w:t>
      </w:r>
      <w:r w:rsidR="00307168" w:rsidRPr="00307168">
        <w:t>-</w:t>
      </w:r>
      <w:r w:rsidR="002603D5">
        <w:rPr>
          <w:rFonts w:hint="eastAsia"/>
        </w:rPr>
        <w:t>1</w:t>
      </w:r>
      <w:r w:rsidR="00307168" w:rsidRPr="00307168">
        <w:t>，监测点位分布图见</w:t>
      </w:r>
      <w:r w:rsidR="002603D5" w:rsidRPr="00307168">
        <w:t>4.2</w:t>
      </w:r>
      <w:r w:rsidR="002603D5">
        <w:rPr>
          <w:rFonts w:hint="eastAsia"/>
        </w:rPr>
        <w:t>.2</w:t>
      </w:r>
      <w:r w:rsidR="002603D5" w:rsidRPr="00307168">
        <w:t>-</w:t>
      </w:r>
      <w:r w:rsidR="002603D5">
        <w:rPr>
          <w:rFonts w:hint="eastAsia"/>
        </w:rPr>
        <w:t>1</w:t>
      </w:r>
      <w:r w:rsidR="002603D5">
        <w:rPr>
          <w:rFonts w:hint="eastAsia"/>
        </w:rPr>
        <w:t>。</w:t>
      </w:r>
    </w:p>
    <w:p w14:paraId="15F18E4A" w14:textId="77777777" w:rsidR="00155EAD" w:rsidRDefault="00155EAD" w:rsidP="00155EAD">
      <w:pPr>
        <w:pStyle w:val="a5"/>
        <w:ind w:firstLine="422"/>
      </w:pPr>
      <w:r w:rsidRPr="00307168">
        <w:rPr>
          <w:rFonts w:hint="eastAsia"/>
        </w:rPr>
        <w:t>表</w:t>
      </w:r>
      <w:r w:rsidRPr="00307168">
        <w:t xml:space="preserve"> 4.2</w:t>
      </w:r>
      <w:r>
        <w:rPr>
          <w:rFonts w:hint="eastAsia"/>
        </w:rPr>
        <w:t>.2</w:t>
      </w:r>
      <w:r w:rsidRPr="00307168">
        <w:t>-</w:t>
      </w:r>
      <w:r>
        <w:rPr>
          <w:rFonts w:hint="eastAsia"/>
        </w:rPr>
        <w:t>1</w:t>
      </w:r>
      <w:r>
        <w:t xml:space="preserve">              </w:t>
      </w:r>
      <w:r>
        <w:rPr>
          <w:rFonts w:hint="eastAsia"/>
        </w:rPr>
        <w:t>地下水监测点信息表</w:t>
      </w:r>
    </w:p>
    <w:tbl>
      <w:tblPr>
        <w:tblStyle w:val="af4"/>
        <w:tblW w:w="5000" w:type="pct"/>
        <w:tblLook w:val="04A0" w:firstRow="1" w:lastRow="0" w:firstColumn="1" w:lastColumn="0" w:noHBand="0" w:noVBand="1"/>
      </w:tblPr>
      <w:tblGrid>
        <w:gridCol w:w="1382"/>
        <w:gridCol w:w="1384"/>
        <w:gridCol w:w="1384"/>
        <w:gridCol w:w="1384"/>
        <w:gridCol w:w="1518"/>
        <w:gridCol w:w="1244"/>
      </w:tblGrid>
      <w:tr w:rsidR="00155EAD" w14:paraId="0BD92B3C" w14:textId="77777777" w:rsidTr="00AF720B">
        <w:trPr>
          <w:trHeight w:val="186"/>
        </w:trPr>
        <w:tc>
          <w:tcPr>
            <w:tcW w:w="833" w:type="pct"/>
            <w:vMerge w:val="restart"/>
            <w:vAlign w:val="center"/>
          </w:tcPr>
          <w:p w14:paraId="6EEC6B12" w14:textId="77777777" w:rsidR="00155EAD" w:rsidRDefault="00155EAD" w:rsidP="00AF720B">
            <w:pPr>
              <w:pStyle w:val="a7"/>
              <w:jc w:val="center"/>
            </w:pPr>
            <w:r>
              <w:rPr>
                <w:rFonts w:hint="eastAsia"/>
              </w:rPr>
              <w:t>编号</w:t>
            </w:r>
          </w:p>
        </w:tc>
        <w:tc>
          <w:tcPr>
            <w:tcW w:w="1668" w:type="pct"/>
            <w:gridSpan w:val="2"/>
          </w:tcPr>
          <w:p w14:paraId="7ED48899" w14:textId="77777777" w:rsidR="00155EAD" w:rsidRDefault="00155EAD" w:rsidP="00AF720B">
            <w:pPr>
              <w:pStyle w:val="a7"/>
              <w:jc w:val="center"/>
            </w:pPr>
            <w:r>
              <w:rPr>
                <w:rFonts w:hint="eastAsia"/>
              </w:rPr>
              <w:t>经纬度</w:t>
            </w:r>
          </w:p>
        </w:tc>
        <w:tc>
          <w:tcPr>
            <w:tcW w:w="834" w:type="pct"/>
            <w:vMerge w:val="restart"/>
            <w:vAlign w:val="center"/>
          </w:tcPr>
          <w:p w14:paraId="3A89478C" w14:textId="77777777" w:rsidR="00155EAD" w:rsidRDefault="00155EAD" w:rsidP="00AF720B">
            <w:pPr>
              <w:pStyle w:val="a7"/>
              <w:jc w:val="center"/>
            </w:pPr>
            <w:r>
              <w:rPr>
                <w:rFonts w:hint="eastAsia"/>
              </w:rPr>
              <w:t>相对位置</w:t>
            </w:r>
          </w:p>
        </w:tc>
        <w:tc>
          <w:tcPr>
            <w:tcW w:w="915" w:type="pct"/>
            <w:vMerge w:val="restart"/>
            <w:vAlign w:val="center"/>
          </w:tcPr>
          <w:p w14:paraId="3F8AAA57" w14:textId="77777777" w:rsidR="00155EAD" w:rsidRDefault="00155EAD" w:rsidP="00AF720B">
            <w:pPr>
              <w:pStyle w:val="a7"/>
              <w:jc w:val="center"/>
            </w:pPr>
            <w:r>
              <w:rPr>
                <w:rFonts w:hint="eastAsia"/>
              </w:rPr>
              <w:t>距本项目距离</w:t>
            </w:r>
          </w:p>
          <w:p w14:paraId="45B59556" w14:textId="77777777" w:rsidR="00155EAD" w:rsidRDefault="00155EAD" w:rsidP="00AF720B">
            <w:pPr>
              <w:pStyle w:val="a7"/>
              <w:jc w:val="center"/>
            </w:pPr>
            <w:r>
              <w:rPr>
                <w:rFonts w:hint="eastAsia"/>
              </w:rPr>
              <w:t>（</w:t>
            </w:r>
            <w:r>
              <w:rPr>
                <w:rFonts w:hint="eastAsia"/>
              </w:rPr>
              <w:t>m</w:t>
            </w:r>
            <w:r>
              <w:rPr>
                <w:rFonts w:hint="eastAsia"/>
              </w:rPr>
              <w:t>）</w:t>
            </w:r>
          </w:p>
        </w:tc>
        <w:tc>
          <w:tcPr>
            <w:tcW w:w="750" w:type="pct"/>
            <w:vMerge w:val="restart"/>
            <w:vAlign w:val="center"/>
          </w:tcPr>
          <w:p w14:paraId="622ED3E4" w14:textId="77777777" w:rsidR="00155EAD" w:rsidRDefault="00155EAD" w:rsidP="00AF720B">
            <w:pPr>
              <w:pStyle w:val="a7"/>
              <w:jc w:val="center"/>
            </w:pPr>
            <w:r>
              <w:rPr>
                <w:rFonts w:hint="eastAsia"/>
              </w:rPr>
              <w:t>埋深</w:t>
            </w:r>
          </w:p>
          <w:p w14:paraId="3983AEE4" w14:textId="77777777" w:rsidR="00155EAD" w:rsidRDefault="00155EAD" w:rsidP="00AF720B">
            <w:pPr>
              <w:pStyle w:val="a7"/>
              <w:jc w:val="center"/>
            </w:pPr>
            <w:r>
              <w:rPr>
                <w:rFonts w:hint="eastAsia"/>
              </w:rPr>
              <w:t>（</w:t>
            </w:r>
            <w:r>
              <w:rPr>
                <w:rFonts w:hint="eastAsia"/>
              </w:rPr>
              <w:t>m</w:t>
            </w:r>
            <w:r>
              <w:rPr>
                <w:rFonts w:hint="eastAsia"/>
              </w:rPr>
              <w:t>）</w:t>
            </w:r>
          </w:p>
        </w:tc>
      </w:tr>
      <w:tr w:rsidR="00155EAD" w14:paraId="1C06062B" w14:textId="77777777" w:rsidTr="00AF720B">
        <w:trPr>
          <w:trHeight w:val="185"/>
        </w:trPr>
        <w:tc>
          <w:tcPr>
            <w:tcW w:w="833" w:type="pct"/>
            <w:vMerge/>
            <w:vAlign w:val="center"/>
          </w:tcPr>
          <w:p w14:paraId="255C5E70" w14:textId="77777777" w:rsidR="00155EAD" w:rsidRDefault="00155EAD" w:rsidP="00AF720B">
            <w:pPr>
              <w:pStyle w:val="a7"/>
              <w:jc w:val="center"/>
            </w:pPr>
          </w:p>
        </w:tc>
        <w:tc>
          <w:tcPr>
            <w:tcW w:w="834" w:type="pct"/>
          </w:tcPr>
          <w:p w14:paraId="639FA6A8" w14:textId="77777777" w:rsidR="00155EAD" w:rsidRDefault="00155EAD" w:rsidP="00AF720B">
            <w:pPr>
              <w:pStyle w:val="a7"/>
              <w:jc w:val="center"/>
            </w:pPr>
            <w:r>
              <w:rPr>
                <w:rFonts w:hint="eastAsia"/>
              </w:rPr>
              <w:t>东经</w:t>
            </w:r>
          </w:p>
        </w:tc>
        <w:tc>
          <w:tcPr>
            <w:tcW w:w="834" w:type="pct"/>
            <w:vAlign w:val="center"/>
          </w:tcPr>
          <w:p w14:paraId="7EC96F2B" w14:textId="77777777" w:rsidR="00155EAD" w:rsidRDefault="00155EAD" w:rsidP="00AF720B">
            <w:pPr>
              <w:pStyle w:val="a7"/>
              <w:jc w:val="center"/>
            </w:pPr>
            <w:r>
              <w:rPr>
                <w:rFonts w:hint="eastAsia"/>
              </w:rPr>
              <w:t>北纬</w:t>
            </w:r>
          </w:p>
        </w:tc>
        <w:tc>
          <w:tcPr>
            <w:tcW w:w="834" w:type="pct"/>
            <w:vMerge/>
            <w:vAlign w:val="center"/>
          </w:tcPr>
          <w:p w14:paraId="10BAB34B" w14:textId="77777777" w:rsidR="00155EAD" w:rsidRDefault="00155EAD" w:rsidP="00AF720B">
            <w:pPr>
              <w:pStyle w:val="a7"/>
              <w:jc w:val="center"/>
            </w:pPr>
          </w:p>
        </w:tc>
        <w:tc>
          <w:tcPr>
            <w:tcW w:w="915" w:type="pct"/>
            <w:vMerge/>
            <w:vAlign w:val="center"/>
          </w:tcPr>
          <w:p w14:paraId="657D02A9" w14:textId="77777777" w:rsidR="00155EAD" w:rsidRDefault="00155EAD" w:rsidP="00AF720B">
            <w:pPr>
              <w:pStyle w:val="a7"/>
              <w:jc w:val="center"/>
            </w:pPr>
          </w:p>
        </w:tc>
        <w:tc>
          <w:tcPr>
            <w:tcW w:w="750" w:type="pct"/>
            <w:vMerge/>
            <w:vAlign w:val="center"/>
          </w:tcPr>
          <w:p w14:paraId="07DBF300" w14:textId="77777777" w:rsidR="00155EAD" w:rsidRDefault="00155EAD" w:rsidP="00AF720B">
            <w:pPr>
              <w:pStyle w:val="a7"/>
              <w:jc w:val="center"/>
            </w:pPr>
          </w:p>
        </w:tc>
      </w:tr>
      <w:tr w:rsidR="00155EAD" w14:paraId="034C7F2A" w14:textId="77777777" w:rsidTr="00AF720B">
        <w:tc>
          <w:tcPr>
            <w:tcW w:w="833" w:type="pct"/>
            <w:vAlign w:val="center"/>
          </w:tcPr>
          <w:p w14:paraId="2E2757D2" w14:textId="77777777" w:rsidR="00155EAD" w:rsidRDefault="00155EAD" w:rsidP="00AF720B">
            <w:pPr>
              <w:pStyle w:val="a7"/>
              <w:jc w:val="center"/>
            </w:pPr>
            <w:r>
              <w:rPr>
                <w:rFonts w:hint="eastAsia"/>
              </w:rPr>
              <w:t>1#</w:t>
            </w:r>
            <w:r>
              <w:rPr>
                <w:rFonts w:hint="eastAsia"/>
              </w:rPr>
              <w:t>监测点</w:t>
            </w:r>
          </w:p>
        </w:tc>
        <w:tc>
          <w:tcPr>
            <w:tcW w:w="834" w:type="pct"/>
          </w:tcPr>
          <w:p w14:paraId="3660CF9B" w14:textId="77777777" w:rsidR="00155EAD" w:rsidRDefault="00155EAD" w:rsidP="00AF720B">
            <w:pPr>
              <w:pStyle w:val="a7"/>
              <w:jc w:val="center"/>
            </w:pPr>
            <w:r>
              <w:t>75°</w:t>
            </w:r>
            <w:r>
              <w:rPr>
                <w:rFonts w:hint="eastAsia"/>
              </w:rPr>
              <w:t>33</w:t>
            </w:r>
            <w:r>
              <w:t>′</w:t>
            </w:r>
            <w:r>
              <w:rPr>
                <w:rFonts w:hint="eastAsia"/>
              </w:rPr>
              <w:t>13</w:t>
            </w:r>
            <w:r>
              <w:t>.</w:t>
            </w:r>
            <w:r>
              <w:rPr>
                <w:rFonts w:hint="eastAsia"/>
              </w:rPr>
              <w:t>8</w:t>
            </w:r>
            <w:r>
              <w:t>″</w:t>
            </w:r>
          </w:p>
        </w:tc>
        <w:tc>
          <w:tcPr>
            <w:tcW w:w="834" w:type="pct"/>
            <w:vAlign w:val="center"/>
          </w:tcPr>
          <w:p w14:paraId="3B094F9D" w14:textId="77777777" w:rsidR="00155EAD" w:rsidRDefault="00155EAD" w:rsidP="00AF720B">
            <w:pPr>
              <w:pStyle w:val="a7"/>
              <w:jc w:val="center"/>
            </w:pPr>
            <w:r>
              <w:t>39°</w:t>
            </w:r>
            <w:r>
              <w:rPr>
                <w:rFonts w:hint="eastAsia"/>
              </w:rPr>
              <w:t>6</w:t>
            </w:r>
            <w:r>
              <w:t>′</w:t>
            </w:r>
            <w:r>
              <w:rPr>
                <w:rFonts w:hint="eastAsia"/>
              </w:rPr>
              <w:t>2</w:t>
            </w:r>
            <w:r>
              <w:t>.</w:t>
            </w:r>
            <w:r>
              <w:rPr>
                <w:rFonts w:hint="eastAsia"/>
              </w:rPr>
              <w:t>35</w:t>
            </w:r>
            <w:r>
              <w:t>″</w:t>
            </w:r>
          </w:p>
        </w:tc>
        <w:tc>
          <w:tcPr>
            <w:tcW w:w="834" w:type="pct"/>
            <w:vAlign w:val="center"/>
          </w:tcPr>
          <w:p w14:paraId="6F401FDC" w14:textId="77777777" w:rsidR="00155EAD" w:rsidRDefault="00155EAD" w:rsidP="00AF720B">
            <w:pPr>
              <w:pStyle w:val="a7"/>
              <w:jc w:val="center"/>
            </w:pPr>
            <w:r>
              <w:rPr>
                <w:rFonts w:hint="eastAsia"/>
              </w:rPr>
              <w:t>东南</w:t>
            </w:r>
          </w:p>
        </w:tc>
        <w:tc>
          <w:tcPr>
            <w:tcW w:w="915" w:type="pct"/>
            <w:vAlign w:val="center"/>
          </w:tcPr>
          <w:p w14:paraId="0A13355C" w14:textId="77777777" w:rsidR="00155EAD" w:rsidRDefault="00155EAD" w:rsidP="00AF720B">
            <w:pPr>
              <w:pStyle w:val="a7"/>
              <w:jc w:val="center"/>
            </w:pPr>
            <w:r>
              <w:rPr>
                <w:rFonts w:hint="eastAsia"/>
              </w:rPr>
              <w:t>2000</w:t>
            </w:r>
          </w:p>
        </w:tc>
        <w:tc>
          <w:tcPr>
            <w:tcW w:w="750" w:type="pct"/>
            <w:vAlign w:val="center"/>
          </w:tcPr>
          <w:p w14:paraId="1DF2B668" w14:textId="77777777" w:rsidR="00155EAD" w:rsidRDefault="00155EAD" w:rsidP="00AF720B">
            <w:pPr>
              <w:pStyle w:val="a7"/>
              <w:jc w:val="center"/>
            </w:pPr>
            <w:r>
              <w:rPr>
                <w:rFonts w:hint="eastAsia"/>
              </w:rPr>
              <w:t>9</w:t>
            </w:r>
            <w:r>
              <w:t>0</w:t>
            </w:r>
          </w:p>
        </w:tc>
      </w:tr>
      <w:tr w:rsidR="00155EAD" w14:paraId="617CC4A5" w14:textId="77777777" w:rsidTr="00AF720B">
        <w:tc>
          <w:tcPr>
            <w:tcW w:w="833" w:type="pct"/>
            <w:vAlign w:val="center"/>
          </w:tcPr>
          <w:p w14:paraId="28B71765" w14:textId="77777777" w:rsidR="00155EAD" w:rsidRDefault="00155EAD" w:rsidP="00AF720B">
            <w:pPr>
              <w:pStyle w:val="a7"/>
              <w:jc w:val="center"/>
            </w:pPr>
            <w:r>
              <w:rPr>
                <w:rFonts w:hint="eastAsia"/>
              </w:rPr>
              <w:t>2#</w:t>
            </w:r>
            <w:r>
              <w:rPr>
                <w:rFonts w:hint="eastAsia"/>
              </w:rPr>
              <w:t>监测点</w:t>
            </w:r>
          </w:p>
        </w:tc>
        <w:tc>
          <w:tcPr>
            <w:tcW w:w="834" w:type="pct"/>
          </w:tcPr>
          <w:p w14:paraId="13094CD2" w14:textId="77777777" w:rsidR="00155EAD" w:rsidRDefault="00155EAD" w:rsidP="00AF720B">
            <w:pPr>
              <w:pStyle w:val="a7"/>
              <w:jc w:val="center"/>
            </w:pPr>
            <w:r>
              <w:t>75°</w:t>
            </w:r>
            <w:r>
              <w:rPr>
                <w:rFonts w:hint="eastAsia"/>
              </w:rPr>
              <w:t>33</w:t>
            </w:r>
            <w:r>
              <w:t>′</w:t>
            </w:r>
            <w:r>
              <w:rPr>
                <w:rFonts w:hint="eastAsia"/>
              </w:rPr>
              <w:t>38</w:t>
            </w:r>
            <w:r>
              <w:t>.</w:t>
            </w:r>
            <w:r>
              <w:rPr>
                <w:rFonts w:hint="eastAsia"/>
              </w:rPr>
              <w:t>23</w:t>
            </w:r>
            <w:r>
              <w:t>″</w:t>
            </w:r>
          </w:p>
        </w:tc>
        <w:tc>
          <w:tcPr>
            <w:tcW w:w="834" w:type="pct"/>
            <w:vAlign w:val="center"/>
          </w:tcPr>
          <w:p w14:paraId="66D4D793" w14:textId="77777777" w:rsidR="00155EAD" w:rsidRDefault="00155EAD" w:rsidP="00AF720B">
            <w:pPr>
              <w:pStyle w:val="a7"/>
              <w:jc w:val="center"/>
            </w:pPr>
            <w:r>
              <w:t>39°</w:t>
            </w:r>
            <w:r>
              <w:rPr>
                <w:rFonts w:hint="eastAsia"/>
              </w:rPr>
              <w:t>4</w:t>
            </w:r>
            <w:r>
              <w:t>′</w:t>
            </w:r>
            <w:r>
              <w:rPr>
                <w:rFonts w:hint="eastAsia"/>
              </w:rPr>
              <w:t>57</w:t>
            </w:r>
            <w:r>
              <w:t>.</w:t>
            </w:r>
            <w:r>
              <w:rPr>
                <w:rFonts w:hint="eastAsia"/>
              </w:rPr>
              <w:t>74</w:t>
            </w:r>
            <w:r>
              <w:t>″</w:t>
            </w:r>
          </w:p>
        </w:tc>
        <w:tc>
          <w:tcPr>
            <w:tcW w:w="834" w:type="pct"/>
            <w:vAlign w:val="center"/>
          </w:tcPr>
          <w:p w14:paraId="0E5F0097" w14:textId="77777777" w:rsidR="00155EAD" w:rsidRDefault="00155EAD" w:rsidP="00AF720B">
            <w:pPr>
              <w:pStyle w:val="a7"/>
              <w:jc w:val="center"/>
            </w:pPr>
            <w:r>
              <w:rPr>
                <w:rFonts w:hint="eastAsia"/>
              </w:rPr>
              <w:t>东南</w:t>
            </w:r>
          </w:p>
        </w:tc>
        <w:tc>
          <w:tcPr>
            <w:tcW w:w="915" w:type="pct"/>
            <w:vAlign w:val="center"/>
          </w:tcPr>
          <w:p w14:paraId="6DA660B1" w14:textId="77777777" w:rsidR="00155EAD" w:rsidRDefault="00155EAD" w:rsidP="00AF720B">
            <w:pPr>
              <w:pStyle w:val="a7"/>
              <w:jc w:val="center"/>
            </w:pPr>
            <w:r>
              <w:rPr>
                <w:rFonts w:hint="eastAsia"/>
              </w:rPr>
              <w:t>4</w:t>
            </w:r>
            <w:r>
              <w:t>000</w:t>
            </w:r>
          </w:p>
        </w:tc>
        <w:tc>
          <w:tcPr>
            <w:tcW w:w="750" w:type="pct"/>
            <w:vAlign w:val="center"/>
          </w:tcPr>
          <w:p w14:paraId="22D85D37" w14:textId="77777777" w:rsidR="00155EAD" w:rsidRDefault="00155EAD" w:rsidP="00AF720B">
            <w:pPr>
              <w:pStyle w:val="a7"/>
              <w:jc w:val="center"/>
            </w:pPr>
            <w:r>
              <w:rPr>
                <w:rFonts w:hint="eastAsia"/>
              </w:rPr>
              <w:t>1</w:t>
            </w:r>
            <w:r>
              <w:t>00</w:t>
            </w:r>
          </w:p>
        </w:tc>
      </w:tr>
    </w:tbl>
    <w:p w14:paraId="1D9C0A99" w14:textId="77777777" w:rsidR="00155EAD" w:rsidRPr="00DA1BC5" w:rsidRDefault="00155EAD" w:rsidP="00155EAD">
      <w:pPr>
        <w:pStyle w:val="a3"/>
        <w:ind w:firstLine="480"/>
      </w:pPr>
      <w:r w:rsidRPr="00DA1BC5">
        <w:rPr>
          <w:rFonts w:hint="eastAsia"/>
        </w:rPr>
        <w:t>（</w:t>
      </w:r>
      <w:r w:rsidRPr="00DA1BC5">
        <w:t>2</w:t>
      </w:r>
      <w:r w:rsidRPr="00DA1BC5">
        <w:t>）监测因子及分析方法</w:t>
      </w:r>
      <w:r w:rsidRPr="00DA1BC5">
        <w:t xml:space="preserve"> </w:t>
      </w:r>
    </w:p>
    <w:p w14:paraId="064F62D5" w14:textId="77777777" w:rsidR="00155EAD" w:rsidRPr="00DA1BC5" w:rsidRDefault="00155EAD" w:rsidP="00155EAD">
      <w:pPr>
        <w:pStyle w:val="a3"/>
        <w:ind w:firstLine="480"/>
      </w:pPr>
      <w:r w:rsidRPr="00DA1BC5">
        <w:t>地下水环境因子：</w:t>
      </w:r>
      <w:r w:rsidRPr="00DA1BC5">
        <w:t>K</w:t>
      </w:r>
      <w:r w:rsidRPr="00A8185E">
        <w:rPr>
          <w:vertAlign w:val="superscript"/>
        </w:rPr>
        <w:t>+</w:t>
      </w:r>
      <w:r w:rsidRPr="00DA1BC5">
        <w:t>、</w:t>
      </w:r>
      <w:r w:rsidRPr="00DA1BC5">
        <w:t>Na</w:t>
      </w:r>
      <w:r w:rsidRPr="00A8185E">
        <w:rPr>
          <w:vertAlign w:val="superscript"/>
        </w:rPr>
        <w:t>+</w:t>
      </w:r>
      <w:r w:rsidRPr="00DA1BC5">
        <w:t>、</w:t>
      </w:r>
      <w:r w:rsidRPr="00DA1BC5">
        <w:t>Ca</w:t>
      </w:r>
      <w:r w:rsidRPr="00A8185E">
        <w:rPr>
          <w:vertAlign w:val="superscript"/>
        </w:rPr>
        <w:t>2+</w:t>
      </w:r>
      <w:r w:rsidRPr="00DA1BC5">
        <w:t>、</w:t>
      </w:r>
      <w:r w:rsidRPr="00DA1BC5">
        <w:t>Mg</w:t>
      </w:r>
      <w:r w:rsidRPr="00A8185E">
        <w:rPr>
          <w:vertAlign w:val="superscript"/>
        </w:rPr>
        <w:t>2+</w:t>
      </w:r>
      <w:r w:rsidRPr="00DA1BC5">
        <w:t>、</w:t>
      </w:r>
      <w:r w:rsidRPr="00DA1BC5">
        <w:t>CO</w:t>
      </w:r>
      <w:r w:rsidRPr="00A8185E">
        <w:rPr>
          <w:vertAlign w:val="subscript"/>
        </w:rPr>
        <w:t>3</w:t>
      </w:r>
      <w:r w:rsidRPr="00A8185E">
        <w:rPr>
          <w:vertAlign w:val="superscript"/>
        </w:rPr>
        <w:t>2-</w:t>
      </w:r>
      <w:r w:rsidRPr="00DA1BC5">
        <w:t>、</w:t>
      </w:r>
      <w:r w:rsidRPr="00DA1BC5">
        <w:t>HCO</w:t>
      </w:r>
      <w:r w:rsidRPr="00A8185E">
        <w:rPr>
          <w:vertAlign w:val="subscript"/>
        </w:rPr>
        <w:t>3</w:t>
      </w:r>
      <w:r w:rsidRPr="00A8185E">
        <w:rPr>
          <w:vertAlign w:val="superscript"/>
        </w:rPr>
        <w:t>-</w:t>
      </w:r>
      <w:r w:rsidRPr="00DA1BC5">
        <w:t>、</w:t>
      </w:r>
      <w:r w:rsidRPr="00DA1BC5">
        <w:t>Cl</w:t>
      </w:r>
      <w:r w:rsidRPr="00A8185E">
        <w:rPr>
          <w:vertAlign w:val="superscript"/>
        </w:rPr>
        <w:t>-</w:t>
      </w:r>
      <w:r w:rsidRPr="00DA1BC5">
        <w:t>、</w:t>
      </w:r>
      <w:r w:rsidRPr="00DA1BC5">
        <w:t>SO</w:t>
      </w:r>
      <w:r w:rsidRPr="00A8185E">
        <w:rPr>
          <w:vertAlign w:val="subscript"/>
        </w:rPr>
        <w:t>4</w:t>
      </w:r>
      <w:r w:rsidRPr="00A8185E">
        <w:rPr>
          <w:vertAlign w:val="superscript"/>
        </w:rPr>
        <w:t>2-</w:t>
      </w:r>
      <w:r w:rsidRPr="00DA1BC5">
        <w:t>；</w:t>
      </w:r>
      <w:r w:rsidRPr="00DA1BC5">
        <w:t xml:space="preserve"> </w:t>
      </w:r>
    </w:p>
    <w:p w14:paraId="2E8F314A" w14:textId="77777777" w:rsidR="00155EAD" w:rsidRDefault="00155EAD" w:rsidP="00155EAD">
      <w:pPr>
        <w:pStyle w:val="a3"/>
        <w:ind w:firstLine="480"/>
      </w:pPr>
      <w:r w:rsidRPr="00DA1BC5">
        <w:rPr>
          <w:rFonts w:hint="eastAsia"/>
        </w:rPr>
        <w:t>基本水质因子：</w:t>
      </w:r>
      <w:r w:rsidRPr="00DA1BC5">
        <w:t>pH</w:t>
      </w:r>
      <w:r w:rsidRPr="00DA1BC5">
        <w:t>、氨氮、硝酸盐、亚硝酸盐、挥发性酚类、氰化物、砷、汞、铬</w:t>
      </w:r>
      <w:r w:rsidRPr="00DA1BC5">
        <w:t>(</w:t>
      </w:r>
      <w:r w:rsidRPr="00DA1BC5">
        <w:t>六价</w:t>
      </w:r>
      <w:r w:rsidRPr="00DA1BC5">
        <w:t>)</w:t>
      </w:r>
      <w:r w:rsidRPr="00DA1BC5">
        <w:t>、</w:t>
      </w:r>
      <w:r w:rsidRPr="00DA1BC5">
        <w:rPr>
          <w:rFonts w:hint="eastAsia"/>
        </w:rPr>
        <w:t>总硬度、铅、氟、镉、铁、锰、溶解性总固体、耗氧量、硫酸盐、</w:t>
      </w:r>
      <w:r w:rsidRPr="009C2A00">
        <w:rPr>
          <w:rFonts w:hint="eastAsia"/>
        </w:rPr>
        <w:t>氯化物、总大肠菌群、细菌总数；</w:t>
      </w:r>
    </w:p>
    <w:p w14:paraId="4662A84B" w14:textId="77777777" w:rsidR="00155EAD" w:rsidRPr="005C161F" w:rsidRDefault="00155EAD" w:rsidP="00155EAD">
      <w:pPr>
        <w:pStyle w:val="a3"/>
        <w:ind w:firstLine="480"/>
      </w:pPr>
      <w:r w:rsidRPr="005C161F">
        <w:rPr>
          <w:rFonts w:hint="eastAsia"/>
        </w:rPr>
        <w:t>项目特征因子：苯乙烯、石油类。</w:t>
      </w:r>
    </w:p>
    <w:p w14:paraId="43387E9A" w14:textId="77777777" w:rsidR="00A338C7" w:rsidRPr="009C2A00" w:rsidRDefault="00A338C7" w:rsidP="00A338C7">
      <w:pPr>
        <w:pStyle w:val="a3"/>
        <w:ind w:firstLine="480"/>
      </w:pPr>
      <w:r w:rsidRPr="009C2A00">
        <w:rPr>
          <w:rFonts w:hint="eastAsia"/>
        </w:rPr>
        <w:t>（</w:t>
      </w:r>
      <w:r w:rsidRPr="009C2A00">
        <w:t>3</w:t>
      </w:r>
      <w:r w:rsidRPr="009C2A00">
        <w:t>）监测时间及频次</w:t>
      </w:r>
      <w:r w:rsidRPr="009C2A00">
        <w:t xml:space="preserve"> </w:t>
      </w:r>
    </w:p>
    <w:p w14:paraId="695DB5BB" w14:textId="77777777" w:rsidR="00A338C7" w:rsidRPr="009C2A00" w:rsidRDefault="00A338C7" w:rsidP="00A338C7">
      <w:pPr>
        <w:pStyle w:val="a3"/>
        <w:ind w:firstLine="480"/>
      </w:pPr>
      <w:r w:rsidRPr="009C2A00">
        <w:rPr>
          <w:rFonts w:hint="eastAsia"/>
        </w:rPr>
        <w:t>根据《环境影响评价技术导则地下水环境》（</w:t>
      </w:r>
      <w:r w:rsidRPr="009C2A00">
        <w:t>HJ610-2016</w:t>
      </w:r>
      <w:r w:rsidRPr="009C2A00">
        <w:t>）的要求，本次工作在评价区进</w:t>
      </w:r>
      <w:r w:rsidRPr="009C2A00">
        <w:rPr>
          <w:rFonts w:hint="eastAsia"/>
        </w:rPr>
        <w:t>行了一次</w:t>
      </w:r>
      <w:r w:rsidRPr="009C2A00">
        <w:t>水质及水位监测。</w:t>
      </w:r>
      <w:r w:rsidRPr="009C2A00">
        <w:t xml:space="preserve"> </w:t>
      </w:r>
    </w:p>
    <w:p w14:paraId="4B11B454" w14:textId="77777777" w:rsidR="00A338C7" w:rsidRDefault="00A338C7" w:rsidP="00A338C7">
      <w:pPr>
        <w:pStyle w:val="a3"/>
        <w:ind w:firstLine="480"/>
      </w:pPr>
      <w:r w:rsidRPr="009C2A00">
        <w:rPr>
          <w:rFonts w:hint="eastAsia"/>
        </w:rPr>
        <w:lastRenderedPageBreak/>
        <w:t>采样、保存及分析方法及依据：按照《地下水监测技术规范》（</w:t>
      </w:r>
      <w:r w:rsidRPr="009C2A00">
        <w:t>HJ/T164-2004</w:t>
      </w:r>
      <w:r w:rsidRPr="009C2A00">
        <w:t>）要求，采</w:t>
      </w:r>
      <w:r w:rsidRPr="009C2A00">
        <w:rPr>
          <w:rFonts w:hint="eastAsia"/>
        </w:rPr>
        <w:t>用纯净水塑料瓶、无菌瓶等容器，现场抽水一定时间后采集水样，采集完水样立即送回实验室测试，在取地下水样同时完成地下水位测量。</w:t>
      </w:r>
    </w:p>
    <w:p w14:paraId="013FDBDA" w14:textId="77777777" w:rsidR="00A338C7" w:rsidRPr="0045454F" w:rsidRDefault="00A338C7" w:rsidP="00A338C7">
      <w:pPr>
        <w:pStyle w:val="a3"/>
        <w:ind w:firstLine="480"/>
      </w:pPr>
      <w:r w:rsidRPr="0045454F">
        <w:rPr>
          <w:rFonts w:hint="eastAsia"/>
        </w:rPr>
        <w:t>（</w:t>
      </w:r>
      <w:r w:rsidRPr="0045454F">
        <w:t>4</w:t>
      </w:r>
      <w:r w:rsidRPr="0045454F">
        <w:t>）监测方法</w:t>
      </w:r>
      <w:r w:rsidRPr="0045454F">
        <w:t xml:space="preserve"> </w:t>
      </w:r>
    </w:p>
    <w:p w14:paraId="09E1EBCD" w14:textId="4412446A" w:rsidR="00A338C7" w:rsidRDefault="00A338C7" w:rsidP="00A338C7">
      <w:pPr>
        <w:pStyle w:val="a3"/>
        <w:ind w:firstLine="480"/>
      </w:pPr>
      <w:r w:rsidRPr="0045454F">
        <w:rPr>
          <w:rFonts w:hint="eastAsia"/>
        </w:rPr>
        <w:t>具体水质分析方法见表</w:t>
      </w:r>
      <w:r w:rsidRPr="0045454F">
        <w:t xml:space="preserve"> 4.2</w:t>
      </w:r>
      <w:r>
        <w:rPr>
          <w:rFonts w:hint="eastAsia"/>
        </w:rPr>
        <w:t>.2</w:t>
      </w:r>
      <w:r w:rsidRPr="0045454F">
        <w:t>-</w:t>
      </w:r>
      <w:r w:rsidR="00B210E2">
        <w:rPr>
          <w:rFonts w:hint="eastAsia"/>
        </w:rPr>
        <w:t>2</w:t>
      </w:r>
      <w:r w:rsidRPr="0045454F">
        <w:t xml:space="preserve"> </w:t>
      </w:r>
      <w:r w:rsidRPr="0045454F">
        <w:t>所示。</w:t>
      </w:r>
    </w:p>
    <w:p w14:paraId="3B1FD464" w14:textId="63FACC9F" w:rsidR="00A338C7" w:rsidRDefault="00A338C7" w:rsidP="00A338C7">
      <w:pPr>
        <w:pStyle w:val="a5"/>
        <w:ind w:firstLine="422"/>
      </w:pPr>
      <w:r w:rsidRPr="001B53B9">
        <w:t>表</w:t>
      </w:r>
      <w:r w:rsidRPr="001B53B9">
        <w:t>4.2.2-</w:t>
      </w:r>
      <w:r w:rsidR="00B210E2">
        <w:rPr>
          <w:rFonts w:hint="eastAsia"/>
        </w:rPr>
        <w:t>2</w:t>
      </w:r>
      <w:r w:rsidRPr="001B53B9">
        <w:t xml:space="preserve">   </w:t>
      </w:r>
      <w:r>
        <w:t xml:space="preserve">             </w:t>
      </w:r>
      <w:r w:rsidRPr="001B53B9">
        <w:rPr>
          <w:rFonts w:hint="eastAsia"/>
        </w:rPr>
        <w:t>水质分析方法及检出限值</w:t>
      </w:r>
      <w:r w:rsidRPr="001B53B9">
        <w:t xml:space="preserve">      </w:t>
      </w:r>
      <w:r>
        <w:t xml:space="preserve">   </w:t>
      </w:r>
      <w:r w:rsidRPr="001B53B9">
        <w:t xml:space="preserve"> </w:t>
      </w:r>
      <w:r w:rsidRPr="001B53B9">
        <w:t>单位：</w:t>
      </w:r>
      <w:r w:rsidRPr="001B53B9">
        <w:t xml:space="preserve">mg/L(pH </w:t>
      </w:r>
      <w:r w:rsidRPr="001B53B9">
        <w:t>除外</w:t>
      </w:r>
      <w:r w:rsidRPr="001B53B9">
        <w:t>)</w:t>
      </w:r>
    </w:p>
    <w:tbl>
      <w:tblPr>
        <w:tblStyle w:val="af4"/>
        <w:tblW w:w="0" w:type="auto"/>
        <w:tblLook w:val="04A0" w:firstRow="1" w:lastRow="0" w:firstColumn="1" w:lastColumn="0" w:noHBand="0" w:noVBand="1"/>
      </w:tblPr>
      <w:tblGrid>
        <w:gridCol w:w="1413"/>
        <w:gridCol w:w="2735"/>
        <w:gridCol w:w="2074"/>
        <w:gridCol w:w="2074"/>
      </w:tblGrid>
      <w:tr w:rsidR="00A338C7" w:rsidRPr="001136A9" w14:paraId="711F3538" w14:textId="77777777" w:rsidTr="00A66661">
        <w:tc>
          <w:tcPr>
            <w:tcW w:w="1413" w:type="dxa"/>
          </w:tcPr>
          <w:p w14:paraId="4F23D928" w14:textId="77777777" w:rsidR="00A338C7" w:rsidRPr="001136A9" w:rsidRDefault="00A338C7" w:rsidP="00A66661">
            <w:pPr>
              <w:pStyle w:val="a5"/>
              <w:ind w:firstLineChars="0" w:firstLine="0"/>
              <w:jc w:val="center"/>
              <w:rPr>
                <w:b w:val="0"/>
                <w:bCs/>
              </w:rPr>
            </w:pPr>
            <w:r w:rsidRPr="001136A9">
              <w:rPr>
                <w:rFonts w:hint="eastAsia"/>
                <w:b w:val="0"/>
                <w:bCs/>
              </w:rPr>
              <w:t>监测项目</w:t>
            </w:r>
          </w:p>
        </w:tc>
        <w:tc>
          <w:tcPr>
            <w:tcW w:w="2735" w:type="dxa"/>
          </w:tcPr>
          <w:p w14:paraId="2D4EA701" w14:textId="77777777" w:rsidR="00A338C7" w:rsidRPr="001136A9" w:rsidRDefault="00A338C7" w:rsidP="00A66661">
            <w:pPr>
              <w:pStyle w:val="a5"/>
              <w:ind w:firstLineChars="0" w:firstLine="0"/>
              <w:jc w:val="center"/>
              <w:rPr>
                <w:b w:val="0"/>
                <w:bCs/>
              </w:rPr>
            </w:pPr>
            <w:r w:rsidRPr="001136A9">
              <w:rPr>
                <w:rFonts w:hint="eastAsia"/>
                <w:b w:val="0"/>
                <w:bCs/>
              </w:rPr>
              <w:t>监测方法</w:t>
            </w:r>
          </w:p>
        </w:tc>
        <w:tc>
          <w:tcPr>
            <w:tcW w:w="2074" w:type="dxa"/>
          </w:tcPr>
          <w:p w14:paraId="3D69922D" w14:textId="77777777" w:rsidR="00A338C7" w:rsidRPr="001136A9" w:rsidRDefault="00A338C7" w:rsidP="00A66661">
            <w:pPr>
              <w:pStyle w:val="a5"/>
              <w:ind w:firstLineChars="0" w:firstLine="0"/>
              <w:jc w:val="center"/>
              <w:rPr>
                <w:b w:val="0"/>
                <w:bCs/>
              </w:rPr>
            </w:pPr>
            <w:r w:rsidRPr="001136A9">
              <w:rPr>
                <w:rFonts w:hint="eastAsia"/>
                <w:b w:val="0"/>
                <w:bCs/>
              </w:rPr>
              <w:t>方法依据</w:t>
            </w:r>
          </w:p>
        </w:tc>
        <w:tc>
          <w:tcPr>
            <w:tcW w:w="2074" w:type="dxa"/>
          </w:tcPr>
          <w:p w14:paraId="1619A6C3" w14:textId="77777777" w:rsidR="00A338C7" w:rsidRPr="001136A9" w:rsidRDefault="00A338C7" w:rsidP="00A66661">
            <w:pPr>
              <w:pStyle w:val="a5"/>
              <w:ind w:firstLineChars="0" w:firstLine="0"/>
              <w:jc w:val="center"/>
              <w:rPr>
                <w:b w:val="0"/>
                <w:bCs/>
              </w:rPr>
            </w:pPr>
            <w:r w:rsidRPr="001136A9">
              <w:rPr>
                <w:rFonts w:hint="eastAsia"/>
                <w:b w:val="0"/>
                <w:bCs/>
              </w:rPr>
              <w:t>检出限值</w:t>
            </w:r>
          </w:p>
        </w:tc>
      </w:tr>
      <w:tr w:rsidR="00A338C7" w:rsidRPr="001136A9" w14:paraId="05955FC4" w14:textId="77777777" w:rsidTr="00A66661">
        <w:tc>
          <w:tcPr>
            <w:tcW w:w="1413" w:type="dxa"/>
          </w:tcPr>
          <w:p w14:paraId="55498FE4" w14:textId="77777777" w:rsidR="00A338C7" w:rsidRPr="002608D1" w:rsidRDefault="00A338C7" w:rsidP="00A66661">
            <w:pPr>
              <w:pStyle w:val="a5"/>
              <w:ind w:firstLineChars="0" w:firstLine="0"/>
              <w:jc w:val="center"/>
              <w:rPr>
                <w:b w:val="0"/>
                <w:bCs/>
                <w:vertAlign w:val="superscript"/>
              </w:rPr>
            </w:pPr>
            <w:r>
              <w:rPr>
                <w:rFonts w:hint="eastAsia"/>
                <w:b w:val="0"/>
                <w:bCs/>
              </w:rPr>
              <w:t>K</w:t>
            </w:r>
            <w:r w:rsidRPr="002608D1">
              <w:rPr>
                <w:rFonts w:hint="eastAsia"/>
                <w:b w:val="0"/>
                <w:bCs/>
                <w:vertAlign w:val="superscript"/>
              </w:rPr>
              <w:t>+</w:t>
            </w:r>
          </w:p>
        </w:tc>
        <w:tc>
          <w:tcPr>
            <w:tcW w:w="2735" w:type="dxa"/>
          </w:tcPr>
          <w:p w14:paraId="0222030F" w14:textId="77777777" w:rsidR="00A338C7" w:rsidRPr="001136A9" w:rsidRDefault="00A338C7" w:rsidP="00A66661">
            <w:pPr>
              <w:pStyle w:val="a5"/>
              <w:ind w:firstLineChars="0" w:firstLine="0"/>
              <w:jc w:val="center"/>
              <w:rPr>
                <w:b w:val="0"/>
                <w:bCs/>
              </w:rPr>
            </w:pPr>
            <w:r w:rsidRPr="00902076">
              <w:rPr>
                <w:rFonts w:hint="eastAsia"/>
                <w:b w:val="0"/>
                <w:bCs/>
              </w:rPr>
              <w:t>火焰原子吸收分光光度法</w:t>
            </w:r>
          </w:p>
        </w:tc>
        <w:tc>
          <w:tcPr>
            <w:tcW w:w="2074" w:type="dxa"/>
          </w:tcPr>
          <w:p w14:paraId="6DDC1922" w14:textId="77777777" w:rsidR="00A338C7" w:rsidRPr="001136A9" w:rsidRDefault="00A338C7" w:rsidP="00A66661">
            <w:pPr>
              <w:pStyle w:val="a5"/>
              <w:ind w:firstLineChars="0" w:firstLine="0"/>
              <w:jc w:val="center"/>
              <w:rPr>
                <w:b w:val="0"/>
                <w:bCs/>
              </w:rPr>
            </w:pPr>
            <w:r w:rsidRPr="00902076">
              <w:rPr>
                <w:b w:val="0"/>
                <w:bCs/>
              </w:rPr>
              <w:t>GB/T 11904-1989</w:t>
            </w:r>
          </w:p>
        </w:tc>
        <w:tc>
          <w:tcPr>
            <w:tcW w:w="2074" w:type="dxa"/>
          </w:tcPr>
          <w:p w14:paraId="2FBD2085" w14:textId="77777777" w:rsidR="00A338C7" w:rsidRPr="001136A9" w:rsidRDefault="00A338C7" w:rsidP="00A66661">
            <w:pPr>
              <w:pStyle w:val="a5"/>
              <w:ind w:firstLineChars="0" w:firstLine="0"/>
              <w:jc w:val="center"/>
              <w:rPr>
                <w:b w:val="0"/>
                <w:bCs/>
              </w:rPr>
            </w:pPr>
            <w:r w:rsidRPr="00902076">
              <w:rPr>
                <w:b w:val="0"/>
                <w:bCs/>
              </w:rPr>
              <w:t>0.05mg/L</w:t>
            </w:r>
          </w:p>
        </w:tc>
      </w:tr>
      <w:tr w:rsidR="00A338C7" w:rsidRPr="001136A9" w14:paraId="079D7C98" w14:textId="77777777" w:rsidTr="00A66661">
        <w:tc>
          <w:tcPr>
            <w:tcW w:w="1413" w:type="dxa"/>
          </w:tcPr>
          <w:p w14:paraId="4E87A6B0" w14:textId="77777777" w:rsidR="00A338C7" w:rsidRPr="00902076" w:rsidRDefault="00A338C7" w:rsidP="00A66661">
            <w:pPr>
              <w:pStyle w:val="a5"/>
              <w:ind w:firstLineChars="0" w:firstLine="0"/>
              <w:jc w:val="center"/>
              <w:rPr>
                <w:b w:val="0"/>
                <w:bCs/>
                <w:vertAlign w:val="superscript"/>
              </w:rPr>
            </w:pPr>
            <w:r>
              <w:rPr>
                <w:rFonts w:hint="eastAsia"/>
                <w:b w:val="0"/>
                <w:bCs/>
              </w:rPr>
              <w:t>Na</w:t>
            </w:r>
            <w:r>
              <w:rPr>
                <w:b w:val="0"/>
                <w:bCs/>
                <w:vertAlign w:val="superscript"/>
              </w:rPr>
              <w:t>+</w:t>
            </w:r>
          </w:p>
        </w:tc>
        <w:tc>
          <w:tcPr>
            <w:tcW w:w="2735" w:type="dxa"/>
          </w:tcPr>
          <w:p w14:paraId="45128887" w14:textId="77777777" w:rsidR="00A338C7" w:rsidRPr="00902076" w:rsidRDefault="00A338C7" w:rsidP="00A66661">
            <w:pPr>
              <w:pStyle w:val="a5"/>
              <w:ind w:firstLineChars="0" w:firstLine="0"/>
              <w:jc w:val="center"/>
              <w:rPr>
                <w:b w:val="0"/>
                <w:bCs/>
              </w:rPr>
            </w:pPr>
            <w:r w:rsidRPr="00902076">
              <w:rPr>
                <w:rFonts w:hint="eastAsia"/>
                <w:b w:val="0"/>
                <w:bCs/>
              </w:rPr>
              <w:t>火焰原子吸收分光光度法</w:t>
            </w:r>
          </w:p>
        </w:tc>
        <w:tc>
          <w:tcPr>
            <w:tcW w:w="2074" w:type="dxa"/>
          </w:tcPr>
          <w:p w14:paraId="730C6DAB" w14:textId="77777777" w:rsidR="00A338C7" w:rsidRPr="00902076" w:rsidRDefault="00A338C7" w:rsidP="00A66661">
            <w:pPr>
              <w:pStyle w:val="a5"/>
              <w:ind w:firstLineChars="0" w:firstLine="0"/>
              <w:jc w:val="center"/>
              <w:rPr>
                <w:b w:val="0"/>
                <w:bCs/>
              </w:rPr>
            </w:pPr>
            <w:r w:rsidRPr="00902076">
              <w:rPr>
                <w:b w:val="0"/>
                <w:bCs/>
              </w:rPr>
              <w:t>GB/T 11904-1989</w:t>
            </w:r>
          </w:p>
        </w:tc>
        <w:tc>
          <w:tcPr>
            <w:tcW w:w="2074" w:type="dxa"/>
          </w:tcPr>
          <w:p w14:paraId="3ED83607" w14:textId="77777777" w:rsidR="00A338C7" w:rsidRPr="00902076" w:rsidRDefault="00A338C7" w:rsidP="00A66661">
            <w:pPr>
              <w:pStyle w:val="a5"/>
              <w:ind w:firstLineChars="0" w:firstLine="0"/>
              <w:jc w:val="center"/>
              <w:rPr>
                <w:b w:val="0"/>
                <w:bCs/>
              </w:rPr>
            </w:pPr>
            <w:r w:rsidRPr="00902076">
              <w:rPr>
                <w:b w:val="0"/>
                <w:bCs/>
              </w:rPr>
              <w:t>0.01mg/L</w:t>
            </w:r>
            <w:r>
              <w:rPr>
                <w:b w:val="0"/>
                <w:bCs/>
              </w:rPr>
              <w:t>s</w:t>
            </w:r>
          </w:p>
        </w:tc>
      </w:tr>
      <w:tr w:rsidR="00A338C7" w:rsidRPr="001136A9" w14:paraId="0A784D77" w14:textId="77777777" w:rsidTr="00A66661">
        <w:tc>
          <w:tcPr>
            <w:tcW w:w="1413" w:type="dxa"/>
          </w:tcPr>
          <w:p w14:paraId="3FC182B9" w14:textId="77777777" w:rsidR="00A338C7" w:rsidRDefault="00A338C7" w:rsidP="00A66661">
            <w:pPr>
              <w:pStyle w:val="a5"/>
              <w:ind w:firstLineChars="0" w:firstLine="0"/>
              <w:jc w:val="center"/>
              <w:rPr>
                <w:b w:val="0"/>
                <w:bCs/>
              </w:rPr>
            </w:pPr>
            <w:r w:rsidRPr="00902076">
              <w:rPr>
                <w:b w:val="0"/>
                <w:bCs/>
              </w:rPr>
              <w:t>Ca</w:t>
            </w:r>
            <w:r w:rsidRPr="00902076">
              <w:rPr>
                <w:b w:val="0"/>
                <w:bCs/>
                <w:vertAlign w:val="superscript"/>
              </w:rPr>
              <w:t>2+</w:t>
            </w:r>
          </w:p>
        </w:tc>
        <w:tc>
          <w:tcPr>
            <w:tcW w:w="2735" w:type="dxa"/>
          </w:tcPr>
          <w:p w14:paraId="7DC0D330" w14:textId="77777777" w:rsidR="00A338C7" w:rsidRPr="00902076" w:rsidRDefault="00A338C7" w:rsidP="00A66661">
            <w:pPr>
              <w:pStyle w:val="a5"/>
              <w:ind w:firstLineChars="0" w:firstLine="0"/>
              <w:jc w:val="center"/>
              <w:rPr>
                <w:b w:val="0"/>
                <w:bCs/>
              </w:rPr>
            </w:pPr>
            <w:r w:rsidRPr="00902076">
              <w:rPr>
                <w:rFonts w:hint="eastAsia"/>
                <w:b w:val="0"/>
                <w:bCs/>
              </w:rPr>
              <w:t>原子吸收分光光度法</w:t>
            </w:r>
          </w:p>
        </w:tc>
        <w:tc>
          <w:tcPr>
            <w:tcW w:w="2074" w:type="dxa"/>
          </w:tcPr>
          <w:p w14:paraId="6972CC6D" w14:textId="77777777" w:rsidR="00A338C7" w:rsidRPr="00902076" w:rsidRDefault="00A338C7" w:rsidP="00A66661">
            <w:pPr>
              <w:pStyle w:val="a5"/>
              <w:ind w:firstLineChars="0" w:firstLine="0"/>
              <w:jc w:val="center"/>
              <w:rPr>
                <w:b w:val="0"/>
                <w:bCs/>
              </w:rPr>
            </w:pPr>
            <w:r w:rsidRPr="00902076">
              <w:rPr>
                <w:b w:val="0"/>
                <w:bCs/>
              </w:rPr>
              <w:t>GB/T 11905-1989</w:t>
            </w:r>
          </w:p>
        </w:tc>
        <w:tc>
          <w:tcPr>
            <w:tcW w:w="2074" w:type="dxa"/>
          </w:tcPr>
          <w:p w14:paraId="74195254" w14:textId="77777777" w:rsidR="00A338C7" w:rsidRPr="00902076" w:rsidRDefault="00A338C7" w:rsidP="00A66661">
            <w:pPr>
              <w:pStyle w:val="a5"/>
              <w:ind w:firstLineChars="0" w:firstLine="0"/>
              <w:jc w:val="center"/>
              <w:rPr>
                <w:b w:val="0"/>
                <w:bCs/>
              </w:rPr>
            </w:pPr>
            <w:r w:rsidRPr="00902076">
              <w:rPr>
                <w:b w:val="0"/>
                <w:bCs/>
              </w:rPr>
              <w:t>0.02mg/L</w:t>
            </w:r>
          </w:p>
        </w:tc>
      </w:tr>
      <w:tr w:rsidR="00A338C7" w:rsidRPr="001136A9" w14:paraId="49800314" w14:textId="77777777" w:rsidTr="00A66661">
        <w:tc>
          <w:tcPr>
            <w:tcW w:w="1413" w:type="dxa"/>
          </w:tcPr>
          <w:p w14:paraId="444085E7" w14:textId="77777777" w:rsidR="00A338C7" w:rsidRPr="00902076" w:rsidRDefault="00A338C7" w:rsidP="00A66661">
            <w:pPr>
              <w:pStyle w:val="a5"/>
              <w:ind w:firstLineChars="0" w:firstLine="0"/>
              <w:jc w:val="center"/>
              <w:rPr>
                <w:b w:val="0"/>
                <w:bCs/>
              </w:rPr>
            </w:pPr>
            <w:r w:rsidRPr="00902076">
              <w:rPr>
                <w:b w:val="0"/>
                <w:bCs/>
              </w:rPr>
              <w:t>Mg</w:t>
            </w:r>
            <w:r w:rsidRPr="00902076">
              <w:rPr>
                <w:b w:val="0"/>
                <w:bCs/>
                <w:vertAlign w:val="superscript"/>
              </w:rPr>
              <w:t>2+</w:t>
            </w:r>
          </w:p>
        </w:tc>
        <w:tc>
          <w:tcPr>
            <w:tcW w:w="2735" w:type="dxa"/>
          </w:tcPr>
          <w:p w14:paraId="7A5DC72E" w14:textId="77777777" w:rsidR="00A338C7" w:rsidRPr="00902076" w:rsidRDefault="00A338C7" w:rsidP="00A66661">
            <w:pPr>
              <w:pStyle w:val="a5"/>
              <w:ind w:firstLineChars="0" w:firstLine="0"/>
              <w:jc w:val="center"/>
              <w:rPr>
                <w:b w:val="0"/>
                <w:bCs/>
              </w:rPr>
            </w:pPr>
            <w:r w:rsidRPr="00902076">
              <w:rPr>
                <w:rFonts w:hint="eastAsia"/>
                <w:b w:val="0"/>
                <w:bCs/>
              </w:rPr>
              <w:t>原子吸收分光光度法</w:t>
            </w:r>
          </w:p>
        </w:tc>
        <w:tc>
          <w:tcPr>
            <w:tcW w:w="2074" w:type="dxa"/>
          </w:tcPr>
          <w:p w14:paraId="7AAF2EDC" w14:textId="77777777" w:rsidR="00A338C7" w:rsidRPr="00902076" w:rsidRDefault="00A338C7" w:rsidP="00A66661">
            <w:pPr>
              <w:pStyle w:val="a5"/>
              <w:ind w:firstLineChars="0" w:firstLine="0"/>
              <w:jc w:val="center"/>
              <w:rPr>
                <w:b w:val="0"/>
                <w:bCs/>
              </w:rPr>
            </w:pPr>
            <w:r w:rsidRPr="00902076">
              <w:rPr>
                <w:b w:val="0"/>
                <w:bCs/>
              </w:rPr>
              <w:t>GB/T 11905-1989</w:t>
            </w:r>
          </w:p>
        </w:tc>
        <w:tc>
          <w:tcPr>
            <w:tcW w:w="2074" w:type="dxa"/>
          </w:tcPr>
          <w:p w14:paraId="2DA5B791" w14:textId="77777777" w:rsidR="00A338C7" w:rsidRPr="00902076" w:rsidRDefault="00A338C7" w:rsidP="00A66661">
            <w:pPr>
              <w:pStyle w:val="a5"/>
              <w:ind w:firstLineChars="0" w:firstLine="0"/>
              <w:jc w:val="center"/>
              <w:rPr>
                <w:b w:val="0"/>
                <w:bCs/>
              </w:rPr>
            </w:pPr>
            <w:r w:rsidRPr="00902076">
              <w:rPr>
                <w:b w:val="0"/>
                <w:bCs/>
              </w:rPr>
              <w:t>0.002mg/L</w:t>
            </w:r>
          </w:p>
        </w:tc>
      </w:tr>
      <w:tr w:rsidR="00A338C7" w:rsidRPr="001136A9" w14:paraId="11B7DFBE" w14:textId="77777777" w:rsidTr="00A66661">
        <w:tc>
          <w:tcPr>
            <w:tcW w:w="1413" w:type="dxa"/>
            <w:vAlign w:val="center"/>
          </w:tcPr>
          <w:p w14:paraId="4F02E218" w14:textId="77777777" w:rsidR="00A338C7" w:rsidRPr="00902076" w:rsidRDefault="00A338C7" w:rsidP="00A66661">
            <w:pPr>
              <w:pStyle w:val="a5"/>
              <w:ind w:firstLineChars="0" w:firstLine="0"/>
              <w:jc w:val="center"/>
              <w:rPr>
                <w:b w:val="0"/>
                <w:bCs/>
              </w:rPr>
            </w:pPr>
            <w:r w:rsidRPr="00A020E7">
              <w:rPr>
                <w:b w:val="0"/>
                <w:bCs/>
              </w:rPr>
              <w:t>CO</w:t>
            </w:r>
            <w:r w:rsidRPr="00A020E7">
              <w:rPr>
                <w:b w:val="0"/>
                <w:bCs/>
                <w:vertAlign w:val="subscript"/>
              </w:rPr>
              <w:t>3</w:t>
            </w:r>
            <w:r w:rsidRPr="00A020E7">
              <w:rPr>
                <w:b w:val="0"/>
                <w:bCs/>
                <w:vertAlign w:val="superscript"/>
              </w:rPr>
              <w:t>2-</w:t>
            </w:r>
          </w:p>
        </w:tc>
        <w:tc>
          <w:tcPr>
            <w:tcW w:w="2735" w:type="dxa"/>
            <w:vAlign w:val="center"/>
          </w:tcPr>
          <w:p w14:paraId="3CA885AA" w14:textId="77777777" w:rsidR="00A338C7" w:rsidRPr="00902076" w:rsidRDefault="00A338C7" w:rsidP="00A66661">
            <w:pPr>
              <w:pStyle w:val="a5"/>
              <w:ind w:firstLineChars="0" w:firstLine="0"/>
              <w:jc w:val="center"/>
              <w:rPr>
                <w:b w:val="0"/>
                <w:bCs/>
              </w:rPr>
            </w:pPr>
            <w:r w:rsidRPr="00A020E7">
              <w:rPr>
                <w:rFonts w:hint="eastAsia"/>
                <w:b w:val="0"/>
                <w:bCs/>
              </w:rPr>
              <w:t>酸碱指示剂滴定法</w:t>
            </w:r>
          </w:p>
        </w:tc>
        <w:tc>
          <w:tcPr>
            <w:tcW w:w="2074" w:type="dxa"/>
            <w:vAlign w:val="center"/>
          </w:tcPr>
          <w:p w14:paraId="281CA785" w14:textId="77777777" w:rsidR="00A338C7" w:rsidRPr="00902076" w:rsidRDefault="00A338C7" w:rsidP="00A66661">
            <w:pPr>
              <w:pStyle w:val="a5"/>
              <w:ind w:firstLineChars="0" w:firstLine="0"/>
              <w:jc w:val="center"/>
              <w:rPr>
                <w:b w:val="0"/>
                <w:bCs/>
              </w:rPr>
            </w:pPr>
            <w:r w:rsidRPr="00A020E7">
              <w:rPr>
                <w:rFonts w:hint="eastAsia"/>
                <w:b w:val="0"/>
                <w:bCs/>
              </w:rPr>
              <w:t>《水和废水监测分析方法》第四版</w:t>
            </w:r>
          </w:p>
        </w:tc>
        <w:tc>
          <w:tcPr>
            <w:tcW w:w="2074" w:type="dxa"/>
            <w:vAlign w:val="center"/>
          </w:tcPr>
          <w:p w14:paraId="6E536E35" w14:textId="77777777" w:rsidR="00A338C7" w:rsidRPr="00902076" w:rsidRDefault="00A338C7" w:rsidP="00A66661">
            <w:pPr>
              <w:pStyle w:val="a5"/>
              <w:ind w:firstLineChars="0" w:firstLine="0"/>
              <w:jc w:val="center"/>
              <w:rPr>
                <w:b w:val="0"/>
                <w:bCs/>
              </w:rPr>
            </w:pPr>
            <w:r>
              <w:rPr>
                <w:rFonts w:hint="eastAsia"/>
                <w:b w:val="0"/>
                <w:bCs/>
              </w:rPr>
              <w:t>/</w:t>
            </w:r>
          </w:p>
        </w:tc>
      </w:tr>
      <w:tr w:rsidR="00A338C7" w:rsidRPr="001136A9" w14:paraId="37F83CF5" w14:textId="77777777" w:rsidTr="00A66661">
        <w:tc>
          <w:tcPr>
            <w:tcW w:w="1413" w:type="dxa"/>
            <w:vAlign w:val="center"/>
          </w:tcPr>
          <w:p w14:paraId="560F327F" w14:textId="77777777" w:rsidR="00A338C7" w:rsidRPr="00902076" w:rsidRDefault="00A338C7" w:rsidP="00A66661">
            <w:pPr>
              <w:pStyle w:val="a5"/>
              <w:ind w:firstLineChars="0" w:firstLine="0"/>
              <w:jc w:val="center"/>
              <w:rPr>
                <w:b w:val="0"/>
                <w:bCs/>
              </w:rPr>
            </w:pPr>
            <w:r w:rsidRPr="00A020E7">
              <w:rPr>
                <w:b w:val="0"/>
                <w:bCs/>
              </w:rPr>
              <w:t>HCO</w:t>
            </w:r>
            <w:r w:rsidRPr="00A020E7">
              <w:rPr>
                <w:b w:val="0"/>
                <w:bCs/>
                <w:vertAlign w:val="subscript"/>
              </w:rPr>
              <w:t>3</w:t>
            </w:r>
            <w:r w:rsidRPr="009C504C">
              <w:rPr>
                <w:b w:val="0"/>
                <w:bCs/>
                <w:vertAlign w:val="superscript"/>
              </w:rPr>
              <w:t>-</w:t>
            </w:r>
          </w:p>
        </w:tc>
        <w:tc>
          <w:tcPr>
            <w:tcW w:w="2735" w:type="dxa"/>
            <w:vAlign w:val="center"/>
          </w:tcPr>
          <w:p w14:paraId="20110E00" w14:textId="77777777" w:rsidR="00A338C7" w:rsidRPr="00902076" w:rsidRDefault="00A338C7" w:rsidP="00A66661">
            <w:pPr>
              <w:pStyle w:val="a5"/>
              <w:ind w:firstLineChars="0" w:firstLine="0"/>
              <w:jc w:val="center"/>
              <w:rPr>
                <w:b w:val="0"/>
                <w:bCs/>
              </w:rPr>
            </w:pPr>
            <w:r w:rsidRPr="00A020E7">
              <w:rPr>
                <w:rFonts w:hint="eastAsia"/>
                <w:b w:val="0"/>
                <w:bCs/>
              </w:rPr>
              <w:t>酸碱指示剂滴定法</w:t>
            </w:r>
          </w:p>
        </w:tc>
        <w:tc>
          <w:tcPr>
            <w:tcW w:w="2074" w:type="dxa"/>
            <w:vAlign w:val="center"/>
          </w:tcPr>
          <w:p w14:paraId="4952E400" w14:textId="77777777" w:rsidR="00A338C7" w:rsidRPr="00902076" w:rsidRDefault="00A338C7" w:rsidP="00A66661">
            <w:pPr>
              <w:pStyle w:val="a5"/>
              <w:ind w:firstLineChars="0" w:firstLine="0"/>
              <w:jc w:val="center"/>
              <w:rPr>
                <w:b w:val="0"/>
                <w:bCs/>
              </w:rPr>
            </w:pPr>
            <w:r w:rsidRPr="00A020E7">
              <w:rPr>
                <w:rFonts w:hint="eastAsia"/>
                <w:b w:val="0"/>
                <w:bCs/>
              </w:rPr>
              <w:t>《水和废水监测分析方法》第四版</w:t>
            </w:r>
          </w:p>
        </w:tc>
        <w:tc>
          <w:tcPr>
            <w:tcW w:w="2074" w:type="dxa"/>
            <w:vAlign w:val="center"/>
          </w:tcPr>
          <w:p w14:paraId="0C01B137" w14:textId="77777777" w:rsidR="00A338C7" w:rsidRPr="00902076" w:rsidRDefault="00A338C7" w:rsidP="00A66661">
            <w:pPr>
              <w:pStyle w:val="a5"/>
              <w:ind w:firstLineChars="0" w:firstLine="0"/>
              <w:jc w:val="center"/>
              <w:rPr>
                <w:b w:val="0"/>
                <w:bCs/>
              </w:rPr>
            </w:pPr>
            <w:r>
              <w:rPr>
                <w:rFonts w:hint="eastAsia"/>
                <w:b w:val="0"/>
                <w:bCs/>
              </w:rPr>
              <w:t>/</w:t>
            </w:r>
          </w:p>
        </w:tc>
      </w:tr>
      <w:tr w:rsidR="00A338C7" w:rsidRPr="001136A9" w14:paraId="7C947930" w14:textId="77777777" w:rsidTr="00A66661">
        <w:tc>
          <w:tcPr>
            <w:tcW w:w="1413" w:type="dxa"/>
            <w:vAlign w:val="center"/>
          </w:tcPr>
          <w:p w14:paraId="494762C3" w14:textId="77777777" w:rsidR="00A338C7" w:rsidRPr="00902076" w:rsidRDefault="00A338C7" w:rsidP="00A66661">
            <w:pPr>
              <w:pStyle w:val="a5"/>
              <w:ind w:firstLineChars="0" w:firstLine="0"/>
              <w:rPr>
                <w:b w:val="0"/>
                <w:bCs/>
              </w:rPr>
            </w:pPr>
            <w:r w:rsidRPr="00A020E7">
              <w:rPr>
                <w:rFonts w:hint="eastAsia"/>
                <w:b w:val="0"/>
                <w:bCs/>
              </w:rPr>
              <w:t>氯化物（</w:t>
            </w:r>
            <w:r w:rsidRPr="00A020E7">
              <w:rPr>
                <w:b w:val="0"/>
                <w:bCs/>
              </w:rPr>
              <w:t>Cl</w:t>
            </w:r>
            <w:r w:rsidRPr="00A020E7">
              <w:rPr>
                <w:b w:val="0"/>
                <w:bCs/>
                <w:vertAlign w:val="superscript"/>
              </w:rPr>
              <w:t>-</w:t>
            </w:r>
            <w:r w:rsidRPr="00A020E7">
              <w:rPr>
                <w:b w:val="0"/>
                <w:bCs/>
              </w:rPr>
              <w:t>）</w:t>
            </w:r>
          </w:p>
        </w:tc>
        <w:tc>
          <w:tcPr>
            <w:tcW w:w="2735" w:type="dxa"/>
            <w:vAlign w:val="center"/>
          </w:tcPr>
          <w:p w14:paraId="52A4B1EC" w14:textId="77777777" w:rsidR="00A338C7" w:rsidRPr="00902076" w:rsidRDefault="00A338C7" w:rsidP="00A66661">
            <w:pPr>
              <w:pStyle w:val="a5"/>
              <w:ind w:firstLineChars="0" w:firstLine="0"/>
              <w:jc w:val="center"/>
              <w:rPr>
                <w:b w:val="0"/>
                <w:bCs/>
              </w:rPr>
            </w:pPr>
            <w:r w:rsidRPr="000815B0">
              <w:rPr>
                <w:rFonts w:hint="eastAsia"/>
                <w:b w:val="0"/>
                <w:bCs/>
              </w:rPr>
              <w:t>硝酸银滴定法</w:t>
            </w:r>
          </w:p>
        </w:tc>
        <w:tc>
          <w:tcPr>
            <w:tcW w:w="2074" w:type="dxa"/>
            <w:vAlign w:val="center"/>
          </w:tcPr>
          <w:p w14:paraId="134A97D5" w14:textId="77777777" w:rsidR="00A338C7" w:rsidRPr="00902076" w:rsidRDefault="00A338C7" w:rsidP="00A66661">
            <w:pPr>
              <w:pStyle w:val="a5"/>
              <w:ind w:firstLineChars="0" w:firstLine="0"/>
              <w:jc w:val="center"/>
              <w:rPr>
                <w:b w:val="0"/>
                <w:bCs/>
              </w:rPr>
            </w:pPr>
            <w:r w:rsidRPr="000815B0">
              <w:rPr>
                <w:b w:val="0"/>
                <w:bCs/>
              </w:rPr>
              <w:t>GB/T11896-1989</w:t>
            </w:r>
          </w:p>
        </w:tc>
        <w:tc>
          <w:tcPr>
            <w:tcW w:w="2074" w:type="dxa"/>
            <w:vAlign w:val="center"/>
          </w:tcPr>
          <w:p w14:paraId="2FAF8BD7" w14:textId="77777777" w:rsidR="00A338C7" w:rsidRPr="00902076" w:rsidRDefault="00A338C7" w:rsidP="00A66661">
            <w:pPr>
              <w:pStyle w:val="a5"/>
              <w:ind w:firstLineChars="0" w:firstLine="0"/>
              <w:jc w:val="center"/>
              <w:rPr>
                <w:b w:val="0"/>
                <w:bCs/>
              </w:rPr>
            </w:pPr>
            <w:r w:rsidRPr="000815B0">
              <w:rPr>
                <w:b w:val="0"/>
                <w:bCs/>
              </w:rPr>
              <w:t>10mg/L</w:t>
            </w:r>
          </w:p>
        </w:tc>
      </w:tr>
      <w:tr w:rsidR="00A338C7" w:rsidRPr="001136A9" w14:paraId="7BD7E189" w14:textId="77777777" w:rsidTr="00A66661">
        <w:tc>
          <w:tcPr>
            <w:tcW w:w="1413" w:type="dxa"/>
            <w:vAlign w:val="center"/>
          </w:tcPr>
          <w:p w14:paraId="66FA2E95" w14:textId="77777777" w:rsidR="00A338C7" w:rsidRDefault="00A338C7" w:rsidP="00A66661">
            <w:pPr>
              <w:pStyle w:val="a7"/>
              <w:jc w:val="center"/>
            </w:pPr>
            <w:r w:rsidRPr="000815B0">
              <w:rPr>
                <w:rFonts w:hint="eastAsia"/>
              </w:rPr>
              <w:t>硫酸盐</w:t>
            </w:r>
          </w:p>
          <w:p w14:paraId="26D9E59E" w14:textId="77777777" w:rsidR="00A338C7" w:rsidRPr="00A020E7" w:rsidRDefault="00A338C7" w:rsidP="00A66661">
            <w:pPr>
              <w:pStyle w:val="a7"/>
              <w:jc w:val="center"/>
              <w:rPr>
                <w:b/>
              </w:rPr>
            </w:pPr>
            <w:r w:rsidRPr="000815B0">
              <w:rPr>
                <w:rFonts w:hint="eastAsia"/>
              </w:rPr>
              <w:t>（</w:t>
            </w:r>
            <w:r w:rsidRPr="000815B0">
              <w:t>SO</w:t>
            </w:r>
            <w:r w:rsidRPr="000815B0">
              <w:rPr>
                <w:vertAlign w:val="subscript"/>
              </w:rPr>
              <w:t>4</w:t>
            </w:r>
            <w:r w:rsidRPr="000815B0">
              <w:rPr>
                <w:vertAlign w:val="superscript"/>
              </w:rPr>
              <w:t>2-</w:t>
            </w:r>
            <w:r w:rsidRPr="000815B0">
              <w:t>）</w:t>
            </w:r>
          </w:p>
        </w:tc>
        <w:tc>
          <w:tcPr>
            <w:tcW w:w="2735" w:type="dxa"/>
            <w:vAlign w:val="center"/>
          </w:tcPr>
          <w:p w14:paraId="104AAFEC" w14:textId="77777777" w:rsidR="00A338C7" w:rsidRDefault="00A338C7" w:rsidP="00A66661">
            <w:pPr>
              <w:pStyle w:val="a5"/>
              <w:ind w:firstLineChars="0" w:firstLine="0"/>
              <w:jc w:val="center"/>
              <w:rPr>
                <w:b w:val="0"/>
                <w:bCs/>
              </w:rPr>
            </w:pPr>
            <w:r w:rsidRPr="000815B0">
              <w:rPr>
                <w:rFonts w:hint="eastAsia"/>
                <w:b w:val="0"/>
                <w:bCs/>
              </w:rPr>
              <w:t>铬酸钡分光光度法</w:t>
            </w:r>
          </w:p>
          <w:p w14:paraId="1C4BBC31" w14:textId="77777777" w:rsidR="00A338C7" w:rsidRPr="000815B0" w:rsidRDefault="00A338C7" w:rsidP="00A66661">
            <w:pPr>
              <w:pStyle w:val="a5"/>
              <w:ind w:firstLineChars="0" w:firstLine="0"/>
              <w:jc w:val="center"/>
              <w:rPr>
                <w:b w:val="0"/>
                <w:bCs/>
              </w:rPr>
            </w:pPr>
            <w:r w:rsidRPr="000815B0">
              <w:rPr>
                <w:rFonts w:hint="eastAsia"/>
                <w:b w:val="0"/>
                <w:bCs/>
              </w:rPr>
              <w:t>（试行）</w:t>
            </w:r>
          </w:p>
        </w:tc>
        <w:tc>
          <w:tcPr>
            <w:tcW w:w="2074" w:type="dxa"/>
            <w:vAlign w:val="center"/>
          </w:tcPr>
          <w:p w14:paraId="207F53E8" w14:textId="77777777" w:rsidR="00A338C7" w:rsidRPr="000815B0" w:rsidRDefault="00A338C7" w:rsidP="00A66661">
            <w:pPr>
              <w:pStyle w:val="a5"/>
              <w:ind w:firstLineChars="0" w:firstLine="0"/>
              <w:jc w:val="center"/>
              <w:rPr>
                <w:b w:val="0"/>
                <w:bCs/>
              </w:rPr>
            </w:pPr>
            <w:r w:rsidRPr="000815B0">
              <w:rPr>
                <w:b w:val="0"/>
                <w:bCs/>
              </w:rPr>
              <w:t>HJ/T342-2007</w:t>
            </w:r>
          </w:p>
        </w:tc>
        <w:tc>
          <w:tcPr>
            <w:tcW w:w="2074" w:type="dxa"/>
            <w:vAlign w:val="center"/>
          </w:tcPr>
          <w:p w14:paraId="4FC2B649" w14:textId="77777777" w:rsidR="00A338C7" w:rsidRPr="000815B0" w:rsidRDefault="00A338C7" w:rsidP="00A66661">
            <w:pPr>
              <w:pStyle w:val="a5"/>
              <w:ind w:firstLineChars="0" w:firstLine="0"/>
              <w:jc w:val="center"/>
              <w:rPr>
                <w:b w:val="0"/>
                <w:bCs/>
              </w:rPr>
            </w:pPr>
            <w:r w:rsidRPr="000815B0">
              <w:rPr>
                <w:b w:val="0"/>
                <w:bCs/>
              </w:rPr>
              <w:t>8mg/L</w:t>
            </w:r>
          </w:p>
        </w:tc>
      </w:tr>
      <w:tr w:rsidR="00A338C7" w:rsidRPr="001136A9" w14:paraId="2461E9A3" w14:textId="77777777" w:rsidTr="00A66661">
        <w:tc>
          <w:tcPr>
            <w:tcW w:w="1413" w:type="dxa"/>
            <w:vAlign w:val="center"/>
          </w:tcPr>
          <w:p w14:paraId="23F44EDD" w14:textId="77777777" w:rsidR="00A338C7" w:rsidRPr="000815B0" w:rsidRDefault="00A338C7" w:rsidP="00A66661">
            <w:pPr>
              <w:pStyle w:val="a7"/>
              <w:jc w:val="center"/>
            </w:pPr>
            <w:r w:rsidRPr="00DE4D43">
              <w:t>pH</w:t>
            </w:r>
          </w:p>
        </w:tc>
        <w:tc>
          <w:tcPr>
            <w:tcW w:w="2735" w:type="dxa"/>
            <w:vAlign w:val="center"/>
          </w:tcPr>
          <w:p w14:paraId="6E824521" w14:textId="77777777" w:rsidR="00A338C7" w:rsidRPr="000815B0" w:rsidRDefault="00A338C7" w:rsidP="00A66661">
            <w:pPr>
              <w:pStyle w:val="a5"/>
              <w:ind w:firstLineChars="0" w:firstLine="0"/>
              <w:jc w:val="center"/>
              <w:rPr>
                <w:b w:val="0"/>
                <w:bCs/>
              </w:rPr>
            </w:pPr>
            <w:r w:rsidRPr="00DE4D43">
              <w:rPr>
                <w:rFonts w:hint="eastAsia"/>
                <w:b w:val="0"/>
                <w:bCs/>
              </w:rPr>
              <w:t>玻璃电极法</w:t>
            </w:r>
          </w:p>
        </w:tc>
        <w:tc>
          <w:tcPr>
            <w:tcW w:w="2074" w:type="dxa"/>
            <w:vAlign w:val="center"/>
          </w:tcPr>
          <w:p w14:paraId="16A302D2" w14:textId="77777777" w:rsidR="00A338C7" w:rsidRPr="000815B0" w:rsidRDefault="00A338C7" w:rsidP="00A66661">
            <w:pPr>
              <w:pStyle w:val="a5"/>
              <w:ind w:firstLineChars="0" w:firstLine="0"/>
              <w:jc w:val="center"/>
              <w:rPr>
                <w:b w:val="0"/>
                <w:bCs/>
              </w:rPr>
            </w:pPr>
            <w:r w:rsidRPr="00DE4D43">
              <w:rPr>
                <w:b w:val="0"/>
                <w:bCs/>
              </w:rPr>
              <w:t>GB/T 6920-1986</w:t>
            </w:r>
          </w:p>
        </w:tc>
        <w:tc>
          <w:tcPr>
            <w:tcW w:w="2074" w:type="dxa"/>
            <w:vAlign w:val="center"/>
          </w:tcPr>
          <w:p w14:paraId="06AFE146" w14:textId="77777777" w:rsidR="00A338C7" w:rsidRPr="000815B0" w:rsidRDefault="00A338C7" w:rsidP="00A66661">
            <w:pPr>
              <w:pStyle w:val="a5"/>
              <w:ind w:firstLineChars="0" w:firstLine="0"/>
              <w:jc w:val="center"/>
              <w:rPr>
                <w:b w:val="0"/>
                <w:bCs/>
              </w:rPr>
            </w:pPr>
            <w:r>
              <w:rPr>
                <w:rFonts w:hint="eastAsia"/>
                <w:b w:val="0"/>
                <w:bCs/>
              </w:rPr>
              <w:t>/</w:t>
            </w:r>
          </w:p>
        </w:tc>
      </w:tr>
      <w:tr w:rsidR="00A338C7" w:rsidRPr="001136A9" w14:paraId="5C98FB19" w14:textId="77777777" w:rsidTr="00A66661">
        <w:tc>
          <w:tcPr>
            <w:tcW w:w="1413" w:type="dxa"/>
            <w:vAlign w:val="center"/>
          </w:tcPr>
          <w:p w14:paraId="5B4CD653" w14:textId="77777777" w:rsidR="00A338C7" w:rsidRDefault="00A338C7" w:rsidP="00A66661">
            <w:pPr>
              <w:pStyle w:val="a7"/>
              <w:jc w:val="center"/>
            </w:pPr>
            <w:r w:rsidRPr="003E329A">
              <w:rPr>
                <w:rFonts w:hint="eastAsia"/>
              </w:rPr>
              <w:t>溶解性</w:t>
            </w:r>
          </w:p>
          <w:p w14:paraId="2DC70C44" w14:textId="77777777" w:rsidR="00A338C7" w:rsidRPr="00DE4D43" w:rsidRDefault="00A338C7" w:rsidP="00A66661">
            <w:pPr>
              <w:pStyle w:val="a7"/>
              <w:jc w:val="center"/>
            </w:pPr>
            <w:r w:rsidRPr="003E329A">
              <w:rPr>
                <w:rFonts w:hint="eastAsia"/>
              </w:rPr>
              <w:t>总固体</w:t>
            </w:r>
          </w:p>
        </w:tc>
        <w:tc>
          <w:tcPr>
            <w:tcW w:w="2735" w:type="dxa"/>
            <w:vAlign w:val="center"/>
          </w:tcPr>
          <w:p w14:paraId="482E4593" w14:textId="77777777" w:rsidR="00A338C7" w:rsidRPr="00DE4D43" w:rsidRDefault="00A338C7" w:rsidP="00A66661">
            <w:pPr>
              <w:pStyle w:val="a5"/>
              <w:ind w:firstLineChars="0" w:firstLine="0"/>
              <w:jc w:val="center"/>
              <w:rPr>
                <w:b w:val="0"/>
                <w:bCs/>
              </w:rPr>
            </w:pPr>
            <w:r w:rsidRPr="005147DB">
              <w:rPr>
                <w:rFonts w:hint="eastAsia"/>
                <w:b w:val="0"/>
                <w:bCs/>
              </w:rPr>
              <w:t>重量法</w:t>
            </w:r>
          </w:p>
        </w:tc>
        <w:tc>
          <w:tcPr>
            <w:tcW w:w="2074" w:type="dxa"/>
            <w:vAlign w:val="center"/>
          </w:tcPr>
          <w:p w14:paraId="322FED13" w14:textId="77777777" w:rsidR="00A338C7" w:rsidRPr="00DE4D43" w:rsidRDefault="00A338C7" w:rsidP="00A66661">
            <w:pPr>
              <w:pStyle w:val="a5"/>
              <w:ind w:firstLineChars="0" w:firstLine="0"/>
              <w:jc w:val="center"/>
              <w:rPr>
                <w:b w:val="0"/>
                <w:bCs/>
              </w:rPr>
            </w:pPr>
            <w:r w:rsidRPr="005147DB">
              <w:rPr>
                <w:b w:val="0"/>
                <w:bCs/>
              </w:rPr>
              <w:t>GB/T 5750.4-2006(8)</w:t>
            </w:r>
          </w:p>
        </w:tc>
        <w:tc>
          <w:tcPr>
            <w:tcW w:w="2074" w:type="dxa"/>
            <w:vAlign w:val="center"/>
          </w:tcPr>
          <w:p w14:paraId="73A6AF1E" w14:textId="77777777" w:rsidR="00A338C7" w:rsidRDefault="00A338C7" w:rsidP="00A66661">
            <w:pPr>
              <w:pStyle w:val="a5"/>
              <w:ind w:firstLineChars="0" w:firstLine="0"/>
              <w:jc w:val="center"/>
              <w:rPr>
                <w:b w:val="0"/>
                <w:bCs/>
              </w:rPr>
            </w:pPr>
            <w:r>
              <w:rPr>
                <w:rFonts w:hint="eastAsia"/>
                <w:b w:val="0"/>
                <w:bCs/>
              </w:rPr>
              <w:t>/</w:t>
            </w:r>
          </w:p>
        </w:tc>
      </w:tr>
      <w:tr w:rsidR="00A338C7" w:rsidRPr="001136A9" w14:paraId="71F36694" w14:textId="77777777" w:rsidTr="00A66661">
        <w:tc>
          <w:tcPr>
            <w:tcW w:w="1413" w:type="dxa"/>
            <w:vAlign w:val="center"/>
          </w:tcPr>
          <w:p w14:paraId="73E5C8D1" w14:textId="77777777" w:rsidR="00A338C7" w:rsidRPr="003E329A" w:rsidRDefault="00A338C7" w:rsidP="00A66661">
            <w:pPr>
              <w:pStyle w:val="a7"/>
              <w:jc w:val="center"/>
            </w:pPr>
            <w:r w:rsidRPr="00EF4F07">
              <w:rPr>
                <w:rFonts w:hint="eastAsia"/>
              </w:rPr>
              <w:t>耗氧量</w:t>
            </w:r>
          </w:p>
        </w:tc>
        <w:tc>
          <w:tcPr>
            <w:tcW w:w="2735" w:type="dxa"/>
            <w:vAlign w:val="center"/>
          </w:tcPr>
          <w:p w14:paraId="5155F8DB" w14:textId="77777777" w:rsidR="00A338C7" w:rsidRPr="005147DB" w:rsidRDefault="00A338C7" w:rsidP="00A66661">
            <w:pPr>
              <w:pStyle w:val="a5"/>
              <w:ind w:firstLineChars="0" w:firstLine="0"/>
              <w:jc w:val="center"/>
              <w:rPr>
                <w:b w:val="0"/>
                <w:bCs/>
              </w:rPr>
            </w:pPr>
            <w:r w:rsidRPr="00EF4F07">
              <w:rPr>
                <w:rFonts w:hint="eastAsia"/>
                <w:b w:val="0"/>
                <w:bCs/>
              </w:rPr>
              <w:t>酸性高锰酸钾滴定法</w:t>
            </w:r>
          </w:p>
        </w:tc>
        <w:tc>
          <w:tcPr>
            <w:tcW w:w="2074" w:type="dxa"/>
            <w:vAlign w:val="center"/>
          </w:tcPr>
          <w:p w14:paraId="6A38B802" w14:textId="77777777" w:rsidR="00A338C7" w:rsidRPr="005147DB" w:rsidRDefault="00A338C7" w:rsidP="00A66661">
            <w:pPr>
              <w:pStyle w:val="a5"/>
              <w:ind w:firstLineChars="0" w:firstLine="0"/>
              <w:jc w:val="center"/>
              <w:rPr>
                <w:b w:val="0"/>
                <w:bCs/>
              </w:rPr>
            </w:pPr>
            <w:r w:rsidRPr="00EF4F07">
              <w:rPr>
                <w:b w:val="0"/>
                <w:bCs/>
              </w:rPr>
              <w:t>GB/T 11892-1989</w:t>
            </w:r>
          </w:p>
        </w:tc>
        <w:tc>
          <w:tcPr>
            <w:tcW w:w="2074" w:type="dxa"/>
            <w:vAlign w:val="center"/>
          </w:tcPr>
          <w:p w14:paraId="1CF80563" w14:textId="77777777" w:rsidR="00A338C7" w:rsidRDefault="00A338C7" w:rsidP="00A66661">
            <w:pPr>
              <w:pStyle w:val="a5"/>
              <w:ind w:firstLineChars="0" w:firstLine="0"/>
              <w:jc w:val="center"/>
              <w:rPr>
                <w:b w:val="0"/>
                <w:bCs/>
              </w:rPr>
            </w:pPr>
            <w:r w:rsidRPr="00EF4F07">
              <w:rPr>
                <w:b w:val="0"/>
                <w:bCs/>
              </w:rPr>
              <w:t>0.5mg/L</w:t>
            </w:r>
          </w:p>
        </w:tc>
      </w:tr>
      <w:tr w:rsidR="00A338C7" w:rsidRPr="001136A9" w14:paraId="0C9BC235" w14:textId="77777777" w:rsidTr="00A66661">
        <w:tc>
          <w:tcPr>
            <w:tcW w:w="1413" w:type="dxa"/>
            <w:vAlign w:val="center"/>
          </w:tcPr>
          <w:p w14:paraId="21B31DC6" w14:textId="77777777" w:rsidR="00A338C7" w:rsidRPr="00EF4F07" w:rsidRDefault="00A338C7" w:rsidP="00A66661">
            <w:pPr>
              <w:pStyle w:val="a7"/>
              <w:jc w:val="center"/>
            </w:pPr>
            <w:r w:rsidRPr="007E0942">
              <w:rPr>
                <w:rFonts w:hint="eastAsia"/>
              </w:rPr>
              <w:t>总硬度</w:t>
            </w:r>
          </w:p>
        </w:tc>
        <w:tc>
          <w:tcPr>
            <w:tcW w:w="2735" w:type="dxa"/>
            <w:vAlign w:val="center"/>
          </w:tcPr>
          <w:p w14:paraId="6F89FEE2" w14:textId="77777777" w:rsidR="00A338C7" w:rsidRPr="00EF4F07" w:rsidRDefault="00A338C7" w:rsidP="00A66661">
            <w:pPr>
              <w:pStyle w:val="a5"/>
              <w:ind w:firstLineChars="0" w:firstLine="0"/>
              <w:jc w:val="center"/>
              <w:rPr>
                <w:b w:val="0"/>
                <w:bCs/>
              </w:rPr>
            </w:pPr>
            <w:r w:rsidRPr="007E0942">
              <w:rPr>
                <w:b w:val="0"/>
                <w:bCs/>
              </w:rPr>
              <w:t>EDTA</w:t>
            </w:r>
            <w:r w:rsidRPr="007E0942">
              <w:rPr>
                <w:b w:val="0"/>
                <w:bCs/>
              </w:rPr>
              <w:t>滴定法</w:t>
            </w:r>
          </w:p>
        </w:tc>
        <w:tc>
          <w:tcPr>
            <w:tcW w:w="2074" w:type="dxa"/>
            <w:vAlign w:val="center"/>
          </w:tcPr>
          <w:p w14:paraId="1C0408A8" w14:textId="77777777" w:rsidR="00A338C7" w:rsidRPr="00EF4F07" w:rsidRDefault="00A338C7" w:rsidP="00A66661">
            <w:pPr>
              <w:pStyle w:val="a5"/>
              <w:ind w:firstLineChars="0" w:firstLine="0"/>
              <w:jc w:val="center"/>
              <w:rPr>
                <w:b w:val="0"/>
                <w:bCs/>
              </w:rPr>
            </w:pPr>
            <w:r w:rsidRPr="007E0942">
              <w:rPr>
                <w:b w:val="0"/>
                <w:bCs/>
              </w:rPr>
              <w:t>GB/T 7477-1987</w:t>
            </w:r>
          </w:p>
        </w:tc>
        <w:tc>
          <w:tcPr>
            <w:tcW w:w="2074" w:type="dxa"/>
            <w:vAlign w:val="center"/>
          </w:tcPr>
          <w:p w14:paraId="61CCE5E1" w14:textId="77777777" w:rsidR="00A338C7" w:rsidRPr="00EF4F07" w:rsidRDefault="00A338C7" w:rsidP="00A66661">
            <w:pPr>
              <w:pStyle w:val="a5"/>
              <w:ind w:firstLineChars="0" w:firstLine="0"/>
              <w:jc w:val="center"/>
              <w:rPr>
                <w:b w:val="0"/>
                <w:bCs/>
              </w:rPr>
            </w:pPr>
            <w:r w:rsidRPr="007E0942">
              <w:rPr>
                <w:b w:val="0"/>
                <w:bCs/>
              </w:rPr>
              <w:t>0.05mmol/L</w:t>
            </w:r>
          </w:p>
        </w:tc>
      </w:tr>
      <w:tr w:rsidR="00A338C7" w:rsidRPr="001136A9" w14:paraId="570C797D" w14:textId="77777777" w:rsidTr="00A66661">
        <w:tc>
          <w:tcPr>
            <w:tcW w:w="1413" w:type="dxa"/>
            <w:vAlign w:val="center"/>
          </w:tcPr>
          <w:p w14:paraId="4E761A15" w14:textId="77777777" w:rsidR="00A338C7" w:rsidRPr="00EF4F07" w:rsidRDefault="00A338C7" w:rsidP="00A66661">
            <w:pPr>
              <w:pStyle w:val="a7"/>
              <w:jc w:val="center"/>
            </w:pPr>
            <w:r w:rsidRPr="007E0942">
              <w:rPr>
                <w:rFonts w:hint="eastAsia"/>
              </w:rPr>
              <w:t>氨氮</w:t>
            </w:r>
          </w:p>
        </w:tc>
        <w:tc>
          <w:tcPr>
            <w:tcW w:w="2735" w:type="dxa"/>
            <w:vAlign w:val="center"/>
          </w:tcPr>
          <w:p w14:paraId="23D385A0" w14:textId="77777777" w:rsidR="00A338C7" w:rsidRPr="00EF4F07" w:rsidRDefault="00A338C7" w:rsidP="00A66661">
            <w:pPr>
              <w:pStyle w:val="a5"/>
              <w:ind w:firstLineChars="0" w:firstLine="0"/>
              <w:jc w:val="center"/>
              <w:rPr>
                <w:b w:val="0"/>
                <w:bCs/>
              </w:rPr>
            </w:pPr>
            <w:r w:rsidRPr="007E0942">
              <w:rPr>
                <w:rFonts w:hint="eastAsia"/>
                <w:b w:val="0"/>
                <w:bCs/>
              </w:rPr>
              <w:t>纳氏试剂分光光度法</w:t>
            </w:r>
          </w:p>
        </w:tc>
        <w:tc>
          <w:tcPr>
            <w:tcW w:w="2074" w:type="dxa"/>
            <w:vAlign w:val="center"/>
          </w:tcPr>
          <w:p w14:paraId="04BA177B" w14:textId="77777777" w:rsidR="00A338C7" w:rsidRPr="00EF4F07" w:rsidRDefault="00A338C7" w:rsidP="00A66661">
            <w:pPr>
              <w:pStyle w:val="a5"/>
              <w:ind w:firstLineChars="0" w:firstLine="0"/>
              <w:jc w:val="center"/>
              <w:rPr>
                <w:b w:val="0"/>
                <w:bCs/>
              </w:rPr>
            </w:pPr>
            <w:r w:rsidRPr="007E0942">
              <w:rPr>
                <w:b w:val="0"/>
                <w:bCs/>
              </w:rPr>
              <w:t>HJ 535-2009</w:t>
            </w:r>
          </w:p>
        </w:tc>
        <w:tc>
          <w:tcPr>
            <w:tcW w:w="2074" w:type="dxa"/>
            <w:vAlign w:val="center"/>
          </w:tcPr>
          <w:p w14:paraId="722380AE" w14:textId="77777777" w:rsidR="00A338C7" w:rsidRPr="00EF4F07" w:rsidRDefault="00A338C7" w:rsidP="00A66661">
            <w:pPr>
              <w:pStyle w:val="a5"/>
              <w:ind w:firstLineChars="0" w:firstLine="0"/>
              <w:jc w:val="center"/>
              <w:rPr>
                <w:b w:val="0"/>
                <w:bCs/>
              </w:rPr>
            </w:pPr>
            <w:r w:rsidRPr="007E0942">
              <w:rPr>
                <w:b w:val="0"/>
                <w:bCs/>
              </w:rPr>
              <w:t>0.025mg/L</w:t>
            </w:r>
          </w:p>
        </w:tc>
      </w:tr>
      <w:tr w:rsidR="00A338C7" w:rsidRPr="001136A9" w14:paraId="78BB8FBF" w14:textId="77777777" w:rsidTr="00A66661">
        <w:tc>
          <w:tcPr>
            <w:tcW w:w="1413" w:type="dxa"/>
            <w:vAlign w:val="center"/>
          </w:tcPr>
          <w:p w14:paraId="149D8801" w14:textId="77777777" w:rsidR="00A338C7" w:rsidRPr="00EF4F07" w:rsidRDefault="00A338C7" w:rsidP="00A66661">
            <w:pPr>
              <w:pStyle w:val="a7"/>
              <w:jc w:val="center"/>
            </w:pPr>
            <w:r w:rsidRPr="007E0942">
              <w:rPr>
                <w:rFonts w:hint="eastAsia"/>
              </w:rPr>
              <w:t>硝酸盐</w:t>
            </w:r>
          </w:p>
        </w:tc>
        <w:tc>
          <w:tcPr>
            <w:tcW w:w="2735" w:type="dxa"/>
            <w:vAlign w:val="center"/>
          </w:tcPr>
          <w:p w14:paraId="7A774ECC" w14:textId="77777777" w:rsidR="00A338C7" w:rsidRPr="00EF4F07" w:rsidRDefault="00A338C7" w:rsidP="00A66661">
            <w:pPr>
              <w:pStyle w:val="a5"/>
              <w:ind w:firstLineChars="0" w:firstLine="0"/>
              <w:jc w:val="center"/>
              <w:rPr>
                <w:b w:val="0"/>
                <w:bCs/>
              </w:rPr>
            </w:pPr>
            <w:r w:rsidRPr="007E0942">
              <w:rPr>
                <w:rFonts w:hint="eastAsia"/>
                <w:b w:val="0"/>
                <w:bCs/>
              </w:rPr>
              <w:t>紫外分光光度法</w:t>
            </w:r>
          </w:p>
        </w:tc>
        <w:tc>
          <w:tcPr>
            <w:tcW w:w="2074" w:type="dxa"/>
            <w:vAlign w:val="center"/>
          </w:tcPr>
          <w:p w14:paraId="4E16F067" w14:textId="77777777" w:rsidR="00A338C7" w:rsidRPr="00EF4F07" w:rsidRDefault="00A338C7" w:rsidP="00A66661">
            <w:pPr>
              <w:pStyle w:val="a5"/>
              <w:ind w:firstLineChars="0" w:firstLine="0"/>
              <w:jc w:val="center"/>
              <w:rPr>
                <w:b w:val="0"/>
                <w:bCs/>
              </w:rPr>
            </w:pPr>
            <w:r w:rsidRPr="007E0942">
              <w:rPr>
                <w:b w:val="0"/>
                <w:bCs/>
              </w:rPr>
              <w:t>HJ/T 346-2007</w:t>
            </w:r>
          </w:p>
        </w:tc>
        <w:tc>
          <w:tcPr>
            <w:tcW w:w="2074" w:type="dxa"/>
            <w:vAlign w:val="center"/>
          </w:tcPr>
          <w:p w14:paraId="611188D7" w14:textId="77777777" w:rsidR="00A338C7" w:rsidRPr="00EF4F07" w:rsidRDefault="00A338C7" w:rsidP="00A66661">
            <w:pPr>
              <w:pStyle w:val="a5"/>
              <w:ind w:firstLineChars="0" w:firstLine="0"/>
              <w:jc w:val="center"/>
              <w:rPr>
                <w:b w:val="0"/>
                <w:bCs/>
              </w:rPr>
            </w:pPr>
            <w:r w:rsidRPr="007E0942">
              <w:rPr>
                <w:b w:val="0"/>
                <w:bCs/>
              </w:rPr>
              <w:t>0.08mg/L</w:t>
            </w:r>
          </w:p>
        </w:tc>
      </w:tr>
      <w:tr w:rsidR="00A338C7" w:rsidRPr="001136A9" w14:paraId="747FF005" w14:textId="77777777" w:rsidTr="00A66661">
        <w:tc>
          <w:tcPr>
            <w:tcW w:w="1413" w:type="dxa"/>
            <w:vAlign w:val="center"/>
          </w:tcPr>
          <w:p w14:paraId="4E8684F4" w14:textId="77777777" w:rsidR="00A338C7" w:rsidRPr="007E0942" w:rsidRDefault="00A338C7" w:rsidP="00A66661">
            <w:pPr>
              <w:pStyle w:val="a7"/>
              <w:jc w:val="center"/>
            </w:pPr>
            <w:r w:rsidRPr="007E0942">
              <w:rPr>
                <w:rFonts w:hint="eastAsia"/>
              </w:rPr>
              <w:t>亚硝酸盐</w:t>
            </w:r>
          </w:p>
        </w:tc>
        <w:tc>
          <w:tcPr>
            <w:tcW w:w="2735" w:type="dxa"/>
            <w:vAlign w:val="center"/>
          </w:tcPr>
          <w:p w14:paraId="19A75424" w14:textId="77777777" w:rsidR="00A338C7" w:rsidRPr="007E0942" w:rsidRDefault="00A338C7" w:rsidP="00A66661">
            <w:pPr>
              <w:pStyle w:val="a5"/>
              <w:ind w:firstLineChars="0" w:firstLine="0"/>
              <w:jc w:val="center"/>
              <w:rPr>
                <w:b w:val="0"/>
                <w:bCs/>
              </w:rPr>
            </w:pPr>
            <w:r w:rsidRPr="007E0942">
              <w:rPr>
                <w:rFonts w:hint="eastAsia"/>
                <w:b w:val="0"/>
                <w:bCs/>
              </w:rPr>
              <w:t>分光光度法</w:t>
            </w:r>
          </w:p>
        </w:tc>
        <w:tc>
          <w:tcPr>
            <w:tcW w:w="2074" w:type="dxa"/>
            <w:vAlign w:val="center"/>
          </w:tcPr>
          <w:p w14:paraId="4353B834" w14:textId="77777777" w:rsidR="00A338C7" w:rsidRPr="007E0942" w:rsidRDefault="00A338C7" w:rsidP="00A66661">
            <w:pPr>
              <w:pStyle w:val="a5"/>
              <w:ind w:firstLineChars="0" w:firstLine="0"/>
              <w:jc w:val="center"/>
              <w:rPr>
                <w:b w:val="0"/>
                <w:bCs/>
              </w:rPr>
            </w:pPr>
            <w:r w:rsidRPr="007E0942">
              <w:rPr>
                <w:b w:val="0"/>
                <w:bCs/>
              </w:rPr>
              <w:t>GB/T 7493-1987</w:t>
            </w:r>
          </w:p>
        </w:tc>
        <w:tc>
          <w:tcPr>
            <w:tcW w:w="2074" w:type="dxa"/>
            <w:vAlign w:val="center"/>
          </w:tcPr>
          <w:p w14:paraId="7DCE7588" w14:textId="77777777" w:rsidR="00A338C7" w:rsidRPr="007E0942" w:rsidRDefault="00A338C7" w:rsidP="00A66661">
            <w:pPr>
              <w:pStyle w:val="a5"/>
              <w:ind w:firstLineChars="0" w:firstLine="0"/>
              <w:jc w:val="center"/>
              <w:rPr>
                <w:b w:val="0"/>
                <w:bCs/>
              </w:rPr>
            </w:pPr>
            <w:r w:rsidRPr="007E0942">
              <w:rPr>
                <w:b w:val="0"/>
                <w:bCs/>
              </w:rPr>
              <w:t>0.003mg/L</w:t>
            </w:r>
          </w:p>
        </w:tc>
      </w:tr>
      <w:tr w:rsidR="00A338C7" w:rsidRPr="001136A9" w14:paraId="628B6061" w14:textId="77777777" w:rsidTr="00A66661">
        <w:tc>
          <w:tcPr>
            <w:tcW w:w="1413" w:type="dxa"/>
            <w:vAlign w:val="center"/>
          </w:tcPr>
          <w:p w14:paraId="6B27D558" w14:textId="77777777" w:rsidR="00A338C7" w:rsidRPr="007E0942" w:rsidRDefault="00A338C7" w:rsidP="00A66661">
            <w:pPr>
              <w:pStyle w:val="a7"/>
              <w:jc w:val="center"/>
            </w:pPr>
            <w:r w:rsidRPr="007E0942">
              <w:rPr>
                <w:rFonts w:hint="eastAsia"/>
              </w:rPr>
              <w:t>总磷</w:t>
            </w:r>
          </w:p>
        </w:tc>
        <w:tc>
          <w:tcPr>
            <w:tcW w:w="2735" w:type="dxa"/>
            <w:vAlign w:val="center"/>
          </w:tcPr>
          <w:p w14:paraId="72306F9A" w14:textId="77777777" w:rsidR="00A338C7" w:rsidRPr="007E0942" w:rsidRDefault="00A338C7" w:rsidP="00A66661">
            <w:pPr>
              <w:pStyle w:val="a5"/>
              <w:ind w:firstLineChars="0" w:firstLine="0"/>
              <w:jc w:val="center"/>
              <w:rPr>
                <w:b w:val="0"/>
                <w:bCs/>
              </w:rPr>
            </w:pPr>
            <w:r w:rsidRPr="007E0942">
              <w:rPr>
                <w:rFonts w:hint="eastAsia"/>
                <w:b w:val="0"/>
                <w:bCs/>
              </w:rPr>
              <w:t>钼酸铵分光光度法</w:t>
            </w:r>
          </w:p>
        </w:tc>
        <w:tc>
          <w:tcPr>
            <w:tcW w:w="2074" w:type="dxa"/>
            <w:vAlign w:val="center"/>
          </w:tcPr>
          <w:p w14:paraId="473650AB" w14:textId="77777777" w:rsidR="00A338C7" w:rsidRPr="007E0942" w:rsidRDefault="00A338C7" w:rsidP="00A66661">
            <w:pPr>
              <w:pStyle w:val="a5"/>
              <w:ind w:firstLineChars="0" w:firstLine="0"/>
              <w:jc w:val="center"/>
              <w:rPr>
                <w:b w:val="0"/>
                <w:bCs/>
              </w:rPr>
            </w:pPr>
            <w:r w:rsidRPr="007E0942">
              <w:rPr>
                <w:b w:val="0"/>
                <w:bCs/>
              </w:rPr>
              <w:t>GB/T 11893-1989</w:t>
            </w:r>
          </w:p>
        </w:tc>
        <w:tc>
          <w:tcPr>
            <w:tcW w:w="2074" w:type="dxa"/>
            <w:vAlign w:val="center"/>
          </w:tcPr>
          <w:p w14:paraId="09C1955A" w14:textId="77777777" w:rsidR="00A338C7" w:rsidRPr="007E0942" w:rsidRDefault="00A338C7" w:rsidP="00A66661">
            <w:pPr>
              <w:pStyle w:val="a5"/>
              <w:ind w:firstLineChars="0" w:firstLine="0"/>
              <w:jc w:val="center"/>
              <w:rPr>
                <w:b w:val="0"/>
                <w:bCs/>
              </w:rPr>
            </w:pPr>
            <w:r w:rsidRPr="007E0942">
              <w:rPr>
                <w:b w:val="0"/>
                <w:bCs/>
              </w:rPr>
              <w:t>0.0</w:t>
            </w:r>
            <w:r>
              <w:rPr>
                <w:b w:val="0"/>
                <w:bCs/>
              </w:rPr>
              <w:t>1</w:t>
            </w:r>
            <w:r w:rsidRPr="007E0942">
              <w:rPr>
                <w:b w:val="0"/>
                <w:bCs/>
              </w:rPr>
              <w:t>mg/L</w:t>
            </w:r>
          </w:p>
        </w:tc>
      </w:tr>
      <w:tr w:rsidR="00A338C7" w:rsidRPr="001136A9" w14:paraId="28F4589E" w14:textId="77777777" w:rsidTr="00A66661">
        <w:tc>
          <w:tcPr>
            <w:tcW w:w="1413" w:type="dxa"/>
            <w:vAlign w:val="center"/>
          </w:tcPr>
          <w:p w14:paraId="17FD5C68" w14:textId="77777777" w:rsidR="00A338C7" w:rsidRPr="007E0942" w:rsidRDefault="00A338C7" w:rsidP="00A66661">
            <w:pPr>
              <w:pStyle w:val="a7"/>
              <w:jc w:val="center"/>
            </w:pPr>
            <w:r w:rsidRPr="00D54110">
              <w:rPr>
                <w:rFonts w:hint="eastAsia"/>
              </w:rPr>
              <w:t>氰化物</w:t>
            </w:r>
          </w:p>
        </w:tc>
        <w:tc>
          <w:tcPr>
            <w:tcW w:w="2735" w:type="dxa"/>
            <w:vAlign w:val="center"/>
          </w:tcPr>
          <w:p w14:paraId="6DCEBC39" w14:textId="77777777" w:rsidR="00A338C7" w:rsidRPr="007E0942" w:rsidRDefault="00A338C7" w:rsidP="00A66661">
            <w:pPr>
              <w:pStyle w:val="a5"/>
              <w:ind w:firstLineChars="0" w:firstLine="0"/>
              <w:jc w:val="center"/>
              <w:rPr>
                <w:b w:val="0"/>
                <w:bCs/>
              </w:rPr>
            </w:pPr>
            <w:r w:rsidRPr="00D54110">
              <w:rPr>
                <w:rFonts w:hint="eastAsia"/>
                <w:b w:val="0"/>
                <w:bCs/>
              </w:rPr>
              <w:t>异烟酸</w:t>
            </w:r>
            <w:r w:rsidRPr="00D54110">
              <w:rPr>
                <w:b w:val="0"/>
                <w:bCs/>
              </w:rPr>
              <w:t>-</w:t>
            </w:r>
            <w:r w:rsidRPr="00D54110">
              <w:rPr>
                <w:b w:val="0"/>
                <w:bCs/>
              </w:rPr>
              <w:t>吡唑啉酮分光光度法</w:t>
            </w:r>
          </w:p>
        </w:tc>
        <w:tc>
          <w:tcPr>
            <w:tcW w:w="2074" w:type="dxa"/>
            <w:vAlign w:val="center"/>
          </w:tcPr>
          <w:p w14:paraId="2F17CA9F" w14:textId="77777777" w:rsidR="00A338C7" w:rsidRPr="007E0942" w:rsidRDefault="00A338C7" w:rsidP="00A66661">
            <w:pPr>
              <w:pStyle w:val="a5"/>
              <w:ind w:firstLineChars="0" w:firstLine="0"/>
              <w:jc w:val="center"/>
              <w:rPr>
                <w:b w:val="0"/>
                <w:bCs/>
              </w:rPr>
            </w:pPr>
            <w:r>
              <w:rPr>
                <w:rFonts w:hint="eastAsia"/>
                <w:b w:val="0"/>
                <w:bCs/>
              </w:rPr>
              <w:t>H</w:t>
            </w:r>
            <w:r>
              <w:rPr>
                <w:b w:val="0"/>
                <w:bCs/>
              </w:rPr>
              <w:t>J484-2009</w:t>
            </w:r>
          </w:p>
        </w:tc>
        <w:tc>
          <w:tcPr>
            <w:tcW w:w="2074" w:type="dxa"/>
            <w:vAlign w:val="center"/>
          </w:tcPr>
          <w:p w14:paraId="3EC50F9A" w14:textId="77777777" w:rsidR="00A338C7" w:rsidRPr="007E0942" w:rsidRDefault="00A338C7" w:rsidP="00A66661">
            <w:pPr>
              <w:pStyle w:val="a5"/>
              <w:ind w:firstLineChars="0" w:firstLine="0"/>
              <w:jc w:val="center"/>
              <w:rPr>
                <w:b w:val="0"/>
                <w:bCs/>
              </w:rPr>
            </w:pPr>
            <w:r>
              <w:rPr>
                <w:rFonts w:hint="eastAsia"/>
                <w:b w:val="0"/>
                <w:bCs/>
              </w:rPr>
              <w:t>0</w:t>
            </w:r>
            <w:r>
              <w:rPr>
                <w:b w:val="0"/>
                <w:bCs/>
              </w:rPr>
              <w:t>.004mg</w:t>
            </w:r>
            <w:r>
              <w:rPr>
                <w:rFonts w:hint="eastAsia"/>
                <w:b w:val="0"/>
                <w:bCs/>
              </w:rPr>
              <w:t>/</w:t>
            </w:r>
            <w:r>
              <w:rPr>
                <w:b w:val="0"/>
                <w:bCs/>
              </w:rPr>
              <w:t>L</w:t>
            </w:r>
          </w:p>
        </w:tc>
      </w:tr>
      <w:tr w:rsidR="00A338C7" w:rsidRPr="001136A9" w14:paraId="3CC0AE49" w14:textId="77777777" w:rsidTr="00A66661">
        <w:tc>
          <w:tcPr>
            <w:tcW w:w="1413" w:type="dxa"/>
            <w:vAlign w:val="center"/>
          </w:tcPr>
          <w:p w14:paraId="40F87ECA" w14:textId="77777777" w:rsidR="00A338C7" w:rsidRPr="00D54110" w:rsidRDefault="00A338C7" w:rsidP="00A66661">
            <w:pPr>
              <w:pStyle w:val="a7"/>
              <w:jc w:val="center"/>
            </w:pPr>
            <w:r w:rsidRPr="004B6D63">
              <w:rPr>
                <w:rFonts w:hint="eastAsia"/>
              </w:rPr>
              <w:t>砷</w:t>
            </w:r>
          </w:p>
        </w:tc>
        <w:tc>
          <w:tcPr>
            <w:tcW w:w="2735" w:type="dxa"/>
            <w:vAlign w:val="center"/>
          </w:tcPr>
          <w:p w14:paraId="1824D99C" w14:textId="77777777" w:rsidR="00A338C7" w:rsidRPr="00D54110" w:rsidRDefault="00A338C7" w:rsidP="00A66661">
            <w:pPr>
              <w:pStyle w:val="a5"/>
              <w:ind w:firstLineChars="0" w:firstLine="0"/>
              <w:jc w:val="center"/>
              <w:rPr>
                <w:b w:val="0"/>
                <w:bCs/>
              </w:rPr>
            </w:pPr>
            <w:r w:rsidRPr="004B6D63">
              <w:rPr>
                <w:rFonts w:hint="eastAsia"/>
                <w:b w:val="0"/>
                <w:bCs/>
              </w:rPr>
              <w:t>原子荧光法</w:t>
            </w:r>
          </w:p>
        </w:tc>
        <w:tc>
          <w:tcPr>
            <w:tcW w:w="2074" w:type="dxa"/>
            <w:vAlign w:val="center"/>
          </w:tcPr>
          <w:p w14:paraId="58BD016C" w14:textId="77777777" w:rsidR="00A338C7" w:rsidRDefault="00A338C7" w:rsidP="00A66661">
            <w:pPr>
              <w:pStyle w:val="a5"/>
              <w:ind w:firstLineChars="0" w:firstLine="0"/>
              <w:jc w:val="center"/>
              <w:rPr>
                <w:b w:val="0"/>
                <w:bCs/>
              </w:rPr>
            </w:pPr>
            <w:r>
              <w:rPr>
                <w:rFonts w:hint="eastAsia"/>
                <w:b w:val="0"/>
                <w:bCs/>
              </w:rPr>
              <w:t>H</w:t>
            </w:r>
            <w:r>
              <w:rPr>
                <w:b w:val="0"/>
                <w:bCs/>
              </w:rPr>
              <w:t>J</w:t>
            </w:r>
            <w:r>
              <w:rPr>
                <w:rFonts w:hint="eastAsia"/>
                <w:b w:val="0"/>
                <w:bCs/>
              </w:rPr>
              <w:t>694-2014</w:t>
            </w:r>
          </w:p>
        </w:tc>
        <w:tc>
          <w:tcPr>
            <w:tcW w:w="2074" w:type="dxa"/>
            <w:vAlign w:val="center"/>
          </w:tcPr>
          <w:p w14:paraId="65EC7E93" w14:textId="77777777" w:rsidR="00A338C7" w:rsidRDefault="00A338C7" w:rsidP="00A66661">
            <w:pPr>
              <w:pStyle w:val="a5"/>
              <w:ind w:firstLineChars="0" w:firstLine="0"/>
              <w:jc w:val="center"/>
              <w:rPr>
                <w:b w:val="0"/>
                <w:bCs/>
              </w:rPr>
            </w:pPr>
            <w:r>
              <w:rPr>
                <w:rFonts w:hint="eastAsia"/>
                <w:b w:val="0"/>
                <w:bCs/>
              </w:rPr>
              <w:t>0.3ug</w:t>
            </w:r>
            <w:r>
              <w:rPr>
                <w:b w:val="0"/>
                <w:bCs/>
              </w:rPr>
              <w:t>/L</w:t>
            </w:r>
          </w:p>
        </w:tc>
      </w:tr>
      <w:tr w:rsidR="00A338C7" w:rsidRPr="001136A9" w14:paraId="1638E2B0" w14:textId="77777777" w:rsidTr="00A66661">
        <w:tc>
          <w:tcPr>
            <w:tcW w:w="1413" w:type="dxa"/>
            <w:vAlign w:val="center"/>
          </w:tcPr>
          <w:p w14:paraId="46EAFB0A" w14:textId="77777777" w:rsidR="00A338C7" w:rsidRPr="004B6D63" w:rsidRDefault="00A338C7" w:rsidP="00A66661">
            <w:pPr>
              <w:pStyle w:val="a7"/>
              <w:jc w:val="center"/>
            </w:pPr>
            <w:r w:rsidRPr="004B6D63">
              <w:rPr>
                <w:rFonts w:hint="eastAsia"/>
              </w:rPr>
              <w:t>汞</w:t>
            </w:r>
          </w:p>
        </w:tc>
        <w:tc>
          <w:tcPr>
            <w:tcW w:w="2735" w:type="dxa"/>
            <w:vAlign w:val="center"/>
          </w:tcPr>
          <w:p w14:paraId="3FAD8447" w14:textId="77777777" w:rsidR="00A338C7" w:rsidRPr="004B6D63" w:rsidRDefault="00A338C7" w:rsidP="00A66661">
            <w:pPr>
              <w:pStyle w:val="a5"/>
              <w:ind w:firstLineChars="0" w:firstLine="0"/>
              <w:jc w:val="center"/>
              <w:rPr>
                <w:b w:val="0"/>
                <w:bCs/>
              </w:rPr>
            </w:pPr>
            <w:r w:rsidRPr="004B6D63">
              <w:rPr>
                <w:rFonts w:hint="eastAsia"/>
                <w:b w:val="0"/>
                <w:bCs/>
              </w:rPr>
              <w:t>原子荧光法</w:t>
            </w:r>
          </w:p>
        </w:tc>
        <w:tc>
          <w:tcPr>
            <w:tcW w:w="2074" w:type="dxa"/>
            <w:vAlign w:val="center"/>
          </w:tcPr>
          <w:p w14:paraId="7EB862DE" w14:textId="77777777" w:rsidR="00A338C7" w:rsidRDefault="00A338C7" w:rsidP="00A66661">
            <w:pPr>
              <w:pStyle w:val="a5"/>
              <w:ind w:firstLineChars="0" w:firstLine="0"/>
              <w:jc w:val="center"/>
              <w:rPr>
                <w:b w:val="0"/>
                <w:bCs/>
              </w:rPr>
            </w:pPr>
            <w:r>
              <w:rPr>
                <w:rFonts w:hint="eastAsia"/>
                <w:b w:val="0"/>
                <w:bCs/>
              </w:rPr>
              <w:t>H</w:t>
            </w:r>
            <w:r>
              <w:rPr>
                <w:b w:val="0"/>
                <w:bCs/>
              </w:rPr>
              <w:t>J</w:t>
            </w:r>
            <w:r>
              <w:rPr>
                <w:rFonts w:hint="eastAsia"/>
                <w:b w:val="0"/>
                <w:bCs/>
              </w:rPr>
              <w:t>694-2014</w:t>
            </w:r>
          </w:p>
        </w:tc>
        <w:tc>
          <w:tcPr>
            <w:tcW w:w="2074" w:type="dxa"/>
            <w:vAlign w:val="center"/>
          </w:tcPr>
          <w:p w14:paraId="02B5DF01" w14:textId="77777777" w:rsidR="00A338C7" w:rsidRDefault="00A338C7" w:rsidP="00A66661">
            <w:pPr>
              <w:pStyle w:val="a5"/>
              <w:ind w:firstLineChars="0" w:firstLine="0"/>
              <w:jc w:val="center"/>
              <w:rPr>
                <w:b w:val="0"/>
                <w:bCs/>
              </w:rPr>
            </w:pPr>
            <w:r>
              <w:rPr>
                <w:rFonts w:hint="eastAsia"/>
                <w:b w:val="0"/>
                <w:bCs/>
              </w:rPr>
              <w:t>0.</w:t>
            </w:r>
            <w:r>
              <w:rPr>
                <w:b w:val="0"/>
                <w:bCs/>
              </w:rPr>
              <w:t>04</w:t>
            </w:r>
            <w:r>
              <w:rPr>
                <w:rFonts w:hint="eastAsia"/>
                <w:b w:val="0"/>
                <w:bCs/>
              </w:rPr>
              <w:t>ug</w:t>
            </w:r>
            <w:r>
              <w:rPr>
                <w:b w:val="0"/>
                <w:bCs/>
              </w:rPr>
              <w:t>/L</w:t>
            </w:r>
          </w:p>
        </w:tc>
      </w:tr>
      <w:tr w:rsidR="00A338C7" w:rsidRPr="001136A9" w14:paraId="66FCDCFF" w14:textId="77777777" w:rsidTr="00A66661">
        <w:tc>
          <w:tcPr>
            <w:tcW w:w="1413" w:type="dxa"/>
            <w:vAlign w:val="center"/>
          </w:tcPr>
          <w:p w14:paraId="1F5D2BB2" w14:textId="77777777" w:rsidR="00A338C7" w:rsidRPr="004B6D63" w:rsidRDefault="00A338C7" w:rsidP="00A66661">
            <w:pPr>
              <w:pStyle w:val="a7"/>
              <w:jc w:val="center"/>
            </w:pPr>
            <w:r w:rsidRPr="00A94E5C">
              <w:rPr>
                <w:rFonts w:hint="eastAsia"/>
              </w:rPr>
              <w:t>镉</w:t>
            </w:r>
          </w:p>
        </w:tc>
        <w:tc>
          <w:tcPr>
            <w:tcW w:w="2735" w:type="dxa"/>
            <w:vAlign w:val="center"/>
          </w:tcPr>
          <w:p w14:paraId="54620728" w14:textId="77777777" w:rsidR="00A338C7" w:rsidRPr="004B6D63" w:rsidRDefault="00A338C7" w:rsidP="00A66661">
            <w:pPr>
              <w:pStyle w:val="a5"/>
              <w:ind w:firstLineChars="0" w:firstLine="0"/>
              <w:jc w:val="center"/>
              <w:rPr>
                <w:b w:val="0"/>
                <w:bCs/>
              </w:rPr>
            </w:pPr>
            <w:r w:rsidRPr="00A94E5C">
              <w:rPr>
                <w:rFonts w:hint="eastAsia"/>
                <w:b w:val="0"/>
                <w:bCs/>
              </w:rPr>
              <w:t>原子吸收分光度法</w:t>
            </w:r>
          </w:p>
        </w:tc>
        <w:tc>
          <w:tcPr>
            <w:tcW w:w="2074" w:type="dxa"/>
            <w:vAlign w:val="center"/>
          </w:tcPr>
          <w:p w14:paraId="4FB96BE9" w14:textId="77777777" w:rsidR="00A338C7" w:rsidRDefault="00A338C7" w:rsidP="00A66661">
            <w:pPr>
              <w:pStyle w:val="a5"/>
              <w:ind w:firstLineChars="0" w:firstLine="0"/>
              <w:jc w:val="center"/>
              <w:rPr>
                <w:b w:val="0"/>
                <w:bCs/>
              </w:rPr>
            </w:pPr>
            <w:r w:rsidRPr="00A94E5C">
              <w:rPr>
                <w:b w:val="0"/>
                <w:bCs/>
              </w:rPr>
              <w:t>GB/T 7475-1987</w:t>
            </w:r>
          </w:p>
        </w:tc>
        <w:tc>
          <w:tcPr>
            <w:tcW w:w="2074" w:type="dxa"/>
            <w:vAlign w:val="center"/>
          </w:tcPr>
          <w:p w14:paraId="176DB671" w14:textId="77777777" w:rsidR="00A338C7" w:rsidRDefault="00A338C7" w:rsidP="00A66661">
            <w:pPr>
              <w:pStyle w:val="a5"/>
              <w:ind w:firstLineChars="0" w:firstLine="0"/>
              <w:jc w:val="center"/>
              <w:rPr>
                <w:b w:val="0"/>
                <w:bCs/>
              </w:rPr>
            </w:pPr>
            <w:r w:rsidRPr="00A94E5C">
              <w:rPr>
                <w:b w:val="0"/>
                <w:bCs/>
              </w:rPr>
              <w:t>0.001mg/L</w:t>
            </w:r>
          </w:p>
        </w:tc>
      </w:tr>
      <w:tr w:rsidR="00A338C7" w:rsidRPr="001136A9" w14:paraId="6D4AA66E" w14:textId="77777777" w:rsidTr="00A66661">
        <w:tc>
          <w:tcPr>
            <w:tcW w:w="1413" w:type="dxa"/>
            <w:vAlign w:val="center"/>
          </w:tcPr>
          <w:p w14:paraId="0DB71B93" w14:textId="77777777" w:rsidR="00A338C7" w:rsidRPr="00A94E5C" w:rsidRDefault="00A338C7" w:rsidP="00A66661">
            <w:pPr>
              <w:pStyle w:val="a7"/>
              <w:jc w:val="center"/>
            </w:pPr>
            <w:r w:rsidRPr="001E34BF">
              <w:rPr>
                <w:rFonts w:hint="eastAsia"/>
              </w:rPr>
              <w:t>六价铬</w:t>
            </w:r>
          </w:p>
        </w:tc>
        <w:tc>
          <w:tcPr>
            <w:tcW w:w="2735" w:type="dxa"/>
            <w:vAlign w:val="center"/>
          </w:tcPr>
          <w:p w14:paraId="44A99052" w14:textId="77777777" w:rsidR="00A338C7" w:rsidRPr="00A94E5C" w:rsidRDefault="00A338C7" w:rsidP="00A66661">
            <w:pPr>
              <w:pStyle w:val="a5"/>
              <w:ind w:firstLineChars="0" w:firstLine="0"/>
              <w:jc w:val="center"/>
              <w:rPr>
                <w:b w:val="0"/>
                <w:bCs/>
              </w:rPr>
            </w:pPr>
            <w:r w:rsidRPr="001E34BF">
              <w:rPr>
                <w:rFonts w:hint="eastAsia"/>
                <w:b w:val="0"/>
                <w:bCs/>
              </w:rPr>
              <w:t>二苯碳酰二肼分光光度法</w:t>
            </w:r>
          </w:p>
        </w:tc>
        <w:tc>
          <w:tcPr>
            <w:tcW w:w="2074" w:type="dxa"/>
            <w:vAlign w:val="center"/>
          </w:tcPr>
          <w:p w14:paraId="3812834A" w14:textId="77777777" w:rsidR="00A338C7" w:rsidRPr="00A94E5C" w:rsidRDefault="00A338C7" w:rsidP="00A66661">
            <w:pPr>
              <w:pStyle w:val="a5"/>
              <w:ind w:firstLineChars="0" w:firstLine="0"/>
              <w:jc w:val="center"/>
              <w:rPr>
                <w:b w:val="0"/>
                <w:bCs/>
              </w:rPr>
            </w:pPr>
            <w:r w:rsidRPr="001E34BF">
              <w:rPr>
                <w:b w:val="0"/>
                <w:bCs/>
              </w:rPr>
              <w:t>GB/T 7467-1987</w:t>
            </w:r>
          </w:p>
        </w:tc>
        <w:tc>
          <w:tcPr>
            <w:tcW w:w="2074" w:type="dxa"/>
            <w:vAlign w:val="center"/>
          </w:tcPr>
          <w:p w14:paraId="39437E22" w14:textId="77777777" w:rsidR="00A338C7" w:rsidRPr="00A94E5C" w:rsidRDefault="00A338C7" w:rsidP="00A66661">
            <w:pPr>
              <w:pStyle w:val="a5"/>
              <w:ind w:firstLineChars="0" w:firstLine="0"/>
              <w:jc w:val="center"/>
              <w:rPr>
                <w:b w:val="0"/>
                <w:bCs/>
              </w:rPr>
            </w:pPr>
            <w:r w:rsidRPr="001E34BF">
              <w:rPr>
                <w:b w:val="0"/>
                <w:bCs/>
              </w:rPr>
              <w:t>0.004 mg/L</w:t>
            </w:r>
          </w:p>
        </w:tc>
      </w:tr>
      <w:tr w:rsidR="00A338C7" w:rsidRPr="001136A9" w14:paraId="09BAD5BF" w14:textId="77777777" w:rsidTr="00A66661">
        <w:tc>
          <w:tcPr>
            <w:tcW w:w="1413" w:type="dxa"/>
            <w:vAlign w:val="center"/>
          </w:tcPr>
          <w:p w14:paraId="63DFC01F" w14:textId="77777777" w:rsidR="00A338C7" w:rsidRPr="001E34BF" w:rsidRDefault="00A338C7" w:rsidP="00A66661">
            <w:pPr>
              <w:pStyle w:val="a7"/>
              <w:jc w:val="center"/>
            </w:pPr>
            <w:r w:rsidRPr="001E34BF">
              <w:rPr>
                <w:rFonts w:hint="eastAsia"/>
              </w:rPr>
              <w:t>铅</w:t>
            </w:r>
          </w:p>
        </w:tc>
        <w:tc>
          <w:tcPr>
            <w:tcW w:w="2735" w:type="dxa"/>
            <w:vAlign w:val="center"/>
          </w:tcPr>
          <w:p w14:paraId="19DA5056" w14:textId="77777777" w:rsidR="00A338C7" w:rsidRPr="001E34BF" w:rsidRDefault="00A338C7" w:rsidP="00A66661">
            <w:pPr>
              <w:pStyle w:val="a5"/>
              <w:ind w:firstLineChars="0" w:firstLine="0"/>
              <w:jc w:val="center"/>
              <w:rPr>
                <w:b w:val="0"/>
                <w:bCs/>
              </w:rPr>
            </w:pPr>
            <w:r w:rsidRPr="001E34BF">
              <w:rPr>
                <w:rFonts w:hint="eastAsia"/>
                <w:b w:val="0"/>
                <w:bCs/>
              </w:rPr>
              <w:t>原子吸收分光度法</w:t>
            </w:r>
          </w:p>
        </w:tc>
        <w:tc>
          <w:tcPr>
            <w:tcW w:w="2074" w:type="dxa"/>
            <w:vAlign w:val="center"/>
          </w:tcPr>
          <w:p w14:paraId="6748BC5F" w14:textId="77777777" w:rsidR="00A338C7" w:rsidRPr="001E34BF" w:rsidRDefault="00A338C7" w:rsidP="00A66661">
            <w:pPr>
              <w:pStyle w:val="a5"/>
              <w:ind w:firstLineChars="0" w:firstLine="0"/>
              <w:jc w:val="center"/>
              <w:rPr>
                <w:b w:val="0"/>
                <w:bCs/>
              </w:rPr>
            </w:pPr>
            <w:r w:rsidRPr="001E34BF">
              <w:rPr>
                <w:b w:val="0"/>
                <w:bCs/>
              </w:rPr>
              <w:t>GB/T 7475-1987</w:t>
            </w:r>
          </w:p>
        </w:tc>
        <w:tc>
          <w:tcPr>
            <w:tcW w:w="2074" w:type="dxa"/>
            <w:vAlign w:val="center"/>
          </w:tcPr>
          <w:p w14:paraId="6C6F6D23" w14:textId="77777777" w:rsidR="00A338C7" w:rsidRPr="001E34BF" w:rsidRDefault="00A338C7" w:rsidP="00A66661">
            <w:pPr>
              <w:pStyle w:val="a5"/>
              <w:ind w:firstLineChars="0" w:firstLine="0"/>
              <w:jc w:val="center"/>
              <w:rPr>
                <w:b w:val="0"/>
                <w:bCs/>
              </w:rPr>
            </w:pPr>
            <w:r w:rsidRPr="001E34BF">
              <w:rPr>
                <w:b w:val="0"/>
                <w:bCs/>
              </w:rPr>
              <w:t>0.01 mg/L</w:t>
            </w:r>
          </w:p>
        </w:tc>
      </w:tr>
      <w:tr w:rsidR="00A338C7" w:rsidRPr="001136A9" w14:paraId="5C4C8803" w14:textId="77777777" w:rsidTr="00A66661">
        <w:tc>
          <w:tcPr>
            <w:tcW w:w="1413" w:type="dxa"/>
            <w:vAlign w:val="center"/>
          </w:tcPr>
          <w:p w14:paraId="5FA6C7F1" w14:textId="77777777" w:rsidR="00A338C7" w:rsidRPr="001E34BF" w:rsidRDefault="00A338C7" w:rsidP="00A66661">
            <w:pPr>
              <w:pStyle w:val="a7"/>
              <w:jc w:val="center"/>
            </w:pPr>
            <w:r w:rsidRPr="001E34BF">
              <w:rPr>
                <w:rFonts w:hint="eastAsia"/>
              </w:rPr>
              <w:t>氟化物</w:t>
            </w:r>
          </w:p>
        </w:tc>
        <w:tc>
          <w:tcPr>
            <w:tcW w:w="2735" w:type="dxa"/>
            <w:vAlign w:val="center"/>
          </w:tcPr>
          <w:p w14:paraId="1C51544D" w14:textId="77777777" w:rsidR="00A338C7" w:rsidRPr="001E34BF" w:rsidRDefault="00A338C7" w:rsidP="00A66661">
            <w:pPr>
              <w:pStyle w:val="a5"/>
              <w:ind w:firstLineChars="0" w:firstLine="0"/>
              <w:jc w:val="center"/>
              <w:rPr>
                <w:b w:val="0"/>
                <w:bCs/>
              </w:rPr>
            </w:pPr>
            <w:r w:rsidRPr="001E34BF">
              <w:rPr>
                <w:rFonts w:hint="eastAsia"/>
                <w:b w:val="0"/>
                <w:bCs/>
              </w:rPr>
              <w:t>离子选择电极法</w:t>
            </w:r>
          </w:p>
        </w:tc>
        <w:tc>
          <w:tcPr>
            <w:tcW w:w="2074" w:type="dxa"/>
            <w:vAlign w:val="center"/>
          </w:tcPr>
          <w:p w14:paraId="771BC917" w14:textId="77777777" w:rsidR="00A338C7" w:rsidRPr="001E34BF" w:rsidRDefault="00A338C7" w:rsidP="00A66661">
            <w:pPr>
              <w:pStyle w:val="a5"/>
              <w:ind w:firstLineChars="0" w:firstLine="0"/>
              <w:jc w:val="center"/>
              <w:rPr>
                <w:b w:val="0"/>
                <w:bCs/>
              </w:rPr>
            </w:pPr>
            <w:r w:rsidRPr="001E34BF">
              <w:rPr>
                <w:b w:val="0"/>
                <w:bCs/>
              </w:rPr>
              <w:t>GB/T 7484-1987</w:t>
            </w:r>
          </w:p>
        </w:tc>
        <w:tc>
          <w:tcPr>
            <w:tcW w:w="2074" w:type="dxa"/>
            <w:vAlign w:val="center"/>
          </w:tcPr>
          <w:p w14:paraId="7FFE5D41" w14:textId="77777777" w:rsidR="00A338C7" w:rsidRPr="001E34BF" w:rsidRDefault="00A338C7" w:rsidP="00A66661">
            <w:pPr>
              <w:pStyle w:val="a5"/>
              <w:ind w:firstLineChars="0" w:firstLine="0"/>
              <w:jc w:val="center"/>
              <w:rPr>
                <w:b w:val="0"/>
                <w:bCs/>
              </w:rPr>
            </w:pPr>
            <w:r w:rsidRPr="001E34BF">
              <w:rPr>
                <w:b w:val="0"/>
                <w:bCs/>
              </w:rPr>
              <w:t>0.05 mg/L</w:t>
            </w:r>
          </w:p>
        </w:tc>
      </w:tr>
      <w:tr w:rsidR="00A338C7" w:rsidRPr="001136A9" w14:paraId="1FD61A4C" w14:textId="77777777" w:rsidTr="00A66661">
        <w:tc>
          <w:tcPr>
            <w:tcW w:w="1413" w:type="dxa"/>
            <w:vAlign w:val="center"/>
          </w:tcPr>
          <w:p w14:paraId="7F0ACF9A" w14:textId="77777777" w:rsidR="00A338C7" w:rsidRPr="001E34BF" w:rsidRDefault="00A338C7" w:rsidP="00A66661">
            <w:pPr>
              <w:pStyle w:val="a7"/>
              <w:jc w:val="center"/>
            </w:pPr>
            <w:r w:rsidRPr="001E34BF">
              <w:rPr>
                <w:rFonts w:hint="eastAsia"/>
              </w:rPr>
              <w:t>铁</w:t>
            </w:r>
          </w:p>
        </w:tc>
        <w:tc>
          <w:tcPr>
            <w:tcW w:w="2735" w:type="dxa"/>
            <w:vAlign w:val="center"/>
          </w:tcPr>
          <w:p w14:paraId="5CCB3217" w14:textId="77777777" w:rsidR="00A338C7" w:rsidRPr="001E34BF" w:rsidRDefault="00A338C7" w:rsidP="00A66661">
            <w:pPr>
              <w:pStyle w:val="a5"/>
              <w:ind w:firstLineChars="0" w:firstLine="0"/>
              <w:jc w:val="center"/>
              <w:rPr>
                <w:b w:val="0"/>
                <w:bCs/>
              </w:rPr>
            </w:pPr>
            <w:r w:rsidRPr="001E34BF">
              <w:rPr>
                <w:rFonts w:hint="eastAsia"/>
                <w:b w:val="0"/>
                <w:bCs/>
              </w:rPr>
              <w:t>火焰原子吸收分光光度法</w:t>
            </w:r>
          </w:p>
        </w:tc>
        <w:tc>
          <w:tcPr>
            <w:tcW w:w="2074" w:type="dxa"/>
            <w:vAlign w:val="center"/>
          </w:tcPr>
          <w:p w14:paraId="7A4D92F7" w14:textId="77777777" w:rsidR="00A338C7" w:rsidRPr="001E34BF" w:rsidRDefault="00A338C7" w:rsidP="00A66661">
            <w:pPr>
              <w:pStyle w:val="a5"/>
              <w:ind w:firstLineChars="0" w:firstLine="0"/>
              <w:jc w:val="center"/>
              <w:rPr>
                <w:b w:val="0"/>
                <w:bCs/>
              </w:rPr>
            </w:pPr>
            <w:r w:rsidRPr="001E34BF">
              <w:rPr>
                <w:b w:val="0"/>
                <w:bCs/>
              </w:rPr>
              <w:t>GB/T 11911-1989</w:t>
            </w:r>
          </w:p>
        </w:tc>
        <w:tc>
          <w:tcPr>
            <w:tcW w:w="2074" w:type="dxa"/>
            <w:vAlign w:val="center"/>
          </w:tcPr>
          <w:p w14:paraId="0D0BFC2E" w14:textId="77777777" w:rsidR="00A338C7" w:rsidRPr="001E34BF" w:rsidRDefault="00A338C7" w:rsidP="00A66661">
            <w:pPr>
              <w:pStyle w:val="a5"/>
              <w:ind w:firstLineChars="0" w:firstLine="0"/>
              <w:jc w:val="center"/>
              <w:rPr>
                <w:b w:val="0"/>
                <w:bCs/>
              </w:rPr>
            </w:pPr>
            <w:r w:rsidRPr="001E34BF">
              <w:rPr>
                <w:b w:val="0"/>
                <w:bCs/>
              </w:rPr>
              <w:t>0.03 mg/L</w:t>
            </w:r>
          </w:p>
        </w:tc>
      </w:tr>
      <w:tr w:rsidR="00A338C7" w:rsidRPr="001136A9" w14:paraId="7B5AAB2E" w14:textId="77777777" w:rsidTr="00A66661">
        <w:tc>
          <w:tcPr>
            <w:tcW w:w="1413" w:type="dxa"/>
            <w:vAlign w:val="center"/>
          </w:tcPr>
          <w:p w14:paraId="73BBA82D" w14:textId="77777777" w:rsidR="00A338C7" w:rsidRPr="001E34BF" w:rsidRDefault="00A338C7" w:rsidP="00A66661">
            <w:pPr>
              <w:pStyle w:val="a7"/>
              <w:jc w:val="center"/>
            </w:pPr>
            <w:r w:rsidRPr="001E34BF">
              <w:rPr>
                <w:rFonts w:hint="eastAsia"/>
              </w:rPr>
              <w:t>锰</w:t>
            </w:r>
          </w:p>
        </w:tc>
        <w:tc>
          <w:tcPr>
            <w:tcW w:w="2735" w:type="dxa"/>
            <w:vAlign w:val="center"/>
          </w:tcPr>
          <w:p w14:paraId="012FCCFF" w14:textId="77777777" w:rsidR="00A338C7" w:rsidRPr="001E34BF" w:rsidRDefault="00A338C7" w:rsidP="00A66661">
            <w:pPr>
              <w:pStyle w:val="a5"/>
              <w:ind w:firstLineChars="0" w:firstLine="0"/>
              <w:jc w:val="center"/>
              <w:rPr>
                <w:b w:val="0"/>
                <w:bCs/>
              </w:rPr>
            </w:pPr>
            <w:r w:rsidRPr="001E34BF">
              <w:rPr>
                <w:rFonts w:hint="eastAsia"/>
                <w:b w:val="0"/>
                <w:bCs/>
              </w:rPr>
              <w:t>火焰原子吸收分光光度法</w:t>
            </w:r>
          </w:p>
        </w:tc>
        <w:tc>
          <w:tcPr>
            <w:tcW w:w="2074" w:type="dxa"/>
            <w:vAlign w:val="center"/>
          </w:tcPr>
          <w:p w14:paraId="21D815D9" w14:textId="77777777" w:rsidR="00A338C7" w:rsidRPr="001E34BF" w:rsidRDefault="00A338C7" w:rsidP="00A66661">
            <w:pPr>
              <w:pStyle w:val="a5"/>
              <w:ind w:firstLineChars="0" w:firstLine="0"/>
              <w:jc w:val="center"/>
              <w:rPr>
                <w:b w:val="0"/>
                <w:bCs/>
              </w:rPr>
            </w:pPr>
            <w:r w:rsidRPr="001E34BF">
              <w:rPr>
                <w:b w:val="0"/>
                <w:bCs/>
              </w:rPr>
              <w:t>GB/T 11911-1989</w:t>
            </w:r>
          </w:p>
        </w:tc>
        <w:tc>
          <w:tcPr>
            <w:tcW w:w="2074" w:type="dxa"/>
            <w:vAlign w:val="center"/>
          </w:tcPr>
          <w:p w14:paraId="79CAFD0C" w14:textId="77777777" w:rsidR="00A338C7" w:rsidRPr="001E34BF" w:rsidRDefault="00A338C7" w:rsidP="00A66661">
            <w:pPr>
              <w:pStyle w:val="a5"/>
              <w:ind w:firstLineChars="0" w:firstLine="0"/>
              <w:jc w:val="center"/>
              <w:rPr>
                <w:b w:val="0"/>
                <w:bCs/>
              </w:rPr>
            </w:pPr>
            <w:r w:rsidRPr="001E34BF">
              <w:rPr>
                <w:b w:val="0"/>
                <w:bCs/>
              </w:rPr>
              <w:t>0.01 mg/L</w:t>
            </w:r>
          </w:p>
        </w:tc>
      </w:tr>
      <w:tr w:rsidR="00A338C7" w:rsidRPr="001136A9" w14:paraId="07762C09" w14:textId="77777777" w:rsidTr="00A66661">
        <w:tc>
          <w:tcPr>
            <w:tcW w:w="1413" w:type="dxa"/>
            <w:vAlign w:val="center"/>
          </w:tcPr>
          <w:p w14:paraId="60660902" w14:textId="77777777" w:rsidR="00A338C7" w:rsidRPr="001E34BF" w:rsidRDefault="00A338C7" w:rsidP="00A66661">
            <w:pPr>
              <w:pStyle w:val="a7"/>
              <w:jc w:val="center"/>
            </w:pPr>
            <w:r w:rsidRPr="001E34BF">
              <w:rPr>
                <w:rFonts w:hint="eastAsia"/>
              </w:rPr>
              <w:t>铜</w:t>
            </w:r>
          </w:p>
        </w:tc>
        <w:tc>
          <w:tcPr>
            <w:tcW w:w="2735" w:type="dxa"/>
            <w:vAlign w:val="center"/>
          </w:tcPr>
          <w:p w14:paraId="457470F6" w14:textId="77777777" w:rsidR="00A338C7" w:rsidRPr="001E34BF" w:rsidRDefault="00A338C7" w:rsidP="00A66661">
            <w:pPr>
              <w:pStyle w:val="a5"/>
              <w:ind w:firstLineChars="0" w:firstLine="0"/>
              <w:jc w:val="center"/>
              <w:rPr>
                <w:b w:val="0"/>
                <w:bCs/>
              </w:rPr>
            </w:pPr>
            <w:r w:rsidRPr="001E34BF">
              <w:rPr>
                <w:rFonts w:hint="eastAsia"/>
                <w:b w:val="0"/>
                <w:bCs/>
              </w:rPr>
              <w:t>原子吸收分光度法</w:t>
            </w:r>
          </w:p>
        </w:tc>
        <w:tc>
          <w:tcPr>
            <w:tcW w:w="2074" w:type="dxa"/>
            <w:vAlign w:val="center"/>
          </w:tcPr>
          <w:p w14:paraId="1F1E620A" w14:textId="77777777" w:rsidR="00A338C7" w:rsidRPr="001E34BF" w:rsidRDefault="00A338C7" w:rsidP="00A66661">
            <w:pPr>
              <w:pStyle w:val="a5"/>
              <w:ind w:firstLineChars="0" w:firstLine="0"/>
              <w:jc w:val="center"/>
              <w:rPr>
                <w:b w:val="0"/>
                <w:bCs/>
              </w:rPr>
            </w:pPr>
            <w:r w:rsidRPr="001E34BF">
              <w:rPr>
                <w:b w:val="0"/>
                <w:bCs/>
              </w:rPr>
              <w:t>GB/T 7475-1987</w:t>
            </w:r>
          </w:p>
        </w:tc>
        <w:tc>
          <w:tcPr>
            <w:tcW w:w="2074" w:type="dxa"/>
            <w:vAlign w:val="center"/>
          </w:tcPr>
          <w:p w14:paraId="6BA3D6D9" w14:textId="77777777" w:rsidR="00A338C7" w:rsidRPr="001E34BF" w:rsidRDefault="00A338C7" w:rsidP="00A66661">
            <w:pPr>
              <w:pStyle w:val="a5"/>
              <w:ind w:firstLineChars="0" w:firstLine="0"/>
              <w:jc w:val="center"/>
              <w:rPr>
                <w:b w:val="0"/>
                <w:bCs/>
              </w:rPr>
            </w:pPr>
            <w:r w:rsidRPr="001E34BF">
              <w:rPr>
                <w:b w:val="0"/>
                <w:bCs/>
              </w:rPr>
              <w:t>0.05 mg/L</w:t>
            </w:r>
          </w:p>
        </w:tc>
      </w:tr>
      <w:tr w:rsidR="00A338C7" w:rsidRPr="001136A9" w14:paraId="259143EF" w14:textId="77777777" w:rsidTr="00A66661">
        <w:tc>
          <w:tcPr>
            <w:tcW w:w="1413" w:type="dxa"/>
            <w:vAlign w:val="center"/>
          </w:tcPr>
          <w:p w14:paraId="5B8409A5" w14:textId="77777777" w:rsidR="00A338C7" w:rsidRPr="001E34BF" w:rsidRDefault="00A338C7" w:rsidP="00A66661">
            <w:pPr>
              <w:pStyle w:val="a7"/>
              <w:jc w:val="center"/>
            </w:pPr>
            <w:r w:rsidRPr="001E34BF">
              <w:rPr>
                <w:rFonts w:hint="eastAsia"/>
              </w:rPr>
              <w:t>锌</w:t>
            </w:r>
          </w:p>
        </w:tc>
        <w:tc>
          <w:tcPr>
            <w:tcW w:w="2735" w:type="dxa"/>
            <w:vAlign w:val="center"/>
          </w:tcPr>
          <w:p w14:paraId="7372D781" w14:textId="77777777" w:rsidR="00A338C7" w:rsidRPr="001E34BF" w:rsidRDefault="00A338C7" w:rsidP="00A66661">
            <w:pPr>
              <w:pStyle w:val="a5"/>
              <w:ind w:firstLineChars="0" w:firstLine="0"/>
              <w:jc w:val="center"/>
              <w:rPr>
                <w:b w:val="0"/>
                <w:bCs/>
              </w:rPr>
            </w:pPr>
            <w:r w:rsidRPr="001E34BF">
              <w:rPr>
                <w:rFonts w:hint="eastAsia"/>
                <w:b w:val="0"/>
                <w:bCs/>
              </w:rPr>
              <w:t>原子吸收分光度法</w:t>
            </w:r>
          </w:p>
        </w:tc>
        <w:tc>
          <w:tcPr>
            <w:tcW w:w="2074" w:type="dxa"/>
            <w:vAlign w:val="center"/>
          </w:tcPr>
          <w:p w14:paraId="17C26488" w14:textId="77777777" w:rsidR="00A338C7" w:rsidRPr="001E34BF" w:rsidRDefault="00A338C7" w:rsidP="00A66661">
            <w:pPr>
              <w:pStyle w:val="a5"/>
              <w:ind w:firstLineChars="0" w:firstLine="0"/>
              <w:jc w:val="center"/>
              <w:rPr>
                <w:b w:val="0"/>
                <w:bCs/>
              </w:rPr>
            </w:pPr>
            <w:r w:rsidRPr="001E34BF">
              <w:rPr>
                <w:b w:val="0"/>
                <w:bCs/>
              </w:rPr>
              <w:t>GB/T 7475-1987</w:t>
            </w:r>
          </w:p>
        </w:tc>
        <w:tc>
          <w:tcPr>
            <w:tcW w:w="2074" w:type="dxa"/>
            <w:vAlign w:val="center"/>
          </w:tcPr>
          <w:p w14:paraId="179761D7" w14:textId="77777777" w:rsidR="00A338C7" w:rsidRPr="001E34BF" w:rsidRDefault="00A338C7" w:rsidP="00A66661">
            <w:pPr>
              <w:pStyle w:val="a5"/>
              <w:ind w:firstLineChars="0" w:firstLine="0"/>
              <w:jc w:val="center"/>
              <w:rPr>
                <w:b w:val="0"/>
                <w:bCs/>
              </w:rPr>
            </w:pPr>
            <w:r w:rsidRPr="001E34BF">
              <w:rPr>
                <w:b w:val="0"/>
                <w:bCs/>
              </w:rPr>
              <w:t>0.05 mg/L</w:t>
            </w:r>
          </w:p>
        </w:tc>
      </w:tr>
      <w:tr w:rsidR="00A338C7" w:rsidRPr="001136A9" w14:paraId="629F57CC" w14:textId="77777777" w:rsidTr="00A66661">
        <w:tc>
          <w:tcPr>
            <w:tcW w:w="1413" w:type="dxa"/>
            <w:vAlign w:val="center"/>
          </w:tcPr>
          <w:p w14:paraId="50E7DE99" w14:textId="77777777" w:rsidR="00A338C7" w:rsidRPr="001E34BF" w:rsidRDefault="00A338C7" w:rsidP="00A66661">
            <w:pPr>
              <w:pStyle w:val="a7"/>
              <w:jc w:val="center"/>
            </w:pPr>
            <w:r w:rsidRPr="009A4076">
              <w:rPr>
                <w:rFonts w:hint="eastAsia"/>
              </w:rPr>
              <w:t>总大肠菌群</w:t>
            </w:r>
          </w:p>
        </w:tc>
        <w:tc>
          <w:tcPr>
            <w:tcW w:w="2735" w:type="dxa"/>
            <w:vAlign w:val="center"/>
          </w:tcPr>
          <w:p w14:paraId="6A5364F4" w14:textId="77777777" w:rsidR="00A338C7" w:rsidRPr="001E34BF" w:rsidRDefault="00A338C7" w:rsidP="00A66661">
            <w:pPr>
              <w:pStyle w:val="a5"/>
              <w:ind w:firstLineChars="0" w:firstLine="0"/>
              <w:jc w:val="center"/>
              <w:rPr>
                <w:b w:val="0"/>
                <w:bCs/>
              </w:rPr>
            </w:pPr>
            <w:r w:rsidRPr="009A4076">
              <w:rPr>
                <w:rFonts w:hint="eastAsia"/>
                <w:b w:val="0"/>
                <w:bCs/>
              </w:rPr>
              <w:t>多管发酵法</w:t>
            </w:r>
          </w:p>
        </w:tc>
        <w:tc>
          <w:tcPr>
            <w:tcW w:w="2074" w:type="dxa"/>
            <w:vAlign w:val="center"/>
          </w:tcPr>
          <w:p w14:paraId="1C54C886" w14:textId="77777777" w:rsidR="00A338C7" w:rsidRPr="001E34BF" w:rsidRDefault="00A338C7" w:rsidP="00A66661">
            <w:pPr>
              <w:pStyle w:val="a5"/>
              <w:ind w:firstLineChars="0" w:firstLine="0"/>
              <w:jc w:val="center"/>
              <w:rPr>
                <w:b w:val="0"/>
                <w:bCs/>
              </w:rPr>
            </w:pPr>
            <w:r w:rsidRPr="009A4076">
              <w:rPr>
                <w:rFonts w:hint="eastAsia"/>
                <w:b w:val="0"/>
                <w:bCs/>
              </w:rPr>
              <w:t>《水和废水监测分析方法》第四版</w:t>
            </w:r>
          </w:p>
        </w:tc>
        <w:tc>
          <w:tcPr>
            <w:tcW w:w="2074" w:type="dxa"/>
            <w:vAlign w:val="center"/>
          </w:tcPr>
          <w:p w14:paraId="7B9D7506" w14:textId="77777777" w:rsidR="00A338C7" w:rsidRPr="001E34BF" w:rsidRDefault="00A338C7" w:rsidP="00A66661">
            <w:pPr>
              <w:pStyle w:val="a5"/>
              <w:ind w:firstLineChars="0" w:firstLine="0"/>
              <w:jc w:val="center"/>
              <w:rPr>
                <w:b w:val="0"/>
                <w:bCs/>
              </w:rPr>
            </w:pPr>
            <w:r>
              <w:rPr>
                <w:rFonts w:hint="eastAsia"/>
                <w:b w:val="0"/>
                <w:bCs/>
              </w:rPr>
              <w:t>/</w:t>
            </w:r>
          </w:p>
        </w:tc>
      </w:tr>
      <w:tr w:rsidR="00A338C7" w:rsidRPr="001136A9" w14:paraId="15011D90" w14:textId="77777777" w:rsidTr="00A66661">
        <w:tc>
          <w:tcPr>
            <w:tcW w:w="1413" w:type="dxa"/>
            <w:vAlign w:val="center"/>
          </w:tcPr>
          <w:p w14:paraId="15F80740" w14:textId="77777777" w:rsidR="00A338C7" w:rsidRPr="001E34BF" w:rsidRDefault="00A338C7" w:rsidP="00A66661">
            <w:pPr>
              <w:pStyle w:val="a7"/>
              <w:jc w:val="center"/>
            </w:pPr>
            <w:r w:rsidRPr="009A4076">
              <w:rPr>
                <w:rFonts w:hint="eastAsia"/>
              </w:rPr>
              <w:lastRenderedPageBreak/>
              <w:t>细菌总数</w:t>
            </w:r>
          </w:p>
        </w:tc>
        <w:tc>
          <w:tcPr>
            <w:tcW w:w="2735" w:type="dxa"/>
            <w:vAlign w:val="center"/>
          </w:tcPr>
          <w:p w14:paraId="673AE96E" w14:textId="77777777" w:rsidR="00A338C7" w:rsidRPr="001E34BF" w:rsidRDefault="00A338C7" w:rsidP="00A66661">
            <w:pPr>
              <w:pStyle w:val="a5"/>
              <w:ind w:firstLineChars="0" w:firstLine="0"/>
              <w:jc w:val="center"/>
              <w:rPr>
                <w:b w:val="0"/>
                <w:bCs/>
              </w:rPr>
            </w:pPr>
            <w:r w:rsidRPr="009A4076">
              <w:rPr>
                <w:rFonts w:hint="eastAsia"/>
                <w:b w:val="0"/>
                <w:bCs/>
              </w:rPr>
              <w:t>平皿计数法法</w:t>
            </w:r>
          </w:p>
        </w:tc>
        <w:tc>
          <w:tcPr>
            <w:tcW w:w="2074" w:type="dxa"/>
            <w:vAlign w:val="center"/>
          </w:tcPr>
          <w:p w14:paraId="5A1A103A" w14:textId="77777777" w:rsidR="00A338C7" w:rsidRPr="001E34BF" w:rsidRDefault="00A338C7" w:rsidP="00A66661">
            <w:pPr>
              <w:pStyle w:val="a5"/>
              <w:ind w:firstLineChars="0" w:firstLine="0"/>
              <w:jc w:val="center"/>
              <w:rPr>
                <w:b w:val="0"/>
                <w:bCs/>
              </w:rPr>
            </w:pPr>
            <w:r w:rsidRPr="009A4076">
              <w:rPr>
                <w:rFonts w:hint="eastAsia"/>
                <w:b w:val="0"/>
                <w:bCs/>
              </w:rPr>
              <w:t>《水和废水监测分析方法》第四版</w:t>
            </w:r>
          </w:p>
        </w:tc>
        <w:tc>
          <w:tcPr>
            <w:tcW w:w="2074" w:type="dxa"/>
            <w:vAlign w:val="center"/>
          </w:tcPr>
          <w:p w14:paraId="34ED7729" w14:textId="77777777" w:rsidR="00A338C7" w:rsidRPr="001E34BF" w:rsidRDefault="00A338C7" w:rsidP="00A66661">
            <w:pPr>
              <w:pStyle w:val="a5"/>
              <w:ind w:firstLineChars="0" w:firstLine="0"/>
              <w:jc w:val="center"/>
              <w:rPr>
                <w:b w:val="0"/>
                <w:bCs/>
              </w:rPr>
            </w:pPr>
            <w:r w:rsidRPr="009A4076">
              <w:rPr>
                <w:b w:val="0"/>
                <w:bCs/>
              </w:rPr>
              <w:t>/</w:t>
            </w:r>
          </w:p>
        </w:tc>
      </w:tr>
      <w:tr w:rsidR="00A338C7" w:rsidRPr="001136A9" w14:paraId="597A4A3B" w14:textId="77777777" w:rsidTr="00A66661">
        <w:tc>
          <w:tcPr>
            <w:tcW w:w="1413" w:type="dxa"/>
            <w:vAlign w:val="center"/>
          </w:tcPr>
          <w:p w14:paraId="66D7E398" w14:textId="77777777" w:rsidR="00A338C7" w:rsidRPr="001E34BF" w:rsidRDefault="00A338C7" w:rsidP="00A66661">
            <w:pPr>
              <w:pStyle w:val="a7"/>
              <w:jc w:val="center"/>
            </w:pPr>
            <w:r w:rsidRPr="009A4076">
              <w:rPr>
                <w:rFonts w:hint="eastAsia"/>
              </w:rPr>
              <w:t>挥发酚</w:t>
            </w:r>
          </w:p>
        </w:tc>
        <w:tc>
          <w:tcPr>
            <w:tcW w:w="2735" w:type="dxa"/>
            <w:vAlign w:val="center"/>
          </w:tcPr>
          <w:p w14:paraId="03432699" w14:textId="77777777" w:rsidR="00A338C7" w:rsidRPr="001E34BF" w:rsidRDefault="00A338C7" w:rsidP="00A66661">
            <w:pPr>
              <w:pStyle w:val="a5"/>
              <w:ind w:firstLineChars="0" w:firstLine="0"/>
              <w:jc w:val="center"/>
              <w:rPr>
                <w:b w:val="0"/>
                <w:bCs/>
              </w:rPr>
            </w:pPr>
            <w:r w:rsidRPr="009A4076">
              <w:rPr>
                <w:b w:val="0"/>
                <w:bCs/>
              </w:rPr>
              <w:t>4-</w:t>
            </w:r>
            <w:r w:rsidRPr="009A4076">
              <w:rPr>
                <w:b w:val="0"/>
                <w:bCs/>
              </w:rPr>
              <w:t>氨基安替比邻分光光度法</w:t>
            </w:r>
          </w:p>
        </w:tc>
        <w:tc>
          <w:tcPr>
            <w:tcW w:w="2074" w:type="dxa"/>
            <w:vAlign w:val="center"/>
          </w:tcPr>
          <w:p w14:paraId="422C7008" w14:textId="77777777" w:rsidR="00A338C7" w:rsidRPr="001E34BF" w:rsidRDefault="00A338C7" w:rsidP="00A66661">
            <w:pPr>
              <w:pStyle w:val="a5"/>
              <w:ind w:firstLineChars="0" w:firstLine="0"/>
              <w:jc w:val="center"/>
              <w:rPr>
                <w:b w:val="0"/>
                <w:bCs/>
              </w:rPr>
            </w:pPr>
            <w:r w:rsidRPr="009A4076">
              <w:rPr>
                <w:b w:val="0"/>
                <w:bCs/>
              </w:rPr>
              <w:t>HJ503-2009</w:t>
            </w:r>
          </w:p>
        </w:tc>
        <w:tc>
          <w:tcPr>
            <w:tcW w:w="2074" w:type="dxa"/>
            <w:vAlign w:val="center"/>
          </w:tcPr>
          <w:p w14:paraId="3DD2C271" w14:textId="77777777" w:rsidR="00A338C7" w:rsidRPr="001E34BF" w:rsidRDefault="00A338C7" w:rsidP="00A66661">
            <w:pPr>
              <w:pStyle w:val="a5"/>
              <w:ind w:firstLineChars="0" w:firstLine="0"/>
              <w:jc w:val="center"/>
              <w:rPr>
                <w:b w:val="0"/>
                <w:bCs/>
              </w:rPr>
            </w:pPr>
            <w:r w:rsidRPr="009A4076">
              <w:rPr>
                <w:b w:val="0"/>
                <w:bCs/>
              </w:rPr>
              <w:t>0.0003mg/L</w:t>
            </w:r>
          </w:p>
        </w:tc>
      </w:tr>
      <w:tr w:rsidR="00A338C7" w:rsidRPr="001136A9" w14:paraId="0ECEAEA9" w14:textId="77777777" w:rsidTr="00A66661">
        <w:tc>
          <w:tcPr>
            <w:tcW w:w="1413" w:type="dxa"/>
            <w:vAlign w:val="center"/>
          </w:tcPr>
          <w:p w14:paraId="437EA9D3" w14:textId="77777777" w:rsidR="00A338C7" w:rsidRPr="009A4076" w:rsidRDefault="00A338C7" w:rsidP="00A66661">
            <w:pPr>
              <w:pStyle w:val="a7"/>
              <w:jc w:val="center"/>
            </w:pPr>
            <w:r w:rsidRPr="009A4076">
              <w:rPr>
                <w:rFonts w:hint="eastAsia"/>
              </w:rPr>
              <w:t>石油类</w:t>
            </w:r>
          </w:p>
        </w:tc>
        <w:tc>
          <w:tcPr>
            <w:tcW w:w="2735" w:type="dxa"/>
            <w:vAlign w:val="center"/>
          </w:tcPr>
          <w:p w14:paraId="6D45EF2C" w14:textId="77777777" w:rsidR="00A338C7" w:rsidRPr="009A4076" w:rsidRDefault="00A338C7" w:rsidP="00A66661">
            <w:pPr>
              <w:pStyle w:val="a5"/>
              <w:ind w:firstLineChars="0" w:firstLine="0"/>
              <w:jc w:val="center"/>
              <w:rPr>
                <w:b w:val="0"/>
                <w:bCs/>
              </w:rPr>
            </w:pPr>
            <w:r w:rsidRPr="009A4076">
              <w:rPr>
                <w:rFonts w:hint="eastAsia"/>
                <w:b w:val="0"/>
                <w:bCs/>
              </w:rPr>
              <w:t>红外分光光度法</w:t>
            </w:r>
          </w:p>
        </w:tc>
        <w:tc>
          <w:tcPr>
            <w:tcW w:w="2074" w:type="dxa"/>
            <w:vAlign w:val="center"/>
          </w:tcPr>
          <w:p w14:paraId="2EF55DED" w14:textId="77777777" w:rsidR="00A338C7" w:rsidRPr="009A4076" w:rsidRDefault="00A338C7" w:rsidP="00A66661">
            <w:pPr>
              <w:pStyle w:val="a5"/>
              <w:ind w:firstLineChars="0" w:firstLine="0"/>
              <w:jc w:val="center"/>
              <w:rPr>
                <w:b w:val="0"/>
                <w:bCs/>
              </w:rPr>
            </w:pPr>
            <w:r w:rsidRPr="009A4076">
              <w:rPr>
                <w:b w:val="0"/>
                <w:bCs/>
              </w:rPr>
              <w:t>HJ 637-2012</w:t>
            </w:r>
          </w:p>
        </w:tc>
        <w:tc>
          <w:tcPr>
            <w:tcW w:w="2074" w:type="dxa"/>
            <w:vAlign w:val="center"/>
          </w:tcPr>
          <w:p w14:paraId="16211927" w14:textId="77777777" w:rsidR="00A338C7" w:rsidRPr="009A4076" w:rsidRDefault="00A338C7" w:rsidP="00A66661">
            <w:pPr>
              <w:pStyle w:val="a5"/>
              <w:ind w:firstLineChars="0" w:firstLine="0"/>
              <w:jc w:val="center"/>
              <w:rPr>
                <w:b w:val="0"/>
                <w:bCs/>
              </w:rPr>
            </w:pPr>
            <w:r w:rsidRPr="009A4076">
              <w:rPr>
                <w:b w:val="0"/>
                <w:bCs/>
              </w:rPr>
              <w:t>0.01 mg/L</w:t>
            </w:r>
          </w:p>
        </w:tc>
      </w:tr>
      <w:tr w:rsidR="00A338C7" w:rsidRPr="001136A9" w14:paraId="4878B943" w14:textId="77777777" w:rsidTr="00A66661">
        <w:tc>
          <w:tcPr>
            <w:tcW w:w="1413" w:type="dxa"/>
            <w:vAlign w:val="center"/>
          </w:tcPr>
          <w:p w14:paraId="2A0F336E" w14:textId="77777777" w:rsidR="00A338C7" w:rsidRPr="009A4076" w:rsidRDefault="00A338C7" w:rsidP="00A66661">
            <w:pPr>
              <w:pStyle w:val="a7"/>
              <w:jc w:val="center"/>
            </w:pPr>
            <w:r w:rsidRPr="009A4076">
              <w:rPr>
                <w:rFonts w:hint="eastAsia"/>
              </w:rPr>
              <w:t>苯乙烯</w:t>
            </w:r>
          </w:p>
        </w:tc>
        <w:tc>
          <w:tcPr>
            <w:tcW w:w="2735" w:type="dxa"/>
            <w:vAlign w:val="center"/>
          </w:tcPr>
          <w:p w14:paraId="2434D8FB" w14:textId="77777777" w:rsidR="00A338C7" w:rsidRPr="009A4076" w:rsidRDefault="00A338C7" w:rsidP="00A66661">
            <w:pPr>
              <w:pStyle w:val="a5"/>
              <w:ind w:firstLineChars="0" w:firstLine="0"/>
              <w:jc w:val="center"/>
              <w:rPr>
                <w:b w:val="0"/>
                <w:bCs/>
              </w:rPr>
            </w:pPr>
            <w:r w:rsidRPr="009A4076">
              <w:rPr>
                <w:rFonts w:hint="eastAsia"/>
                <w:b w:val="0"/>
                <w:bCs/>
              </w:rPr>
              <w:t>气相色谱法</w:t>
            </w:r>
          </w:p>
        </w:tc>
        <w:tc>
          <w:tcPr>
            <w:tcW w:w="2074" w:type="dxa"/>
            <w:vAlign w:val="center"/>
          </w:tcPr>
          <w:p w14:paraId="1A74DCBE" w14:textId="77777777" w:rsidR="00A338C7" w:rsidRPr="009A4076" w:rsidRDefault="00A338C7" w:rsidP="00A66661">
            <w:pPr>
              <w:pStyle w:val="a5"/>
              <w:ind w:firstLineChars="0" w:firstLine="0"/>
              <w:jc w:val="center"/>
              <w:rPr>
                <w:b w:val="0"/>
                <w:bCs/>
              </w:rPr>
            </w:pPr>
            <w:r w:rsidRPr="009A4076">
              <w:rPr>
                <w:b w:val="0"/>
                <w:bCs/>
              </w:rPr>
              <w:t>GB/T 5750.8-2006</w:t>
            </w:r>
          </w:p>
        </w:tc>
        <w:tc>
          <w:tcPr>
            <w:tcW w:w="2074" w:type="dxa"/>
            <w:vAlign w:val="center"/>
          </w:tcPr>
          <w:p w14:paraId="10452A69" w14:textId="77777777" w:rsidR="00A338C7" w:rsidRPr="009A4076" w:rsidRDefault="00A338C7" w:rsidP="00A66661">
            <w:pPr>
              <w:pStyle w:val="a5"/>
              <w:ind w:firstLineChars="0" w:firstLine="0"/>
              <w:jc w:val="center"/>
              <w:rPr>
                <w:b w:val="0"/>
                <w:bCs/>
              </w:rPr>
            </w:pPr>
            <w:r w:rsidRPr="009A4076">
              <w:rPr>
                <w:b w:val="0"/>
                <w:bCs/>
              </w:rPr>
              <w:t>0.006mg/L</w:t>
            </w:r>
          </w:p>
        </w:tc>
      </w:tr>
    </w:tbl>
    <w:p w14:paraId="5A68253E" w14:textId="77777777" w:rsidR="00A338C7" w:rsidRPr="00B27F60" w:rsidRDefault="00A338C7" w:rsidP="00A338C7">
      <w:pPr>
        <w:pStyle w:val="a3"/>
        <w:ind w:leftChars="200" w:left="420" w:firstLineChars="0" w:firstLine="0"/>
      </w:pPr>
      <w:r w:rsidRPr="00B27F60">
        <w:rPr>
          <w:rFonts w:hint="eastAsia"/>
        </w:rPr>
        <w:t>（</w:t>
      </w:r>
      <w:r w:rsidRPr="00B27F60">
        <w:t>5</w:t>
      </w:r>
      <w:r w:rsidRPr="00B27F60">
        <w:t>）评价方法</w:t>
      </w:r>
      <w:r>
        <w:br/>
      </w:r>
      <w:r w:rsidRPr="00B27F60">
        <w:rPr>
          <w:rFonts w:hint="eastAsia"/>
        </w:rPr>
        <w:t>地下水质量采用单因子标准指数法进行评价。</w:t>
      </w:r>
      <w:r w:rsidRPr="00B27F60">
        <w:t xml:space="preserve"> </w:t>
      </w:r>
    </w:p>
    <w:p w14:paraId="6869968F" w14:textId="27263150" w:rsidR="00A338C7" w:rsidRDefault="00A338C7" w:rsidP="00A338C7">
      <w:pPr>
        <w:pStyle w:val="a3"/>
        <w:ind w:firstLine="480"/>
      </w:pPr>
      <w:r w:rsidRPr="00B27F60">
        <w:rPr>
          <w:rFonts w:hint="eastAsia"/>
        </w:rPr>
        <w:t>①对于评价标准为定值的水质因子，其标准指数计算公式：</w:t>
      </w:r>
    </w:p>
    <w:p w14:paraId="35C1E064" w14:textId="77777777" w:rsidR="00A338C7" w:rsidRPr="00B27F60" w:rsidRDefault="00A94530" w:rsidP="00A338C7">
      <w:pPr>
        <w:pStyle w:val="a3"/>
        <w:ind w:firstLineChars="350" w:firstLine="840"/>
      </w:pPr>
      <m:oMathPara>
        <m:oMath>
          <m:sSub>
            <m:sSubPr>
              <m:ctrlPr>
                <w:rPr>
                  <w:rFonts w:ascii="Cambria Math" w:hAnsi="Cambria Math"/>
                </w:rPr>
              </m:ctrlPr>
            </m:sSubPr>
            <m:e>
              <m:r>
                <w:rPr>
                  <w:rFonts w:ascii="Cambria Math" w:hAnsi="Cambria Math"/>
                </w:rPr>
                <m:t>P</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j</m:t>
                  </m:r>
                </m:sub>
              </m:sSub>
            </m:num>
            <m:den>
              <m:sSub>
                <m:sSubPr>
                  <m:ctrlPr>
                    <w:rPr>
                      <w:rFonts w:ascii="Cambria Math" w:hAnsi="Cambria Math"/>
                      <w:i/>
                    </w:rPr>
                  </m:ctrlPr>
                </m:sSubPr>
                <m:e>
                  <m:r>
                    <w:rPr>
                      <w:rFonts w:ascii="Cambria Math" w:hAnsi="Cambria Math"/>
                    </w:rPr>
                    <m:t>C</m:t>
                  </m:r>
                </m:e>
                <m:sub>
                  <m:r>
                    <w:rPr>
                      <w:rFonts w:ascii="Cambria Math" w:hAnsi="Cambria Math"/>
                    </w:rPr>
                    <m:t>sj</m:t>
                  </m:r>
                </m:sub>
              </m:sSub>
            </m:den>
          </m:f>
        </m:oMath>
      </m:oMathPara>
    </w:p>
    <w:p w14:paraId="69CA1A24" w14:textId="77777777" w:rsidR="00A338C7" w:rsidRDefault="00A338C7" w:rsidP="00A338C7">
      <w:pPr>
        <w:pStyle w:val="a3"/>
        <w:ind w:firstLineChars="350" w:firstLine="840"/>
      </w:pPr>
      <w:r>
        <w:rPr>
          <w:rFonts w:hint="eastAsia"/>
        </w:rPr>
        <w:t>式中：</w:t>
      </w:r>
      <w:r>
        <w:t xml:space="preserve"> </w:t>
      </w:r>
    </w:p>
    <w:p w14:paraId="0959D1AA" w14:textId="77777777" w:rsidR="00A338C7" w:rsidRDefault="00A338C7" w:rsidP="00A338C7">
      <w:pPr>
        <w:pStyle w:val="a3"/>
        <w:ind w:firstLineChars="900" w:firstLine="2160"/>
      </w:pPr>
      <w:r>
        <w:t>P</w:t>
      </w:r>
      <w:r w:rsidRPr="00B27F60">
        <w:rPr>
          <w:vertAlign w:val="subscript"/>
        </w:rPr>
        <w:t>i</w:t>
      </w:r>
      <w:r>
        <w:t>—</w:t>
      </w:r>
      <w:r>
        <w:t>第</w:t>
      </w:r>
      <w:r>
        <w:t xml:space="preserve"> </w:t>
      </w:r>
      <w:proofErr w:type="spellStart"/>
      <w:r>
        <w:t>i</w:t>
      </w:r>
      <w:proofErr w:type="spellEnd"/>
      <w:r>
        <w:t xml:space="preserve"> </w:t>
      </w:r>
      <w:r>
        <w:t>个水质因子的标准指数，无量纲；</w:t>
      </w:r>
      <w:r>
        <w:t xml:space="preserve"> </w:t>
      </w:r>
    </w:p>
    <w:p w14:paraId="55CD2087" w14:textId="77777777" w:rsidR="00A338C7" w:rsidRDefault="00A338C7" w:rsidP="00A338C7">
      <w:pPr>
        <w:pStyle w:val="a3"/>
        <w:ind w:firstLineChars="900" w:firstLine="2160"/>
      </w:pPr>
      <w:r>
        <w:t>C</w:t>
      </w:r>
      <w:r w:rsidRPr="00B27F60">
        <w:rPr>
          <w:vertAlign w:val="subscript"/>
        </w:rPr>
        <w:t>i</w:t>
      </w:r>
      <w:r>
        <w:t>—</w:t>
      </w:r>
      <w:r>
        <w:t>第</w:t>
      </w:r>
      <w:r>
        <w:t xml:space="preserve"> </w:t>
      </w:r>
      <w:proofErr w:type="spellStart"/>
      <w:r>
        <w:t>i</w:t>
      </w:r>
      <w:proofErr w:type="spellEnd"/>
      <w:r>
        <w:t xml:space="preserve"> </w:t>
      </w:r>
      <w:r>
        <w:t>个水质因子的监测浓度值，</w:t>
      </w:r>
      <w:r>
        <w:t>mg/L</w:t>
      </w:r>
      <w:r>
        <w:t>；</w:t>
      </w:r>
      <w:r>
        <w:t xml:space="preserve"> </w:t>
      </w:r>
    </w:p>
    <w:p w14:paraId="3965B69B" w14:textId="77777777" w:rsidR="00A338C7" w:rsidRDefault="00A338C7" w:rsidP="00A338C7">
      <w:pPr>
        <w:pStyle w:val="a3"/>
        <w:ind w:firstLineChars="900" w:firstLine="2160"/>
      </w:pPr>
      <w:proofErr w:type="spellStart"/>
      <w:r>
        <w:t>C</w:t>
      </w:r>
      <w:r w:rsidRPr="00B27F60">
        <w:rPr>
          <w:vertAlign w:val="subscript"/>
        </w:rPr>
        <w:t>si</w:t>
      </w:r>
      <w:proofErr w:type="spellEnd"/>
      <w:r>
        <w:t>—</w:t>
      </w:r>
      <w:r>
        <w:t>第</w:t>
      </w:r>
      <w:r>
        <w:t xml:space="preserve"> </w:t>
      </w:r>
      <w:proofErr w:type="spellStart"/>
      <w:r>
        <w:t>i</w:t>
      </w:r>
      <w:proofErr w:type="spellEnd"/>
      <w:r>
        <w:t xml:space="preserve"> </w:t>
      </w:r>
      <w:r>
        <w:t>个水质因子的标准浓度值，</w:t>
      </w:r>
      <w:r>
        <w:t>mg/L</w:t>
      </w:r>
      <w:r>
        <w:t>。</w:t>
      </w:r>
    </w:p>
    <w:p w14:paraId="0E1B30CD" w14:textId="77777777" w:rsidR="00A338C7" w:rsidRDefault="00A338C7" w:rsidP="00A338C7">
      <w:pPr>
        <w:pStyle w:val="a3"/>
        <w:ind w:firstLine="480"/>
      </w:pPr>
      <w:r w:rsidRPr="00B27F60">
        <w:rPr>
          <w:rFonts w:hint="eastAsia"/>
        </w:rPr>
        <w:t>②价标准为区间值的水质因子（如</w:t>
      </w:r>
      <w:r w:rsidRPr="00B27F60">
        <w:t xml:space="preserve"> pH </w:t>
      </w:r>
      <w:r w:rsidRPr="00B27F60">
        <w:t>值），其标准指数计算公式：</w:t>
      </w:r>
    </w:p>
    <w:p w14:paraId="442BEFCE" w14:textId="77777777" w:rsidR="00A338C7" w:rsidRDefault="00A338C7" w:rsidP="00A338C7">
      <w:pPr>
        <w:pStyle w:val="a3"/>
        <w:ind w:firstLine="480"/>
        <w:jc w:val="center"/>
      </w:pPr>
      <w:r>
        <w:t xml:space="preserve"> </w:t>
      </w:r>
      <w:r>
        <w:rPr>
          <w:rFonts w:hint="eastAsia"/>
        </w:rPr>
        <w:t xml:space="preserve"> </w:t>
      </w:r>
      <w:r>
        <w:t xml:space="preserve">  </w:t>
      </w:r>
      <m:oMath>
        <m:sSub>
          <m:sSubPr>
            <m:ctrlPr>
              <w:rPr>
                <w:rFonts w:ascii="Cambria Math" w:hAnsi="Cambria Math"/>
              </w:rPr>
            </m:ctrlPr>
          </m:sSubPr>
          <m:e>
            <m:r>
              <w:rPr>
                <w:rFonts w:ascii="Cambria Math" w:hAnsi="Cambria Math"/>
              </w:rPr>
              <m:t>P</m:t>
            </m:r>
          </m:e>
          <m:sub>
            <m:r>
              <w:rPr>
                <w:rFonts w:ascii="Cambria Math" w:hAnsi="Cambria Math"/>
              </w:rPr>
              <m:t>pH</m:t>
            </m:r>
          </m:sub>
        </m:sSub>
        <m:r>
          <w:rPr>
            <w:rFonts w:ascii="Cambria Math" w:hAnsi="Cambria Math"/>
          </w:rPr>
          <m:t>=</m:t>
        </m:r>
        <m:f>
          <m:fPr>
            <m:ctrlPr>
              <w:rPr>
                <w:rFonts w:ascii="Cambria Math" w:hAnsi="Cambria Math"/>
                <w:i/>
              </w:rPr>
            </m:ctrlPr>
          </m:fPr>
          <m:num>
            <m:r>
              <w:rPr>
                <w:rFonts w:ascii="Cambria Math" w:hAnsi="Cambria Math"/>
              </w:rPr>
              <m:t>7.0-pH</m:t>
            </m:r>
          </m:num>
          <m:den>
            <m:r>
              <w:rPr>
                <w:rFonts w:ascii="Cambria Math" w:hAnsi="Cambria Math"/>
              </w:rPr>
              <m:t>7.0-p</m:t>
            </m:r>
            <m:sSub>
              <m:sSubPr>
                <m:ctrlPr>
                  <w:rPr>
                    <w:rFonts w:ascii="Cambria Math" w:hAnsi="Cambria Math"/>
                    <w:i/>
                  </w:rPr>
                </m:ctrlPr>
              </m:sSubPr>
              <m:e>
                <m:r>
                  <w:rPr>
                    <w:rFonts w:ascii="Cambria Math" w:hAnsi="Cambria Math"/>
                  </w:rPr>
                  <m:t>H</m:t>
                </m:r>
              </m:e>
              <m:sub>
                <m:r>
                  <w:rPr>
                    <w:rFonts w:ascii="Cambria Math" w:hAnsi="Cambria Math"/>
                  </w:rPr>
                  <m:t>sd</m:t>
                </m:r>
              </m:sub>
            </m:sSub>
          </m:den>
        </m:f>
      </m:oMath>
      <w:r>
        <w:rPr>
          <w:rFonts w:hint="eastAsia"/>
        </w:rPr>
        <w:t xml:space="preserve"> </w:t>
      </w:r>
      <w:r>
        <w:t xml:space="preserve">     pH</w:t>
      </w:r>
      <w:r>
        <w:rPr>
          <w:rFonts w:hint="eastAsia"/>
        </w:rPr>
        <w:t>≤</w:t>
      </w:r>
      <w:r>
        <w:rPr>
          <w:rFonts w:hint="eastAsia"/>
        </w:rPr>
        <w:t>7</w:t>
      </w:r>
    </w:p>
    <w:p w14:paraId="649B88AD" w14:textId="77777777" w:rsidR="00A338C7" w:rsidRDefault="00A338C7" w:rsidP="00A338C7">
      <w:pPr>
        <w:pStyle w:val="a3"/>
        <w:ind w:firstLine="480"/>
        <w:jc w:val="center"/>
      </w:pPr>
      <w:r>
        <w:t xml:space="preserve">     </w:t>
      </w:r>
      <m:oMath>
        <m:sSub>
          <m:sSubPr>
            <m:ctrlPr>
              <w:rPr>
                <w:rFonts w:ascii="Cambria Math" w:hAnsi="Cambria Math"/>
              </w:rPr>
            </m:ctrlPr>
          </m:sSubPr>
          <m:e>
            <m:r>
              <w:rPr>
                <w:rFonts w:ascii="Cambria Math" w:hAnsi="Cambria Math"/>
              </w:rPr>
              <m:t>P</m:t>
            </m:r>
          </m:e>
          <m:sub>
            <m:r>
              <w:rPr>
                <w:rFonts w:ascii="Cambria Math" w:hAnsi="Cambria Math"/>
              </w:rPr>
              <m:t>pH</m:t>
            </m:r>
          </m:sub>
        </m:sSub>
        <m:r>
          <w:rPr>
            <w:rFonts w:ascii="Cambria Math" w:hAnsi="Cambria Math"/>
          </w:rPr>
          <m:t>=</m:t>
        </m:r>
        <m:f>
          <m:fPr>
            <m:ctrlPr>
              <w:rPr>
                <w:rFonts w:ascii="Cambria Math" w:hAnsi="Cambria Math"/>
                <w:i/>
              </w:rPr>
            </m:ctrlPr>
          </m:fPr>
          <m:num>
            <m:r>
              <w:rPr>
                <w:rFonts w:ascii="Cambria Math" w:hAnsi="Cambria Math"/>
              </w:rPr>
              <m:t>pH</m:t>
            </m:r>
            <m:r>
              <w:rPr>
                <w:rFonts w:ascii="微软雅黑" w:eastAsia="微软雅黑" w:hAnsi="微软雅黑" w:cs="微软雅黑" w:hint="eastAsia"/>
              </w:rPr>
              <m:t>-</m:t>
            </m:r>
            <m:r>
              <w:rPr>
                <w:rFonts w:ascii="Cambria Math" w:hAnsi="Cambria Math"/>
              </w:rPr>
              <m:t>7.0</m:t>
            </m:r>
          </m:num>
          <m:den>
            <m:r>
              <w:rPr>
                <w:rFonts w:ascii="Cambria Math" w:hAnsi="Cambria Math"/>
              </w:rPr>
              <m:t>p</m:t>
            </m:r>
            <m:sSub>
              <m:sSubPr>
                <m:ctrlPr>
                  <w:rPr>
                    <w:rFonts w:ascii="Cambria Math" w:hAnsi="Cambria Math"/>
                    <w:i/>
                  </w:rPr>
                </m:ctrlPr>
              </m:sSubPr>
              <m:e>
                <m:r>
                  <w:rPr>
                    <w:rFonts w:ascii="Cambria Math" w:hAnsi="Cambria Math"/>
                  </w:rPr>
                  <m:t>H</m:t>
                </m:r>
              </m:e>
              <m:sub>
                <m:r>
                  <w:rPr>
                    <w:rFonts w:ascii="Cambria Math" w:hAnsi="Cambria Math"/>
                  </w:rPr>
                  <m:t>s</m:t>
                </m:r>
                <m:r>
                  <w:rPr>
                    <w:rFonts w:ascii="Cambria Math" w:hAnsi="Cambria Math" w:hint="eastAsia"/>
                  </w:rPr>
                  <m:t>u</m:t>
                </m:r>
              </m:sub>
            </m:sSub>
            <m:r>
              <w:rPr>
                <w:rFonts w:ascii="微软雅黑" w:eastAsia="微软雅黑" w:hAnsi="微软雅黑" w:cs="微软雅黑" w:hint="eastAsia"/>
              </w:rPr>
              <m:t>-</m:t>
            </m:r>
            <m:r>
              <w:rPr>
                <w:rFonts w:ascii="Cambria Math" w:hAnsi="Cambria Math" w:hint="eastAsia"/>
              </w:rPr>
              <m:t>7.0</m:t>
            </m:r>
          </m:den>
        </m:f>
      </m:oMath>
      <w:r>
        <w:rPr>
          <w:rFonts w:hint="eastAsia"/>
        </w:rPr>
        <w:t xml:space="preserve"> </w:t>
      </w:r>
      <w:r>
        <w:t xml:space="preserve">      pH</w:t>
      </w:r>
      <w:r>
        <w:rPr>
          <w:rFonts w:hint="eastAsia"/>
        </w:rPr>
        <w:t>＞</w:t>
      </w:r>
      <w:r>
        <w:rPr>
          <w:rFonts w:hint="eastAsia"/>
        </w:rPr>
        <w:t>7</w:t>
      </w:r>
    </w:p>
    <w:p w14:paraId="3DD742B1" w14:textId="77777777" w:rsidR="00A338C7" w:rsidRDefault="00A338C7" w:rsidP="00A338C7">
      <w:pPr>
        <w:pStyle w:val="a3"/>
        <w:ind w:firstLineChars="83" w:firstLine="199"/>
      </w:pPr>
      <w:r>
        <w:rPr>
          <w:rFonts w:hint="eastAsia"/>
        </w:rPr>
        <w:t>式中：</w:t>
      </w:r>
      <w:r>
        <w:t xml:space="preserve"> </w:t>
      </w:r>
    </w:p>
    <w:p w14:paraId="06266515" w14:textId="77777777" w:rsidR="00A338C7" w:rsidRPr="0036447D" w:rsidRDefault="00A338C7" w:rsidP="00A338C7">
      <w:pPr>
        <w:pStyle w:val="a3"/>
        <w:ind w:firstLineChars="1200" w:firstLine="2880"/>
      </w:pPr>
      <w:proofErr w:type="spellStart"/>
      <w:r w:rsidRPr="0036447D">
        <w:t>P</w:t>
      </w:r>
      <w:r w:rsidRPr="0036447D">
        <w:rPr>
          <w:vertAlign w:val="subscript"/>
        </w:rPr>
        <w:t>pH</w:t>
      </w:r>
      <w:proofErr w:type="spellEnd"/>
      <w:r w:rsidRPr="0036447D">
        <w:t xml:space="preserve">—pH </w:t>
      </w:r>
      <w:r w:rsidRPr="0036447D">
        <w:t>的标准指数，无量纲；</w:t>
      </w:r>
      <w:r w:rsidRPr="0036447D">
        <w:t xml:space="preserve"> </w:t>
      </w:r>
    </w:p>
    <w:p w14:paraId="0A0095DF" w14:textId="77777777" w:rsidR="00A338C7" w:rsidRPr="0036447D" w:rsidRDefault="00A338C7" w:rsidP="00A338C7">
      <w:pPr>
        <w:pStyle w:val="a3"/>
        <w:ind w:firstLineChars="1200" w:firstLine="2880"/>
      </w:pPr>
      <w:r w:rsidRPr="0036447D">
        <w:t xml:space="preserve">pH—pH </w:t>
      </w:r>
      <w:r w:rsidRPr="0036447D">
        <w:t>监测值；</w:t>
      </w:r>
      <w:r w:rsidRPr="0036447D">
        <w:t xml:space="preserve"> </w:t>
      </w:r>
    </w:p>
    <w:p w14:paraId="53824B2D" w14:textId="77777777" w:rsidR="00A338C7" w:rsidRPr="0036447D" w:rsidRDefault="00A338C7" w:rsidP="00A338C7">
      <w:pPr>
        <w:pStyle w:val="a3"/>
        <w:ind w:firstLineChars="1200" w:firstLine="2880"/>
      </w:pPr>
      <w:proofErr w:type="spellStart"/>
      <w:r w:rsidRPr="0036447D">
        <w:t>pH</w:t>
      </w:r>
      <w:r w:rsidRPr="0036447D">
        <w:rPr>
          <w:vertAlign w:val="subscript"/>
        </w:rPr>
        <w:t>su</w:t>
      </w:r>
      <w:proofErr w:type="spellEnd"/>
      <w:r w:rsidRPr="0036447D">
        <w:t>—</w:t>
      </w:r>
      <w:r w:rsidRPr="0036447D">
        <w:t>标准中</w:t>
      </w:r>
      <w:r w:rsidRPr="0036447D">
        <w:t xml:space="preserve"> pH </w:t>
      </w:r>
      <w:r w:rsidRPr="0036447D">
        <w:t>的上限值；</w:t>
      </w:r>
      <w:r w:rsidRPr="0036447D">
        <w:t xml:space="preserve"> </w:t>
      </w:r>
    </w:p>
    <w:p w14:paraId="488ADBE8" w14:textId="77777777" w:rsidR="00A338C7" w:rsidRDefault="00A338C7" w:rsidP="00A338C7">
      <w:pPr>
        <w:pStyle w:val="a3"/>
        <w:ind w:firstLineChars="1200" w:firstLine="2880"/>
      </w:pPr>
      <w:proofErr w:type="spellStart"/>
      <w:r w:rsidRPr="0036447D">
        <w:t>pH</w:t>
      </w:r>
      <w:r w:rsidRPr="0036447D">
        <w:rPr>
          <w:vertAlign w:val="subscript"/>
        </w:rPr>
        <w:t>sd</w:t>
      </w:r>
      <w:proofErr w:type="spellEnd"/>
      <w:r w:rsidRPr="0036447D">
        <w:t>—</w:t>
      </w:r>
      <w:r w:rsidRPr="0036447D">
        <w:t>标准中</w:t>
      </w:r>
      <w:r w:rsidRPr="0036447D">
        <w:t xml:space="preserve"> pH </w:t>
      </w:r>
      <w:r w:rsidRPr="0036447D">
        <w:t>的下限值。</w:t>
      </w:r>
    </w:p>
    <w:p w14:paraId="122335F7" w14:textId="6863F7D2" w:rsidR="00A338C7" w:rsidRDefault="00A338C7" w:rsidP="00A338C7">
      <w:pPr>
        <w:pStyle w:val="a3"/>
        <w:ind w:firstLine="480"/>
      </w:pPr>
      <w:r w:rsidRPr="00EA6694">
        <w:rPr>
          <w:rFonts w:hint="eastAsia"/>
        </w:rPr>
        <w:t>本次评价选用《地下水质量标准》（</w:t>
      </w:r>
      <w:r w:rsidRPr="00EA6694">
        <w:t>GB/T14848-2017</w:t>
      </w:r>
      <w:r w:rsidRPr="00EA6694">
        <w:t>）中</w:t>
      </w:r>
      <w:r w:rsidRPr="00EA6694">
        <w:t>Ⅲ</w:t>
      </w:r>
      <w:r w:rsidRPr="00EA6694">
        <w:t>类水指标作为标准浓度进行地</w:t>
      </w:r>
      <w:r w:rsidRPr="00EA6694">
        <w:rPr>
          <w:rFonts w:hint="eastAsia"/>
        </w:rPr>
        <w:t>下水水质现状评价。监测结果及评价结果见</w:t>
      </w:r>
      <w:r w:rsidRPr="009A68C0">
        <w:rPr>
          <w:rFonts w:hint="eastAsia"/>
        </w:rPr>
        <w:t>表</w:t>
      </w:r>
      <w:r w:rsidRPr="009A68C0">
        <w:t>4.2</w:t>
      </w:r>
      <w:r w:rsidRPr="009A68C0">
        <w:rPr>
          <w:rFonts w:hint="eastAsia"/>
        </w:rPr>
        <w:t>.2</w:t>
      </w:r>
      <w:r w:rsidRPr="009A68C0">
        <w:t>-</w:t>
      </w:r>
      <w:r w:rsidR="00C93E27" w:rsidRPr="009A68C0">
        <w:rPr>
          <w:rFonts w:hint="eastAsia"/>
        </w:rPr>
        <w:t>3</w:t>
      </w:r>
      <w:r w:rsidRPr="00EA6694">
        <w:t>。</w:t>
      </w:r>
      <w:r w:rsidRPr="00EA6694">
        <w:t xml:space="preserve"> </w:t>
      </w:r>
    </w:p>
    <w:p w14:paraId="1A9EC197" w14:textId="263B9A86" w:rsidR="000856CF" w:rsidRDefault="000856CF" w:rsidP="00E63A61">
      <w:pPr>
        <w:pStyle w:val="a5"/>
        <w:ind w:firstLine="422"/>
      </w:pPr>
      <w:r>
        <w:rPr>
          <w:rFonts w:hint="eastAsia"/>
        </w:rPr>
        <w:t>表</w:t>
      </w:r>
      <w:r>
        <w:rPr>
          <w:rFonts w:hint="eastAsia"/>
        </w:rPr>
        <w:t>4.2.2-3</w:t>
      </w:r>
      <w:r w:rsidR="007E0AB8">
        <w:t xml:space="preserve">             </w:t>
      </w:r>
      <w:r w:rsidR="008259C6">
        <w:t xml:space="preserve">  </w:t>
      </w:r>
      <w:r w:rsidR="007E0AB8">
        <w:t xml:space="preserve"> </w:t>
      </w:r>
      <w:r w:rsidR="007E0AB8">
        <w:rPr>
          <w:rFonts w:hint="eastAsia"/>
        </w:rPr>
        <w:t>地下水水质评价结果一览表</w:t>
      </w:r>
    </w:p>
    <w:tbl>
      <w:tblPr>
        <w:tblStyle w:val="af4"/>
        <w:tblW w:w="0" w:type="auto"/>
        <w:tblLook w:val="04A0" w:firstRow="1" w:lastRow="0" w:firstColumn="1" w:lastColumn="0" w:noHBand="0" w:noVBand="1"/>
      </w:tblPr>
      <w:tblGrid>
        <w:gridCol w:w="1191"/>
        <w:gridCol w:w="931"/>
        <w:gridCol w:w="1842"/>
        <w:gridCol w:w="1276"/>
        <w:gridCol w:w="1134"/>
        <w:gridCol w:w="1134"/>
        <w:gridCol w:w="788"/>
      </w:tblGrid>
      <w:tr w:rsidR="008259C6" w14:paraId="25F1D8B3" w14:textId="6FCDF706" w:rsidTr="0079659A">
        <w:tc>
          <w:tcPr>
            <w:tcW w:w="1191" w:type="dxa"/>
            <w:vAlign w:val="center"/>
          </w:tcPr>
          <w:p w14:paraId="5AE87253" w14:textId="505562EC" w:rsidR="008259C6" w:rsidRPr="00586E70" w:rsidRDefault="008259C6" w:rsidP="008259C6">
            <w:pPr>
              <w:pStyle w:val="a5"/>
              <w:ind w:firstLineChars="0" w:firstLine="0"/>
              <w:jc w:val="center"/>
              <w:rPr>
                <w:b w:val="0"/>
                <w:bCs/>
              </w:rPr>
            </w:pPr>
            <w:r w:rsidRPr="00586E70">
              <w:rPr>
                <w:rFonts w:hint="eastAsia"/>
                <w:b w:val="0"/>
                <w:bCs/>
              </w:rPr>
              <w:t>监测点位</w:t>
            </w:r>
          </w:p>
        </w:tc>
        <w:tc>
          <w:tcPr>
            <w:tcW w:w="931" w:type="dxa"/>
            <w:vAlign w:val="center"/>
          </w:tcPr>
          <w:p w14:paraId="2276C5FA" w14:textId="31893E36" w:rsidR="008259C6" w:rsidRPr="00586E70" w:rsidRDefault="008259C6" w:rsidP="008259C6">
            <w:pPr>
              <w:pStyle w:val="a5"/>
              <w:ind w:firstLineChars="0" w:firstLine="0"/>
              <w:jc w:val="center"/>
              <w:rPr>
                <w:b w:val="0"/>
                <w:bCs/>
              </w:rPr>
            </w:pPr>
            <w:r w:rsidRPr="00586E70">
              <w:rPr>
                <w:rFonts w:hint="eastAsia"/>
                <w:b w:val="0"/>
                <w:bCs/>
              </w:rPr>
              <w:t>序号</w:t>
            </w:r>
          </w:p>
        </w:tc>
        <w:tc>
          <w:tcPr>
            <w:tcW w:w="1842" w:type="dxa"/>
            <w:vAlign w:val="center"/>
          </w:tcPr>
          <w:p w14:paraId="4195C9E8" w14:textId="2A3EE918" w:rsidR="008259C6" w:rsidRPr="00586E70" w:rsidRDefault="008259C6" w:rsidP="008259C6">
            <w:pPr>
              <w:pStyle w:val="a5"/>
              <w:ind w:firstLineChars="0" w:firstLine="0"/>
              <w:jc w:val="center"/>
              <w:rPr>
                <w:b w:val="0"/>
                <w:bCs/>
              </w:rPr>
            </w:pPr>
            <w:r w:rsidRPr="00586E70">
              <w:rPr>
                <w:rFonts w:hint="eastAsia"/>
                <w:b w:val="0"/>
                <w:bCs/>
              </w:rPr>
              <w:t>评价因子</w:t>
            </w:r>
          </w:p>
        </w:tc>
        <w:tc>
          <w:tcPr>
            <w:tcW w:w="1276" w:type="dxa"/>
            <w:vAlign w:val="center"/>
          </w:tcPr>
          <w:p w14:paraId="2A6FAB10" w14:textId="2A4A1391" w:rsidR="008259C6" w:rsidRPr="00586E70" w:rsidRDefault="008259C6" w:rsidP="008259C6">
            <w:pPr>
              <w:pStyle w:val="a5"/>
              <w:ind w:firstLineChars="0" w:firstLine="0"/>
              <w:jc w:val="center"/>
              <w:rPr>
                <w:b w:val="0"/>
                <w:bCs/>
              </w:rPr>
            </w:pPr>
            <w:r w:rsidRPr="00586E70">
              <w:rPr>
                <w:rFonts w:hint="eastAsia"/>
                <w:b w:val="0"/>
                <w:bCs/>
              </w:rPr>
              <w:t>监测值</w:t>
            </w:r>
          </w:p>
        </w:tc>
        <w:tc>
          <w:tcPr>
            <w:tcW w:w="1134" w:type="dxa"/>
            <w:vAlign w:val="center"/>
          </w:tcPr>
          <w:p w14:paraId="1902603A" w14:textId="2F5A3958" w:rsidR="008259C6" w:rsidRPr="00586E70" w:rsidRDefault="008259C6" w:rsidP="008259C6">
            <w:pPr>
              <w:pStyle w:val="a5"/>
              <w:ind w:firstLineChars="0" w:firstLine="0"/>
              <w:jc w:val="center"/>
              <w:rPr>
                <w:b w:val="0"/>
                <w:bCs/>
              </w:rPr>
            </w:pPr>
            <w:r w:rsidRPr="00586E70">
              <w:rPr>
                <w:rFonts w:hint="eastAsia"/>
                <w:b w:val="0"/>
                <w:bCs/>
              </w:rPr>
              <w:t>标准值</w:t>
            </w:r>
          </w:p>
        </w:tc>
        <w:tc>
          <w:tcPr>
            <w:tcW w:w="1134" w:type="dxa"/>
            <w:vAlign w:val="center"/>
          </w:tcPr>
          <w:p w14:paraId="0B325BA1" w14:textId="19A54416" w:rsidR="008259C6" w:rsidRPr="00586E70" w:rsidRDefault="008259C6" w:rsidP="008259C6">
            <w:pPr>
              <w:pStyle w:val="a5"/>
              <w:ind w:firstLineChars="0" w:firstLine="0"/>
              <w:jc w:val="center"/>
              <w:rPr>
                <w:b w:val="0"/>
                <w:bCs/>
              </w:rPr>
            </w:pPr>
            <w:r w:rsidRPr="00586E70">
              <w:rPr>
                <w:rFonts w:hint="eastAsia"/>
                <w:b w:val="0"/>
                <w:bCs/>
              </w:rPr>
              <w:t>指数因子</w:t>
            </w:r>
          </w:p>
        </w:tc>
        <w:tc>
          <w:tcPr>
            <w:tcW w:w="788" w:type="dxa"/>
          </w:tcPr>
          <w:p w14:paraId="4B8A86C8" w14:textId="0ABE643E" w:rsidR="008259C6" w:rsidRPr="00586E70" w:rsidRDefault="008259C6" w:rsidP="008259C6">
            <w:pPr>
              <w:pStyle w:val="a5"/>
              <w:ind w:firstLineChars="0" w:firstLine="0"/>
              <w:jc w:val="center"/>
              <w:rPr>
                <w:b w:val="0"/>
                <w:bCs/>
              </w:rPr>
            </w:pPr>
            <w:r w:rsidRPr="00586E70">
              <w:rPr>
                <w:rFonts w:hint="eastAsia"/>
                <w:b w:val="0"/>
                <w:bCs/>
              </w:rPr>
              <w:t>达标情况</w:t>
            </w:r>
          </w:p>
        </w:tc>
      </w:tr>
      <w:tr w:rsidR="008A5D0B" w14:paraId="6686DCDD" w14:textId="77777777" w:rsidTr="006C309A">
        <w:tc>
          <w:tcPr>
            <w:tcW w:w="1191" w:type="dxa"/>
            <w:vMerge w:val="restart"/>
            <w:vAlign w:val="center"/>
          </w:tcPr>
          <w:p w14:paraId="7265EF4C" w14:textId="685B5507" w:rsidR="008A5D0B" w:rsidRPr="00586E70" w:rsidRDefault="008A5D0B" w:rsidP="008A5D0B">
            <w:pPr>
              <w:pStyle w:val="a5"/>
              <w:ind w:firstLineChars="0" w:firstLine="0"/>
              <w:jc w:val="center"/>
              <w:rPr>
                <w:b w:val="0"/>
                <w:bCs/>
              </w:rPr>
            </w:pPr>
            <w:r>
              <w:rPr>
                <w:rFonts w:hint="eastAsia"/>
                <w:b w:val="0"/>
                <w:bCs/>
              </w:rPr>
              <w:t>1#</w:t>
            </w:r>
            <w:r>
              <w:rPr>
                <w:rFonts w:hint="eastAsia"/>
                <w:b w:val="0"/>
                <w:bCs/>
              </w:rPr>
              <w:t>监测点</w:t>
            </w:r>
          </w:p>
        </w:tc>
        <w:tc>
          <w:tcPr>
            <w:tcW w:w="931" w:type="dxa"/>
            <w:vAlign w:val="center"/>
          </w:tcPr>
          <w:p w14:paraId="4B9A32C4" w14:textId="5CC10B36" w:rsidR="008A5D0B" w:rsidRPr="00586E70" w:rsidRDefault="008A5D0B" w:rsidP="008A5D0B">
            <w:pPr>
              <w:pStyle w:val="a5"/>
              <w:ind w:firstLineChars="0" w:firstLine="0"/>
              <w:jc w:val="center"/>
              <w:rPr>
                <w:b w:val="0"/>
                <w:bCs/>
              </w:rPr>
            </w:pPr>
            <w:r>
              <w:rPr>
                <w:rFonts w:hint="eastAsia"/>
                <w:b w:val="0"/>
                <w:bCs/>
              </w:rPr>
              <w:t>1</w:t>
            </w:r>
          </w:p>
        </w:tc>
        <w:tc>
          <w:tcPr>
            <w:tcW w:w="1842" w:type="dxa"/>
            <w:vAlign w:val="center"/>
          </w:tcPr>
          <w:p w14:paraId="759A624A" w14:textId="3C2696C4" w:rsidR="008A5D0B" w:rsidRPr="004E30B0" w:rsidRDefault="008A5D0B" w:rsidP="008A5D0B">
            <w:pPr>
              <w:pStyle w:val="a5"/>
              <w:ind w:firstLineChars="0" w:firstLine="0"/>
              <w:jc w:val="center"/>
              <w:rPr>
                <w:b w:val="0"/>
                <w:bCs/>
              </w:rPr>
            </w:pPr>
            <w:r w:rsidRPr="004E30B0">
              <w:rPr>
                <w:rFonts w:cs="Times New Roman"/>
                <w:b w:val="0"/>
                <w:bCs/>
                <w:kern w:val="0"/>
                <w:szCs w:val="21"/>
                <w:lang w:bidi="ar"/>
              </w:rPr>
              <w:t>pH</w:t>
            </w:r>
            <w:r w:rsidRPr="004E30B0">
              <w:rPr>
                <w:rFonts w:cs="Times New Roman" w:hint="eastAsia"/>
                <w:b w:val="0"/>
                <w:bCs/>
                <w:kern w:val="0"/>
                <w:szCs w:val="21"/>
                <w:lang w:bidi="ar"/>
              </w:rPr>
              <w:t>值</w:t>
            </w:r>
          </w:p>
        </w:tc>
        <w:tc>
          <w:tcPr>
            <w:tcW w:w="1276" w:type="dxa"/>
            <w:vAlign w:val="center"/>
          </w:tcPr>
          <w:p w14:paraId="3EB9AFF6" w14:textId="38726EBF" w:rsidR="008A5D0B" w:rsidRPr="00CB32EE" w:rsidRDefault="008A5D0B" w:rsidP="008A5D0B">
            <w:pPr>
              <w:pStyle w:val="a5"/>
              <w:ind w:firstLineChars="0" w:firstLine="0"/>
              <w:jc w:val="center"/>
              <w:rPr>
                <w:b w:val="0"/>
                <w:bCs/>
              </w:rPr>
            </w:pPr>
            <w:r w:rsidRPr="00CB32EE">
              <w:rPr>
                <w:rFonts w:cs="Times New Roman" w:hint="eastAsia"/>
                <w:b w:val="0"/>
                <w:bCs/>
                <w:szCs w:val="21"/>
              </w:rPr>
              <w:t>6.88</w:t>
            </w:r>
          </w:p>
        </w:tc>
        <w:tc>
          <w:tcPr>
            <w:tcW w:w="1134" w:type="dxa"/>
            <w:vAlign w:val="center"/>
          </w:tcPr>
          <w:p w14:paraId="74A04C9A" w14:textId="2C348101" w:rsidR="008A5D0B" w:rsidRPr="00586E70" w:rsidRDefault="00165164" w:rsidP="008A5D0B">
            <w:pPr>
              <w:pStyle w:val="a5"/>
              <w:ind w:firstLineChars="0" w:firstLine="0"/>
              <w:jc w:val="center"/>
              <w:rPr>
                <w:b w:val="0"/>
                <w:bCs/>
              </w:rPr>
            </w:pPr>
            <w:r>
              <w:rPr>
                <w:rFonts w:hint="eastAsia"/>
                <w:b w:val="0"/>
                <w:bCs/>
              </w:rPr>
              <w:t>6.5</w:t>
            </w:r>
            <w:r w:rsidR="001D3678">
              <w:rPr>
                <w:rFonts w:hint="eastAsia"/>
                <w:b w:val="0"/>
                <w:bCs/>
              </w:rPr>
              <w:t>≤</w:t>
            </w:r>
            <w:r w:rsidR="001D3678">
              <w:rPr>
                <w:rFonts w:hint="eastAsia"/>
                <w:b w:val="0"/>
                <w:bCs/>
              </w:rPr>
              <w:t>p</w:t>
            </w:r>
            <w:r w:rsidR="001D3678">
              <w:rPr>
                <w:b w:val="0"/>
                <w:bCs/>
              </w:rPr>
              <w:t>H</w:t>
            </w:r>
            <w:r>
              <w:rPr>
                <w:rFonts w:hint="eastAsia"/>
                <w:b w:val="0"/>
                <w:bCs/>
              </w:rPr>
              <w:t>≤</w:t>
            </w:r>
            <w:r>
              <w:rPr>
                <w:rFonts w:hint="eastAsia"/>
                <w:b w:val="0"/>
                <w:bCs/>
              </w:rPr>
              <w:t>8.5</w:t>
            </w:r>
          </w:p>
        </w:tc>
        <w:tc>
          <w:tcPr>
            <w:tcW w:w="1134" w:type="dxa"/>
            <w:vAlign w:val="center"/>
          </w:tcPr>
          <w:p w14:paraId="44A7A0CA" w14:textId="3C835A16" w:rsidR="008A5D0B" w:rsidRPr="00586E70" w:rsidRDefault="00432D8C" w:rsidP="008A5D0B">
            <w:pPr>
              <w:pStyle w:val="a5"/>
              <w:ind w:firstLineChars="0" w:firstLine="0"/>
              <w:jc w:val="center"/>
              <w:rPr>
                <w:b w:val="0"/>
                <w:bCs/>
              </w:rPr>
            </w:pPr>
            <w:r>
              <w:rPr>
                <w:rFonts w:hint="eastAsia"/>
                <w:b w:val="0"/>
                <w:bCs/>
              </w:rPr>
              <w:t>0.24</w:t>
            </w:r>
          </w:p>
        </w:tc>
        <w:tc>
          <w:tcPr>
            <w:tcW w:w="788" w:type="dxa"/>
            <w:vAlign w:val="center"/>
          </w:tcPr>
          <w:p w14:paraId="6DD02E23" w14:textId="3EB54D8C" w:rsidR="008A5D0B" w:rsidRPr="00586E70" w:rsidRDefault="00550B9A" w:rsidP="008A5D0B">
            <w:pPr>
              <w:pStyle w:val="a5"/>
              <w:ind w:firstLineChars="0" w:firstLine="0"/>
              <w:jc w:val="center"/>
              <w:rPr>
                <w:b w:val="0"/>
                <w:bCs/>
              </w:rPr>
            </w:pPr>
            <w:r>
              <w:rPr>
                <w:rFonts w:hint="eastAsia"/>
                <w:b w:val="0"/>
                <w:bCs/>
              </w:rPr>
              <w:t>达标</w:t>
            </w:r>
          </w:p>
        </w:tc>
      </w:tr>
      <w:tr w:rsidR="00F471B2" w14:paraId="2937F0C6" w14:textId="77777777" w:rsidTr="0079659A">
        <w:tc>
          <w:tcPr>
            <w:tcW w:w="1191" w:type="dxa"/>
            <w:vMerge/>
            <w:vAlign w:val="center"/>
          </w:tcPr>
          <w:p w14:paraId="5A2DB2DA" w14:textId="77777777" w:rsidR="00F471B2" w:rsidRPr="00586E70" w:rsidRDefault="00F471B2" w:rsidP="00F471B2">
            <w:pPr>
              <w:pStyle w:val="a5"/>
              <w:ind w:firstLineChars="0" w:firstLine="0"/>
              <w:jc w:val="center"/>
              <w:rPr>
                <w:b w:val="0"/>
                <w:bCs/>
              </w:rPr>
            </w:pPr>
          </w:p>
        </w:tc>
        <w:tc>
          <w:tcPr>
            <w:tcW w:w="931" w:type="dxa"/>
            <w:vAlign w:val="center"/>
          </w:tcPr>
          <w:p w14:paraId="26332A9E" w14:textId="74D7EBE2" w:rsidR="00F471B2" w:rsidRPr="00586E70" w:rsidRDefault="00F471B2" w:rsidP="00F471B2">
            <w:pPr>
              <w:pStyle w:val="a5"/>
              <w:ind w:firstLineChars="0" w:firstLine="0"/>
              <w:jc w:val="center"/>
              <w:rPr>
                <w:b w:val="0"/>
                <w:bCs/>
              </w:rPr>
            </w:pPr>
            <w:r>
              <w:rPr>
                <w:rFonts w:hint="eastAsia"/>
                <w:b w:val="0"/>
                <w:bCs/>
              </w:rPr>
              <w:t>2</w:t>
            </w:r>
          </w:p>
        </w:tc>
        <w:tc>
          <w:tcPr>
            <w:tcW w:w="1842" w:type="dxa"/>
            <w:vAlign w:val="center"/>
          </w:tcPr>
          <w:p w14:paraId="13F6A593" w14:textId="2F72B000" w:rsidR="00F471B2" w:rsidRPr="004E30B0" w:rsidRDefault="00F471B2" w:rsidP="00F471B2">
            <w:pPr>
              <w:pStyle w:val="a5"/>
              <w:ind w:firstLineChars="0" w:firstLine="0"/>
              <w:jc w:val="center"/>
              <w:rPr>
                <w:b w:val="0"/>
                <w:bCs/>
              </w:rPr>
            </w:pPr>
            <w:r w:rsidRPr="004E30B0">
              <w:rPr>
                <w:rFonts w:cs="Times New Roman" w:hint="eastAsia"/>
                <w:b w:val="0"/>
                <w:bCs/>
                <w:szCs w:val="21"/>
              </w:rPr>
              <w:t>氨氮</w:t>
            </w:r>
          </w:p>
        </w:tc>
        <w:tc>
          <w:tcPr>
            <w:tcW w:w="1276" w:type="dxa"/>
            <w:vAlign w:val="center"/>
          </w:tcPr>
          <w:p w14:paraId="783AB863" w14:textId="190F755F"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0.025</w:t>
            </w:r>
          </w:p>
        </w:tc>
        <w:tc>
          <w:tcPr>
            <w:tcW w:w="1134" w:type="dxa"/>
            <w:vAlign w:val="center"/>
          </w:tcPr>
          <w:p w14:paraId="7FC0B2CF" w14:textId="13D15BAD" w:rsidR="00F471B2" w:rsidRPr="00586E70" w:rsidRDefault="00F471B2" w:rsidP="00F471B2">
            <w:pPr>
              <w:pStyle w:val="a5"/>
              <w:ind w:firstLineChars="0" w:firstLine="0"/>
              <w:jc w:val="center"/>
              <w:rPr>
                <w:b w:val="0"/>
                <w:bCs/>
              </w:rPr>
            </w:pPr>
            <w:r>
              <w:rPr>
                <w:rFonts w:hint="eastAsia"/>
                <w:b w:val="0"/>
                <w:bCs/>
              </w:rPr>
              <w:t>≤</w:t>
            </w:r>
            <w:r>
              <w:rPr>
                <w:rFonts w:hint="eastAsia"/>
                <w:b w:val="0"/>
                <w:bCs/>
              </w:rPr>
              <w:t>0.5</w:t>
            </w:r>
          </w:p>
        </w:tc>
        <w:tc>
          <w:tcPr>
            <w:tcW w:w="1134" w:type="dxa"/>
            <w:vAlign w:val="center"/>
          </w:tcPr>
          <w:p w14:paraId="1E98B15A" w14:textId="48869A7F" w:rsidR="00F471B2" w:rsidRPr="00586E70" w:rsidRDefault="00F471B2" w:rsidP="00F471B2">
            <w:pPr>
              <w:pStyle w:val="a5"/>
              <w:ind w:firstLineChars="0" w:firstLine="0"/>
              <w:jc w:val="center"/>
              <w:rPr>
                <w:b w:val="0"/>
                <w:bCs/>
              </w:rPr>
            </w:pPr>
            <w:r>
              <w:rPr>
                <w:rFonts w:hint="eastAsia"/>
                <w:b w:val="0"/>
                <w:bCs/>
              </w:rPr>
              <w:t>0.05</w:t>
            </w:r>
          </w:p>
        </w:tc>
        <w:tc>
          <w:tcPr>
            <w:tcW w:w="788" w:type="dxa"/>
          </w:tcPr>
          <w:p w14:paraId="62D890CD" w14:textId="2DF55D96"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79DE37B2" w14:textId="77777777" w:rsidTr="0079659A">
        <w:tc>
          <w:tcPr>
            <w:tcW w:w="1191" w:type="dxa"/>
            <w:vMerge/>
            <w:vAlign w:val="center"/>
          </w:tcPr>
          <w:p w14:paraId="44C98CBA" w14:textId="77777777" w:rsidR="00F471B2" w:rsidRPr="00586E70" w:rsidRDefault="00F471B2" w:rsidP="00F471B2">
            <w:pPr>
              <w:pStyle w:val="a5"/>
              <w:ind w:firstLineChars="0" w:firstLine="0"/>
              <w:jc w:val="center"/>
              <w:rPr>
                <w:b w:val="0"/>
                <w:bCs/>
              </w:rPr>
            </w:pPr>
          </w:p>
        </w:tc>
        <w:tc>
          <w:tcPr>
            <w:tcW w:w="931" w:type="dxa"/>
            <w:vAlign w:val="center"/>
          </w:tcPr>
          <w:p w14:paraId="0328A200" w14:textId="1A813211" w:rsidR="00F471B2" w:rsidRPr="00586E70" w:rsidRDefault="00F471B2" w:rsidP="00F471B2">
            <w:pPr>
              <w:pStyle w:val="a5"/>
              <w:ind w:firstLineChars="0" w:firstLine="0"/>
              <w:jc w:val="center"/>
              <w:rPr>
                <w:b w:val="0"/>
                <w:bCs/>
              </w:rPr>
            </w:pPr>
            <w:r>
              <w:rPr>
                <w:rFonts w:hint="eastAsia"/>
                <w:b w:val="0"/>
                <w:bCs/>
              </w:rPr>
              <w:t>3</w:t>
            </w:r>
          </w:p>
        </w:tc>
        <w:tc>
          <w:tcPr>
            <w:tcW w:w="1842" w:type="dxa"/>
            <w:vAlign w:val="center"/>
          </w:tcPr>
          <w:p w14:paraId="48DB9917" w14:textId="5DD6BED3" w:rsidR="00F471B2" w:rsidRPr="004E30B0" w:rsidRDefault="00F471B2" w:rsidP="00F471B2">
            <w:pPr>
              <w:pStyle w:val="a5"/>
              <w:ind w:firstLineChars="0" w:firstLine="0"/>
              <w:jc w:val="center"/>
              <w:rPr>
                <w:b w:val="0"/>
                <w:bCs/>
              </w:rPr>
            </w:pPr>
            <w:r w:rsidRPr="004E30B0">
              <w:rPr>
                <w:rFonts w:cs="Times New Roman" w:hint="eastAsia"/>
                <w:b w:val="0"/>
                <w:bCs/>
                <w:szCs w:val="21"/>
              </w:rPr>
              <w:t>硝酸盐</w:t>
            </w:r>
          </w:p>
        </w:tc>
        <w:tc>
          <w:tcPr>
            <w:tcW w:w="1276" w:type="dxa"/>
            <w:vAlign w:val="center"/>
          </w:tcPr>
          <w:p w14:paraId="2B8CDEF3" w14:textId="01168B24" w:rsidR="00F471B2" w:rsidRPr="00CB32EE" w:rsidRDefault="00F471B2" w:rsidP="00F471B2">
            <w:pPr>
              <w:pStyle w:val="a5"/>
              <w:ind w:firstLineChars="0" w:firstLine="0"/>
              <w:jc w:val="center"/>
              <w:rPr>
                <w:b w:val="0"/>
                <w:bCs/>
              </w:rPr>
            </w:pPr>
            <w:r w:rsidRPr="00CB32EE">
              <w:rPr>
                <w:rFonts w:cs="Times New Roman" w:hint="eastAsia"/>
                <w:b w:val="0"/>
                <w:bCs/>
                <w:szCs w:val="21"/>
              </w:rPr>
              <w:t>11.2</w:t>
            </w:r>
          </w:p>
        </w:tc>
        <w:tc>
          <w:tcPr>
            <w:tcW w:w="1134" w:type="dxa"/>
            <w:vAlign w:val="center"/>
          </w:tcPr>
          <w:p w14:paraId="5651E7B8" w14:textId="64EB943C" w:rsidR="00F471B2" w:rsidRPr="00586E70" w:rsidRDefault="00F471B2" w:rsidP="00F471B2">
            <w:pPr>
              <w:pStyle w:val="a5"/>
              <w:ind w:firstLineChars="0" w:firstLine="0"/>
              <w:jc w:val="center"/>
              <w:rPr>
                <w:b w:val="0"/>
                <w:bCs/>
              </w:rPr>
            </w:pPr>
            <w:r>
              <w:rPr>
                <w:rFonts w:hint="eastAsia"/>
                <w:b w:val="0"/>
                <w:bCs/>
              </w:rPr>
              <w:t>≤</w:t>
            </w:r>
            <w:r>
              <w:rPr>
                <w:rFonts w:hint="eastAsia"/>
                <w:b w:val="0"/>
                <w:bCs/>
              </w:rPr>
              <w:t>20</w:t>
            </w:r>
          </w:p>
        </w:tc>
        <w:tc>
          <w:tcPr>
            <w:tcW w:w="1134" w:type="dxa"/>
            <w:vAlign w:val="center"/>
          </w:tcPr>
          <w:p w14:paraId="1F3356B6" w14:textId="75993096" w:rsidR="00F471B2" w:rsidRPr="00586E70" w:rsidRDefault="00F471B2" w:rsidP="00F471B2">
            <w:pPr>
              <w:pStyle w:val="a5"/>
              <w:ind w:firstLineChars="0" w:firstLine="0"/>
              <w:jc w:val="center"/>
              <w:rPr>
                <w:b w:val="0"/>
                <w:bCs/>
              </w:rPr>
            </w:pPr>
            <w:r>
              <w:rPr>
                <w:rFonts w:hint="eastAsia"/>
                <w:b w:val="0"/>
                <w:bCs/>
              </w:rPr>
              <w:t>0.56</w:t>
            </w:r>
          </w:p>
        </w:tc>
        <w:tc>
          <w:tcPr>
            <w:tcW w:w="788" w:type="dxa"/>
          </w:tcPr>
          <w:p w14:paraId="0F9247EE" w14:textId="39140B0D"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7E1ABD9A" w14:textId="77777777" w:rsidTr="0079659A">
        <w:tc>
          <w:tcPr>
            <w:tcW w:w="1191" w:type="dxa"/>
            <w:vMerge/>
            <w:vAlign w:val="center"/>
          </w:tcPr>
          <w:p w14:paraId="0B4E99B1" w14:textId="77777777" w:rsidR="00F471B2" w:rsidRPr="00586E70" w:rsidRDefault="00F471B2" w:rsidP="00F471B2">
            <w:pPr>
              <w:pStyle w:val="a5"/>
              <w:ind w:firstLineChars="0" w:firstLine="0"/>
              <w:jc w:val="center"/>
              <w:rPr>
                <w:b w:val="0"/>
                <w:bCs/>
              </w:rPr>
            </w:pPr>
          </w:p>
        </w:tc>
        <w:tc>
          <w:tcPr>
            <w:tcW w:w="931" w:type="dxa"/>
            <w:vAlign w:val="center"/>
          </w:tcPr>
          <w:p w14:paraId="616AD871" w14:textId="696A7E7B" w:rsidR="00F471B2" w:rsidRPr="00586E70" w:rsidRDefault="00F471B2" w:rsidP="00F471B2">
            <w:pPr>
              <w:pStyle w:val="a5"/>
              <w:ind w:firstLineChars="0" w:firstLine="0"/>
              <w:jc w:val="center"/>
              <w:rPr>
                <w:b w:val="0"/>
                <w:bCs/>
              </w:rPr>
            </w:pPr>
            <w:r>
              <w:rPr>
                <w:rFonts w:hint="eastAsia"/>
                <w:b w:val="0"/>
                <w:bCs/>
              </w:rPr>
              <w:t>4</w:t>
            </w:r>
          </w:p>
        </w:tc>
        <w:tc>
          <w:tcPr>
            <w:tcW w:w="1842" w:type="dxa"/>
            <w:vAlign w:val="center"/>
          </w:tcPr>
          <w:p w14:paraId="5AFE4948" w14:textId="126381CB" w:rsidR="00F471B2" w:rsidRPr="004E30B0" w:rsidRDefault="00F471B2" w:rsidP="00F471B2">
            <w:pPr>
              <w:pStyle w:val="a5"/>
              <w:ind w:firstLineChars="0" w:firstLine="0"/>
              <w:jc w:val="center"/>
              <w:rPr>
                <w:b w:val="0"/>
                <w:bCs/>
              </w:rPr>
            </w:pPr>
            <w:r w:rsidRPr="004E30B0">
              <w:rPr>
                <w:rFonts w:cs="Times New Roman" w:hint="eastAsia"/>
                <w:b w:val="0"/>
                <w:bCs/>
                <w:szCs w:val="21"/>
              </w:rPr>
              <w:t>亚硝酸盐氮</w:t>
            </w:r>
          </w:p>
        </w:tc>
        <w:tc>
          <w:tcPr>
            <w:tcW w:w="1276" w:type="dxa"/>
            <w:vAlign w:val="center"/>
          </w:tcPr>
          <w:p w14:paraId="684E2E03" w14:textId="58E49E72"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0.003</w:t>
            </w:r>
          </w:p>
        </w:tc>
        <w:tc>
          <w:tcPr>
            <w:tcW w:w="1134" w:type="dxa"/>
            <w:vAlign w:val="center"/>
          </w:tcPr>
          <w:p w14:paraId="1A4827A5" w14:textId="1C862FA1" w:rsidR="00F471B2" w:rsidRPr="00586E70" w:rsidRDefault="00F471B2" w:rsidP="00F471B2">
            <w:pPr>
              <w:pStyle w:val="a5"/>
              <w:ind w:firstLineChars="0" w:firstLine="0"/>
              <w:jc w:val="center"/>
              <w:rPr>
                <w:b w:val="0"/>
                <w:bCs/>
              </w:rPr>
            </w:pPr>
            <w:r>
              <w:rPr>
                <w:rFonts w:hint="eastAsia"/>
                <w:b w:val="0"/>
                <w:bCs/>
              </w:rPr>
              <w:t>≤</w:t>
            </w:r>
            <w:r>
              <w:rPr>
                <w:rFonts w:hint="eastAsia"/>
                <w:b w:val="0"/>
                <w:bCs/>
              </w:rPr>
              <w:t>1</w:t>
            </w:r>
          </w:p>
        </w:tc>
        <w:tc>
          <w:tcPr>
            <w:tcW w:w="1134" w:type="dxa"/>
            <w:vAlign w:val="center"/>
          </w:tcPr>
          <w:p w14:paraId="5D25B6C3" w14:textId="420F61D3" w:rsidR="00F471B2" w:rsidRPr="00586E70" w:rsidRDefault="00F471B2" w:rsidP="00F471B2">
            <w:pPr>
              <w:pStyle w:val="a5"/>
              <w:ind w:firstLineChars="0" w:firstLine="0"/>
              <w:jc w:val="center"/>
              <w:rPr>
                <w:b w:val="0"/>
                <w:bCs/>
              </w:rPr>
            </w:pPr>
            <w:r>
              <w:rPr>
                <w:rFonts w:hint="eastAsia"/>
                <w:b w:val="0"/>
                <w:bCs/>
              </w:rPr>
              <w:t>0.003</w:t>
            </w:r>
          </w:p>
        </w:tc>
        <w:tc>
          <w:tcPr>
            <w:tcW w:w="788" w:type="dxa"/>
          </w:tcPr>
          <w:p w14:paraId="0AE13E2B" w14:textId="50F8B71B"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08643107" w14:textId="77777777" w:rsidTr="0079659A">
        <w:tc>
          <w:tcPr>
            <w:tcW w:w="1191" w:type="dxa"/>
            <w:vMerge/>
            <w:vAlign w:val="center"/>
          </w:tcPr>
          <w:p w14:paraId="7B05EBCC" w14:textId="77777777" w:rsidR="00F471B2" w:rsidRPr="00586E70" w:rsidRDefault="00F471B2" w:rsidP="00F471B2">
            <w:pPr>
              <w:pStyle w:val="a5"/>
              <w:ind w:firstLineChars="0" w:firstLine="0"/>
              <w:jc w:val="center"/>
              <w:rPr>
                <w:b w:val="0"/>
                <w:bCs/>
              </w:rPr>
            </w:pPr>
          </w:p>
        </w:tc>
        <w:tc>
          <w:tcPr>
            <w:tcW w:w="931" w:type="dxa"/>
            <w:vAlign w:val="center"/>
          </w:tcPr>
          <w:p w14:paraId="2D33DC7C" w14:textId="35831963" w:rsidR="00F471B2" w:rsidRPr="00586E70" w:rsidRDefault="00F471B2" w:rsidP="00F471B2">
            <w:pPr>
              <w:pStyle w:val="a5"/>
              <w:ind w:firstLineChars="0" w:firstLine="0"/>
              <w:jc w:val="center"/>
              <w:rPr>
                <w:b w:val="0"/>
                <w:bCs/>
              </w:rPr>
            </w:pPr>
            <w:r>
              <w:rPr>
                <w:rFonts w:hint="eastAsia"/>
                <w:b w:val="0"/>
                <w:bCs/>
              </w:rPr>
              <w:t>5</w:t>
            </w:r>
          </w:p>
        </w:tc>
        <w:tc>
          <w:tcPr>
            <w:tcW w:w="1842" w:type="dxa"/>
            <w:vAlign w:val="center"/>
          </w:tcPr>
          <w:p w14:paraId="399E3FC3" w14:textId="0E76F3C2" w:rsidR="00F471B2" w:rsidRPr="004E30B0" w:rsidRDefault="00F471B2" w:rsidP="00F471B2">
            <w:pPr>
              <w:pStyle w:val="a5"/>
              <w:ind w:firstLineChars="0" w:firstLine="0"/>
              <w:jc w:val="center"/>
              <w:rPr>
                <w:b w:val="0"/>
                <w:bCs/>
              </w:rPr>
            </w:pPr>
            <w:r w:rsidRPr="004E30B0">
              <w:rPr>
                <w:rFonts w:cs="Times New Roman" w:hint="eastAsia"/>
                <w:b w:val="0"/>
                <w:bCs/>
                <w:szCs w:val="21"/>
              </w:rPr>
              <w:t>挥发酚</w:t>
            </w:r>
          </w:p>
        </w:tc>
        <w:tc>
          <w:tcPr>
            <w:tcW w:w="1276" w:type="dxa"/>
            <w:vAlign w:val="center"/>
          </w:tcPr>
          <w:p w14:paraId="0700F6F5" w14:textId="559F685C"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0.0003</w:t>
            </w:r>
          </w:p>
        </w:tc>
        <w:tc>
          <w:tcPr>
            <w:tcW w:w="1134" w:type="dxa"/>
            <w:vAlign w:val="center"/>
          </w:tcPr>
          <w:p w14:paraId="4B0EC3AF" w14:textId="52291943" w:rsidR="00F471B2" w:rsidRPr="00586E70" w:rsidRDefault="00F471B2" w:rsidP="00F471B2">
            <w:pPr>
              <w:pStyle w:val="a5"/>
              <w:ind w:firstLineChars="0" w:firstLine="0"/>
              <w:jc w:val="center"/>
              <w:rPr>
                <w:b w:val="0"/>
                <w:bCs/>
              </w:rPr>
            </w:pPr>
            <w:r>
              <w:rPr>
                <w:rFonts w:hint="eastAsia"/>
                <w:b w:val="0"/>
                <w:bCs/>
              </w:rPr>
              <w:t>≤</w:t>
            </w:r>
            <w:r>
              <w:rPr>
                <w:rFonts w:hint="eastAsia"/>
                <w:b w:val="0"/>
                <w:bCs/>
              </w:rPr>
              <w:t>0.002</w:t>
            </w:r>
          </w:p>
        </w:tc>
        <w:tc>
          <w:tcPr>
            <w:tcW w:w="1134" w:type="dxa"/>
            <w:vAlign w:val="center"/>
          </w:tcPr>
          <w:p w14:paraId="1075F0A3" w14:textId="5C97C400" w:rsidR="00F471B2" w:rsidRPr="00586E70" w:rsidRDefault="00F471B2" w:rsidP="00F471B2">
            <w:pPr>
              <w:pStyle w:val="a5"/>
              <w:ind w:firstLineChars="0" w:firstLine="0"/>
              <w:jc w:val="center"/>
              <w:rPr>
                <w:b w:val="0"/>
                <w:bCs/>
              </w:rPr>
            </w:pPr>
            <w:r>
              <w:rPr>
                <w:rFonts w:hint="eastAsia"/>
                <w:b w:val="0"/>
                <w:bCs/>
              </w:rPr>
              <w:t>0.15</w:t>
            </w:r>
          </w:p>
        </w:tc>
        <w:tc>
          <w:tcPr>
            <w:tcW w:w="788" w:type="dxa"/>
          </w:tcPr>
          <w:p w14:paraId="179D4B73" w14:textId="7095684A"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0CE7659B" w14:textId="77777777" w:rsidTr="0079659A">
        <w:tc>
          <w:tcPr>
            <w:tcW w:w="1191" w:type="dxa"/>
            <w:vMerge/>
            <w:vAlign w:val="center"/>
          </w:tcPr>
          <w:p w14:paraId="3518E9D3" w14:textId="77777777" w:rsidR="00F471B2" w:rsidRPr="00586E70" w:rsidRDefault="00F471B2" w:rsidP="00F471B2">
            <w:pPr>
              <w:pStyle w:val="a5"/>
              <w:ind w:firstLineChars="0" w:firstLine="0"/>
              <w:jc w:val="center"/>
              <w:rPr>
                <w:b w:val="0"/>
                <w:bCs/>
              </w:rPr>
            </w:pPr>
          </w:p>
        </w:tc>
        <w:tc>
          <w:tcPr>
            <w:tcW w:w="931" w:type="dxa"/>
            <w:vAlign w:val="center"/>
          </w:tcPr>
          <w:p w14:paraId="17CF1B79" w14:textId="0171C99A" w:rsidR="00F471B2" w:rsidRPr="00586E70" w:rsidRDefault="00F471B2" w:rsidP="00F471B2">
            <w:pPr>
              <w:pStyle w:val="a5"/>
              <w:ind w:firstLineChars="0" w:firstLine="0"/>
              <w:jc w:val="center"/>
              <w:rPr>
                <w:b w:val="0"/>
                <w:bCs/>
              </w:rPr>
            </w:pPr>
            <w:r>
              <w:rPr>
                <w:rFonts w:hint="eastAsia"/>
                <w:b w:val="0"/>
                <w:bCs/>
              </w:rPr>
              <w:t>6</w:t>
            </w:r>
          </w:p>
        </w:tc>
        <w:tc>
          <w:tcPr>
            <w:tcW w:w="1842" w:type="dxa"/>
            <w:vAlign w:val="center"/>
          </w:tcPr>
          <w:p w14:paraId="7F5D9FEF" w14:textId="047216FF" w:rsidR="00F471B2" w:rsidRPr="004E30B0" w:rsidRDefault="00F471B2" w:rsidP="00F471B2">
            <w:pPr>
              <w:pStyle w:val="a5"/>
              <w:ind w:firstLineChars="0" w:firstLine="0"/>
              <w:jc w:val="center"/>
              <w:rPr>
                <w:b w:val="0"/>
                <w:bCs/>
              </w:rPr>
            </w:pPr>
            <w:r w:rsidRPr="004E30B0">
              <w:rPr>
                <w:rFonts w:cs="Times New Roman" w:hint="eastAsia"/>
                <w:b w:val="0"/>
                <w:bCs/>
                <w:kern w:val="0"/>
                <w:szCs w:val="21"/>
                <w:lang w:bidi="ar"/>
              </w:rPr>
              <w:t>氰化物</w:t>
            </w:r>
          </w:p>
        </w:tc>
        <w:tc>
          <w:tcPr>
            <w:tcW w:w="1276" w:type="dxa"/>
            <w:vAlign w:val="center"/>
          </w:tcPr>
          <w:p w14:paraId="45CD8FC1" w14:textId="5F737AC5"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0.001</w:t>
            </w:r>
          </w:p>
        </w:tc>
        <w:tc>
          <w:tcPr>
            <w:tcW w:w="1134" w:type="dxa"/>
            <w:vAlign w:val="center"/>
          </w:tcPr>
          <w:p w14:paraId="7A10C9BC" w14:textId="7A2E3952" w:rsidR="00F471B2" w:rsidRPr="00586E70" w:rsidRDefault="00F471B2" w:rsidP="00F471B2">
            <w:pPr>
              <w:pStyle w:val="a5"/>
              <w:ind w:firstLineChars="0" w:firstLine="0"/>
              <w:jc w:val="center"/>
              <w:rPr>
                <w:b w:val="0"/>
                <w:bCs/>
              </w:rPr>
            </w:pPr>
            <w:r>
              <w:rPr>
                <w:rFonts w:hint="eastAsia"/>
                <w:b w:val="0"/>
                <w:bCs/>
              </w:rPr>
              <w:t>≤</w:t>
            </w:r>
            <w:r>
              <w:rPr>
                <w:rFonts w:hint="eastAsia"/>
                <w:b w:val="0"/>
                <w:bCs/>
              </w:rPr>
              <w:t>0.05</w:t>
            </w:r>
          </w:p>
        </w:tc>
        <w:tc>
          <w:tcPr>
            <w:tcW w:w="1134" w:type="dxa"/>
            <w:vAlign w:val="center"/>
          </w:tcPr>
          <w:p w14:paraId="71181D57" w14:textId="698773F8" w:rsidR="00F471B2" w:rsidRPr="00586E70" w:rsidRDefault="00F471B2" w:rsidP="00F471B2">
            <w:pPr>
              <w:pStyle w:val="a5"/>
              <w:ind w:firstLineChars="0" w:firstLine="0"/>
              <w:jc w:val="center"/>
              <w:rPr>
                <w:b w:val="0"/>
                <w:bCs/>
              </w:rPr>
            </w:pPr>
            <w:r>
              <w:rPr>
                <w:rFonts w:hint="eastAsia"/>
                <w:b w:val="0"/>
                <w:bCs/>
              </w:rPr>
              <w:t>0.02</w:t>
            </w:r>
          </w:p>
        </w:tc>
        <w:tc>
          <w:tcPr>
            <w:tcW w:w="788" w:type="dxa"/>
          </w:tcPr>
          <w:p w14:paraId="452A901C" w14:textId="2ECEC4C9"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6FA4E560" w14:textId="77777777" w:rsidTr="0079659A">
        <w:tc>
          <w:tcPr>
            <w:tcW w:w="1191" w:type="dxa"/>
            <w:vMerge/>
            <w:vAlign w:val="center"/>
          </w:tcPr>
          <w:p w14:paraId="4CF860A3" w14:textId="77777777" w:rsidR="00F471B2" w:rsidRPr="00586E70" w:rsidRDefault="00F471B2" w:rsidP="00F471B2">
            <w:pPr>
              <w:pStyle w:val="a5"/>
              <w:ind w:firstLineChars="0" w:firstLine="0"/>
              <w:jc w:val="center"/>
              <w:rPr>
                <w:b w:val="0"/>
                <w:bCs/>
              </w:rPr>
            </w:pPr>
          </w:p>
        </w:tc>
        <w:tc>
          <w:tcPr>
            <w:tcW w:w="931" w:type="dxa"/>
            <w:vAlign w:val="center"/>
          </w:tcPr>
          <w:p w14:paraId="6FA01E5C" w14:textId="054FDC3C" w:rsidR="00F471B2" w:rsidRPr="00586E70" w:rsidRDefault="00F471B2" w:rsidP="00F471B2">
            <w:pPr>
              <w:pStyle w:val="a5"/>
              <w:ind w:firstLineChars="0" w:firstLine="0"/>
              <w:jc w:val="center"/>
              <w:rPr>
                <w:b w:val="0"/>
                <w:bCs/>
              </w:rPr>
            </w:pPr>
            <w:r>
              <w:rPr>
                <w:rFonts w:hint="eastAsia"/>
                <w:b w:val="0"/>
                <w:bCs/>
              </w:rPr>
              <w:t>7</w:t>
            </w:r>
          </w:p>
        </w:tc>
        <w:tc>
          <w:tcPr>
            <w:tcW w:w="1842" w:type="dxa"/>
            <w:vAlign w:val="center"/>
          </w:tcPr>
          <w:p w14:paraId="6CB9A4C2" w14:textId="27E8ECFC" w:rsidR="00F471B2" w:rsidRPr="004E30B0" w:rsidRDefault="00F471B2" w:rsidP="00F471B2">
            <w:pPr>
              <w:pStyle w:val="a5"/>
              <w:ind w:firstLineChars="0" w:firstLine="0"/>
              <w:jc w:val="center"/>
              <w:rPr>
                <w:b w:val="0"/>
                <w:bCs/>
              </w:rPr>
            </w:pPr>
            <w:r w:rsidRPr="004E30B0">
              <w:rPr>
                <w:rFonts w:cs="Times New Roman" w:hint="eastAsia"/>
                <w:b w:val="0"/>
                <w:bCs/>
                <w:szCs w:val="21"/>
              </w:rPr>
              <w:t>硫化物</w:t>
            </w:r>
          </w:p>
        </w:tc>
        <w:tc>
          <w:tcPr>
            <w:tcW w:w="1276" w:type="dxa"/>
            <w:vAlign w:val="center"/>
          </w:tcPr>
          <w:p w14:paraId="28F291B3" w14:textId="6C39C03D"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0.005</w:t>
            </w:r>
          </w:p>
        </w:tc>
        <w:tc>
          <w:tcPr>
            <w:tcW w:w="1134" w:type="dxa"/>
            <w:vAlign w:val="center"/>
          </w:tcPr>
          <w:p w14:paraId="7CCC572A" w14:textId="35647109" w:rsidR="00F471B2" w:rsidRPr="00586E70" w:rsidRDefault="00F471B2" w:rsidP="00F471B2">
            <w:pPr>
              <w:pStyle w:val="a5"/>
              <w:ind w:firstLineChars="0" w:firstLine="0"/>
              <w:jc w:val="center"/>
              <w:rPr>
                <w:b w:val="0"/>
                <w:bCs/>
              </w:rPr>
            </w:pPr>
            <w:r>
              <w:rPr>
                <w:rFonts w:hint="eastAsia"/>
                <w:b w:val="0"/>
                <w:bCs/>
              </w:rPr>
              <w:t>≤</w:t>
            </w:r>
            <w:r>
              <w:rPr>
                <w:rFonts w:hint="eastAsia"/>
                <w:b w:val="0"/>
                <w:bCs/>
              </w:rPr>
              <w:t>0.02</w:t>
            </w:r>
          </w:p>
        </w:tc>
        <w:tc>
          <w:tcPr>
            <w:tcW w:w="1134" w:type="dxa"/>
            <w:vAlign w:val="center"/>
          </w:tcPr>
          <w:p w14:paraId="4638EFFA" w14:textId="2156CD25" w:rsidR="00F471B2" w:rsidRPr="00586E70" w:rsidRDefault="00F471B2" w:rsidP="00F471B2">
            <w:pPr>
              <w:pStyle w:val="a5"/>
              <w:ind w:firstLineChars="0" w:firstLine="0"/>
              <w:jc w:val="center"/>
              <w:rPr>
                <w:b w:val="0"/>
                <w:bCs/>
              </w:rPr>
            </w:pPr>
            <w:r>
              <w:rPr>
                <w:rFonts w:hint="eastAsia"/>
                <w:b w:val="0"/>
                <w:bCs/>
              </w:rPr>
              <w:t>0.25</w:t>
            </w:r>
          </w:p>
        </w:tc>
        <w:tc>
          <w:tcPr>
            <w:tcW w:w="788" w:type="dxa"/>
          </w:tcPr>
          <w:p w14:paraId="115B1E45" w14:textId="4D602E0F"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4F9753ED" w14:textId="77777777" w:rsidTr="0079659A">
        <w:tc>
          <w:tcPr>
            <w:tcW w:w="1191" w:type="dxa"/>
            <w:vMerge/>
            <w:vAlign w:val="center"/>
          </w:tcPr>
          <w:p w14:paraId="12116B20" w14:textId="77777777" w:rsidR="00F471B2" w:rsidRPr="00586E70" w:rsidRDefault="00F471B2" w:rsidP="00F471B2">
            <w:pPr>
              <w:pStyle w:val="a5"/>
              <w:ind w:firstLineChars="0" w:firstLine="0"/>
              <w:jc w:val="center"/>
              <w:rPr>
                <w:b w:val="0"/>
                <w:bCs/>
              </w:rPr>
            </w:pPr>
          </w:p>
        </w:tc>
        <w:tc>
          <w:tcPr>
            <w:tcW w:w="931" w:type="dxa"/>
            <w:vAlign w:val="center"/>
          </w:tcPr>
          <w:p w14:paraId="414772EE" w14:textId="63C0A19E" w:rsidR="00F471B2" w:rsidRPr="00586E70" w:rsidRDefault="00F471B2" w:rsidP="00F471B2">
            <w:pPr>
              <w:pStyle w:val="a5"/>
              <w:ind w:firstLineChars="0" w:firstLine="0"/>
              <w:jc w:val="center"/>
              <w:rPr>
                <w:b w:val="0"/>
                <w:bCs/>
              </w:rPr>
            </w:pPr>
            <w:r>
              <w:rPr>
                <w:rFonts w:hint="eastAsia"/>
                <w:b w:val="0"/>
                <w:bCs/>
              </w:rPr>
              <w:t>8</w:t>
            </w:r>
          </w:p>
        </w:tc>
        <w:tc>
          <w:tcPr>
            <w:tcW w:w="1842" w:type="dxa"/>
            <w:vAlign w:val="center"/>
          </w:tcPr>
          <w:p w14:paraId="6D10F92A" w14:textId="2DD849CD" w:rsidR="00F471B2" w:rsidRPr="004E30B0" w:rsidRDefault="00F471B2" w:rsidP="00F471B2">
            <w:pPr>
              <w:pStyle w:val="a5"/>
              <w:ind w:firstLineChars="0" w:firstLine="0"/>
              <w:jc w:val="center"/>
              <w:rPr>
                <w:b w:val="0"/>
                <w:bCs/>
              </w:rPr>
            </w:pPr>
            <w:r w:rsidRPr="004E30B0">
              <w:rPr>
                <w:rFonts w:cs="Times New Roman" w:hint="eastAsia"/>
                <w:b w:val="0"/>
                <w:bCs/>
                <w:szCs w:val="21"/>
              </w:rPr>
              <w:t>总硬度</w:t>
            </w:r>
          </w:p>
        </w:tc>
        <w:tc>
          <w:tcPr>
            <w:tcW w:w="1276" w:type="dxa"/>
            <w:vAlign w:val="center"/>
          </w:tcPr>
          <w:p w14:paraId="3F339EE5" w14:textId="7E90DAD8" w:rsidR="00F471B2" w:rsidRPr="00CB32EE" w:rsidRDefault="00F471B2" w:rsidP="00F471B2">
            <w:pPr>
              <w:pStyle w:val="a5"/>
              <w:ind w:firstLineChars="0" w:firstLine="0"/>
              <w:jc w:val="center"/>
              <w:rPr>
                <w:b w:val="0"/>
                <w:bCs/>
              </w:rPr>
            </w:pPr>
            <w:r w:rsidRPr="00CB32EE">
              <w:rPr>
                <w:rFonts w:cs="Times New Roman" w:hint="eastAsia"/>
                <w:b w:val="0"/>
                <w:bCs/>
                <w:szCs w:val="21"/>
              </w:rPr>
              <w:t>307</w:t>
            </w:r>
          </w:p>
        </w:tc>
        <w:tc>
          <w:tcPr>
            <w:tcW w:w="1134" w:type="dxa"/>
            <w:vAlign w:val="center"/>
          </w:tcPr>
          <w:p w14:paraId="3A637A8D" w14:textId="304474D2" w:rsidR="00F471B2" w:rsidRPr="00586E70" w:rsidRDefault="00F471B2" w:rsidP="00F471B2">
            <w:pPr>
              <w:pStyle w:val="a5"/>
              <w:ind w:firstLineChars="0" w:firstLine="0"/>
              <w:jc w:val="center"/>
              <w:rPr>
                <w:b w:val="0"/>
                <w:bCs/>
              </w:rPr>
            </w:pPr>
            <w:r>
              <w:rPr>
                <w:rFonts w:hint="eastAsia"/>
                <w:b w:val="0"/>
                <w:bCs/>
              </w:rPr>
              <w:t>≤</w:t>
            </w:r>
            <w:r>
              <w:rPr>
                <w:rFonts w:hint="eastAsia"/>
                <w:b w:val="0"/>
                <w:bCs/>
              </w:rPr>
              <w:t>450</w:t>
            </w:r>
          </w:p>
        </w:tc>
        <w:tc>
          <w:tcPr>
            <w:tcW w:w="1134" w:type="dxa"/>
            <w:vAlign w:val="center"/>
          </w:tcPr>
          <w:p w14:paraId="15615861" w14:textId="5380C2C9" w:rsidR="00F471B2" w:rsidRPr="00586E70" w:rsidRDefault="00F471B2" w:rsidP="00F471B2">
            <w:pPr>
              <w:pStyle w:val="a5"/>
              <w:ind w:firstLineChars="0" w:firstLine="0"/>
              <w:jc w:val="center"/>
              <w:rPr>
                <w:b w:val="0"/>
                <w:bCs/>
              </w:rPr>
            </w:pPr>
            <w:r>
              <w:rPr>
                <w:rFonts w:hint="eastAsia"/>
                <w:b w:val="0"/>
                <w:bCs/>
              </w:rPr>
              <w:t>0.68</w:t>
            </w:r>
          </w:p>
        </w:tc>
        <w:tc>
          <w:tcPr>
            <w:tcW w:w="788" w:type="dxa"/>
          </w:tcPr>
          <w:p w14:paraId="52883CF5" w14:textId="7DD3C385"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0144CE53" w14:textId="77777777" w:rsidTr="0079659A">
        <w:tc>
          <w:tcPr>
            <w:tcW w:w="1191" w:type="dxa"/>
            <w:vMerge/>
            <w:vAlign w:val="center"/>
          </w:tcPr>
          <w:p w14:paraId="5F481C23" w14:textId="77777777" w:rsidR="00F471B2" w:rsidRPr="00586E70" w:rsidRDefault="00F471B2" w:rsidP="00F471B2">
            <w:pPr>
              <w:pStyle w:val="a5"/>
              <w:ind w:firstLineChars="0" w:firstLine="0"/>
              <w:jc w:val="center"/>
              <w:rPr>
                <w:b w:val="0"/>
                <w:bCs/>
              </w:rPr>
            </w:pPr>
          </w:p>
        </w:tc>
        <w:tc>
          <w:tcPr>
            <w:tcW w:w="931" w:type="dxa"/>
            <w:vAlign w:val="center"/>
          </w:tcPr>
          <w:p w14:paraId="6C6C5DE1" w14:textId="70051C18" w:rsidR="00F471B2" w:rsidRPr="00586E70" w:rsidRDefault="00F471B2" w:rsidP="00F471B2">
            <w:pPr>
              <w:pStyle w:val="a5"/>
              <w:ind w:firstLineChars="0" w:firstLine="0"/>
              <w:jc w:val="center"/>
              <w:rPr>
                <w:b w:val="0"/>
                <w:bCs/>
              </w:rPr>
            </w:pPr>
            <w:r>
              <w:rPr>
                <w:rFonts w:hint="eastAsia"/>
                <w:b w:val="0"/>
                <w:bCs/>
              </w:rPr>
              <w:t>9</w:t>
            </w:r>
          </w:p>
        </w:tc>
        <w:tc>
          <w:tcPr>
            <w:tcW w:w="1842" w:type="dxa"/>
            <w:vAlign w:val="center"/>
          </w:tcPr>
          <w:p w14:paraId="145A618C" w14:textId="5D941789" w:rsidR="00F471B2" w:rsidRPr="004E30B0" w:rsidRDefault="00F471B2" w:rsidP="00F471B2">
            <w:pPr>
              <w:pStyle w:val="a5"/>
              <w:ind w:firstLineChars="0" w:firstLine="0"/>
              <w:jc w:val="center"/>
              <w:rPr>
                <w:b w:val="0"/>
                <w:bCs/>
              </w:rPr>
            </w:pPr>
            <w:r w:rsidRPr="004E30B0">
              <w:rPr>
                <w:rFonts w:cs="Times New Roman" w:hint="eastAsia"/>
                <w:b w:val="0"/>
                <w:bCs/>
                <w:szCs w:val="21"/>
              </w:rPr>
              <w:t>溶解性总固体</w:t>
            </w:r>
          </w:p>
        </w:tc>
        <w:tc>
          <w:tcPr>
            <w:tcW w:w="1276" w:type="dxa"/>
            <w:vAlign w:val="center"/>
          </w:tcPr>
          <w:p w14:paraId="6A5D0568" w14:textId="162885E2" w:rsidR="00F471B2" w:rsidRPr="00CB32EE" w:rsidRDefault="00F471B2" w:rsidP="00F471B2">
            <w:pPr>
              <w:pStyle w:val="a5"/>
              <w:ind w:firstLineChars="0" w:firstLine="0"/>
              <w:jc w:val="center"/>
              <w:rPr>
                <w:b w:val="0"/>
                <w:bCs/>
              </w:rPr>
            </w:pPr>
            <w:r w:rsidRPr="00CB32EE">
              <w:rPr>
                <w:rFonts w:cs="Times New Roman" w:hint="eastAsia"/>
                <w:b w:val="0"/>
                <w:bCs/>
                <w:szCs w:val="21"/>
              </w:rPr>
              <w:t>649</w:t>
            </w:r>
          </w:p>
        </w:tc>
        <w:tc>
          <w:tcPr>
            <w:tcW w:w="1134" w:type="dxa"/>
            <w:vAlign w:val="center"/>
          </w:tcPr>
          <w:p w14:paraId="0DA566E9" w14:textId="03E3797B" w:rsidR="00F471B2" w:rsidRPr="00586E70" w:rsidRDefault="00F471B2" w:rsidP="00F471B2">
            <w:pPr>
              <w:pStyle w:val="a5"/>
              <w:ind w:firstLineChars="0" w:firstLine="0"/>
              <w:jc w:val="center"/>
              <w:rPr>
                <w:b w:val="0"/>
                <w:bCs/>
              </w:rPr>
            </w:pPr>
            <w:r>
              <w:rPr>
                <w:rFonts w:hint="eastAsia"/>
                <w:b w:val="0"/>
                <w:bCs/>
              </w:rPr>
              <w:t>≤</w:t>
            </w:r>
            <w:r>
              <w:rPr>
                <w:rFonts w:hint="eastAsia"/>
                <w:b w:val="0"/>
                <w:bCs/>
              </w:rPr>
              <w:t>1000</w:t>
            </w:r>
          </w:p>
        </w:tc>
        <w:tc>
          <w:tcPr>
            <w:tcW w:w="1134" w:type="dxa"/>
            <w:vAlign w:val="center"/>
          </w:tcPr>
          <w:p w14:paraId="1D69C35A" w14:textId="705C9776" w:rsidR="00F471B2" w:rsidRPr="00586E70" w:rsidRDefault="00F471B2" w:rsidP="00F471B2">
            <w:pPr>
              <w:pStyle w:val="a5"/>
              <w:ind w:firstLineChars="0" w:firstLine="0"/>
              <w:jc w:val="center"/>
              <w:rPr>
                <w:b w:val="0"/>
                <w:bCs/>
              </w:rPr>
            </w:pPr>
            <w:r>
              <w:rPr>
                <w:rFonts w:hint="eastAsia"/>
                <w:b w:val="0"/>
                <w:bCs/>
              </w:rPr>
              <w:t>0.65</w:t>
            </w:r>
          </w:p>
        </w:tc>
        <w:tc>
          <w:tcPr>
            <w:tcW w:w="788" w:type="dxa"/>
          </w:tcPr>
          <w:p w14:paraId="7D780AD7" w14:textId="4000CFDC"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533729CC" w14:textId="77777777" w:rsidTr="0079659A">
        <w:tc>
          <w:tcPr>
            <w:tcW w:w="1191" w:type="dxa"/>
            <w:vMerge/>
            <w:vAlign w:val="center"/>
          </w:tcPr>
          <w:p w14:paraId="31B12AC0" w14:textId="77777777" w:rsidR="00F471B2" w:rsidRPr="00586E70" w:rsidRDefault="00F471B2" w:rsidP="00F471B2">
            <w:pPr>
              <w:pStyle w:val="a5"/>
              <w:ind w:firstLineChars="0" w:firstLine="0"/>
              <w:jc w:val="center"/>
              <w:rPr>
                <w:b w:val="0"/>
                <w:bCs/>
              </w:rPr>
            </w:pPr>
          </w:p>
        </w:tc>
        <w:tc>
          <w:tcPr>
            <w:tcW w:w="931" w:type="dxa"/>
            <w:vAlign w:val="center"/>
          </w:tcPr>
          <w:p w14:paraId="74C1CB7B" w14:textId="7D417804" w:rsidR="00F471B2" w:rsidRPr="00586E70" w:rsidRDefault="00F471B2" w:rsidP="00F471B2">
            <w:pPr>
              <w:pStyle w:val="a5"/>
              <w:ind w:firstLineChars="0" w:firstLine="0"/>
              <w:jc w:val="center"/>
              <w:rPr>
                <w:b w:val="0"/>
                <w:bCs/>
              </w:rPr>
            </w:pPr>
            <w:r>
              <w:rPr>
                <w:rFonts w:hint="eastAsia"/>
                <w:b w:val="0"/>
                <w:bCs/>
              </w:rPr>
              <w:t>10</w:t>
            </w:r>
          </w:p>
        </w:tc>
        <w:tc>
          <w:tcPr>
            <w:tcW w:w="1842" w:type="dxa"/>
            <w:vAlign w:val="center"/>
          </w:tcPr>
          <w:p w14:paraId="49A835AE" w14:textId="1557C959" w:rsidR="00F471B2" w:rsidRPr="004E30B0" w:rsidRDefault="00F471B2" w:rsidP="00F471B2">
            <w:pPr>
              <w:pStyle w:val="a5"/>
              <w:ind w:firstLineChars="0" w:firstLine="0"/>
              <w:jc w:val="center"/>
              <w:rPr>
                <w:b w:val="0"/>
                <w:bCs/>
              </w:rPr>
            </w:pPr>
            <w:r w:rsidRPr="004E30B0">
              <w:rPr>
                <w:rFonts w:cs="Times New Roman" w:hint="eastAsia"/>
                <w:b w:val="0"/>
                <w:bCs/>
                <w:kern w:val="0"/>
                <w:szCs w:val="21"/>
                <w:lang w:bidi="ar"/>
              </w:rPr>
              <w:t>高锰酸盐指数</w:t>
            </w:r>
          </w:p>
        </w:tc>
        <w:tc>
          <w:tcPr>
            <w:tcW w:w="1276" w:type="dxa"/>
            <w:vAlign w:val="center"/>
          </w:tcPr>
          <w:p w14:paraId="552021C3" w14:textId="2BA4FADB"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0.5</w:t>
            </w:r>
          </w:p>
        </w:tc>
        <w:tc>
          <w:tcPr>
            <w:tcW w:w="1134" w:type="dxa"/>
            <w:vAlign w:val="center"/>
          </w:tcPr>
          <w:p w14:paraId="4CBC0F9A" w14:textId="107D92B2" w:rsidR="00F471B2" w:rsidRPr="00586E70" w:rsidRDefault="00F471B2" w:rsidP="00F471B2">
            <w:pPr>
              <w:pStyle w:val="a5"/>
              <w:ind w:firstLineChars="0" w:firstLine="0"/>
              <w:jc w:val="center"/>
              <w:rPr>
                <w:b w:val="0"/>
                <w:bCs/>
              </w:rPr>
            </w:pPr>
            <w:r>
              <w:rPr>
                <w:rFonts w:hint="eastAsia"/>
                <w:b w:val="0"/>
                <w:bCs/>
              </w:rPr>
              <w:t>/</w:t>
            </w:r>
          </w:p>
        </w:tc>
        <w:tc>
          <w:tcPr>
            <w:tcW w:w="1134" w:type="dxa"/>
            <w:vAlign w:val="center"/>
          </w:tcPr>
          <w:p w14:paraId="65AF7803" w14:textId="2B2B7FE1"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179BE89A" w14:textId="7A32FF37"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396E6FBA" w14:textId="77777777" w:rsidTr="0079659A">
        <w:tc>
          <w:tcPr>
            <w:tcW w:w="1191" w:type="dxa"/>
            <w:vMerge/>
            <w:vAlign w:val="center"/>
          </w:tcPr>
          <w:p w14:paraId="28F6902F" w14:textId="77777777" w:rsidR="00F471B2" w:rsidRPr="00586E70" w:rsidRDefault="00F471B2" w:rsidP="00F471B2">
            <w:pPr>
              <w:pStyle w:val="a5"/>
              <w:ind w:firstLineChars="0" w:firstLine="0"/>
              <w:jc w:val="center"/>
              <w:rPr>
                <w:b w:val="0"/>
                <w:bCs/>
              </w:rPr>
            </w:pPr>
          </w:p>
        </w:tc>
        <w:tc>
          <w:tcPr>
            <w:tcW w:w="931" w:type="dxa"/>
            <w:vAlign w:val="center"/>
          </w:tcPr>
          <w:p w14:paraId="160623C2" w14:textId="265393D1" w:rsidR="00F471B2" w:rsidRPr="00586E70" w:rsidRDefault="00F471B2" w:rsidP="00F471B2">
            <w:pPr>
              <w:pStyle w:val="a5"/>
              <w:ind w:firstLineChars="0" w:firstLine="0"/>
              <w:jc w:val="center"/>
              <w:rPr>
                <w:b w:val="0"/>
                <w:bCs/>
              </w:rPr>
            </w:pPr>
            <w:r>
              <w:rPr>
                <w:rFonts w:hint="eastAsia"/>
                <w:b w:val="0"/>
                <w:bCs/>
              </w:rPr>
              <w:t>11</w:t>
            </w:r>
          </w:p>
        </w:tc>
        <w:tc>
          <w:tcPr>
            <w:tcW w:w="1842" w:type="dxa"/>
            <w:vAlign w:val="center"/>
          </w:tcPr>
          <w:p w14:paraId="0496844D" w14:textId="63D4285B" w:rsidR="00F471B2" w:rsidRPr="004E30B0" w:rsidRDefault="00F471B2" w:rsidP="00F471B2">
            <w:pPr>
              <w:pStyle w:val="a5"/>
              <w:ind w:firstLineChars="0" w:firstLine="0"/>
              <w:jc w:val="center"/>
              <w:rPr>
                <w:b w:val="0"/>
                <w:bCs/>
              </w:rPr>
            </w:pPr>
            <w:r w:rsidRPr="001D3678">
              <w:rPr>
                <w:rFonts w:cs="Times New Roman" w:hint="eastAsia"/>
                <w:b w:val="0"/>
                <w:bCs/>
                <w:kern w:val="0"/>
                <w:szCs w:val="21"/>
                <w:lang w:bidi="ar"/>
              </w:rPr>
              <w:t>氟化物</w:t>
            </w:r>
          </w:p>
        </w:tc>
        <w:tc>
          <w:tcPr>
            <w:tcW w:w="1276" w:type="dxa"/>
            <w:vAlign w:val="center"/>
          </w:tcPr>
          <w:p w14:paraId="1D5E21A4" w14:textId="73386F88" w:rsidR="00F471B2" w:rsidRPr="00CB32EE" w:rsidRDefault="00F471B2" w:rsidP="00F471B2">
            <w:pPr>
              <w:pStyle w:val="a5"/>
              <w:ind w:firstLineChars="0" w:firstLine="0"/>
              <w:jc w:val="center"/>
              <w:rPr>
                <w:b w:val="0"/>
                <w:bCs/>
              </w:rPr>
            </w:pPr>
            <w:r w:rsidRPr="00CB32EE">
              <w:rPr>
                <w:rFonts w:cs="Times New Roman" w:hint="eastAsia"/>
                <w:b w:val="0"/>
                <w:bCs/>
                <w:szCs w:val="21"/>
              </w:rPr>
              <w:t>0.557</w:t>
            </w:r>
          </w:p>
        </w:tc>
        <w:tc>
          <w:tcPr>
            <w:tcW w:w="1134" w:type="dxa"/>
            <w:vAlign w:val="center"/>
          </w:tcPr>
          <w:p w14:paraId="3F3D55BD" w14:textId="3AF029A2" w:rsidR="00F471B2" w:rsidRPr="00586E70" w:rsidRDefault="00F471B2" w:rsidP="00F471B2">
            <w:pPr>
              <w:pStyle w:val="a5"/>
              <w:ind w:firstLineChars="0" w:firstLine="0"/>
              <w:jc w:val="center"/>
              <w:rPr>
                <w:b w:val="0"/>
                <w:bCs/>
              </w:rPr>
            </w:pPr>
            <w:r>
              <w:rPr>
                <w:rFonts w:hint="eastAsia"/>
                <w:b w:val="0"/>
                <w:bCs/>
              </w:rPr>
              <w:t>≤</w:t>
            </w:r>
            <w:r>
              <w:rPr>
                <w:rFonts w:hint="eastAsia"/>
                <w:b w:val="0"/>
                <w:bCs/>
              </w:rPr>
              <w:t>1</w:t>
            </w:r>
          </w:p>
        </w:tc>
        <w:tc>
          <w:tcPr>
            <w:tcW w:w="1134" w:type="dxa"/>
            <w:vAlign w:val="center"/>
          </w:tcPr>
          <w:p w14:paraId="2F0F003D" w14:textId="5C872B69" w:rsidR="00F471B2" w:rsidRPr="00586E70" w:rsidRDefault="00F471B2" w:rsidP="00F471B2">
            <w:pPr>
              <w:pStyle w:val="a5"/>
              <w:ind w:firstLineChars="0" w:firstLine="0"/>
              <w:jc w:val="center"/>
              <w:rPr>
                <w:b w:val="0"/>
                <w:bCs/>
              </w:rPr>
            </w:pPr>
            <w:r>
              <w:rPr>
                <w:rFonts w:hint="eastAsia"/>
                <w:b w:val="0"/>
                <w:bCs/>
              </w:rPr>
              <w:t>0.56</w:t>
            </w:r>
          </w:p>
        </w:tc>
        <w:tc>
          <w:tcPr>
            <w:tcW w:w="788" w:type="dxa"/>
          </w:tcPr>
          <w:p w14:paraId="6D88F00F" w14:textId="1175C816"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7F5FC27D" w14:textId="77777777" w:rsidTr="0079659A">
        <w:tc>
          <w:tcPr>
            <w:tcW w:w="1191" w:type="dxa"/>
            <w:vMerge/>
            <w:vAlign w:val="center"/>
          </w:tcPr>
          <w:p w14:paraId="384F9232" w14:textId="77777777" w:rsidR="00F471B2" w:rsidRPr="00586E70" w:rsidRDefault="00F471B2" w:rsidP="00F471B2">
            <w:pPr>
              <w:pStyle w:val="a5"/>
              <w:ind w:firstLineChars="0" w:firstLine="0"/>
              <w:jc w:val="center"/>
              <w:rPr>
                <w:b w:val="0"/>
                <w:bCs/>
              </w:rPr>
            </w:pPr>
          </w:p>
        </w:tc>
        <w:tc>
          <w:tcPr>
            <w:tcW w:w="931" w:type="dxa"/>
            <w:vAlign w:val="center"/>
          </w:tcPr>
          <w:p w14:paraId="5FA85E41" w14:textId="36A7967E" w:rsidR="00F471B2" w:rsidRDefault="00F471B2" w:rsidP="00F471B2">
            <w:pPr>
              <w:pStyle w:val="a5"/>
              <w:ind w:firstLineChars="0" w:firstLine="0"/>
              <w:jc w:val="center"/>
              <w:rPr>
                <w:b w:val="0"/>
                <w:bCs/>
              </w:rPr>
            </w:pPr>
            <w:r>
              <w:rPr>
                <w:rFonts w:hint="eastAsia"/>
                <w:b w:val="0"/>
                <w:bCs/>
              </w:rPr>
              <w:t>12</w:t>
            </w:r>
          </w:p>
        </w:tc>
        <w:tc>
          <w:tcPr>
            <w:tcW w:w="1842" w:type="dxa"/>
            <w:vAlign w:val="center"/>
          </w:tcPr>
          <w:p w14:paraId="5934D880" w14:textId="5D1D20C5" w:rsidR="00F471B2" w:rsidRPr="004E30B0" w:rsidRDefault="00F471B2" w:rsidP="00F471B2">
            <w:pPr>
              <w:pStyle w:val="a5"/>
              <w:ind w:firstLineChars="0" w:firstLine="0"/>
              <w:jc w:val="center"/>
              <w:rPr>
                <w:b w:val="0"/>
                <w:bCs/>
              </w:rPr>
            </w:pPr>
            <w:r w:rsidRPr="004E30B0">
              <w:rPr>
                <w:rFonts w:cs="Times New Roman" w:hint="eastAsia"/>
                <w:b w:val="0"/>
                <w:bCs/>
                <w:szCs w:val="21"/>
              </w:rPr>
              <w:t>硫酸盐</w:t>
            </w:r>
          </w:p>
        </w:tc>
        <w:tc>
          <w:tcPr>
            <w:tcW w:w="1276" w:type="dxa"/>
            <w:vAlign w:val="center"/>
          </w:tcPr>
          <w:p w14:paraId="5B628E20" w14:textId="571BBBA7" w:rsidR="00F471B2" w:rsidRPr="00CB32EE" w:rsidRDefault="00F471B2" w:rsidP="00F471B2">
            <w:pPr>
              <w:pStyle w:val="a5"/>
              <w:ind w:firstLineChars="0" w:firstLine="0"/>
              <w:jc w:val="center"/>
              <w:rPr>
                <w:b w:val="0"/>
                <w:bCs/>
              </w:rPr>
            </w:pPr>
            <w:r w:rsidRPr="00CB32EE">
              <w:rPr>
                <w:rFonts w:cs="Times New Roman" w:hint="eastAsia"/>
                <w:b w:val="0"/>
                <w:bCs/>
                <w:szCs w:val="21"/>
              </w:rPr>
              <w:t>251</w:t>
            </w:r>
          </w:p>
        </w:tc>
        <w:tc>
          <w:tcPr>
            <w:tcW w:w="1134" w:type="dxa"/>
            <w:vAlign w:val="center"/>
          </w:tcPr>
          <w:p w14:paraId="6EF3437B" w14:textId="7F5C28EB" w:rsidR="00F471B2" w:rsidRPr="00586E70" w:rsidRDefault="00F471B2" w:rsidP="00F471B2">
            <w:pPr>
              <w:pStyle w:val="a5"/>
              <w:ind w:firstLineChars="0" w:firstLine="0"/>
              <w:jc w:val="center"/>
              <w:rPr>
                <w:b w:val="0"/>
                <w:bCs/>
              </w:rPr>
            </w:pPr>
            <w:r>
              <w:rPr>
                <w:rFonts w:hint="eastAsia"/>
                <w:b w:val="0"/>
                <w:bCs/>
              </w:rPr>
              <w:t>≤</w:t>
            </w:r>
            <w:r>
              <w:rPr>
                <w:rFonts w:hint="eastAsia"/>
                <w:b w:val="0"/>
                <w:bCs/>
              </w:rPr>
              <w:t>250</w:t>
            </w:r>
          </w:p>
        </w:tc>
        <w:tc>
          <w:tcPr>
            <w:tcW w:w="1134" w:type="dxa"/>
            <w:vAlign w:val="center"/>
          </w:tcPr>
          <w:p w14:paraId="0570A811" w14:textId="2639B49C" w:rsidR="00F471B2" w:rsidRPr="00586E70" w:rsidRDefault="00F471B2" w:rsidP="00F471B2">
            <w:pPr>
              <w:pStyle w:val="a5"/>
              <w:ind w:firstLineChars="0" w:firstLine="0"/>
              <w:jc w:val="center"/>
              <w:rPr>
                <w:b w:val="0"/>
                <w:bCs/>
              </w:rPr>
            </w:pPr>
            <w:r>
              <w:rPr>
                <w:rFonts w:hint="eastAsia"/>
                <w:b w:val="0"/>
                <w:bCs/>
              </w:rPr>
              <w:t>1.004</w:t>
            </w:r>
          </w:p>
        </w:tc>
        <w:tc>
          <w:tcPr>
            <w:tcW w:w="788" w:type="dxa"/>
          </w:tcPr>
          <w:p w14:paraId="4DEC5AAF" w14:textId="547C66CD" w:rsidR="00F471B2" w:rsidRPr="00586E70" w:rsidRDefault="007E253E" w:rsidP="00F471B2">
            <w:pPr>
              <w:pStyle w:val="a5"/>
              <w:ind w:firstLineChars="0" w:firstLine="0"/>
              <w:jc w:val="center"/>
              <w:rPr>
                <w:b w:val="0"/>
                <w:bCs/>
              </w:rPr>
            </w:pPr>
            <w:r>
              <w:rPr>
                <w:rFonts w:hint="eastAsia"/>
                <w:b w:val="0"/>
                <w:bCs/>
              </w:rPr>
              <w:t>不</w:t>
            </w:r>
            <w:r w:rsidR="00F471B2" w:rsidRPr="00507771">
              <w:rPr>
                <w:rFonts w:hint="eastAsia"/>
                <w:b w:val="0"/>
                <w:bCs/>
              </w:rPr>
              <w:t>达标</w:t>
            </w:r>
          </w:p>
        </w:tc>
      </w:tr>
      <w:tr w:rsidR="00F471B2" w14:paraId="42FDE036" w14:textId="77777777" w:rsidTr="0079659A">
        <w:tc>
          <w:tcPr>
            <w:tcW w:w="1191" w:type="dxa"/>
            <w:vMerge/>
            <w:vAlign w:val="center"/>
          </w:tcPr>
          <w:p w14:paraId="4DE2E30A" w14:textId="77777777" w:rsidR="00F471B2" w:rsidRPr="00586E70" w:rsidRDefault="00F471B2" w:rsidP="00F471B2">
            <w:pPr>
              <w:pStyle w:val="a5"/>
              <w:ind w:firstLineChars="0" w:firstLine="0"/>
              <w:jc w:val="center"/>
              <w:rPr>
                <w:b w:val="0"/>
                <w:bCs/>
              </w:rPr>
            </w:pPr>
          </w:p>
        </w:tc>
        <w:tc>
          <w:tcPr>
            <w:tcW w:w="931" w:type="dxa"/>
            <w:vAlign w:val="center"/>
          </w:tcPr>
          <w:p w14:paraId="142CC6CF" w14:textId="3980A50B" w:rsidR="00F471B2" w:rsidRDefault="00F471B2" w:rsidP="00F471B2">
            <w:pPr>
              <w:pStyle w:val="a5"/>
              <w:ind w:firstLineChars="0" w:firstLine="0"/>
              <w:jc w:val="center"/>
              <w:rPr>
                <w:b w:val="0"/>
                <w:bCs/>
              </w:rPr>
            </w:pPr>
            <w:r>
              <w:rPr>
                <w:rFonts w:hint="eastAsia"/>
                <w:b w:val="0"/>
                <w:bCs/>
              </w:rPr>
              <w:t>13</w:t>
            </w:r>
          </w:p>
        </w:tc>
        <w:tc>
          <w:tcPr>
            <w:tcW w:w="1842" w:type="dxa"/>
            <w:vAlign w:val="center"/>
          </w:tcPr>
          <w:p w14:paraId="14D3B451" w14:textId="417F0D1E" w:rsidR="00F471B2" w:rsidRPr="004E30B0" w:rsidRDefault="00F471B2" w:rsidP="00F471B2">
            <w:pPr>
              <w:pStyle w:val="a5"/>
              <w:ind w:firstLineChars="0" w:firstLine="0"/>
              <w:jc w:val="center"/>
              <w:rPr>
                <w:b w:val="0"/>
                <w:bCs/>
              </w:rPr>
            </w:pPr>
            <w:r w:rsidRPr="004E30B0">
              <w:rPr>
                <w:rFonts w:cs="Times New Roman" w:hint="eastAsia"/>
                <w:b w:val="0"/>
                <w:bCs/>
                <w:szCs w:val="21"/>
              </w:rPr>
              <w:t>氯化物</w:t>
            </w:r>
          </w:p>
        </w:tc>
        <w:tc>
          <w:tcPr>
            <w:tcW w:w="1276" w:type="dxa"/>
            <w:vAlign w:val="center"/>
          </w:tcPr>
          <w:p w14:paraId="18B934FC" w14:textId="5DFACA43" w:rsidR="00F471B2" w:rsidRPr="00CB32EE" w:rsidRDefault="00F471B2" w:rsidP="00F471B2">
            <w:pPr>
              <w:pStyle w:val="a5"/>
              <w:ind w:firstLineChars="0" w:firstLine="0"/>
              <w:jc w:val="center"/>
              <w:rPr>
                <w:b w:val="0"/>
                <w:bCs/>
              </w:rPr>
            </w:pPr>
            <w:r w:rsidRPr="00CB32EE">
              <w:rPr>
                <w:rFonts w:cs="Times New Roman" w:hint="eastAsia"/>
                <w:b w:val="0"/>
                <w:bCs/>
                <w:szCs w:val="21"/>
              </w:rPr>
              <w:t>90.3</w:t>
            </w:r>
          </w:p>
        </w:tc>
        <w:tc>
          <w:tcPr>
            <w:tcW w:w="1134" w:type="dxa"/>
            <w:vAlign w:val="center"/>
          </w:tcPr>
          <w:p w14:paraId="14326BCF" w14:textId="4D35C944" w:rsidR="00F471B2" w:rsidRPr="00586E70" w:rsidRDefault="00F471B2" w:rsidP="00F471B2">
            <w:pPr>
              <w:pStyle w:val="a5"/>
              <w:ind w:firstLineChars="0" w:firstLine="0"/>
              <w:jc w:val="center"/>
              <w:rPr>
                <w:b w:val="0"/>
                <w:bCs/>
              </w:rPr>
            </w:pPr>
            <w:r>
              <w:rPr>
                <w:rFonts w:hint="eastAsia"/>
                <w:b w:val="0"/>
                <w:bCs/>
              </w:rPr>
              <w:t>≤</w:t>
            </w:r>
            <w:r>
              <w:rPr>
                <w:rFonts w:hint="eastAsia"/>
                <w:b w:val="0"/>
                <w:bCs/>
              </w:rPr>
              <w:t>250</w:t>
            </w:r>
          </w:p>
        </w:tc>
        <w:tc>
          <w:tcPr>
            <w:tcW w:w="1134" w:type="dxa"/>
            <w:vAlign w:val="center"/>
          </w:tcPr>
          <w:p w14:paraId="6D5EA9E1" w14:textId="39069973" w:rsidR="00F471B2" w:rsidRPr="00586E70" w:rsidRDefault="00F471B2" w:rsidP="00F471B2">
            <w:pPr>
              <w:pStyle w:val="a5"/>
              <w:ind w:firstLineChars="0" w:firstLine="0"/>
              <w:jc w:val="center"/>
              <w:rPr>
                <w:b w:val="0"/>
                <w:bCs/>
              </w:rPr>
            </w:pPr>
            <w:r>
              <w:rPr>
                <w:rFonts w:hint="eastAsia"/>
                <w:b w:val="0"/>
                <w:bCs/>
              </w:rPr>
              <w:t>0.36</w:t>
            </w:r>
          </w:p>
        </w:tc>
        <w:tc>
          <w:tcPr>
            <w:tcW w:w="788" w:type="dxa"/>
          </w:tcPr>
          <w:p w14:paraId="63A81A17" w14:textId="318E7C68"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7D3AF510" w14:textId="77777777" w:rsidTr="0079659A">
        <w:tc>
          <w:tcPr>
            <w:tcW w:w="1191" w:type="dxa"/>
            <w:vMerge/>
            <w:vAlign w:val="center"/>
          </w:tcPr>
          <w:p w14:paraId="149F1A21" w14:textId="77777777" w:rsidR="00F471B2" w:rsidRPr="00586E70" w:rsidRDefault="00F471B2" w:rsidP="00F471B2">
            <w:pPr>
              <w:pStyle w:val="a5"/>
              <w:ind w:firstLineChars="0" w:firstLine="0"/>
              <w:jc w:val="center"/>
              <w:rPr>
                <w:b w:val="0"/>
                <w:bCs/>
              </w:rPr>
            </w:pPr>
          </w:p>
        </w:tc>
        <w:tc>
          <w:tcPr>
            <w:tcW w:w="931" w:type="dxa"/>
            <w:vAlign w:val="center"/>
          </w:tcPr>
          <w:p w14:paraId="36BA2FD1" w14:textId="4FEA0140" w:rsidR="00F471B2" w:rsidRDefault="00F471B2" w:rsidP="00F471B2">
            <w:pPr>
              <w:pStyle w:val="a5"/>
              <w:ind w:firstLineChars="0" w:firstLine="0"/>
              <w:jc w:val="center"/>
              <w:rPr>
                <w:b w:val="0"/>
                <w:bCs/>
              </w:rPr>
            </w:pPr>
            <w:r>
              <w:rPr>
                <w:rFonts w:hint="eastAsia"/>
                <w:b w:val="0"/>
                <w:bCs/>
              </w:rPr>
              <w:t>14</w:t>
            </w:r>
          </w:p>
        </w:tc>
        <w:tc>
          <w:tcPr>
            <w:tcW w:w="1842" w:type="dxa"/>
            <w:vAlign w:val="center"/>
          </w:tcPr>
          <w:p w14:paraId="1FC937E0" w14:textId="422712C9" w:rsidR="00F471B2" w:rsidRPr="004E30B0" w:rsidRDefault="00F471B2" w:rsidP="00F471B2">
            <w:pPr>
              <w:pStyle w:val="a5"/>
              <w:ind w:firstLineChars="0" w:firstLine="0"/>
              <w:jc w:val="center"/>
              <w:rPr>
                <w:b w:val="0"/>
                <w:bCs/>
              </w:rPr>
            </w:pPr>
            <w:r w:rsidRPr="004E30B0">
              <w:rPr>
                <w:rFonts w:cs="Times New Roman" w:hint="eastAsia"/>
                <w:b w:val="0"/>
                <w:bCs/>
                <w:szCs w:val="21"/>
              </w:rPr>
              <w:t>总大肠菌群</w:t>
            </w:r>
          </w:p>
        </w:tc>
        <w:tc>
          <w:tcPr>
            <w:tcW w:w="1276" w:type="dxa"/>
            <w:vAlign w:val="center"/>
          </w:tcPr>
          <w:p w14:paraId="057142C7" w14:textId="792E48F3"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2</w:t>
            </w:r>
          </w:p>
        </w:tc>
        <w:tc>
          <w:tcPr>
            <w:tcW w:w="1134" w:type="dxa"/>
            <w:vAlign w:val="center"/>
          </w:tcPr>
          <w:p w14:paraId="651B7AD2" w14:textId="2AB5CC7F" w:rsidR="00F471B2" w:rsidRPr="00586E70" w:rsidRDefault="00F471B2" w:rsidP="00F471B2">
            <w:pPr>
              <w:pStyle w:val="a5"/>
              <w:ind w:firstLineChars="0" w:firstLine="0"/>
              <w:jc w:val="center"/>
              <w:rPr>
                <w:b w:val="0"/>
                <w:bCs/>
              </w:rPr>
            </w:pPr>
            <w:r>
              <w:rPr>
                <w:rFonts w:hint="eastAsia"/>
                <w:b w:val="0"/>
                <w:bCs/>
              </w:rPr>
              <w:t>≤</w:t>
            </w:r>
            <w:r>
              <w:rPr>
                <w:rFonts w:hint="eastAsia"/>
                <w:b w:val="0"/>
                <w:bCs/>
              </w:rPr>
              <w:t>3</w:t>
            </w:r>
          </w:p>
        </w:tc>
        <w:tc>
          <w:tcPr>
            <w:tcW w:w="1134" w:type="dxa"/>
            <w:vAlign w:val="center"/>
          </w:tcPr>
          <w:p w14:paraId="6A43C2C6" w14:textId="557C5F73" w:rsidR="00F471B2" w:rsidRPr="00586E70" w:rsidRDefault="00F471B2" w:rsidP="00F471B2">
            <w:pPr>
              <w:pStyle w:val="a5"/>
              <w:ind w:firstLineChars="0" w:firstLine="0"/>
              <w:jc w:val="center"/>
              <w:rPr>
                <w:b w:val="0"/>
                <w:bCs/>
              </w:rPr>
            </w:pPr>
            <w:r>
              <w:rPr>
                <w:rFonts w:hint="eastAsia"/>
                <w:b w:val="0"/>
                <w:bCs/>
              </w:rPr>
              <w:t>0.67</w:t>
            </w:r>
          </w:p>
        </w:tc>
        <w:tc>
          <w:tcPr>
            <w:tcW w:w="788" w:type="dxa"/>
          </w:tcPr>
          <w:p w14:paraId="449402C4" w14:textId="424765BE"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24C53CE6" w14:textId="77777777" w:rsidTr="0079659A">
        <w:tc>
          <w:tcPr>
            <w:tcW w:w="1191" w:type="dxa"/>
            <w:vMerge/>
            <w:vAlign w:val="center"/>
          </w:tcPr>
          <w:p w14:paraId="336E4A8C" w14:textId="77777777" w:rsidR="00F471B2" w:rsidRPr="00586E70" w:rsidRDefault="00F471B2" w:rsidP="00F471B2">
            <w:pPr>
              <w:pStyle w:val="a5"/>
              <w:ind w:firstLineChars="0" w:firstLine="0"/>
              <w:jc w:val="center"/>
              <w:rPr>
                <w:b w:val="0"/>
                <w:bCs/>
              </w:rPr>
            </w:pPr>
          </w:p>
        </w:tc>
        <w:tc>
          <w:tcPr>
            <w:tcW w:w="931" w:type="dxa"/>
            <w:vAlign w:val="center"/>
          </w:tcPr>
          <w:p w14:paraId="292EB7C0" w14:textId="0A3B1A16" w:rsidR="00F471B2" w:rsidRDefault="00F471B2" w:rsidP="00F471B2">
            <w:pPr>
              <w:pStyle w:val="a5"/>
              <w:ind w:firstLineChars="0" w:firstLine="0"/>
              <w:jc w:val="center"/>
              <w:rPr>
                <w:b w:val="0"/>
                <w:bCs/>
              </w:rPr>
            </w:pPr>
            <w:r>
              <w:rPr>
                <w:rFonts w:hint="eastAsia"/>
                <w:b w:val="0"/>
                <w:bCs/>
              </w:rPr>
              <w:t>15</w:t>
            </w:r>
          </w:p>
        </w:tc>
        <w:tc>
          <w:tcPr>
            <w:tcW w:w="1842" w:type="dxa"/>
            <w:vAlign w:val="center"/>
          </w:tcPr>
          <w:p w14:paraId="004C00E5" w14:textId="70088F85" w:rsidR="00F471B2" w:rsidRPr="004E30B0" w:rsidRDefault="00F471B2" w:rsidP="00F471B2">
            <w:pPr>
              <w:pStyle w:val="a5"/>
              <w:ind w:firstLineChars="0" w:firstLine="0"/>
              <w:jc w:val="center"/>
              <w:rPr>
                <w:b w:val="0"/>
                <w:bCs/>
              </w:rPr>
            </w:pPr>
            <w:r w:rsidRPr="004E30B0">
              <w:rPr>
                <w:rFonts w:cs="Times New Roman" w:hint="eastAsia"/>
                <w:b w:val="0"/>
                <w:bCs/>
                <w:kern w:val="0"/>
                <w:szCs w:val="21"/>
                <w:lang w:bidi="ar"/>
              </w:rPr>
              <w:t>细菌总数</w:t>
            </w:r>
          </w:p>
        </w:tc>
        <w:tc>
          <w:tcPr>
            <w:tcW w:w="1276" w:type="dxa"/>
            <w:vAlign w:val="center"/>
          </w:tcPr>
          <w:p w14:paraId="7ECAF0E2" w14:textId="7FB17F98" w:rsidR="00F471B2" w:rsidRPr="00CB32EE" w:rsidRDefault="00F471B2" w:rsidP="00F471B2">
            <w:pPr>
              <w:pStyle w:val="a5"/>
              <w:ind w:firstLineChars="0" w:firstLine="0"/>
              <w:jc w:val="center"/>
              <w:rPr>
                <w:b w:val="0"/>
                <w:bCs/>
              </w:rPr>
            </w:pPr>
            <w:r w:rsidRPr="00CB32EE">
              <w:rPr>
                <w:rFonts w:cs="Times New Roman" w:hint="eastAsia"/>
                <w:b w:val="0"/>
                <w:bCs/>
                <w:szCs w:val="21"/>
              </w:rPr>
              <w:t>60</w:t>
            </w:r>
          </w:p>
        </w:tc>
        <w:tc>
          <w:tcPr>
            <w:tcW w:w="1134" w:type="dxa"/>
            <w:vAlign w:val="center"/>
          </w:tcPr>
          <w:p w14:paraId="4A8807F0" w14:textId="349F0985" w:rsidR="00F471B2" w:rsidRPr="00586E70" w:rsidRDefault="00F471B2" w:rsidP="00F471B2">
            <w:pPr>
              <w:pStyle w:val="a5"/>
              <w:ind w:firstLineChars="0" w:firstLine="0"/>
              <w:jc w:val="center"/>
              <w:rPr>
                <w:b w:val="0"/>
                <w:bCs/>
              </w:rPr>
            </w:pPr>
            <w:r>
              <w:rPr>
                <w:rFonts w:hint="eastAsia"/>
                <w:b w:val="0"/>
                <w:bCs/>
              </w:rPr>
              <w:t>≤</w:t>
            </w:r>
            <w:r>
              <w:rPr>
                <w:rFonts w:hint="eastAsia"/>
                <w:b w:val="0"/>
                <w:bCs/>
              </w:rPr>
              <w:t>100</w:t>
            </w:r>
          </w:p>
        </w:tc>
        <w:tc>
          <w:tcPr>
            <w:tcW w:w="1134" w:type="dxa"/>
            <w:vAlign w:val="center"/>
          </w:tcPr>
          <w:p w14:paraId="5FA55163" w14:textId="722F1040" w:rsidR="00F471B2" w:rsidRPr="00586E70" w:rsidRDefault="00F471B2" w:rsidP="00F471B2">
            <w:pPr>
              <w:pStyle w:val="a5"/>
              <w:ind w:firstLineChars="0" w:firstLine="0"/>
              <w:jc w:val="center"/>
              <w:rPr>
                <w:b w:val="0"/>
                <w:bCs/>
              </w:rPr>
            </w:pPr>
            <w:r>
              <w:rPr>
                <w:rFonts w:hint="eastAsia"/>
                <w:b w:val="0"/>
                <w:bCs/>
              </w:rPr>
              <w:t>0.6</w:t>
            </w:r>
          </w:p>
        </w:tc>
        <w:tc>
          <w:tcPr>
            <w:tcW w:w="788" w:type="dxa"/>
          </w:tcPr>
          <w:p w14:paraId="64301C94" w14:textId="4816FA32"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54CC7AE9" w14:textId="77777777" w:rsidTr="0079659A">
        <w:tc>
          <w:tcPr>
            <w:tcW w:w="1191" w:type="dxa"/>
            <w:vMerge/>
            <w:vAlign w:val="center"/>
          </w:tcPr>
          <w:p w14:paraId="3C960A43" w14:textId="77777777" w:rsidR="00F471B2" w:rsidRPr="00586E70" w:rsidRDefault="00F471B2" w:rsidP="00F471B2">
            <w:pPr>
              <w:pStyle w:val="a5"/>
              <w:ind w:firstLineChars="0" w:firstLine="0"/>
              <w:jc w:val="center"/>
              <w:rPr>
                <w:b w:val="0"/>
                <w:bCs/>
              </w:rPr>
            </w:pPr>
          </w:p>
        </w:tc>
        <w:tc>
          <w:tcPr>
            <w:tcW w:w="931" w:type="dxa"/>
            <w:vAlign w:val="center"/>
          </w:tcPr>
          <w:p w14:paraId="63148281" w14:textId="62FF9C21" w:rsidR="00F471B2" w:rsidRDefault="00F471B2" w:rsidP="00F471B2">
            <w:pPr>
              <w:pStyle w:val="a5"/>
              <w:ind w:firstLineChars="0" w:firstLine="0"/>
              <w:jc w:val="center"/>
              <w:rPr>
                <w:b w:val="0"/>
                <w:bCs/>
              </w:rPr>
            </w:pPr>
            <w:r>
              <w:rPr>
                <w:rFonts w:hint="eastAsia"/>
                <w:b w:val="0"/>
                <w:bCs/>
              </w:rPr>
              <w:t>16</w:t>
            </w:r>
          </w:p>
        </w:tc>
        <w:tc>
          <w:tcPr>
            <w:tcW w:w="1842" w:type="dxa"/>
            <w:vAlign w:val="center"/>
          </w:tcPr>
          <w:p w14:paraId="24DF8AB9" w14:textId="1376CDBE" w:rsidR="00F471B2" w:rsidRPr="004E30B0" w:rsidRDefault="00F471B2" w:rsidP="00F471B2">
            <w:pPr>
              <w:pStyle w:val="a5"/>
              <w:ind w:firstLineChars="0" w:firstLine="0"/>
              <w:jc w:val="center"/>
              <w:rPr>
                <w:b w:val="0"/>
                <w:bCs/>
              </w:rPr>
            </w:pPr>
            <w:r w:rsidRPr="004E30B0">
              <w:rPr>
                <w:rFonts w:cs="Times New Roman" w:hint="eastAsia"/>
                <w:b w:val="0"/>
                <w:bCs/>
                <w:kern w:val="0"/>
                <w:szCs w:val="21"/>
                <w:lang w:bidi="ar"/>
              </w:rPr>
              <w:t>石油类</w:t>
            </w:r>
          </w:p>
        </w:tc>
        <w:tc>
          <w:tcPr>
            <w:tcW w:w="1276" w:type="dxa"/>
            <w:vAlign w:val="center"/>
          </w:tcPr>
          <w:p w14:paraId="2ED9985A" w14:textId="5778EB05"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0.01</w:t>
            </w:r>
          </w:p>
        </w:tc>
        <w:tc>
          <w:tcPr>
            <w:tcW w:w="1134" w:type="dxa"/>
            <w:vAlign w:val="center"/>
          </w:tcPr>
          <w:p w14:paraId="6CB67090" w14:textId="205603CD" w:rsidR="00F471B2" w:rsidRPr="00586E70" w:rsidRDefault="00F471B2" w:rsidP="00F471B2">
            <w:pPr>
              <w:pStyle w:val="a5"/>
              <w:ind w:firstLineChars="0" w:firstLine="0"/>
              <w:jc w:val="center"/>
              <w:rPr>
                <w:b w:val="0"/>
                <w:bCs/>
              </w:rPr>
            </w:pPr>
            <w:r>
              <w:rPr>
                <w:rFonts w:hint="eastAsia"/>
                <w:b w:val="0"/>
                <w:bCs/>
              </w:rPr>
              <w:t>≤</w:t>
            </w:r>
            <w:r>
              <w:rPr>
                <w:rFonts w:hint="eastAsia"/>
                <w:b w:val="0"/>
                <w:bCs/>
              </w:rPr>
              <w:t>0.05</w:t>
            </w:r>
          </w:p>
        </w:tc>
        <w:tc>
          <w:tcPr>
            <w:tcW w:w="1134" w:type="dxa"/>
            <w:vAlign w:val="center"/>
          </w:tcPr>
          <w:p w14:paraId="2E09232C" w14:textId="4BAE512A" w:rsidR="00F471B2" w:rsidRPr="00586E70" w:rsidRDefault="00F471B2" w:rsidP="00F471B2">
            <w:pPr>
              <w:pStyle w:val="a5"/>
              <w:ind w:firstLineChars="0" w:firstLine="0"/>
              <w:jc w:val="center"/>
              <w:rPr>
                <w:b w:val="0"/>
                <w:bCs/>
              </w:rPr>
            </w:pPr>
            <w:r>
              <w:rPr>
                <w:rFonts w:hint="eastAsia"/>
                <w:b w:val="0"/>
                <w:bCs/>
              </w:rPr>
              <w:t>0.2</w:t>
            </w:r>
          </w:p>
        </w:tc>
        <w:tc>
          <w:tcPr>
            <w:tcW w:w="788" w:type="dxa"/>
          </w:tcPr>
          <w:p w14:paraId="2F972753" w14:textId="348937A4"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2315FCE0" w14:textId="77777777" w:rsidTr="0079659A">
        <w:tc>
          <w:tcPr>
            <w:tcW w:w="1191" w:type="dxa"/>
            <w:vMerge/>
            <w:vAlign w:val="center"/>
          </w:tcPr>
          <w:p w14:paraId="25C5829D" w14:textId="77777777" w:rsidR="00F471B2" w:rsidRPr="00586E70" w:rsidRDefault="00F471B2" w:rsidP="00F471B2">
            <w:pPr>
              <w:pStyle w:val="a5"/>
              <w:ind w:firstLineChars="0" w:firstLine="0"/>
              <w:jc w:val="center"/>
              <w:rPr>
                <w:b w:val="0"/>
                <w:bCs/>
              </w:rPr>
            </w:pPr>
          </w:p>
        </w:tc>
        <w:tc>
          <w:tcPr>
            <w:tcW w:w="931" w:type="dxa"/>
            <w:vAlign w:val="center"/>
          </w:tcPr>
          <w:p w14:paraId="253085E5" w14:textId="6F263230" w:rsidR="00F471B2" w:rsidRDefault="00F471B2" w:rsidP="00F471B2">
            <w:pPr>
              <w:pStyle w:val="a5"/>
              <w:ind w:firstLineChars="0" w:firstLine="0"/>
              <w:jc w:val="center"/>
              <w:rPr>
                <w:b w:val="0"/>
                <w:bCs/>
              </w:rPr>
            </w:pPr>
            <w:r>
              <w:rPr>
                <w:rFonts w:hint="eastAsia"/>
                <w:b w:val="0"/>
                <w:bCs/>
              </w:rPr>
              <w:t>17</w:t>
            </w:r>
          </w:p>
        </w:tc>
        <w:tc>
          <w:tcPr>
            <w:tcW w:w="1842" w:type="dxa"/>
            <w:vAlign w:val="center"/>
          </w:tcPr>
          <w:p w14:paraId="518D7942" w14:textId="4FBF9F34" w:rsidR="00F471B2" w:rsidRPr="004E30B0" w:rsidRDefault="00F471B2" w:rsidP="00F471B2">
            <w:pPr>
              <w:pStyle w:val="a5"/>
              <w:ind w:firstLineChars="0" w:firstLine="0"/>
              <w:jc w:val="center"/>
              <w:rPr>
                <w:b w:val="0"/>
                <w:bCs/>
              </w:rPr>
            </w:pPr>
            <w:r w:rsidRPr="004E30B0">
              <w:rPr>
                <w:b w:val="0"/>
                <w:bCs/>
                <w:szCs w:val="21"/>
              </w:rPr>
              <w:t>CO</w:t>
            </w:r>
            <w:r w:rsidRPr="004E30B0">
              <w:rPr>
                <w:b w:val="0"/>
                <w:bCs/>
                <w:szCs w:val="21"/>
                <w:vertAlign w:val="subscript"/>
              </w:rPr>
              <w:t>3</w:t>
            </w:r>
            <w:r w:rsidRPr="004E30B0">
              <w:rPr>
                <w:b w:val="0"/>
                <w:bCs/>
                <w:szCs w:val="21"/>
                <w:vertAlign w:val="superscript"/>
              </w:rPr>
              <w:t>2-</w:t>
            </w:r>
            <w:r w:rsidRPr="004E30B0">
              <w:rPr>
                <w:rFonts w:hint="eastAsia"/>
                <w:b w:val="0"/>
                <w:bCs/>
                <w:szCs w:val="21"/>
              </w:rPr>
              <w:t>、</w:t>
            </w:r>
            <w:r w:rsidRPr="004E30B0">
              <w:rPr>
                <w:b w:val="0"/>
                <w:bCs/>
                <w:szCs w:val="21"/>
              </w:rPr>
              <w:t>HCO</w:t>
            </w:r>
            <w:r w:rsidRPr="004E30B0">
              <w:rPr>
                <w:b w:val="0"/>
                <w:bCs/>
                <w:szCs w:val="21"/>
                <w:vertAlign w:val="subscript"/>
              </w:rPr>
              <w:t>3</w:t>
            </w:r>
            <w:r w:rsidRPr="004E30B0">
              <w:rPr>
                <w:b w:val="0"/>
                <w:bCs/>
                <w:szCs w:val="21"/>
                <w:vertAlign w:val="superscript"/>
              </w:rPr>
              <w:t>-</w:t>
            </w:r>
          </w:p>
        </w:tc>
        <w:tc>
          <w:tcPr>
            <w:tcW w:w="1276" w:type="dxa"/>
            <w:vAlign w:val="center"/>
          </w:tcPr>
          <w:p w14:paraId="3B71B55D" w14:textId="54DD01F2" w:rsidR="00F471B2" w:rsidRPr="00CB32EE" w:rsidRDefault="00F471B2" w:rsidP="00F471B2">
            <w:pPr>
              <w:pStyle w:val="a5"/>
              <w:ind w:firstLineChars="0" w:firstLine="0"/>
              <w:jc w:val="center"/>
              <w:rPr>
                <w:b w:val="0"/>
                <w:bCs/>
              </w:rPr>
            </w:pPr>
            <w:r w:rsidRPr="00CB32EE">
              <w:rPr>
                <w:rFonts w:cs="Times New Roman" w:hint="eastAsia"/>
                <w:b w:val="0"/>
                <w:bCs/>
                <w:szCs w:val="21"/>
              </w:rPr>
              <w:t>2.87</w:t>
            </w:r>
          </w:p>
        </w:tc>
        <w:tc>
          <w:tcPr>
            <w:tcW w:w="1134" w:type="dxa"/>
            <w:vAlign w:val="center"/>
          </w:tcPr>
          <w:p w14:paraId="14478934" w14:textId="543D0BF5" w:rsidR="00F471B2" w:rsidRPr="00586E70" w:rsidRDefault="00F471B2" w:rsidP="00F471B2">
            <w:pPr>
              <w:pStyle w:val="a5"/>
              <w:ind w:firstLineChars="0" w:firstLine="0"/>
              <w:jc w:val="center"/>
              <w:rPr>
                <w:b w:val="0"/>
                <w:bCs/>
              </w:rPr>
            </w:pPr>
            <w:r>
              <w:rPr>
                <w:rFonts w:hint="eastAsia"/>
                <w:b w:val="0"/>
                <w:bCs/>
              </w:rPr>
              <w:t>/</w:t>
            </w:r>
          </w:p>
        </w:tc>
        <w:tc>
          <w:tcPr>
            <w:tcW w:w="1134" w:type="dxa"/>
            <w:vAlign w:val="center"/>
          </w:tcPr>
          <w:p w14:paraId="17675042" w14:textId="796CA86C"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717EA893" w14:textId="0F286280"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1737D5ED" w14:textId="77777777" w:rsidTr="0079659A">
        <w:tc>
          <w:tcPr>
            <w:tcW w:w="1191" w:type="dxa"/>
            <w:vMerge/>
            <w:vAlign w:val="center"/>
          </w:tcPr>
          <w:p w14:paraId="326C2471" w14:textId="77777777" w:rsidR="00F471B2" w:rsidRPr="00586E70" w:rsidRDefault="00F471B2" w:rsidP="00F471B2">
            <w:pPr>
              <w:pStyle w:val="a5"/>
              <w:ind w:firstLineChars="0" w:firstLine="0"/>
              <w:jc w:val="center"/>
              <w:rPr>
                <w:b w:val="0"/>
                <w:bCs/>
              </w:rPr>
            </w:pPr>
          </w:p>
        </w:tc>
        <w:tc>
          <w:tcPr>
            <w:tcW w:w="931" w:type="dxa"/>
            <w:vAlign w:val="center"/>
          </w:tcPr>
          <w:p w14:paraId="79BEDEE9" w14:textId="32501D61" w:rsidR="00F471B2" w:rsidRDefault="00F471B2" w:rsidP="00F471B2">
            <w:pPr>
              <w:pStyle w:val="a5"/>
              <w:ind w:firstLineChars="0" w:firstLine="0"/>
              <w:jc w:val="center"/>
              <w:rPr>
                <w:b w:val="0"/>
                <w:bCs/>
              </w:rPr>
            </w:pPr>
            <w:r>
              <w:rPr>
                <w:rFonts w:hint="eastAsia"/>
                <w:b w:val="0"/>
                <w:bCs/>
              </w:rPr>
              <w:t>18</w:t>
            </w:r>
          </w:p>
        </w:tc>
        <w:tc>
          <w:tcPr>
            <w:tcW w:w="1842" w:type="dxa"/>
            <w:vAlign w:val="center"/>
          </w:tcPr>
          <w:p w14:paraId="2A7A8503" w14:textId="054B7C0A" w:rsidR="00F471B2" w:rsidRPr="004E30B0" w:rsidRDefault="00F471B2" w:rsidP="00F471B2">
            <w:pPr>
              <w:pStyle w:val="a5"/>
              <w:ind w:firstLineChars="0" w:firstLine="0"/>
              <w:jc w:val="center"/>
              <w:rPr>
                <w:b w:val="0"/>
                <w:bCs/>
              </w:rPr>
            </w:pPr>
            <w:r w:rsidRPr="004E30B0">
              <w:rPr>
                <w:rFonts w:cs="Times New Roman"/>
                <w:b w:val="0"/>
                <w:bCs/>
                <w:kern w:val="0"/>
                <w:szCs w:val="21"/>
                <w:lang w:bidi="ar"/>
              </w:rPr>
              <w:t>六价铬</w:t>
            </w:r>
          </w:p>
        </w:tc>
        <w:tc>
          <w:tcPr>
            <w:tcW w:w="1276" w:type="dxa"/>
            <w:vAlign w:val="center"/>
          </w:tcPr>
          <w:p w14:paraId="394D7B03" w14:textId="3DA086AB"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0.004</w:t>
            </w:r>
          </w:p>
        </w:tc>
        <w:tc>
          <w:tcPr>
            <w:tcW w:w="1134" w:type="dxa"/>
            <w:vAlign w:val="center"/>
          </w:tcPr>
          <w:p w14:paraId="6C750165" w14:textId="42565488" w:rsidR="00F471B2" w:rsidRPr="00586E70" w:rsidRDefault="00F471B2" w:rsidP="00F471B2">
            <w:pPr>
              <w:pStyle w:val="a5"/>
              <w:ind w:firstLineChars="0" w:firstLine="0"/>
              <w:jc w:val="center"/>
              <w:rPr>
                <w:b w:val="0"/>
                <w:bCs/>
              </w:rPr>
            </w:pPr>
            <w:r>
              <w:rPr>
                <w:rFonts w:hint="eastAsia"/>
                <w:b w:val="0"/>
                <w:bCs/>
              </w:rPr>
              <w:t>≤</w:t>
            </w:r>
            <w:r>
              <w:rPr>
                <w:rFonts w:hint="eastAsia"/>
                <w:b w:val="0"/>
                <w:bCs/>
              </w:rPr>
              <w:t>0.05</w:t>
            </w:r>
          </w:p>
        </w:tc>
        <w:tc>
          <w:tcPr>
            <w:tcW w:w="1134" w:type="dxa"/>
            <w:vAlign w:val="center"/>
          </w:tcPr>
          <w:p w14:paraId="5FC381B1" w14:textId="4F9A5811" w:rsidR="00F471B2" w:rsidRPr="00586E70" w:rsidRDefault="00F471B2" w:rsidP="00F471B2">
            <w:pPr>
              <w:pStyle w:val="a5"/>
              <w:ind w:firstLineChars="0" w:firstLine="0"/>
              <w:jc w:val="center"/>
              <w:rPr>
                <w:b w:val="0"/>
                <w:bCs/>
              </w:rPr>
            </w:pPr>
            <w:r>
              <w:rPr>
                <w:rFonts w:hint="eastAsia"/>
                <w:b w:val="0"/>
                <w:bCs/>
              </w:rPr>
              <w:t>0.08</w:t>
            </w:r>
          </w:p>
        </w:tc>
        <w:tc>
          <w:tcPr>
            <w:tcW w:w="788" w:type="dxa"/>
          </w:tcPr>
          <w:p w14:paraId="6A5342D5" w14:textId="1B578CC3"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7FDBFFCA" w14:textId="77777777" w:rsidTr="0079659A">
        <w:tc>
          <w:tcPr>
            <w:tcW w:w="1191" w:type="dxa"/>
            <w:vMerge/>
            <w:vAlign w:val="center"/>
          </w:tcPr>
          <w:p w14:paraId="65416F9E" w14:textId="77777777" w:rsidR="00F471B2" w:rsidRPr="00586E70" w:rsidRDefault="00F471B2" w:rsidP="00F471B2">
            <w:pPr>
              <w:pStyle w:val="a5"/>
              <w:ind w:firstLineChars="0" w:firstLine="0"/>
              <w:jc w:val="center"/>
              <w:rPr>
                <w:b w:val="0"/>
                <w:bCs/>
              </w:rPr>
            </w:pPr>
          </w:p>
        </w:tc>
        <w:tc>
          <w:tcPr>
            <w:tcW w:w="931" w:type="dxa"/>
            <w:vAlign w:val="center"/>
          </w:tcPr>
          <w:p w14:paraId="1A63FECE" w14:textId="4B2D4DA8" w:rsidR="00F471B2" w:rsidRDefault="00F471B2" w:rsidP="00F471B2">
            <w:pPr>
              <w:pStyle w:val="a5"/>
              <w:ind w:firstLineChars="0" w:firstLine="0"/>
              <w:jc w:val="center"/>
              <w:rPr>
                <w:b w:val="0"/>
                <w:bCs/>
              </w:rPr>
            </w:pPr>
            <w:r>
              <w:rPr>
                <w:rFonts w:hint="eastAsia"/>
                <w:b w:val="0"/>
                <w:bCs/>
              </w:rPr>
              <w:t>19</w:t>
            </w:r>
          </w:p>
        </w:tc>
        <w:tc>
          <w:tcPr>
            <w:tcW w:w="1842" w:type="dxa"/>
            <w:vAlign w:val="center"/>
          </w:tcPr>
          <w:p w14:paraId="0932E8BA" w14:textId="3BE23F8F" w:rsidR="00F471B2" w:rsidRPr="004E30B0" w:rsidRDefault="00F471B2" w:rsidP="00F471B2">
            <w:pPr>
              <w:pStyle w:val="a5"/>
              <w:ind w:firstLineChars="0" w:firstLine="0"/>
              <w:jc w:val="center"/>
              <w:rPr>
                <w:b w:val="0"/>
                <w:bCs/>
              </w:rPr>
            </w:pPr>
            <w:r w:rsidRPr="004E30B0">
              <w:rPr>
                <w:rFonts w:cs="Times New Roman"/>
                <w:b w:val="0"/>
                <w:bCs/>
                <w:kern w:val="0"/>
                <w:szCs w:val="21"/>
                <w:lang w:bidi="ar"/>
              </w:rPr>
              <w:t>铜</w:t>
            </w:r>
          </w:p>
        </w:tc>
        <w:tc>
          <w:tcPr>
            <w:tcW w:w="1276" w:type="dxa"/>
            <w:vAlign w:val="center"/>
          </w:tcPr>
          <w:p w14:paraId="0116CA6B" w14:textId="525B1B39"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0.05</w:t>
            </w:r>
          </w:p>
        </w:tc>
        <w:tc>
          <w:tcPr>
            <w:tcW w:w="1134" w:type="dxa"/>
            <w:vAlign w:val="center"/>
          </w:tcPr>
          <w:p w14:paraId="626009BD" w14:textId="3294A611" w:rsidR="00F471B2" w:rsidRPr="00586E70" w:rsidRDefault="00F471B2" w:rsidP="00F471B2">
            <w:pPr>
              <w:pStyle w:val="a5"/>
              <w:ind w:firstLineChars="0" w:firstLine="0"/>
              <w:jc w:val="center"/>
              <w:rPr>
                <w:b w:val="0"/>
                <w:bCs/>
              </w:rPr>
            </w:pPr>
            <w:r>
              <w:rPr>
                <w:rFonts w:hint="eastAsia"/>
                <w:b w:val="0"/>
                <w:bCs/>
              </w:rPr>
              <w:t>≤</w:t>
            </w:r>
            <w:r>
              <w:rPr>
                <w:rFonts w:hint="eastAsia"/>
                <w:b w:val="0"/>
                <w:bCs/>
              </w:rPr>
              <w:t>1</w:t>
            </w:r>
          </w:p>
        </w:tc>
        <w:tc>
          <w:tcPr>
            <w:tcW w:w="1134" w:type="dxa"/>
            <w:vAlign w:val="center"/>
          </w:tcPr>
          <w:p w14:paraId="19629193" w14:textId="17B88E1B" w:rsidR="00F471B2" w:rsidRPr="00586E70" w:rsidRDefault="00F471B2" w:rsidP="00F471B2">
            <w:pPr>
              <w:pStyle w:val="a5"/>
              <w:ind w:firstLineChars="0" w:firstLine="0"/>
              <w:jc w:val="center"/>
              <w:rPr>
                <w:b w:val="0"/>
                <w:bCs/>
              </w:rPr>
            </w:pPr>
            <w:r>
              <w:rPr>
                <w:rFonts w:hint="eastAsia"/>
                <w:b w:val="0"/>
                <w:bCs/>
              </w:rPr>
              <w:t>0.05</w:t>
            </w:r>
          </w:p>
        </w:tc>
        <w:tc>
          <w:tcPr>
            <w:tcW w:w="788" w:type="dxa"/>
          </w:tcPr>
          <w:p w14:paraId="75776148" w14:textId="08BFDA87"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22E8BECB" w14:textId="77777777" w:rsidTr="0079659A">
        <w:tc>
          <w:tcPr>
            <w:tcW w:w="1191" w:type="dxa"/>
            <w:vMerge/>
            <w:vAlign w:val="center"/>
          </w:tcPr>
          <w:p w14:paraId="510A23C4" w14:textId="77777777" w:rsidR="00F471B2" w:rsidRPr="00586E70" w:rsidRDefault="00F471B2" w:rsidP="00F471B2">
            <w:pPr>
              <w:pStyle w:val="a5"/>
              <w:ind w:firstLineChars="0" w:firstLine="0"/>
              <w:jc w:val="center"/>
              <w:rPr>
                <w:b w:val="0"/>
                <w:bCs/>
              </w:rPr>
            </w:pPr>
          </w:p>
        </w:tc>
        <w:tc>
          <w:tcPr>
            <w:tcW w:w="931" w:type="dxa"/>
            <w:vAlign w:val="center"/>
          </w:tcPr>
          <w:p w14:paraId="0D0AFA76" w14:textId="094134B2" w:rsidR="00F471B2" w:rsidRDefault="00F471B2" w:rsidP="00F471B2">
            <w:pPr>
              <w:pStyle w:val="a5"/>
              <w:ind w:firstLineChars="0" w:firstLine="0"/>
              <w:jc w:val="center"/>
              <w:rPr>
                <w:b w:val="0"/>
                <w:bCs/>
              </w:rPr>
            </w:pPr>
            <w:r>
              <w:rPr>
                <w:rFonts w:hint="eastAsia"/>
                <w:b w:val="0"/>
                <w:bCs/>
              </w:rPr>
              <w:t>20</w:t>
            </w:r>
          </w:p>
        </w:tc>
        <w:tc>
          <w:tcPr>
            <w:tcW w:w="1842" w:type="dxa"/>
            <w:vAlign w:val="center"/>
          </w:tcPr>
          <w:p w14:paraId="793735B0" w14:textId="71AD2611" w:rsidR="00F471B2" w:rsidRPr="004E30B0" w:rsidRDefault="00F471B2" w:rsidP="00F471B2">
            <w:pPr>
              <w:pStyle w:val="a5"/>
              <w:ind w:firstLineChars="0" w:firstLine="0"/>
              <w:jc w:val="center"/>
              <w:rPr>
                <w:b w:val="0"/>
                <w:bCs/>
              </w:rPr>
            </w:pPr>
            <w:r w:rsidRPr="004E30B0">
              <w:rPr>
                <w:rFonts w:cs="Times New Roman"/>
                <w:b w:val="0"/>
                <w:bCs/>
                <w:kern w:val="0"/>
                <w:szCs w:val="21"/>
                <w:lang w:bidi="ar"/>
              </w:rPr>
              <w:t>锌</w:t>
            </w:r>
          </w:p>
        </w:tc>
        <w:tc>
          <w:tcPr>
            <w:tcW w:w="1276" w:type="dxa"/>
            <w:vAlign w:val="center"/>
          </w:tcPr>
          <w:p w14:paraId="5613A350" w14:textId="0C303007"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0.05</w:t>
            </w:r>
          </w:p>
        </w:tc>
        <w:tc>
          <w:tcPr>
            <w:tcW w:w="1134" w:type="dxa"/>
            <w:vAlign w:val="center"/>
          </w:tcPr>
          <w:p w14:paraId="4A6D1000" w14:textId="08640B40" w:rsidR="00F471B2" w:rsidRPr="00586E70" w:rsidRDefault="00F471B2" w:rsidP="00F471B2">
            <w:pPr>
              <w:pStyle w:val="a5"/>
              <w:ind w:firstLineChars="0" w:firstLine="0"/>
              <w:jc w:val="center"/>
              <w:rPr>
                <w:b w:val="0"/>
                <w:bCs/>
              </w:rPr>
            </w:pPr>
            <w:r>
              <w:rPr>
                <w:rFonts w:hint="eastAsia"/>
                <w:b w:val="0"/>
                <w:bCs/>
              </w:rPr>
              <w:t>≤</w:t>
            </w:r>
            <w:r>
              <w:rPr>
                <w:rFonts w:hint="eastAsia"/>
                <w:b w:val="0"/>
                <w:bCs/>
              </w:rPr>
              <w:t>1</w:t>
            </w:r>
          </w:p>
        </w:tc>
        <w:tc>
          <w:tcPr>
            <w:tcW w:w="1134" w:type="dxa"/>
            <w:vAlign w:val="center"/>
          </w:tcPr>
          <w:p w14:paraId="550BA4F8" w14:textId="3B3F6AD2" w:rsidR="00F471B2" w:rsidRPr="00586E70" w:rsidRDefault="00F471B2" w:rsidP="00F471B2">
            <w:pPr>
              <w:pStyle w:val="a5"/>
              <w:ind w:firstLineChars="0" w:firstLine="0"/>
              <w:jc w:val="center"/>
              <w:rPr>
                <w:b w:val="0"/>
                <w:bCs/>
              </w:rPr>
            </w:pPr>
            <w:r>
              <w:rPr>
                <w:rFonts w:hint="eastAsia"/>
                <w:b w:val="0"/>
                <w:bCs/>
              </w:rPr>
              <w:t>0.05</w:t>
            </w:r>
          </w:p>
        </w:tc>
        <w:tc>
          <w:tcPr>
            <w:tcW w:w="788" w:type="dxa"/>
          </w:tcPr>
          <w:p w14:paraId="3AC4972F" w14:textId="432F1DAC"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3E2117B4" w14:textId="77777777" w:rsidTr="0079659A">
        <w:tc>
          <w:tcPr>
            <w:tcW w:w="1191" w:type="dxa"/>
            <w:vMerge/>
            <w:vAlign w:val="center"/>
          </w:tcPr>
          <w:p w14:paraId="7257834C" w14:textId="77777777" w:rsidR="00F471B2" w:rsidRPr="00586E70" w:rsidRDefault="00F471B2" w:rsidP="00F471B2">
            <w:pPr>
              <w:pStyle w:val="a5"/>
              <w:ind w:firstLineChars="0" w:firstLine="0"/>
              <w:jc w:val="center"/>
              <w:rPr>
                <w:b w:val="0"/>
                <w:bCs/>
              </w:rPr>
            </w:pPr>
          </w:p>
        </w:tc>
        <w:tc>
          <w:tcPr>
            <w:tcW w:w="931" w:type="dxa"/>
            <w:vAlign w:val="center"/>
          </w:tcPr>
          <w:p w14:paraId="2254E143" w14:textId="2933927A" w:rsidR="00F471B2" w:rsidRDefault="00F471B2" w:rsidP="00F471B2">
            <w:pPr>
              <w:pStyle w:val="a5"/>
              <w:ind w:firstLineChars="0" w:firstLine="0"/>
              <w:jc w:val="center"/>
              <w:rPr>
                <w:b w:val="0"/>
                <w:bCs/>
              </w:rPr>
            </w:pPr>
            <w:r>
              <w:rPr>
                <w:rFonts w:hint="eastAsia"/>
                <w:b w:val="0"/>
                <w:bCs/>
              </w:rPr>
              <w:t>21</w:t>
            </w:r>
          </w:p>
        </w:tc>
        <w:tc>
          <w:tcPr>
            <w:tcW w:w="1842" w:type="dxa"/>
            <w:vAlign w:val="center"/>
          </w:tcPr>
          <w:p w14:paraId="2D529B7C" w14:textId="1AF9E030"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b w:val="0"/>
                <w:bCs/>
                <w:kern w:val="0"/>
                <w:szCs w:val="21"/>
                <w:lang w:bidi="ar"/>
              </w:rPr>
              <w:t>汞</w:t>
            </w:r>
          </w:p>
        </w:tc>
        <w:tc>
          <w:tcPr>
            <w:tcW w:w="1276" w:type="dxa"/>
            <w:vAlign w:val="center"/>
          </w:tcPr>
          <w:p w14:paraId="5523BD36" w14:textId="4700C13D"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w:t>
            </w:r>
            <w:r>
              <w:rPr>
                <w:rFonts w:cs="Times New Roman" w:hint="eastAsia"/>
                <w:b w:val="0"/>
                <w:bCs/>
                <w:szCs w:val="21"/>
              </w:rPr>
              <w:t>000</w:t>
            </w:r>
            <w:r w:rsidRPr="00CB32EE">
              <w:rPr>
                <w:rFonts w:cs="Times New Roman" w:hint="eastAsia"/>
                <w:b w:val="0"/>
                <w:bCs/>
                <w:szCs w:val="21"/>
              </w:rPr>
              <w:t>04</w:t>
            </w:r>
          </w:p>
        </w:tc>
        <w:tc>
          <w:tcPr>
            <w:tcW w:w="1134" w:type="dxa"/>
            <w:vAlign w:val="center"/>
          </w:tcPr>
          <w:p w14:paraId="571EA04D" w14:textId="1E26BAB3" w:rsidR="00F471B2" w:rsidRPr="00586E70" w:rsidRDefault="00F471B2" w:rsidP="00F471B2">
            <w:pPr>
              <w:pStyle w:val="a5"/>
              <w:ind w:firstLineChars="0" w:firstLine="0"/>
              <w:jc w:val="center"/>
              <w:rPr>
                <w:b w:val="0"/>
                <w:bCs/>
              </w:rPr>
            </w:pPr>
            <w:r>
              <w:rPr>
                <w:rFonts w:hint="eastAsia"/>
                <w:b w:val="0"/>
                <w:bCs/>
              </w:rPr>
              <w:t>≤</w:t>
            </w:r>
            <w:r>
              <w:rPr>
                <w:rFonts w:hint="eastAsia"/>
                <w:b w:val="0"/>
                <w:bCs/>
              </w:rPr>
              <w:t>0.001</w:t>
            </w:r>
          </w:p>
        </w:tc>
        <w:tc>
          <w:tcPr>
            <w:tcW w:w="1134" w:type="dxa"/>
            <w:vAlign w:val="center"/>
          </w:tcPr>
          <w:p w14:paraId="4CF88216" w14:textId="3610CFD4" w:rsidR="00F471B2" w:rsidRPr="00586E70" w:rsidRDefault="00F471B2" w:rsidP="00F471B2">
            <w:pPr>
              <w:pStyle w:val="a5"/>
              <w:ind w:firstLineChars="0" w:firstLine="0"/>
              <w:jc w:val="center"/>
              <w:rPr>
                <w:b w:val="0"/>
                <w:bCs/>
              </w:rPr>
            </w:pPr>
            <w:r>
              <w:rPr>
                <w:rFonts w:hint="eastAsia"/>
                <w:b w:val="0"/>
                <w:bCs/>
              </w:rPr>
              <w:t>0.04</w:t>
            </w:r>
          </w:p>
        </w:tc>
        <w:tc>
          <w:tcPr>
            <w:tcW w:w="788" w:type="dxa"/>
          </w:tcPr>
          <w:p w14:paraId="74A37735" w14:textId="019224E8" w:rsidR="00F471B2" w:rsidRPr="00586E70" w:rsidRDefault="00F471B2" w:rsidP="00F471B2">
            <w:pPr>
              <w:pStyle w:val="a5"/>
              <w:ind w:firstLineChars="0" w:firstLine="0"/>
              <w:jc w:val="center"/>
              <w:rPr>
                <w:b w:val="0"/>
                <w:bCs/>
              </w:rPr>
            </w:pPr>
            <w:r w:rsidRPr="00507771">
              <w:rPr>
                <w:rFonts w:hint="eastAsia"/>
                <w:b w:val="0"/>
                <w:bCs/>
              </w:rPr>
              <w:t>达标</w:t>
            </w:r>
          </w:p>
        </w:tc>
      </w:tr>
      <w:tr w:rsidR="00F471B2" w14:paraId="56D94037" w14:textId="77777777" w:rsidTr="0079659A">
        <w:tc>
          <w:tcPr>
            <w:tcW w:w="1191" w:type="dxa"/>
            <w:vMerge/>
            <w:vAlign w:val="center"/>
          </w:tcPr>
          <w:p w14:paraId="259E2318" w14:textId="77777777" w:rsidR="00F471B2" w:rsidRPr="00586E70" w:rsidRDefault="00F471B2" w:rsidP="00F471B2">
            <w:pPr>
              <w:pStyle w:val="a5"/>
              <w:ind w:firstLineChars="0" w:firstLine="0"/>
              <w:jc w:val="center"/>
              <w:rPr>
                <w:b w:val="0"/>
                <w:bCs/>
              </w:rPr>
            </w:pPr>
          </w:p>
        </w:tc>
        <w:tc>
          <w:tcPr>
            <w:tcW w:w="931" w:type="dxa"/>
            <w:vAlign w:val="center"/>
          </w:tcPr>
          <w:p w14:paraId="3EB52091" w14:textId="6E2918E7" w:rsidR="00F471B2" w:rsidRDefault="00F471B2" w:rsidP="00F471B2">
            <w:pPr>
              <w:pStyle w:val="a5"/>
              <w:ind w:firstLineChars="0" w:firstLine="0"/>
              <w:jc w:val="center"/>
              <w:rPr>
                <w:b w:val="0"/>
                <w:bCs/>
              </w:rPr>
            </w:pPr>
            <w:r>
              <w:rPr>
                <w:rFonts w:hint="eastAsia"/>
                <w:b w:val="0"/>
                <w:bCs/>
              </w:rPr>
              <w:t>22</w:t>
            </w:r>
          </w:p>
        </w:tc>
        <w:tc>
          <w:tcPr>
            <w:tcW w:w="1842" w:type="dxa"/>
            <w:vAlign w:val="center"/>
          </w:tcPr>
          <w:p w14:paraId="45AF3424" w14:textId="7F1A607C"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hint="eastAsia"/>
                <w:b w:val="0"/>
                <w:bCs/>
                <w:kern w:val="0"/>
                <w:szCs w:val="21"/>
                <w:lang w:bidi="ar"/>
              </w:rPr>
              <w:t>砷</w:t>
            </w:r>
          </w:p>
        </w:tc>
        <w:tc>
          <w:tcPr>
            <w:tcW w:w="1276" w:type="dxa"/>
            <w:vAlign w:val="center"/>
          </w:tcPr>
          <w:p w14:paraId="6D701E45" w14:textId="0086B232" w:rsidR="00F471B2" w:rsidRPr="00CB32EE" w:rsidRDefault="00F471B2" w:rsidP="00F471B2">
            <w:pPr>
              <w:pStyle w:val="a5"/>
              <w:ind w:firstLineChars="0" w:firstLine="0"/>
              <w:jc w:val="center"/>
              <w:rPr>
                <w:b w:val="0"/>
                <w:bCs/>
              </w:rPr>
            </w:pPr>
            <w:r>
              <w:rPr>
                <w:rFonts w:cs="Times New Roman" w:hint="eastAsia"/>
                <w:b w:val="0"/>
                <w:bCs/>
                <w:szCs w:val="21"/>
              </w:rPr>
              <w:t>0.00</w:t>
            </w:r>
            <w:r w:rsidRPr="00CB32EE">
              <w:rPr>
                <w:rFonts w:cs="Times New Roman" w:hint="eastAsia"/>
                <w:b w:val="0"/>
                <w:bCs/>
                <w:szCs w:val="21"/>
              </w:rPr>
              <w:t>15</w:t>
            </w:r>
          </w:p>
        </w:tc>
        <w:tc>
          <w:tcPr>
            <w:tcW w:w="1134" w:type="dxa"/>
            <w:vAlign w:val="center"/>
          </w:tcPr>
          <w:p w14:paraId="01462B11" w14:textId="18956B62" w:rsidR="00F471B2" w:rsidRPr="00586E70" w:rsidRDefault="00F471B2" w:rsidP="00F471B2">
            <w:pPr>
              <w:pStyle w:val="a5"/>
              <w:ind w:firstLineChars="0" w:firstLine="0"/>
              <w:jc w:val="center"/>
              <w:rPr>
                <w:b w:val="0"/>
                <w:bCs/>
              </w:rPr>
            </w:pPr>
            <w:r>
              <w:rPr>
                <w:rFonts w:hint="eastAsia"/>
                <w:b w:val="0"/>
                <w:bCs/>
              </w:rPr>
              <w:t>≤</w:t>
            </w:r>
            <w:r>
              <w:rPr>
                <w:rFonts w:hint="eastAsia"/>
                <w:b w:val="0"/>
                <w:bCs/>
              </w:rPr>
              <w:t>0.01</w:t>
            </w:r>
          </w:p>
        </w:tc>
        <w:tc>
          <w:tcPr>
            <w:tcW w:w="1134" w:type="dxa"/>
            <w:vAlign w:val="center"/>
          </w:tcPr>
          <w:p w14:paraId="7BEED129" w14:textId="2E7D74F4" w:rsidR="00F471B2" w:rsidRPr="00586E70" w:rsidRDefault="00F471B2" w:rsidP="00F471B2">
            <w:pPr>
              <w:pStyle w:val="a5"/>
              <w:ind w:firstLineChars="0" w:firstLine="0"/>
              <w:jc w:val="center"/>
              <w:rPr>
                <w:b w:val="0"/>
                <w:bCs/>
              </w:rPr>
            </w:pPr>
            <w:r>
              <w:rPr>
                <w:rFonts w:hint="eastAsia"/>
                <w:b w:val="0"/>
                <w:bCs/>
              </w:rPr>
              <w:t>0.15</w:t>
            </w:r>
          </w:p>
        </w:tc>
        <w:tc>
          <w:tcPr>
            <w:tcW w:w="788" w:type="dxa"/>
          </w:tcPr>
          <w:p w14:paraId="13DB159F" w14:textId="7216161F"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265B0E93" w14:textId="77777777" w:rsidTr="0079659A">
        <w:tc>
          <w:tcPr>
            <w:tcW w:w="1191" w:type="dxa"/>
            <w:vMerge/>
            <w:vAlign w:val="center"/>
          </w:tcPr>
          <w:p w14:paraId="463BCCCD" w14:textId="77777777" w:rsidR="00F471B2" w:rsidRPr="00586E70" w:rsidRDefault="00F471B2" w:rsidP="00F471B2">
            <w:pPr>
              <w:pStyle w:val="a5"/>
              <w:ind w:firstLineChars="0" w:firstLine="0"/>
              <w:jc w:val="center"/>
              <w:rPr>
                <w:b w:val="0"/>
                <w:bCs/>
              </w:rPr>
            </w:pPr>
          </w:p>
        </w:tc>
        <w:tc>
          <w:tcPr>
            <w:tcW w:w="931" w:type="dxa"/>
            <w:vAlign w:val="center"/>
          </w:tcPr>
          <w:p w14:paraId="7F2CBA5F" w14:textId="4580C677" w:rsidR="00F471B2" w:rsidRDefault="00F471B2" w:rsidP="00F471B2">
            <w:pPr>
              <w:pStyle w:val="a5"/>
              <w:ind w:firstLineChars="0" w:firstLine="0"/>
              <w:jc w:val="center"/>
              <w:rPr>
                <w:b w:val="0"/>
                <w:bCs/>
              </w:rPr>
            </w:pPr>
            <w:r>
              <w:rPr>
                <w:rFonts w:hint="eastAsia"/>
                <w:b w:val="0"/>
                <w:bCs/>
              </w:rPr>
              <w:t>23</w:t>
            </w:r>
          </w:p>
        </w:tc>
        <w:tc>
          <w:tcPr>
            <w:tcW w:w="1842" w:type="dxa"/>
            <w:vAlign w:val="center"/>
          </w:tcPr>
          <w:p w14:paraId="71F6CFE9" w14:textId="31F46717"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b w:val="0"/>
                <w:bCs/>
                <w:kern w:val="0"/>
                <w:szCs w:val="21"/>
                <w:lang w:bidi="ar"/>
              </w:rPr>
              <w:t>铅</w:t>
            </w:r>
          </w:p>
        </w:tc>
        <w:tc>
          <w:tcPr>
            <w:tcW w:w="1276" w:type="dxa"/>
            <w:vAlign w:val="center"/>
          </w:tcPr>
          <w:p w14:paraId="24931229" w14:textId="77CB0877" w:rsidR="00F471B2" w:rsidRPr="00CB32EE" w:rsidRDefault="00F471B2" w:rsidP="00F471B2">
            <w:pPr>
              <w:pStyle w:val="a5"/>
              <w:ind w:firstLineChars="0" w:firstLine="0"/>
              <w:jc w:val="center"/>
              <w:rPr>
                <w:b w:val="0"/>
                <w:bCs/>
              </w:rPr>
            </w:pPr>
            <w:r w:rsidRPr="00CB32EE">
              <w:rPr>
                <w:rFonts w:cs="Times New Roman" w:hint="eastAsia"/>
                <w:b w:val="0"/>
                <w:bCs/>
                <w:szCs w:val="21"/>
              </w:rPr>
              <w:t>＜</w:t>
            </w:r>
            <w:r>
              <w:rPr>
                <w:rFonts w:cs="Times New Roman" w:hint="eastAsia"/>
                <w:b w:val="0"/>
                <w:bCs/>
                <w:szCs w:val="21"/>
              </w:rPr>
              <w:t>0.0</w:t>
            </w:r>
            <w:r w:rsidRPr="00CB32EE">
              <w:rPr>
                <w:rFonts w:cs="Times New Roman" w:hint="eastAsia"/>
                <w:b w:val="0"/>
                <w:bCs/>
                <w:szCs w:val="21"/>
              </w:rPr>
              <w:t>1</w:t>
            </w:r>
          </w:p>
        </w:tc>
        <w:tc>
          <w:tcPr>
            <w:tcW w:w="1134" w:type="dxa"/>
            <w:vAlign w:val="center"/>
          </w:tcPr>
          <w:p w14:paraId="392C73C1" w14:textId="4B547576" w:rsidR="00F471B2" w:rsidRPr="00586E70" w:rsidRDefault="00F471B2" w:rsidP="00F471B2">
            <w:pPr>
              <w:pStyle w:val="a5"/>
              <w:ind w:firstLineChars="0" w:firstLine="0"/>
              <w:jc w:val="center"/>
              <w:rPr>
                <w:b w:val="0"/>
                <w:bCs/>
              </w:rPr>
            </w:pPr>
            <w:r>
              <w:rPr>
                <w:rFonts w:hint="eastAsia"/>
                <w:b w:val="0"/>
                <w:bCs/>
              </w:rPr>
              <w:t>≤</w:t>
            </w:r>
            <w:r>
              <w:rPr>
                <w:rFonts w:hint="eastAsia"/>
                <w:b w:val="0"/>
                <w:bCs/>
              </w:rPr>
              <w:t>0.01</w:t>
            </w:r>
          </w:p>
        </w:tc>
        <w:tc>
          <w:tcPr>
            <w:tcW w:w="1134" w:type="dxa"/>
            <w:vAlign w:val="center"/>
          </w:tcPr>
          <w:p w14:paraId="79618A2D" w14:textId="1E3E8824" w:rsidR="00F471B2" w:rsidRPr="00586E70" w:rsidRDefault="00F471B2" w:rsidP="00F471B2">
            <w:pPr>
              <w:pStyle w:val="a5"/>
              <w:ind w:firstLineChars="0" w:firstLine="0"/>
              <w:jc w:val="center"/>
              <w:rPr>
                <w:b w:val="0"/>
                <w:bCs/>
              </w:rPr>
            </w:pPr>
            <w:r>
              <w:rPr>
                <w:rFonts w:hint="eastAsia"/>
                <w:b w:val="0"/>
                <w:bCs/>
              </w:rPr>
              <w:t>1</w:t>
            </w:r>
          </w:p>
        </w:tc>
        <w:tc>
          <w:tcPr>
            <w:tcW w:w="788" w:type="dxa"/>
          </w:tcPr>
          <w:p w14:paraId="2DFEE319" w14:textId="545BA363"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71668F8E" w14:textId="77777777" w:rsidTr="0079659A">
        <w:tc>
          <w:tcPr>
            <w:tcW w:w="1191" w:type="dxa"/>
            <w:vMerge/>
            <w:vAlign w:val="center"/>
          </w:tcPr>
          <w:p w14:paraId="1AE4CA18" w14:textId="77777777" w:rsidR="00F471B2" w:rsidRPr="00586E70" w:rsidRDefault="00F471B2" w:rsidP="00F471B2">
            <w:pPr>
              <w:pStyle w:val="a5"/>
              <w:ind w:firstLineChars="0" w:firstLine="0"/>
              <w:jc w:val="center"/>
              <w:rPr>
                <w:b w:val="0"/>
                <w:bCs/>
              </w:rPr>
            </w:pPr>
          </w:p>
        </w:tc>
        <w:tc>
          <w:tcPr>
            <w:tcW w:w="931" w:type="dxa"/>
            <w:vAlign w:val="center"/>
          </w:tcPr>
          <w:p w14:paraId="5629CA97" w14:textId="6239248B" w:rsidR="00F471B2" w:rsidRDefault="00F471B2" w:rsidP="00F471B2">
            <w:pPr>
              <w:pStyle w:val="a5"/>
              <w:ind w:firstLineChars="0" w:firstLine="0"/>
              <w:jc w:val="center"/>
              <w:rPr>
                <w:b w:val="0"/>
                <w:bCs/>
              </w:rPr>
            </w:pPr>
            <w:r>
              <w:rPr>
                <w:rFonts w:hint="eastAsia"/>
                <w:b w:val="0"/>
                <w:bCs/>
              </w:rPr>
              <w:t>24</w:t>
            </w:r>
          </w:p>
        </w:tc>
        <w:tc>
          <w:tcPr>
            <w:tcW w:w="1842" w:type="dxa"/>
            <w:vAlign w:val="center"/>
          </w:tcPr>
          <w:p w14:paraId="1C4DF4D3" w14:textId="0823A285"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b w:val="0"/>
                <w:bCs/>
                <w:kern w:val="0"/>
                <w:szCs w:val="21"/>
                <w:lang w:bidi="ar"/>
              </w:rPr>
              <w:t>镉</w:t>
            </w:r>
          </w:p>
        </w:tc>
        <w:tc>
          <w:tcPr>
            <w:tcW w:w="1276" w:type="dxa"/>
            <w:vAlign w:val="center"/>
          </w:tcPr>
          <w:p w14:paraId="75B600B1" w14:textId="779B94B6" w:rsidR="00F471B2" w:rsidRPr="00CB32EE" w:rsidRDefault="00F471B2" w:rsidP="00F471B2">
            <w:pPr>
              <w:pStyle w:val="a5"/>
              <w:ind w:firstLineChars="0" w:firstLine="0"/>
              <w:jc w:val="center"/>
              <w:rPr>
                <w:b w:val="0"/>
                <w:bCs/>
              </w:rPr>
            </w:pPr>
            <w:r w:rsidRPr="00CB32EE">
              <w:rPr>
                <w:rFonts w:cs="Times New Roman" w:hint="eastAsia"/>
                <w:b w:val="0"/>
                <w:bCs/>
                <w:szCs w:val="21"/>
              </w:rPr>
              <w:t>＜</w:t>
            </w:r>
            <w:r>
              <w:rPr>
                <w:rFonts w:cs="Times New Roman" w:hint="eastAsia"/>
                <w:b w:val="0"/>
                <w:bCs/>
                <w:szCs w:val="21"/>
              </w:rPr>
              <w:t>0.00</w:t>
            </w:r>
            <w:r w:rsidRPr="00CB32EE">
              <w:rPr>
                <w:rFonts w:cs="Times New Roman" w:hint="eastAsia"/>
                <w:b w:val="0"/>
                <w:bCs/>
                <w:szCs w:val="21"/>
              </w:rPr>
              <w:t>1</w:t>
            </w:r>
          </w:p>
        </w:tc>
        <w:tc>
          <w:tcPr>
            <w:tcW w:w="1134" w:type="dxa"/>
            <w:vAlign w:val="center"/>
          </w:tcPr>
          <w:p w14:paraId="62456F6C" w14:textId="550EDC0D" w:rsidR="00F471B2" w:rsidRPr="00586E70" w:rsidRDefault="00F471B2" w:rsidP="00F471B2">
            <w:pPr>
              <w:pStyle w:val="a5"/>
              <w:ind w:firstLineChars="0" w:firstLine="0"/>
              <w:jc w:val="center"/>
              <w:rPr>
                <w:b w:val="0"/>
                <w:bCs/>
              </w:rPr>
            </w:pPr>
            <w:r>
              <w:rPr>
                <w:rFonts w:hint="eastAsia"/>
                <w:b w:val="0"/>
                <w:bCs/>
              </w:rPr>
              <w:t>≤</w:t>
            </w:r>
            <w:r>
              <w:rPr>
                <w:rFonts w:hint="eastAsia"/>
                <w:b w:val="0"/>
                <w:bCs/>
              </w:rPr>
              <w:t>0.005</w:t>
            </w:r>
          </w:p>
        </w:tc>
        <w:tc>
          <w:tcPr>
            <w:tcW w:w="1134" w:type="dxa"/>
            <w:vAlign w:val="center"/>
          </w:tcPr>
          <w:p w14:paraId="1CD07C72" w14:textId="671F4484" w:rsidR="00F471B2" w:rsidRPr="00586E70" w:rsidRDefault="00F471B2" w:rsidP="00F471B2">
            <w:pPr>
              <w:pStyle w:val="a5"/>
              <w:ind w:firstLineChars="0" w:firstLine="0"/>
              <w:jc w:val="center"/>
              <w:rPr>
                <w:b w:val="0"/>
                <w:bCs/>
              </w:rPr>
            </w:pPr>
            <w:r>
              <w:rPr>
                <w:rFonts w:hint="eastAsia"/>
                <w:b w:val="0"/>
                <w:bCs/>
              </w:rPr>
              <w:t>0.2</w:t>
            </w:r>
          </w:p>
        </w:tc>
        <w:tc>
          <w:tcPr>
            <w:tcW w:w="788" w:type="dxa"/>
          </w:tcPr>
          <w:p w14:paraId="0542DEB6" w14:textId="5A97FE2E"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2FE9D081" w14:textId="77777777" w:rsidTr="0079659A">
        <w:tc>
          <w:tcPr>
            <w:tcW w:w="1191" w:type="dxa"/>
            <w:vMerge/>
            <w:vAlign w:val="center"/>
          </w:tcPr>
          <w:p w14:paraId="3D150F9B" w14:textId="77777777" w:rsidR="00F471B2" w:rsidRPr="00586E70" w:rsidRDefault="00F471B2" w:rsidP="00F471B2">
            <w:pPr>
              <w:pStyle w:val="a5"/>
              <w:ind w:firstLineChars="0" w:firstLine="0"/>
              <w:jc w:val="center"/>
              <w:rPr>
                <w:b w:val="0"/>
                <w:bCs/>
              </w:rPr>
            </w:pPr>
          </w:p>
        </w:tc>
        <w:tc>
          <w:tcPr>
            <w:tcW w:w="931" w:type="dxa"/>
            <w:vAlign w:val="center"/>
          </w:tcPr>
          <w:p w14:paraId="6C04723E" w14:textId="252A3A69" w:rsidR="00F471B2" w:rsidRDefault="00F471B2" w:rsidP="00F471B2">
            <w:pPr>
              <w:pStyle w:val="a5"/>
              <w:ind w:firstLineChars="0" w:firstLine="0"/>
              <w:jc w:val="center"/>
              <w:rPr>
                <w:b w:val="0"/>
                <w:bCs/>
              </w:rPr>
            </w:pPr>
            <w:r>
              <w:rPr>
                <w:rFonts w:hint="eastAsia"/>
                <w:b w:val="0"/>
                <w:bCs/>
              </w:rPr>
              <w:t>25</w:t>
            </w:r>
          </w:p>
        </w:tc>
        <w:tc>
          <w:tcPr>
            <w:tcW w:w="1842" w:type="dxa"/>
            <w:vAlign w:val="center"/>
          </w:tcPr>
          <w:p w14:paraId="019F9290" w14:textId="5A1E6E87"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hint="eastAsia"/>
                <w:b w:val="0"/>
                <w:bCs/>
                <w:kern w:val="0"/>
                <w:szCs w:val="21"/>
                <w:lang w:bidi="ar"/>
              </w:rPr>
              <w:t>铁</w:t>
            </w:r>
          </w:p>
        </w:tc>
        <w:tc>
          <w:tcPr>
            <w:tcW w:w="1276" w:type="dxa"/>
            <w:vAlign w:val="center"/>
          </w:tcPr>
          <w:p w14:paraId="61C6504A" w14:textId="6F01DFAC"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0.03</w:t>
            </w:r>
          </w:p>
        </w:tc>
        <w:tc>
          <w:tcPr>
            <w:tcW w:w="1134" w:type="dxa"/>
            <w:vAlign w:val="center"/>
          </w:tcPr>
          <w:p w14:paraId="100306A5" w14:textId="3C7FE08B" w:rsidR="00F471B2" w:rsidRPr="00586E70" w:rsidRDefault="00F471B2" w:rsidP="00F471B2">
            <w:pPr>
              <w:pStyle w:val="a5"/>
              <w:ind w:firstLineChars="0" w:firstLine="0"/>
              <w:jc w:val="center"/>
              <w:rPr>
                <w:b w:val="0"/>
                <w:bCs/>
              </w:rPr>
            </w:pPr>
            <w:r>
              <w:rPr>
                <w:rFonts w:hint="eastAsia"/>
                <w:b w:val="0"/>
                <w:bCs/>
              </w:rPr>
              <w:t>≤</w:t>
            </w:r>
            <w:r>
              <w:rPr>
                <w:rFonts w:hint="eastAsia"/>
                <w:b w:val="0"/>
                <w:bCs/>
              </w:rPr>
              <w:t>0.3</w:t>
            </w:r>
          </w:p>
        </w:tc>
        <w:tc>
          <w:tcPr>
            <w:tcW w:w="1134" w:type="dxa"/>
            <w:vAlign w:val="center"/>
          </w:tcPr>
          <w:p w14:paraId="5F22AC20" w14:textId="3F65D4A0" w:rsidR="00F471B2" w:rsidRPr="00586E70" w:rsidRDefault="00F471B2" w:rsidP="00F471B2">
            <w:pPr>
              <w:pStyle w:val="a5"/>
              <w:ind w:firstLineChars="0" w:firstLine="0"/>
              <w:jc w:val="center"/>
              <w:rPr>
                <w:b w:val="0"/>
                <w:bCs/>
              </w:rPr>
            </w:pPr>
            <w:r>
              <w:rPr>
                <w:rFonts w:hint="eastAsia"/>
                <w:b w:val="0"/>
                <w:bCs/>
              </w:rPr>
              <w:t>0.1</w:t>
            </w:r>
          </w:p>
        </w:tc>
        <w:tc>
          <w:tcPr>
            <w:tcW w:w="788" w:type="dxa"/>
          </w:tcPr>
          <w:p w14:paraId="50322CB4" w14:textId="13FF1629"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31B16FE1" w14:textId="77777777" w:rsidTr="0079659A">
        <w:tc>
          <w:tcPr>
            <w:tcW w:w="1191" w:type="dxa"/>
            <w:vMerge/>
            <w:vAlign w:val="center"/>
          </w:tcPr>
          <w:p w14:paraId="57B225DA" w14:textId="77777777" w:rsidR="00F471B2" w:rsidRPr="00586E70" w:rsidRDefault="00F471B2" w:rsidP="00F471B2">
            <w:pPr>
              <w:pStyle w:val="a5"/>
              <w:ind w:firstLineChars="0" w:firstLine="0"/>
              <w:jc w:val="center"/>
              <w:rPr>
                <w:b w:val="0"/>
                <w:bCs/>
              </w:rPr>
            </w:pPr>
          </w:p>
        </w:tc>
        <w:tc>
          <w:tcPr>
            <w:tcW w:w="931" w:type="dxa"/>
            <w:vAlign w:val="center"/>
          </w:tcPr>
          <w:p w14:paraId="68630DB6" w14:textId="5014699A" w:rsidR="00F471B2" w:rsidRDefault="00F471B2" w:rsidP="00F471B2">
            <w:pPr>
              <w:pStyle w:val="a5"/>
              <w:ind w:firstLineChars="0" w:firstLine="0"/>
              <w:jc w:val="center"/>
              <w:rPr>
                <w:b w:val="0"/>
                <w:bCs/>
              </w:rPr>
            </w:pPr>
            <w:r>
              <w:rPr>
                <w:rFonts w:hint="eastAsia"/>
                <w:b w:val="0"/>
                <w:bCs/>
              </w:rPr>
              <w:t>26</w:t>
            </w:r>
          </w:p>
        </w:tc>
        <w:tc>
          <w:tcPr>
            <w:tcW w:w="1842" w:type="dxa"/>
            <w:vAlign w:val="center"/>
          </w:tcPr>
          <w:p w14:paraId="3B11E013" w14:textId="5C83234F"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hint="eastAsia"/>
                <w:b w:val="0"/>
                <w:bCs/>
                <w:kern w:val="0"/>
                <w:szCs w:val="21"/>
                <w:lang w:bidi="ar"/>
              </w:rPr>
              <w:t>锰</w:t>
            </w:r>
          </w:p>
        </w:tc>
        <w:tc>
          <w:tcPr>
            <w:tcW w:w="1276" w:type="dxa"/>
            <w:vAlign w:val="center"/>
          </w:tcPr>
          <w:p w14:paraId="37CE1464" w14:textId="35EEBB27"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0.01</w:t>
            </w:r>
          </w:p>
        </w:tc>
        <w:tc>
          <w:tcPr>
            <w:tcW w:w="1134" w:type="dxa"/>
            <w:vAlign w:val="center"/>
          </w:tcPr>
          <w:p w14:paraId="77F111D9" w14:textId="089D1CB9" w:rsidR="00F471B2" w:rsidRPr="00586E70" w:rsidRDefault="00F471B2" w:rsidP="00F471B2">
            <w:pPr>
              <w:pStyle w:val="a5"/>
              <w:ind w:firstLineChars="0" w:firstLine="0"/>
              <w:jc w:val="center"/>
              <w:rPr>
                <w:b w:val="0"/>
                <w:bCs/>
              </w:rPr>
            </w:pPr>
            <w:r>
              <w:rPr>
                <w:rFonts w:hint="eastAsia"/>
                <w:b w:val="0"/>
                <w:bCs/>
              </w:rPr>
              <w:t>0.1</w:t>
            </w:r>
          </w:p>
        </w:tc>
        <w:tc>
          <w:tcPr>
            <w:tcW w:w="1134" w:type="dxa"/>
            <w:vAlign w:val="center"/>
          </w:tcPr>
          <w:p w14:paraId="7646A3A5" w14:textId="4CEB5704" w:rsidR="00F471B2" w:rsidRPr="00586E70" w:rsidRDefault="00F471B2" w:rsidP="00F471B2">
            <w:pPr>
              <w:pStyle w:val="a5"/>
              <w:ind w:firstLineChars="0" w:firstLine="0"/>
              <w:jc w:val="center"/>
              <w:rPr>
                <w:b w:val="0"/>
                <w:bCs/>
              </w:rPr>
            </w:pPr>
            <w:r>
              <w:rPr>
                <w:rFonts w:hint="eastAsia"/>
                <w:b w:val="0"/>
                <w:bCs/>
              </w:rPr>
              <w:t>0.1</w:t>
            </w:r>
          </w:p>
        </w:tc>
        <w:tc>
          <w:tcPr>
            <w:tcW w:w="788" w:type="dxa"/>
          </w:tcPr>
          <w:p w14:paraId="0F00EDDA" w14:textId="3C01E881"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21143FF7" w14:textId="77777777" w:rsidTr="0079659A">
        <w:tc>
          <w:tcPr>
            <w:tcW w:w="1191" w:type="dxa"/>
            <w:vMerge/>
            <w:vAlign w:val="center"/>
          </w:tcPr>
          <w:p w14:paraId="4DDBE37C" w14:textId="77777777" w:rsidR="00F471B2" w:rsidRPr="00586E70" w:rsidRDefault="00F471B2" w:rsidP="00F471B2">
            <w:pPr>
              <w:pStyle w:val="a5"/>
              <w:ind w:firstLineChars="0" w:firstLine="0"/>
              <w:jc w:val="center"/>
              <w:rPr>
                <w:b w:val="0"/>
                <w:bCs/>
              </w:rPr>
            </w:pPr>
          </w:p>
        </w:tc>
        <w:tc>
          <w:tcPr>
            <w:tcW w:w="931" w:type="dxa"/>
            <w:vAlign w:val="center"/>
          </w:tcPr>
          <w:p w14:paraId="07B2EBBC" w14:textId="49A85592" w:rsidR="00F471B2" w:rsidRDefault="00F471B2" w:rsidP="00F471B2">
            <w:pPr>
              <w:pStyle w:val="a5"/>
              <w:ind w:firstLineChars="0" w:firstLine="0"/>
              <w:jc w:val="center"/>
              <w:rPr>
                <w:b w:val="0"/>
                <w:bCs/>
              </w:rPr>
            </w:pPr>
            <w:r>
              <w:rPr>
                <w:rFonts w:hint="eastAsia"/>
                <w:b w:val="0"/>
                <w:bCs/>
              </w:rPr>
              <w:t>27</w:t>
            </w:r>
          </w:p>
        </w:tc>
        <w:tc>
          <w:tcPr>
            <w:tcW w:w="1842" w:type="dxa"/>
            <w:vAlign w:val="center"/>
          </w:tcPr>
          <w:p w14:paraId="760A3D0C" w14:textId="2DEE679D"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hint="eastAsia"/>
                <w:b w:val="0"/>
                <w:bCs/>
                <w:kern w:val="0"/>
                <w:szCs w:val="21"/>
                <w:lang w:bidi="ar"/>
              </w:rPr>
              <w:t>钾</w:t>
            </w:r>
          </w:p>
        </w:tc>
        <w:tc>
          <w:tcPr>
            <w:tcW w:w="1276" w:type="dxa"/>
            <w:vAlign w:val="center"/>
          </w:tcPr>
          <w:p w14:paraId="01D4E695" w14:textId="228E8FC7" w:rsidR="00F471B2" w:rsidRPr="00CB32EE" w:rsidRDefault="00F471B2" w:rsidP="00F471B2">
            <w:pPr>
              <w:pStyle w:val="a5"/>
              <w:ind w:firstLineChars="0" w:firstLine="0"/>
              <w:jc w:val="center"/>
              <w:rPr>
                <w:b w:val="0"/>
                <w:bCs/>
              </w:rPr>
            </w:pPr>
            <w:r w:rsidRPr="00CB32EE">
              <w:rPr>
                <w:rFonts w:cs="Times New Roman" w:hint="eastAsia"/>
                <w:b w:val="0"/>
                <w:bCs/>
                <w:szCs w:val="21"/>
              </w:rPr>
              <w:t>11.08</w:t>
            </w:r>
          </w:p>
        </w:tc>
        <w:tc>
          <w:tcPr>
            <w:tcW w:w="1134" w:type="dxa"/>
            <w:vAlign w:val="center"/>
          </w:tcPr>
          <w:p w14:paraId="5F9E80EC" w14:textId="4F75A3CF" w:rsidR="00F471B2" w:rsidRPr="00586E70" w:rsidRDefault="00F471B2" w:rsidP="00F471B2">
            <w:pPr>
              <w:pStyle w:val="a5"/>
              <w:ind w:firstLineChars="0" w:firstLine="0"/>
              <w:jc w:val="center"/>
              <w:rPr>
                <w:b w:val="0"/>
                <w:bCs/>
              </w:rPr>
            </w:pPr>
            <w:r>
              <w:rPr>
                <w:rFonts w:hint="eastAsia"/>
                <w:b w:val="0"/>
                <w:bCs/>
              </w:rPr>
              <w:t>/</w:t>
            </w:r>
          </w:p>
        </w:tc>
        <w:tc>
          <w:tcPr>
            <w:tcW w:w="1134" w:type="dxa"/>
            <w:vAlign w:val="center"/>
          </w:tcPr>
          <w:p w14:paraId="5EC4D0AD" w14:textId="7B76201F"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3F865FC1" w14:textId="30416CE3"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70AA45C7" w14:textId="77777777" w:rsidTr="0079659A">
        <w:tc>
          <w:tcPr>
            <w:tcW w:w="1191" w:type="dxa"/>
            <w:vMerge/>
            <w:vAlign w:val="center"/>
          </w:tcPr>
          <w:p w14:paraId="0F4F6A62" w14:textId="77777777" w:rsidR="00F471B2" w:rsidRPr="00586E70" w:rsidRDefault="00F471B2" w:rsidP="00F471B2">
            <w:pPr>
              <w:pStyle w:val="a5"/>
              <w:ind w:firstLineChars="0" w:firstLine="0"/>
              <w:jc w:val="center"/>
              <w:rPr>
                <w:b w:val="0"/>
                <w:bCs/>
              </w:rPr>
            </w:pPr>
          </w:p>
        </w:tc>
        <w:tc>
          <w:tcPr>
            <w:tcW w:w="931" w:type="dxa"/>
            <w:vAlign w:val="center"/>
          </w:tcPr>
          <w:p w14:paraId="74B0F3E9" w14:textId="7A61721E" w:rsidR="00F471B2" w:rsidRDefault="00F471B2" w:rsidP="00F471B2">
            <w:pPr>
              <w:pStyle w:val="a5"/>
              <w:ind w:firstLineChars="0" w:firstLine="0"/>
              <w:jc w:val="center"/>
              <w:rPr>
                <w:b w:val="0"/>
                <w:bCs/>
              </w:rPr>
            </w:pPr>
            <w:r>
              <w:rPr>
                <w:rFonts w:hint="eastAsia"/>
                <w:b w:val="0"/>
                <w:bCs/>
              </w:rPr>
              <w:t>28</w:t>
            </w:r>
          </w:p>
        </w:tc>
        <w:tc>
          <w:tcPr>
            <w:tcW w:w="1842" w:type="dxa"/>
            <w:vAlign w:val="center"/>
          </w:tcPr>
          <w:p w14:paraId="438A2855" w14:textId="2E09CAAD"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hint="eastAsia"/>
                <w:b w:val="0"/>
                <w:bCs/>
                <w:kern w:val="0"/>
                <w:szCs w:val="21"/>
                <w:lang w:bidi="ar"/>
              </w:rPr>
              <w:t>钠</w:t>
            </w:r>
          </w:p>
        </w:tc>
        <w:tc>
          <w:tcPr>
            <w:tcW w:w="1276" w:type="dxa"/>
            <w:vAlign w:val="center"/>
          </w:tcPr>
          <w:p w14:paraId="263A13EE" w14:textId="522E7924" w:rsidR="00F471B2" w:rsidRPr="00CB32EE" w:rsidRDefault="00F471B2" w:rsidP="00F471B2">
            <w:pPr>
              <w:pStyle w:val="a5"/>
              <w:ind w:firstLineChars="0" w:firstLine="0"/>
              <w:jc w:val="center"/>
              <w:rPr>
                <w:b w:val="0"/>
                <w:bCs/>
              </w:rPr>
            </w:pPr>
            <w:r w:rsidRPr="00CB32EE">
              <w:rPr>
                <w:rFonts w:cs="Times New Roman" w:hint="eastAsia"/>
                <w:b w:val="0"/>
                <w:bCs/>
                <w:szCs w:val="21"/>
              </w:rPr>
              <w:t>95.5</w:t>
            </w:r>
          </w:p>
        </w:tc>
        <w:tc>
          <w:tcPr>
            <w:tcW w:w="1134" w:type="dxa"/>
            <w:vAlign w:val="center"/>
          </w:tcPr>
          <w:p w14:paraId="1D1B5D24" w14:textId="6F1A2B9D" w:rsidR="00F471B2" w:rsidRPr="00586E70" w:rsidRDefault="00F471B2" w:rsidP="00F471B2">
            <w:pPr>
              <w:pStyle w:val="a5"/>
              <w:ind w:firstLineChars="0" w:firstLine="0"/>
              <w:jc w:val="center"/>
              <w:rPr>
                <w:b w:val="0"/>
                <w:bCs/>
              </w:rPr>
            </w:pPr>
            <w:r>
              <w:rPr>
                <w:rFonts w:hint="eastAsia"/>
                <w:b w:val="0"/>
                <w:bCs/>
              </w:rPr>
              <w:t>/</w:t>
            </w:r>
          </w:p>
        </w:tc>
        <w:tc>
          <w:tcPr>
            <w:tcW w:w="1134" w:type="dxa"/>
            <w:vAlign w:val="center"/>
          </w:tcPr>
          <w:p w14:paraId="3DD0F316" w14:textId="7DBB4623"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140A7800" w14:textId="58FB1A01"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2CF3C0CF" w14:textId="77777777" w:rsidTr="0079659A">
        <w:tc>
          <w:tcPr>
            <w:tcW w:w="1191" w:type="dxa"/>
            <w:vMerge/>
            <w:vAlign w:val="center"/>
          </w:tcPr>
          <w:p w14:paraId="1451EDAC" w14:textId="77777777" w:rsidR="00F471B2" w:rsidRPr="00586E70" w:rsidRDefault="00F471B2" w:rsidP="00F471B2">
            <w:pPr>
              <w:pStyle w:val="a5"/>
              <w:ind w:firstLineChars="0" w:firstLine="0"/>
              <w:jc w:val="center"/>
              <w:rPr>
                <w:b w:val="0"/>
                <w:bCs/>
              </w:rPr>
            </w:pPr>
          </w:p>
        </w:tc>
        <w:tc>
          <w:tcPr>
            <w:tcW w:w="931" w:type="dxa"/>
            <w:vAlign w:val="center"/>
          </w:tcPr>
          <w:p w14:paraId="2617A971" w14:textId="5B8C12D7" w:rsidR="00F471B2" w:rsidRDefault="00F471B2" w:rsidP="00F471B2">
            <w:pPr>
              <w:pStyle w:val="a5"/>
              <w:ind w:firstLineChars="0" w:firstLine="0"/>
              <w:jc w:val="center"/>
              <w:rPr>
                <w:b w:val="0"/>
                <w:bCs/>
              </w:rPr>
            </w:pPr>
            <w:r>
              <w:rPr>
                <w:rFonts w:hint="eastAsia"/>
                <w:b w:val="0"/>
                <w:bCs/>
              </w:rPr>
              <w:t>29</w:t>
            </w:r>
          </w:p>
        </w:tc>
        <w:tc>
          <w:tcPr>
            <w:tcW w:w="1842" w:type="dxa"/>
            <w:vAlign w:val="center"/>
          </w:tcPr>
          <w:p w14:paraId="74CC123D" w14:textId="48B1241E"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hint="eastAsia"/>
                <w:b w:val="0"/>
                <w:bCs/>
                <w:kern w:val="0"/>
                <w:szCs w:val="21"/>
                <w:lang w:bidi="ar"/>
              </w:rPr>
              <w:t>钙</w:t>
            </w:r>
          </w:p>
        </w:tc>
        <w:tc>
          <w:tcPr>
            <w:tcW w:w="1276" w:type="dxa"/>
            <w:vAlign w:val="center"/>
          </w:tcPr>
          <w:p w14:paraId="53E4A538" w14:textId="5BEA4E97" w:rsidR="00F471B2" w:rsidRPr="00CB32EE" w:rsidRDefault="00F471B2" w:rsidP="00F471B2">
            <w:pPr>
              <w:pStyle w:val="a5"/>
              <w:ind w:firstLineChars="0" w:firstLine="0"/>
              <w:jc w:val="center"/>
              <w:rPr>
                <w:b w:val="0"/>
                <w:bCs/>
              </w:rPr>
            </w:pPr>
            <w:r w:rsidRPr="00CB32EE">
              <w:rPr>
                <w:rFonts w:cs="Times New Roman" w:hint="eastAsia"/>
                <w:b w:val="0"/>
                <w:bCs/>
                <w:szCs w:val="21"/>
              </w:rPr>
              <w:t>49.5</w:t>
            </w:r>
          </w:p>
        </w:tc>
        <w:tc>
          <w:tcPr>
            <w:tcW w:w="1134" w:type="dxa"/>
            <w:vAlign w:val="center"/>
          </w:tcPr>
          <w:p w14:paraId="05A34750" w14:textId="5A082A0F" w:rsidR="00F471B2" w:rsidRPr="00586E70" w:rsidRDefault="00F471B2" w:rsidP="00F471B2">
            <w:pPr>
              <w:pStyle w:val="a5"/>
              <w:ind w:firstLineChars="0" w:firstLine="0"/>
              <w:jc w:val="center"/>
              <w:rPr>
                <w:b w:val="0"/>
                <w:bCs/>
              </w:rPr>
            </w:pPr>
            <w:r>
              <w:rPr>
                <w:rFonts w:hint="eastAsia"/>
                <w:b w:val="0"/>
                <w:bCs/>
              </w:rPr>
              <w:t>/</w:t>
            </w:r>
          </w:p>
        </w:tc>
        <w:tc>
          <w:tcPr>
            <w:tcW w:w="1134" w:type="dxa"/>
            <w:vAlign w:val="center"/>
          </w:tcPr>
          <w:p w14:paraId="63F3861A" w14:textId="147E96BE"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106C7C93" w14:textId="34217487"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20F0988A" w14:textId="77777777" w:rsidTr="0079659A">
        <w:tc>
          <w:tcPr>
            <w:tcW w:w="1191" w:type="dxa"/>
            <w:vMerge/>
            <w:vAlign w:val="center"/>
          </w:tcPr>
          <w:p w14:paraId="2633F66F" w14:textId="77777777" w:rsidR="00F471B2" w:rsidRPr="00586E70" w:rsidRDefault="00F471B2" w:rsidP="00F471B2">
            <w:pPr>
              <w:pStyle w:val="a5"/>
              <w:ind w:firstLineChars="0" w:firstLine="0"/>
              <w:jc w:val="center"/>
              <w:rPr>
                <w:b w:val="0"/>
                <w:bCs/>
              </w:rPr>
            </w:pPr>
          </w:p>
        </w:tc>
        <w:tc>
          <w:tcPr>
            <w:tcW w:w="931" w:type="dxa"/>
            <w:vAlign w:val="center"/>
          </w:tcPr>
          <w:p w14:paraId="3281CBB4" w14:textId="66F51B12" w:rsidR="00F471B2" w:rsidRDefault="00F471B2" w:rsidP="00F471B2">
            <w:pPr>
              <w:pStyle w:val="a5"/>
              <w:ind w:firstLineChars="0" w:firstLine="0"/>
              <w:jc w:val="center"/>
              <w:rPr>
                <w:b w:val="0"/>
                <w:bCs/>
              </w:rPr>
            </w:pPr>
            <w:r>
              <w:rPr>
                <w:rFonts w:hint="eastAsia"/>
                <w:b w:val="0"/>
                <w:bCs/>
              </w:rPr>
              <w:t>30</w:t>
            </w:r>
          </w:p>
        </w:tc>
        <w:tc>
          <w:tcPr>
            <w:tcW w:w="1842" w:type="dxa"/>
            <w:vAlign w:val="center"/>
          </w:tcPr>
          <w:p w14:paraId="387087E4" w14:textId="4EC3617F" w:rsidR="00F471B2" w:rsidRPr="00731C98" w:rsidRDefault="00F471B2" w:rsidP="00F471B2">
            <w:pPr>
              <w:pStyle w:val="a5"/>
              <w:ind w:firstLineChars="0" w:firstLine="0"/>
              <w:jc w:val="center"/>
              <w:rPr>
                <w:rFonts w:cs="Times New Roman"/>
                <w:b w:val="0"/>
                <w:bCs/>
                <w:kern w:val="0"/>
                <w:szCs w:val="21"/>
                <w:lang w:bidi="ar"/>
              </w:rPr>
            </w:pPr>
            <w:r w:rsidRPr="00731C98">
              <w:rPr>
                <w:rFonts w:cs="Times New Roman" w:hint="eastAsia"/>
                <w:b w:val="0"/>
                <w:bCs/>
                <w:kern w:val="0"/>
                <w:szCs w:val="21"/>
                <w:lang w:bidi="ar"/>
              </w:rPr>
              <w:t>镁</w:t>
            </w:r>
          </w:p>
        </w:tc>
        <w:tc>
          <w:tcPr>
            <w:tcW w:w="1276" w:type="dxa"/>
            <w:vAlign w:val="center"/>
          </w:tcPr>
          <w:p w14:paraId="501A04F4" w14:textId="46D5E201" w:rsidR="00F471B2" w:rsidRPr="00CB32EE" w:rsidRDefault="00F471B2" w:rsidP="00F471B2">
            <w:pPr>
              <w:pStyle w:val="a5"/>
              <w:ind w:firstLineChars="0" w:firstLine="0"/>
              <w:jc w:val="center"/>
              <w:rPr>
                <w:b w:val="0"/>
                <w:bCs/>
              </w:rPr>
            </w:pPr>
            <w:r w:rsidRPr="00CB32EE">
              <w:rPr>
                <w:rFonts w:cs="Times New Roman" w:hint="eastAsia"/>
                <w:b w:val="0"/>
                <w:bCs/>
                <w:szCs w:val="21"/>
              </w:rPr>
              <w:t>20.7</w:t>
            </w:r>
          </w:p>
        </w:tc>
        <w:tc>
          <w:tcPr>
            <w:tcW w:w="1134" w:type="dxa"/>
            <w:vAlign w:val="center"/>
          </w:tcPr>
          <w:p w14:paraId="113CD74A" w14:textId="06425D64" w:rsidR="00F471B2" w:rsidRPr="00586E70" w:rsidRDefault="00F471B2" w:rsidP="00F471B2">
            <w:pPr>
              <w:pStyle w:val="a5"/>
              <w:ind w:firstLineChars="0" w:firstLine="0"/>
              <w:jc w:val="center"/>
              <w:rPr>
                <w:b w:val="0"/>
                <w:bCs/>
              </w:rPr>
            </w:pPr>
            <w:r>
              <w:rPr>
                <w:rFonts w:hint="eastAsia"/>
                <w:b w:val="0"/>
                <w:bCs/>
              </w:rPr>
              <w:t>/</w:t>
            </w:r>
          </w:p>
        </w:tc>
        <w:tc>
          <w:tcPr>
            <w:tcW w:w="1134" w:type="dxa"/>
            <w:vAlign w:val="center"/>
          </w:tcPr>
          <w:p w14:paraId="661BF2C5" w14:textId="5769AB66"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593D54F1" w14:textId="0280228F"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5E003FBC" w14:textId="77777777" w:rsidTr="0079659A">
        <w:tc>
          <w:tcPr>
            <w:tcW w:w="1191" w:type="dxa"/>
            <w:vMerge/>
            <w:vAlign w:val="center"/>
          </w:tcPr>
          <w:p w14:paraId="39438AE2" w14:textId="77777777" w:rsidR="00F471B2" w:rsidRPr="00586E70" w:rsidRDefault="00F471B2" w:rsidP="00F471B2">
            <w:pPr>
              <w:pStyle w:val="a5"/>
              <w:ind w:firstLineChars="0" w:firstLine="0"/>
              <w:jc w:val="center"/>
              <w:rPr>
                <w:b w:val="0"/>
                <w:bCs/>
              </w:rPr>
            </w:pPr>
          </w:p>
        </w:tc>
        <w:tc>
          <w:tcPr>
            <w:tcW w:w="931" w:type="dxa"/>
            <w:vAlign w:val="center"/>
          </w:tcPr>
          <w:p w14:paraId="6F33C050" w14:textId="127CBCBF" w:rsidR="00F471B2" w:rsidRDefault="00F471B2" w:rsidP="00F471B2">
            <w:pPr>
              <w:pStyle w:val="a5"/>
              <w:ind w:firstLineChars="0" w:firstLine="0"/>
              <w:jc w:val="center"/>
              <w:rPr>
                <w:b w:val="0"/>
                <w:bCs/>
              </w:rPr>
            </w:pPr>
            <w:r>
              <w:rPr>
                <w:rFonts w:hint="eastAsia"/>
                <w:b w:val="0"/>
                <w:bCs/>
              </w:rPr>
              <w:t>31</w:t>
            </w:r>
          </w:p>
        </w:tc>
        <w:tc>
          <w:tcPr>
            <w:tcW w:w="1842" w:type="dxa"/>
            <w:vAlign w:val="center"/>
          </w:tcPr>
          <w:p w14:paraId="2F65B074" w14:textId="388033BB" w:rsidR="00F471B2" w:rsidRPr="00731C98" w:rsidRDefault="00F471B2" w:rsidP="00F471B2">
            <w:pPr>
              <w:pStyle w:val="a5"/>
              <w:ind w:firstLineChars="0" w:firstLine="0"/>
              <w:jc w:val="center"/>
              <w:rPr>
                <w:rFonts w:cs="Times New Roman"/>
                <w:b w:val="0"/>
                <w:bCs/>
                <w:kern w:val="0"/>
                <w:szCs w:val="21"/>
                <w:lang w:bidi="ar"/>
              </w:rPr>
            </w:pPr>
            <w:r w:rsidRPr="00731C98">
              <w:rPr>
                <w:b w:val="0"/>
                <w:bCs/>
                <w:kern w:val="0"/>
                <w:szCs w:val="21"/>
                <w:lang w:bidi="ar"/>
              </w:rPr>
              <w:t>苯乙烯</w:t>
            </w:r>
          </w:p>
        </w:tc>
        <w:tc>
          <w:tcPr>
            <w:tcW w:w="1276" w:type="dxa"/>
            <w:vAlign w:val="center"/>
          </w:tcPr>
          <w:p w14:paraId="6B2F217D" w14:textId="164C1077" w:rsidR="00F471B2" w:rsidRPr="00CB32EE" w:rsidRDefault="00F471B2" w:rsidP="00F471B2">
            <w:pPr>
              <w:pStyle w:val="a5"/>
              <w:ind w:firstLineChars="0" w:firstLine="0"/>
              <w:jc w:val="center"/>
              <w:rPr>
                <w:b w:val="0"/>
                <w:bCs/>
              </w:rPr>
            </w:pPr>
            <w:r w:rsidRPr="00CB32EE">
              <w:rPr>
                <w:rFonts w:cs="Times New Roman" w:hint="eastAsia"/>
                <w:b w:val="0"/>
                <w:bCs/>
                <w:szCs w:val="21"/>
              </w:rPr>
              <w:t>＜</w:t>
            </w:r>
            <w:r w:rsidRPr="00CB32EE">
              <w:rPr>
                <w:rFonts w:cs="Times New Roman" w:hint="eastAsia"/>
                <w:b w:val="0"/>
                <w:bCs/>
                <w:szCs w:val="21"/>
              </w:rPr>
              <w:t>0.006</w:t>
            </w:r>
          </w:p>
        </w:tc>
        <w:tc>
          <w:tcPr>
            <w:tcW w:w="1134" w:type="dxa"/>
            <w:vAlign w:val="center"/>
          </w:tcPr>
          <w:p w14:paraId="0A249FF7" w14:textId="6B9D5ED4" w:rsidR="00F471B2" w:rsidRPr="00586E70" w:rsidRDefault="00F471B2" w:rsidP="00F471B2">
            <w:pPr>
              <w:pStyle w:val="a5"/>
              <w:ind w:firstLineChars="0" w:firstLine="0"/>
              <w:jc w:val="center"/>
              <w:rPr>
                <w:b w:val="0"/>
                <w:bCs/>
              </w:rPr>
            </w:pPr>
            <w:r>
              <w:rPr>
                <w:rFonts w:hint="eastAsia"/>
                <w:b w:val="0"/>
                <w:bCs/>
              </w:rPr>
              <w:t>≤</w:t>
            </w:r>
            <w:r>
              <w:rPr>
                <w:rFonts w:hint="eastAsia"/>
                <w:b w:val="0"/>
                <w:bCs/>
              </w:rPr>
              <w:t>0.02</w:t>
            </w:r>
          </w:p>
        </w:tc>
        <w:tc>
          <w:tcPr>
            <w:tcW w:w="1134" w:type="dxa"/>
            <w:vAlign w:val="center"/>
          </w:tcPr>
          <w:p w14:paraId="3A197B68" w14:textId="47855288" w:rsidR="00F471B2" w:rsidRPr="00586E70" w:rsidRDefault="00F471B2" w:rsidP="00F471B2">
            <w:pPr>
              <w:pStyle w:val="a5"/>
              <w:ind w:firstLineChars="0" w:firstLine="0"/>
              <w:jc w:val="center"/>
              <w:rPr>
                <w:b w:val="0"/>
                <w:bCs/>
              </w:rPr>
            </w:pPr>
            <w:r>
              <w:rPr>
                <w:rFonts w:hint="eastAsia"/>
                <w:b w:val="0"/>
                <w:bCs/>
              </w:rPr>
              <w:t>0.3</w:t>
            </w:r>
          </w:p>
        </w:tc>
        <w:tc>
          <w:tcPr>
            <w:tcW w:w="788" w:type="dxa"/>
          </w:tcPr>
          <w:p w14:paraId="7EA012DA" w14:textId="08BA6E51"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3A45C9AF" w14:textId="77777777" w:rsidTr="0079659A">
        <w:tc>
          <w:tcPr>
            <w:tcW w:w="1191" w:type="dxa"/>
            <w:vMerge w:val="restart"/>
            <w:vAlign w:val="center"/>
          </w:tcPr>
          <w:p w14:paraId="70D75107" w14:textId="65056466" w:rsidR="00F471B2" w:rsidRPr="00586E70" w:rsidRDefault="00F471B2" w:rsidP="00F471B2">
            <w:pPr>
              <w:pStyle w:val="a5"/>
              <w:ind w:firstLineChars="0" w:firstLine="0"/>
              <w:jc w:val="center"/>
              <w:rPr>
                <w:b w:val="0"/>
                <w:bCs/>
              </w:rPr>
            </w:pPr>
            <w:r>
              <w:rPr>
                <w:rFonts w:hint="eastAsia"/>
                <w:b w:val="0"/>
                <w:bCs/>
              </w:rPr>
              <w:t>2#</w:t>
            </w:r>
            <w:r>
              <w:rPr>
                <w:rFonts w:hint="eastAsia"/>
                <w:b w:val="0"/>
                <w:bCs/>
              </w:rPr>
              <w:t>监测点</w:t>
            </w:r>
          </w:p>
        </w:tc>
        <w:tc>
          <w:tcPr>
            <w:tcW w:w="931" w:type="dxa"/>
            <w:vAlign w:val="center"/>
          </w:tcPr>
          <w:p w14:paraId="0F4C6717" w14:textId="4A9ED183" w:rsidR="00F471B2" w:rsidRDefault="00F471B2" w:rsidP="00F471B2">
            <w:pPr>
              <w:pStyle w:val="a5"/>
              <w:ind w:firstLineChars="0" w:firstLine="0"/>
              <w:jc w:val="center"/>
              <w:rPr>
                <w:b w:val="0"/>
                <w:bCs/>
              </w:rPr>
            </w:pPr>
            <w:r>
              <w:rPr>
                <w:rFonts w:hint="eastAsia"/>
                <w:b w:val="0"/>
                <w:bCs/>
              </w:rPr>
              <w:t>1</w:t>
            </w:r>
          </w:p>
        </w:tc>
        <w:tc>
          <w:tcPr>
            <w:tcW w:w="1842" w:type="dxa"/>
            <w:vAlign w:val="center"/>
          </w:tcPr>
          <w:p w14:paraId="011BA66A" w14:textId="5D4A2AB5" w:rsidR="00F471B2" w:rsidRPr="00731C98" w:rsidRDefault="00F471B2" w:rsidP="00F471B2">
            <w:pPr>
              <w:pStyle w:val="a5"/>
              <w:ind w:firstLineChars="0" w:firstLine="0"/>
              <w:jc w:val="center"/>
              <w:rPr>
                <w:b w:val="0"/>
                <w:bCs/>
                <w:kern w:val="0"/>
                <w:szCs w:val="21"/>
                <w:lang w:bidi="ar"/>
              </w:rPr>
            </w:pPr>
            <w:r w:rsidRPr="004E30B0">
              <w:rPr>
                <w:rFonts w:cs="Times New Roman"/>
                <w:b w:val="0"/>
                <w:bCs/>
                <w:kern w:val="0"/>
                <w:szCs w:val="21"/>
                <w:lang w:bidi="ar"/>
              </w:rPr>
              <w:t>pH</w:t>
            </w:r>
            <w:r w:rsidRPr="004E30B0">
              <w:rPr>
                <w:rFonts w:cs="Times New Roman" w:hint="eastAsia"/>
                <w:b w:val="0"/>
                <w:bCs/>
                <w:kern w:val="0"/>
                <w:szCs w:val="21"/>
                <w:lang w:bidi="ar"/>
              </w:rPr>
              <w:t>值</w:t>
            </w:r>
          </w:p>
        </w:tc>
        <w:tc>
          <w:tcPr>
            <w:tcW w:w="1276" w:type="dxa"/>
            <w:vAlign w:val="center"/>
          </w:tcPr>
          <w:p w14:paraId="1CCBE7CF" w14:textId="2EB60A01"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6.89</w:t>
            </w:r>
          </w:p>
        </w:tc>
        <w:tc>
          <w:tcPr>
            <w:tcW w:w="1134" w:type="dxa"/>
            <w:vAlign w:val="center"/>
          </w:tcPr>
          <w:p w14:paraId="5588A5A0" w14:textId="4B8B3185" w:rsidR="00F471B2" w:rsidRDefault="00F471B2" w:rsidP="00F471B2">
            <w:pPr>
              <w:pStyle w:val="a5"/>
              <w:ind w:firstLineChars="0" w:firstLine="0"/>
              <w:jc w:val="center"/>
              <w:rPr>
                <w:b w:val="0"/>
                <w:bCs/>
              </w:rPr>
            </w:pPr>
            <w:r>
              <w:rPr>
                <w:rFonts w:hint="eastAsia"/>
                <w:b w:val="0"/>
                <w:bCs/>
              </w:rPr>
              <w:t>6.5</w:t>
            </w:r>
            <w:r>
              <w:rPr>
                <w:rFonts w:hint="eastAsia"/>
                <w:b w:val="0"/>
                <w:bCs/>
              </w:rPr>
              <w:t>≤</w:t>
            </w:r>
            <w:r>
              <w:rPr>
                <w:rFonts w:hint="eastAsia"/>
                <w:b w:val="0"/>
                <w:bCs/>
              </w:rPr>
              <w:t>p</w:t>
            </w:r>
            <w:r>
              <w:rPr>
                <w:b w:val="0"/>
                <w:bCs/>
              </w:rPr>
              <w:t>H</w:t>
            </w:r>
            <w:r>
              <w:rPr>
                <w:rFonts w:hint="eastAsia"/>
                <w:b w:val="0"/>
                <w:bCs/>
              </w:rPr>
              <w:t>≤</w:t>
            </w:r>
            <w:r>
              <w:rPr>
                <w:rFonts w:hint="eastAsia"/>
                <w:b w:val="0"/>
                <w:bCs/>
              </w:rPr>
              <w:t>8.5</w:t>
            </w:r>
          </w:p>
        </w:tc>
        <w:tc>
          <w:tcPr>
            <w:tcW w:w="1134" w:type="dxa"/>
            <w:vAlign w:val="center"/>
          </w:tcPr>
          <w:p w14:paraId="7646BDA8" w14:textId="32735DBF" w:rsidR="00F471B2" w:rsidRPr="00586E70" w:rsidRDefault="00F471B2" w:rsidP="00F471B2">
            <w:pPr>
              <w:pStyle w:val="a5"/>
              <w:ind w:firstLineChars="0" w:firstLine="0"/>
              <w:jc w:val="center"/>
              <w:rPr>
                <w:b w:val="0"/>
                <w:bCs/>
              </w:rPr>
            </w:pPr>
            <w:r>
              <w:rPr>
                <w:rFonts w:hint="eastAsia"/>
                <w:b w:val="0"/>
                <w:bCs/>
              </w:rPr>
              <w:t>0.22</w:t>
            </w:r>
          </w:p>
        </w:tc>
        <w:tc>
          <w:tcPr>
            <w:tcW w:w="788" w:type="dxa"/>
          </w:tcPr>
          <w:p w14:paraId="12E6C5FA" w14:textId="7326CCE7"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56E281EA" w14:textId="77777777" w:rsidTr="0079659A">
        <w:tc>
          <w:tcPr>
            <w:tcW w:w="1191" w:type="dxa"/>
            <w:vMerge/>
            <w:vAlign w:val="center"/>
          </w:tcPr>
          <w:p w14:paraId="7C181275" w14:textId="77777777" w:rsidR="00F471B2" w:rsidRPr="00586E70" w:rsidRDefault="00F471B2" w:rsidP="00F471B2">
            <w:pPr>
              <w:pStyle w:val="a5"/>
              <w:ind w:firstLineChars="0" w:firstLine="0"/>
              <w:jc w:val="center"/>
              <w:rPr>
                <w:b w:val="0"/>
                <w:bCs/>
              </w:rPr>
            </w:pPr>
          </w:p>
        </w:tc>
        <w:tc>
          <w:tcPr>
            <w:tcW w:w="931" w:type="dxa"/>
            <w:vAlign w:val="center"/>
          </w:tcPr>
          <w:p w14:paraId="42891CA2" w14:textId="49D870D2" w:rsidR="00F471B2" w:rsidRDefault="00F471B2" w:rsidP="00F471B2">
            <w:pPr>
              <w:pStyle w:val="a5"/>
              <w:ind w:firstLineChars="0" w:firstLine="0"/>
              <w:jc w:val="center"/>
              <w:rPr>
                <w:b w:val="0"/>
                <w:bCs/>
              </w:rPr>
            </w:pPr>
            <w:r>
              <w:rPr>
                <w:rFonts w:hint="eastAsia"/>
                <w:b w:val="0"/>
                <w:bCs/>
              </w:rPr>
              <w:t>2</w:t>
            </w:r>
          </w:p>
        </w:tc>
        <w:tc>
          <w:tcPr>
            <w:tcW w:w="1842" w:type="dxa"/>
            <w:vAlign w:val="center"/>
          </w:tcPr>
          <w:p w14:paraId="211C5A54" w14:textId="01553D78"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氨氮</w:t>
            </w:r>
          </w:p>
        </w:tc>
        <w:tc>
          <w:tcPr>
            <w:tcW w:w="1276" w:type="dxa"/>
            <w:vAlign w:val="center"/>
          </w:tcPr>
          <w:p w14:paraId="57C21C6F" w14:textId="18AA849C"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0.025</w:t>
            </w:r>
          </w:p>
        </w:tc>
        <w:tc>
          <w:tcPr>
            <w:tcW w:w="1134" w:type="dxa"/>
            <w:vAlign w:val="center"/>
          </w:tcPr>
          <w:p w14:paraId="4CC9B8F2" w14:textId="35F78F89" w:rsidR="00F471B2" w:rsidRDefault="00F471B2" w:rsidP="00F471B2">
            <w:pPr>
              <w:pStyle w:val="a5"/>
              <w:ind w:firstLineChars="0" w:firstLine="0"/>
              <w:jc w:val="center"/>
              <w:rPr>
                <w:b w:val="0"/>
                <w:bCs/>
              </w:rPr>
            </w:pPr>
            <w:r>
              <w:rPr>
                <w:rFonts w:hint="eastAsia"/>
                <w:b w:val="0"/>
                <w:bCs/>
              </w:rPr>
              <w:t>≤</w:t>
            </w:r>
            <w:r>
              <w:rPr>
                <w:rFonts w:hint="eastAsia"/>
                <w:b w:val="0"/>
                <w:bCs/>
              </w:rPr>
              <w:t>0.5</w:t>
            </w:r>
          </w:p>
        </w:tc>
        <w:tc>
          <w:tcPr>
            <w:tcW w:w="1134" w:type="dxa"/>
            <w:vAlign w:val="center"/>
          </w:tcPr>
          <w:p w14:paraId="71C907F5" w14:textId="122F9F69" w:rsidR="00F471B2" w:rsidRPr="00586E70" w:rsidRDefault="00F471B2" w:rsidP="00F471B2">
            <w:pPr>
              <w:pStyle w:val="a5"/>
              <w:ind w:firstLineChars="0" w:firstLine="0"/>
              <w:jc w:val="center"/>
              <w:rPr>
                <w:b w:val="0"/>
                <w:bCs/>
              </w:rPr>
            </w:pPr>
            <w:r>
              <w:rPr>
                <w:rFonts w:hint="eastAsia"/>
                <w:b w:val="0"/>
                <w:bCs/>
              </w:rPr>
              <w:t>0.05</w:t>
            </w:r>
          </w:p>
        </w:tc>
        <w:tc>
          <w:tcPr>
            <w:tcW w:w="788" w:type="dxa"/>
          </w:tcPr>
          <w:p w14:paraId="48433F5C" w14:textId="328FA296"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35FEEADB" w14:textId="77777777" w:rsidTr="0079659A">
        <w:tc>
          <w:tcPr>
            <w:tcW w:w="1191" w:type="dxa"/>
            <w:vMerge/>
            <w:vAlign w:val="center"/>
          </w:tcPr>
          <w:p w14:paraId="72123B94" w14:textId="77777777" w:rsidR="00F471B2" w:rsidRPr="00586E70" w:rsidRDefault="00F471B2" w:rsidP="00F471B2">
            <w:pPr>
              <w:pStyle w:val="a5"/>
              <w:ind w:firstLineChars="0" w:firstLine="0"/>
              <w:jc w:val="center"/>
              <w:rPr>
                <w:b w:val="0"/>
                <w:bCs/>
              </w:rPr>
            </w:pPr>
          </w:p>
        </w:tc>
        <w:tc>
          <w:tcPr>
            <w:tcW w:w="931" w:type="dxa"/>
            <w:vAlign w:val="center"/>
          </w:tcPr>
          <w:p w14:paraId="4084837E" w14:textId="0F6D0727" w:rsidR="00F471B2" w:rsidRDefault="00F471B2" w:rsidP="00F471B2">
            <w:pPr>
              <w:pStyle w:val="a5"/>
              <w:ind w:firstLineChars="0" w:firstLine="0"/>
              <w:jc w:val="center"/>
              <w:rPr>
                <w:b w:val="0"/>
                <w:bCs/>
              </w:rPr>
            </w:pPr>
            <w:r>
              <w:rPr>
                <w:rFonts w:hint="eastAsia"/>
                <w:b w:val="0"/>
                <w:bCs/>
              </w:rPr>
              <w:t>3</w:t>
            </w:r>
          </w:p>
        </w:tc>
        <w:tc>
          <w:tcPr>
            <w:tcW w:w="1842" w:type="dxa"/>
            <w:vAlign w:val="center"/>
          </w:tcPr>
          <w:p w14:paraId="36B553D0" w14:textId="3E23E4A8"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硝酸盐</w:t>
            </w:r>
          </w:p>
        </w:tc>
        <w:tc>
          <w:tcPr>
            <w:tcW w:w="1276" w:type="dxa"/>
            <w:vAlign w:val="center"/>
          </w:tcPr>
          <w:p w14:paraId="655D20A3" w14:textId="60AE09A5"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11.6</w:t>
            </w:r>
          </w:p>
        </w:tc>
        <w:tc>
          <w:tcPr>
            <w:tcW w:w="1134" w:type="dxa"/>
            <w:vAlign w:val="center"/>
          </w:tcPr>
          <w:p w14:paraId="40B9F165" w14:textId="754A5AE6" w:rsidR="00F471B2" w:rsidRDefault="00F471B2" w:rsidP="00F471B2">
            <w:pPr>
              <w:pStyle w:val="a5"/>
              <w:ind w:firstLineChars="0" w:firstLine="0"/>
              <w:jc w:val="center"/>
              <w:rPr>
                <w:b w:val="0"/>
                <w:bCs/>
              </w:rPr>
            </w:pPr>
            <w:r>
              <w:rPr>
                <w:rFonts w:hint="eastAsia"/>
                <w:b w:val="0"/>
                <w:bCs/>
              </w:rPr>
              <w:t>≤</w:t>
            </w:r>
            <w:r>
              <w:rPr>
                <w:rFonts w:hint="eastAsia"/>
                <w:b w:val="0"/>
                <w:bCs/>
              </w:rPr>
              <w:t>20</w:t>
            </w:r>
          </w:p>
        </w:tc>
        <w:tc>
          <w:tcPr>
            <w:tcW w:w="1134" w:type="dxa"/>
            <w:vAlign w:val="center"/>
          </w:tcPr>
          <w:p w14:paraId="386E83E9" w14:textId="4E3CD608" w:rsidR="00F471B2" w:rsidRPr="00586E70" w:rsidRDefault="00F471B2" w:rsidP="00F471B2">
            <w:pPr>
              <w:pStyle w:val="a5"/>
              <w:ind w:firstLineChars="0" w:firstLine="0"/>
              <w:jc w:val="center"/>
              <w:rPr>
                <w:b w:val="0"/>
                <w:bCs/>
              </w:rPr>
            </w:pPr>
            <w:r>
              <w:rPr>
                <w:rFonts w:hint="eastAsia"/>
                <w:b w:val="0"/>
                <w:bCs/>
              </w:rPr>
              <w:t>0.58</w:t>
            </w:r>
          </w:p>
        </w:tc>
        <w:tc>
          <w:tcPr>
            <w:tcW w:w="788" w:type="dxa"/>
          </w:tcPr>
          <w:p w14:paraId="02C761C8" w14:textId="4B5D159B"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69493F9D" w14:textId="77777777" w:rsidTr="0079659A">
        <w:tc>
          <w:tcPr>
            <w:tcW w:w="1191" w:type="dxa"/>
            <w:vMerge/>
            <w:vAlign w:val="center"/>
          </w:tcPr>
          <w:p w14:paraId="12A9A8D9" w14:textId="77777777" w:rsidR="00F471B2" w:rsidRPr="00586E70" w:rsidRDefault="00F471B2" w:rsidP="00F471B2">
            <w:pPr>
              <w:pStyle w:val="a5"/>
              <w:ind w:firstLineChars="0" w:firstLine="0"/>
              <w:jc w:val="center"/>
              <w:rPr>
                <w:b w:val="0"/>
                <w:bCs/>
              </w:rPr>
            </w:pPr>
          </w:p>
        </w:tc>
        <w:tc>
          <w:tcPr>
            <w:tcW w:w="931" w:type="dxa"/>
            <w:vAlign w:val="center"/>
          </w:tcPr>
          <w:p w14:paraId="11BF4302" w14:textId="64B814FE" w:rsidR="00F471B2" w:rsidRDefault="00F471B2" w:rsidP="00F471B2">
            <w:pPr>
              <w:pStyle w:val="a5"/>
              <w:ind w:firstLineChars="0" w:firstLine="0"/>
              <w:jc w:val="center"/>
              <w:rPr>
                <w:b w:val="0"/>
                <w:bCs/>
              </w:rPr>
            </w:pPr>
            <w:r>
              <w:rPr>
                <w:rFonts w:hint="eastAsia"/>
                <w:b w:val="0"/>
                <w:bCs/>
              </w:rPr>
              <w:t>4</w:t>
            </w:r>
          </w:p>
        </w:tc>
        <w:tc>
          <w:tcPr>
            <w:tcW w:w="1842" w:type="dxa"/>
            <w:vAlign w:val="center"/>
          </w:tcPr>
          <w:p w14:paraId="717A63B6" w14:textId="0207E67D"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亚硝酸盐氮</w:t>
            </w:r>
          </w:p>
        </w:tc>
        <w:tc>
          <w:tcPr>
            <w:tcW w:w="1276" w:type="dxa"/>
            <w:vAlign w:val="center"/>
          </w:tcPr>
          <w:p w14:paraId="7F5041F6" w14:textId="0FB4E8E5"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0.003</w:t>
            </w:r>
          </w:p>
        </w:tc>
        <w:tc>
          <w:tcPr>
            <w:tcW w:w="1134" w:type="dxa"/>
            <w:vAlign w:val="center"/>
          </w:tcPr>
          <w:p w14:paraId="44FF7C85" w14:textId="408E2B7B" w:rsidR="00F471B2" w:rsidRDefault="00F471B2" w:rsidP="00F471B2">
            <w:pPr>
              <w:pStyle w:val="a5"/>
              <w:ind w:firstLineChars="0" w:firstLine="0"/>
              <w:jc w:val="center"/>
              <w:rPr>
                <w:b w:val="0"/>
                <w:bCs/>
              </w:rPr>
            </w:pPr>
            <w:r>
              <w:rPr>
                <w:rFonts w:hint="eastAsia"/>
                <w:b w:val="0"/>
                <w:bCs/>
              </w:rPr>
              <w:t>≤</w:t>
            </w:r>
            <w:r>
              <w:rPr>
                <w:rFonts w:hint="eastAsia"/>
                <w:b w:val="0"/>
                <w:bCs/>
              </w:rPr>
              <w:t>1</w:t>
            </w:r>
          </w:p>
        </w:tc>
        <w:tc>
          <w:tcPr>
            <w:tcW w:w="1134" w:type="dxa"/>
            <w:vAlign w:val="center"/>
          </w:tcPr>
          <w:p w14:paraId="1858C16D" w14:textId="4C7AD740" w:rsidR="00F471B2" w:rsidRPr="00586E70" w:rsidRDefault="00F471B2" w:rsidP="00F471B2">
            <w:pPr>
              <w:pStyle w:val="a5"/>
              <w:ind w:firstLineChars="0" w:firstLine="0"/>
              <w:jc w:val="center"/>
              <w:rPr>
                <w:b w:val="0"/>
                <w:bCs/>
              </w:rPr>
            </w:pPr>
            <w:r>
              <w:rPr>
                <w:rFonts w:hint="eastAsia"/>
                <w:b w:val="0"/>
                <w:bCs/>
              </w:rPr>
              <w:t>0.003</w:t>
            </w:r>
          </w:p>
        </w:tc>
        <w:tc>
          <w:tcPr>
            <w:tcW w:w="788" w:type="dxa"/>
          </w:tcPr>
          <w:p w14:paraId="20013489" w14:textId="4D12AF3A"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0E285411" w14:textId="77777777" w:rsidTr="0079659A">
        <w:tc>
          <w:tcPr>
            <w:tcW w:w="1191" w:type="dxa"/>
            <w:vMerge/>
            <w:vAlign w:val="center"/>
          </w:tcPr>
          <w:p w14:paraId="33A33151" w14:textId="77777777" w:rsidR="00F471B2" w:rsidRPr="00586E70" w:rsidRDefault="00F471B2" w:rsidP="00F471B2">
            <w:pPr>
              <w:pStyle w:val="a5"/>
              <w:ind w:firstLineChars="0" w:firstLine="0"/>
              <w:jc w:val="center"/>
              <w:rPr>
                <w:b w:val="0"/>
                <w:bCs/>
              </w:rPr>
            </w:pPr>
          </w:p>
        </w:tc>
        <w:tc>
          <w:tcPr>
            <w:tcW w:w="931" w:type="dxa"/>
            <w:vAlign w:val="center"/>
          </w:tcPr>
          <w:p w14:paraId="16A7B0A4" w14:textId="050A4C76" w:rsidR="00F471B2" w:rsidRDefault="00F471B2" w:rsidP="00F471B2">
            <w:pPr>
              <w:pStyle w:val="a5"/>
              <w:ind w:firstLineChars="0" w:firstLine="0"/>
              <w:jc w:val="center"/>
              <w:rPr>
                <w:b w:val="0"/>
                <w:bCs/>
              </w:rPr>
            </w:pPr>
            <w:r>
              <w:rPr>
                <w:rFonts w:hint="eastAsia"/>
                <w:b w:val="0"/>
                <w:bCs/>
              </w:rPr>
              <w:t>5</w:t>
            </w:r>
          </w:p>
        </w:tc>
        <w:tc>
          <w:tcPr>
            <w:tcW w:w="1842" w:type="dxa"/>
            <w:vAlign w:val="center"/>
          </w:tcPr>
          <w:p w14:paraId="3A30509B" w14:textId="0422061B"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挥发酚</w:t>
            </w:r>
          </w:p>
        </w:tc>
        <w:tc>
          <w:tcPr>
            <w:tcW w:w="1276" w:type="dxa"/>
            <w:vAlign w:val="center"/>
          </w:tcPr>
          <w:p w14:paraId="6A9119A8" w14:textId="2A574686"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0.0003</w:t>
            </w:r>
          </w:p>
        </w:tc>
        <w:tc>
          <w:tcPr>
            <w:tcW w:w="1134" w:type="dxa"/>
            <w:vAlign w:val="center"/>
          </w:tcPr>
          <w:p w14:paraId="5B922995" w14:textId="2926E653" w:rsidR="00F471B2" w:rsidRDefault="00F471B2" w:rsidP="00F471B2">
            <w:pPr>
              <w:pStyle w:val="a5"/>
              <w:ind w:firstLineChars="0" w:firstLine="0"/>
              <w:jc w:val="center"/>
              <w:rPr>
                <w:b w:val="0"/>
                <w:bCs/>
              </w:rPr>
            </w:pPr>
            <w:r>
              <w:rPr>
                <w:rFonts w:hint="eastAsia"/>
                <w:b w:val="0"/>
                <w:bCs/>
              </w:rPr>
              <w:t>≤</w:t>
            </w:r>
            <w:r>
              <w:rPr>
                <w:rFonts w:hint="eastAsia"/>
                <w:b w:val="0"/>
                <w:bCs/>
              </w:rPr>
              <w:t>0.002</w:t>
            </w:r>
          </w:p>
        </w:tc>
        <w:tc>
          <w:tcPr>
            <w:tcW w:w="1134" w:type="dxa"/>
            <w:vAlign w:val="center"/>
          </w:tcPr>
          <w:p w14:paraId="11521405" w14:textId="43E2BDE0" w:rsidR="00F471B2" w:rsidRPr="00586E70" w:rsidRDefault="00F471B2" w:rsidP="00F471B2">
            <w:pPr>
              <w:pStyle w:val="a5"/>
              <w:ind w:firstLineChars="0" w:firstLine="0"/>
              <w:jc w:val="center"/>
              <w:rPr>
                <w:b w:val="0"/>
                <w:bCs/>
              </w:rPr>
            </w:pPr>
            <w:r>
              <w:rPr>
                <w:rFonts w:hint="eastAsia"/>
                <w:b w:val="0"/>
                <w:bCs/>
              </w:rPr>
              <w:t>0.15</w:t>
            </w:r>
          </w:p>
        </w:tc>
        <w:tc>
          <w:tcPr>
            <w:tcW w:w="788" w:type="dxa"/>
          </w:tcPr>
          <w:p w14:paraId="14D6C3F5" w14:textId="60D92EB1"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3C615AB5" w14:textId="77777777" w:rsidTr="0079659A">
        <w:tc>
          <w:tcPr>
            <w:tcW w:w="1191" w:type="dxa"/>
            <w:vMerge/>
            <w:vAlign w:val="center"/>
          </w:tcPr>
          <w:p w14:paraId="531B9B73" w14:textId="77777777" w:rsidR="00F471B2" w:rsidRPr="00586E70" w:rsidRDefault="00F471B2" w:rsidP="00F471B2">
            <w:pPr>
              <w:pStyle w:val="a5"/>
              <w:ind w:firstLineChars="0" w:firstLine="0"/>
              <w:jc w:val="center"/>
              <w:rPr>
                <w:b w:val="0"/>
                <w:bCs/>
              </w:rPr>
            </w:pPr>
          </w:p>
        </w:tc>
        <w:tc>
          <w:tcPr>
            <w:tcW w:w="931" w:type="dxa"/>
            <w:vAlign w:val="center"/>
          </w:tcPr>
          <w:p w14:paraId="6527757A" w14:textId="77240BD4" w:rsidR="00F471B2" w:rsidRDefault="00F471B2" w:rsidP="00F471B2">
            <w:pPr>
              <w:pStyle w:val="a5"/>
              <w:ind w:firstLineChars="0" w:firstLine="0"/>
              <w:jc w:val="center"/>
              <w:rPr>
                <w:b w:val="0"/>
                <w:bCs/>
              </w:rPr>
            </w:pPr>
            <w:r>
              <w:rPr>
                <w:rFonts w:hint="eastAsia"/>
                <w:b w:val="0"/>
                <w:bCs/>
              </w:rPr>
              <w:t>6</w:t>
            </w:r>
          </w:p>
        </w:tc>
        <w:tc>
          <w:tcPr>
            <w:tcW w:w="1842" w:type="dxa"/>
            <w:vAlign w:val="center"/>
          </w:tcPr>
          <w:p w14:paraId="35D2ACFA" w14:textId="2850F23C"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kern w:val="0"/>
                <w:szCs w:val="21"/>
                <w:lang w:bidi="ar"/>
              </w:rPr>
              <w:t>氰化物</w:t>
            </w:r>
          </w:p>
        </w:tc>
        <w:tc>
          <w:tcPr>
            <w:tcW w:w="1276" w:type="dxa"/>
            <w:vAlign w:val="center"/>
          </w:tcPr>
          <w:p w14:paraId="6E42BC9F" w14:textId="71395865"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0.001</w:t>
            </w:r>
          </w:p>
        </w:tc>
        <w:tc>
          <w:tcPr>
            <w:tcW w:w="1134" w:type="dxa"/>
            <w:vAlign w:val="center"/>
          </w:tcPr>
          <w:p w14:paraId="114B1CBF" w14:textId="545ED36B" w:rsidR="00F471B2" w:rsidRDefault="00F471B2" w:rsidP="00F471B2">
            <w:pPr>
              <w:pStyle w:val="a5"/>
              <w:ind w:firstLineChars="0" w:firstLine="0"/>
              <w:jc w:val="center"/>
              <w:rPr>
                <w:b w:val="0"/>
                <w:bCs/>
              </w:rPr>
            </w:pPr>
            <w:r>
              <w:rPr>
                <w:rFonts w:hint="eastAsia"/>
                <w:b w:val="0"/>
                <w:bCs/>
              </w:rPr>
              <w:t>≤</w:t>
            </w:r>
            <w:r>
              <w:rPr>
                <w:rFonts w:hint="eastAsia"/>
                <w:b w:val="0"/>
                <w:bCs/>
              </w:rPr>
              <w:t>0.05</w:t>
            </w:r>
          </w:p>
        </w:tc>
        <w:tc>
          <w:tcPr>
            <w:tcW w:w="1134" w:type="dxa"/>
            <w:vAlign w:val="center"/>
          </w:tcPr>
          <w:p w14:paraId="099A7DF8" w14:textId="5AF7B074" w:rsidR="00F471B2" w:rsidRPr="00586E70" w:rsidRDefault="00F471B2" w:rsidP="00F471B2">
            <w:pPr>
              <w:pStyle w:val="a5"/>
              <w:ind w:firstLineChars="0" w:firstLine="0"/>
              <w:jc w:val="center"/>
              <w:rPr>
                <w:b w:val="0"/>
                <w:bCs/>
              </w:rPr>
            </w:pPr>
            <w:r>
              <w:rPr>
                <w:rFonts w:hint="eastAsia"/>
                <w:b w:val="0"/>
                <w:bCs/>
              </w:rPr>
              <w:t>0.02</w:t>
            </w:r>
          </w:p>
        </w:tc>
        <w:tc>
          <w:tcPr>
            <w:tcW w:w="788" w:type="dxa"/>
          </w:tcPr>
          <w:p w14:paraId="06DF3783" w14:textId="06E1285A"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783274C8" w14:textId="77777777" w:rsidTr="0079659A">
        <w:tc>
          <w:tcPr>
            <w:tcW w:w="1191" w:type="dxa"/>
            <w:vMerge/>
            <w:vAlign w:val="center"/>
          </w:tcPr>
          <w:p w14:paraId="04B0147D" w14:textId="77777777" w:rsidR="00F471B2" w:rsidRPr="00586E70" w:rsidRDefault="00F471B2" w:rsidP="00F471B2">
            <w:pPr>
              <w:pStyle w:val="a5"/>
              <w:ind w:firstLineChars="0" w:firstLine="0"/>
              <w:jc w:val="center"/>
              <w:rPr>
                <w:b w:val="0"/>
                <w:bCs/>
              </w:rPr>
            </w:pPr>
          </w:p>
        </w:tc>
        <w:tc>
          <w:tcPr>
            <w:tcW w:w="931" w:type="dxa"/>
            <w:vAlign w:val="center"/>
          </w:tcPr>
          <w:p w14:paraId="720EA9AB" w14:textId="3CE6B05D" w:rsidR="00F471B2" w:rsidRDefault="00F471B2" w:rsidP="00F471B2">
            <w:pPr>
              <w:pStyle w:val="a5"/>
              <w:ind w:firstLineChars="0" w:firstLine="0"/>
              <w:jc w:val="center"/>
              <w:rPr>
                <w:b w:val="0"/>
                <w:bCs/>
              </w:rPr>
            </w:pPr>
            <w:r>
              <w:rPr>
                <w:rFonts w:hint="eastAsia"/>
                <w:b w:val="0"/>
                <w:bCs/>
              </w:rPr>
              <w:t>7</w:t>
            </w:r>
          </w:p>
        </w:tc>
        <w:tc>
          <w:tcPr>
            <w:tcW w:w="1842" w:type="dxa"/>
            <w:vAlign w:val="center"/>
          </w:tcPr>
          <w:p w14:paraId="378FF00B" w14:textId="4469A9A6"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硫化物</w:t>
            </w:r>
          </w:p>
        </w:tc>
        <w:tc>
          <w:tcPr>
            <w:tcW w:w="1276" w:type="dxa"/>
            <w:vAlign w:val="center"/>
          </w:tcPr>
          <w:p w14:paraId="27F8B7A1" w14:textId="4001131A"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0.005</w:t>
            </w:r>
          </w:p>
        </w:tc>
        <w:tc>
          <w:tcPr>
            <w:tcW w:w="1134" w:type="dxa"/>
            <w:vAlign w:val="center"/>
          </w:tcPr>
          <w:p w14:paraId="0BA968F8" w14:textId="54E1A4D5" w:rsidR="00F471B2" w:rsidRDefault="00F471B2" w:rsidP="00F471B2">
            <w:pPr>
              <w:pStyle w:val="a5"/>
              <w:ind w:firstLineChars="0" w:firstLine="0"/>
              <w:jc w:val="center"/>
              <w:rPr>
                <w:b w:val="0"/>
                <w:bCs/>
              </w:rPr>
            </w:pPr>
            <w:r>
              <w:rPr>
                <w:rFonts w:hint="eastAsia"/>
                <w:b w:val="0"/>
                <w:bCs/>
              </w:rPr>
              <w:t>≤</w:t>
            </w:r>
            <w:r>
              <w:rPr>
                <w:rFonts w:hint="eastAsia"/>
                <w:b w:val="0"/>
                <w:bCs/>
              </w:rPr>
              <w:t>0.02</w:t>
            </w:r>
          </w:p>
        </w:tc>
        <w:tc>
          <w:tcPr>
            <w:tcW w:w="1134" w:type="dxa"/>
            <w:vAlign w:val="center"/>
          </w:tcPr>
          <w:p w14:paraId="7D2C9E86" w14:textId="40352991" w:rsidR="00F471B2" w:rsidRPr="00586E70" w:rsidRDefault="00F471B2" w:rsidP="00F471B2">
            <w:pPr>
              <w:pStyle w:val="a5"/>
              <w:ind w:firstLineChars="0" w:firstLine="0"/>
              <w:jc w:val="center"/>
              <w:rPr>
                <w:b w:val="0"/>
                <w:bCs/>
              </w:rPr>
            </w:pPr>
            <w:r>
              <w:rPr>
                <w:rFonts w:hint="eastAsia"/>
                <w:b w:val="0"/>
                <w:bCs/>
              </w:rPr>
              <w:t>0.25</w:t>
            </w:r>
          </w:p>
        </w:tc>
        <w:tc>
          <w:tcPr>
            <w:tcW w:w="788" w:type="dxa"/>
          </w:tcPr>
          <w:p w14:paraId="33CA6FDE" w14:textId="06D5B554"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140E3F7B" w14:textId="77777777" w:rsidTr="0079659A">
        <w:tc>
          <w:tcPr>
            <w:tcW w:w="1191" w:type="dxa"/>
            <w:vMerge/>
            <w:vAlign w:val="center"/>
          </w:tcPr>
          <w:p w14:paraId="175F976B" w14:textId="77777777" w:rsidR="00F471B2" w:rsidRPr="00586E70" w:rsidRDefault="00F471B2" w:rsidP="00F471B2">
            <w:pPr>
              <w:pStyle w:val="a5"/>
              <w:ind w:firstLineChars="0" w:firstLine="0"/>
              <w:jc w:val="center"/>
              <w:rPr>
                <w:b w:val="0"/>
                <w:bCs/>
              </w:rPr>
            </w:pPr>
          </w:p>
        </w:tc>
        <w:tc>
          <w:tcPr>
            <w:tcW w:w="931" w:type="dxa"/>
            <w:vAlign w:val="center"/>
          </w:tcPr>
          <w:p w14:paraId="4940A1E9" w14:textId="7908AC6F" w:rsidR="00F471B2" w:rsidRDefault="00F471B2" w:rsidP="00F471B2">
            <w:pPr>
              <w:pStyle w:val="a5"/>
              <w:ind w:firstLineChars="0" w:firstLine="0"/>
              <w:jc w:val="center"/>
              <w:rPr>
                <w:b w:val="0"/>
                <w:bCs/>
              </w:rPr>
            </w:pPr>
            <w:r>
              <w:rPr>
                <w:rFonts w:hint="eastAsia"/>
                <w:b w:val="0"/>
                <w:bCs/>
              </w:rPr>
              <w:t>8</w:t>
            </w:r>
          </w:p>
        </w:tc>
        <w:tc>
          <w:tcPr>
            <w:tcW w:w="1842" w:type="dxa"/>
            <w:vAlign w:val="center"/>
          </w:tcPr>
          <w:p w14:paraId="4F9050C5" w14:textId="249E294C"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总硬度</w:t>
            </w:r>
          </w:p>
        </w:tc>
        <w:tc>
          <w:tcPr>
            <w:tcW w:w="1276" w:type="dxa"/>
            <w:vAlign w:val="center"/>
          </w:tcPr>
          <w:p w14:paraId="6E776955" w14:textId="0446A264"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438</w:t>
            </w:r>
          </w:p>
        </w:tc>
        <w:tc>
          <w:tcPr>
            <w:tcW w:w="1134" w:type="dxa"/>
            <w:vAlign w:val="center"/>
          </w:tcPr>
          <w:p w14:paraId="7610E4ED" w14:textId="6F7D6DF8" w:rsidR="00F471B2" w:rsidRDefault="00F471B2" w:rsidP="00F471B2">
            <w:pPr>
              <w:pStyle w:val="a5"/>
              <w:ind w:firstLineChars="0" w:firstLine="0"/>
              <w:jc w:val="center"/>
              <w:rPr>
                <w:b w:val="0"/>
                <w:bCs/>
              </w:rPr>
            </w:pPr>
            <w:r>
              <w:rPr>
                <w:rFonts w:hint="eastAsia"/>
                <w:b w:val="0"/>
                <w:bCs/>
              </w:rPr>
              <w:t>≤</w:t>
            </w:r>
            <w:r>
              <w:rPr>
                <w:rFonts w:hint="eastAsia"/>
                <w:b w:val="0"/>
                <w:bCs/>
              </w:rPr>
              <w:t>450</w:t>
            </w:r>
          </w:p>
        </w:tc>
        <w:tc>
          <w:tcPr>
            <w:tcW w:w="1134" w:type="dxa"/>
            <w:vAlign w:val="center"/>
          </w:tcPr>
          <w:p w14:paraId="012B4C77" w14:textId="55C8D9F6" w:rsidR="00F471B2" w:rsidRPr="00586E70" w:rsidRDefault="00F471B2" w:rsidP="00F471B2">
            <w:pPr>
              <w:pStyle w:val="a5"/>
              <w:ind w:firstLineChars="0" w:firstLine="0"/>
              <w:jc w:val="center"/>
              <w:rPr>
                <w:b w:val="0"/>
                <w:bCs/>
              </w:rPr>
            </w:pPr>
            <w:r>
              <w:rPr>
                <w:rFonts w:hint="eastAsia"/>
                <w:b w:val="0"/>
                <w:bCs/>
              </w:rPr>
              <w:t>0.97</w:t>
            </w:r>
          </w:p>
        </w:tc>
        <w:tc>
          <w:tcPr>
            <w:tcW w:w="788" w:type="dxa"/>
          </w:tcPr>
          <w:p w14:paraId="75212826" w14:textId="4F9A0692"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0FCCAE61" w14:textId="77777777" w:rsidTr="0079659A">
        <w:tc>
          <w:tcPr>
            <w:tcW w:w="1191" w:type="dxa"/>
            <w:vMerge/>
            <w:vAlign w:val="center"/>
          </w:tcPr>
          <w:p w14:paraId="14ACED20" w14:textId="77777777" w:rsidR="00F471B2" w:rsidRPr="00586E70" w:rsidRDefault="00F471B2" w:rsidP="00F471B2">
            <w:pPr>
              <w:pStyle w:val="a5"/>
              <w:ind w:firstLineChars="0" w:firstLine="0"/>
              <w:jc w:val="center"/>
              <w:rPr>
                <w:b w:val="0"/>
                <w:bCs/>
              </w:rPr>
            </w:pPr>
          </w:p>
        </w:tc>
        <w:tc>
          <w:tcPr>
            <w:tcW w:w="931" w:type="dxa"/>
            <w:vAlign w:val="center"/>
          </w:tcPr>
          <w:p w14:paraId="491198ED" w14:textId="5CCC178F" w:rsidR="00F471B2" w:rsidRDefault="00F471B2" w:rsidP="00F471B2">
            <w:pPr>
              <w:pStyle w:val="a5"/>
              <w:ind w:firstLineChars="0" w:firstLine="0"/>
              <w:jc w:val="center"/>
              <w:rPr>
                <w:b w:val="0"/>
                <w:bCs/>
              </w:rPr>
            </w:pPr>
            <w:r>
              <w:rPr>
                <w:rFonts w:hint="eastAsia"/>
                <w:b w:val="0"/>
                <w:bCs/>
              </w:rPr>
              <w:t>9</w:t>
            </w:r>
          </w:p>
        </w:tc>
        <w:tc>
          <w:tcPr>
            <w:tcW w:w="1842" w:type="dxa"/>
            <w:vAlign w:val="center"/>
          </w:tcPr>
          <w:p w14:paraId="43248DB2" w14:textId="62A31EA0"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溶解性总固体</w:t>
            </w:r>
          </w:p>
        </w:tc>
        <w:tc>
          <w:tcPr>
            <w:tcW w:w="1276" w:type="dxa"/>
            <w:vAlign w:val="center"/>
          </w:tcPr>
          <w:p w14:paraId="6C5CB815" w14:textId="24D096EB"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787</w:t>
            </w:r>
          </w:p>
        </w:tc>
        <w:tc>
          <w:tcPr>
            <w:tcW w:w="1134" w:type="dxa"/>
            <w:vAlign w:val="center"/>
          </w:tcPr>
          <w:p w14:paraId="3C0EF657" w14:textId="39F0C731" w:rsidR="00F471B2" w:rsidRDefault="00F471B2" w:rsidP="00F471B2">
            <w:pPr>
              <w:pStyle w:val="a5"/>
              <w:ind w:firstLineChars="0" w:firstLine="0"/>
              <w:jc w:val="center"/>
              <w:rPr>
                <w:b w:val="0"/>
                <w:bCs/>
              </w:rPr>
            </w:pPr>
            <w:r>
              <w:rPr>
                <w:rFonts w:hint="eastAsia"/>
                <w:b w:val="0"/>
                <w:bCs/>
              </w:rPr>
              <w:t>≤</w:t>
            </w:r>
            <w:r>
              <w:rPr>
                <w:rFonts w:hint="eastAsia"/>
                <w:b w:val="0"/>
                <w:bCs/>
              </w:rPr>
              <w:t>1000</w:t>
            </w:r>
          </w:p>
        </w:tc>
        <w:tc>
          <w:tcPr>
            <w:tcW w:w="1134" w:type="dxa"/>
            <w:vAlign w:val="center"/>
          </w:tcPr>
          <w:p w14:paraId="250D330F" w14:textId="6043D3B2" w:rsidR="00F471B2" w:rsidRPr="00586E70" w:rsidRDefault="00F471B2" w:rsidP="00F471B2">
            <w:pPr>
              <w:pStyle w:val="a5"/>
              <w:ind w:firstLineChars="0" w:firstLine="0"/>
              <w:jc w:val="center"/>
              <w:rPr>
                <w:b w:val="0"/>
                <w:bCs/>
              </w:rPr>
            </w:pPr>
            <w:r>
              <w:rPr>
                <w:rFonts w:hint="eastAsia"/>
                <w:b w:val="0"/>
                <w:bCs/>
              </w:rPr>
              <w:t>0.79</w:t>
            </w:r>
          </w:p>
        </w:tc>
        <w:tc>
          <w:tcPr>
            <w:tcW w:w="788" w:type="dxa"/>
          </w:tcPr>
          <w:p w14:paraId="066C9CEC" w14:textId="62FAEB93"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136E444D" w14:textId="77777777" w:rsidTr="0079659A">
        <w:tc>
          <w:tcPr>
            <w:tcW w:w="1191" w:type="dxa"/>
            <w:vMerge/>
            <w:vAlign w:val="center"/>
          </w:tcPr>
          <w:p w14:paraId="262779B7" w14:textId="77777777" w:rsidR="00F471B2" w:rsidRPr="00586E70" w:rsidRDefault="00F471B2" w:rsidP="00F471B2">
            <w:pPr>
              <w:pStyle w:val="a5"/>
              <w:ind w:firstLineChars="0" w:firstLine="0"/>
              <w:jc w:val="center"/>
              <w:rPr>
                <w:b w:val="0"/>
                <w:bCs/>
              </w:rPr>
            </w:pPr>
          </w:p>
        </w:tc>
        <w:tc>
          <w:tcPr>
            <w:tcW w:w="931" w:type="dxa"/>
            <w:vAlign w:val="center"/>
          </w:tcPr>
          <w:p w14:paraId="5375248A" w14:textId="3ECC77C8" w:rsidR="00F471B2" w:rsidRDefault="00F471B2" w:rsidP="00F471B2">
            <w:pPr>
              <w:pStyle w:val="a5"/>
              <w:ind w:firstLineChars="0" w:firstLine="0"/>
              <w:jc w:val="center"/>
              <w:rPr>
                <w:b w:val="0"/>
                <w:bCs/>
              </w:rPr>
            </w:pPr>
            <w:r>
              <w:rPr>
                <w:rFonts w:hint="eastAsia"/>
                <w:b w:val="0"/>
                <w:bCs/>
              </w:rPr>
              <w:t>10</w:t>
            </w:r>
          </w:p>
        </w:tc>
        <w:tc>
          <w:tcPr>
            <w:tcW w:w="1842" w:type="dxa"/>
            <w:vAlign w:val="center"/>
          </w:tcPr>
          <w:p w14:paraId="5007B1C6" w14:textId="26DACE0C"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kern w:val="0"/>
                <w:szCs w:val="21"/>
                <w:lang w:bidi="ar"/>
              </w:rPr>
              <w:t>高锰酸盐指数</w:t>
            </w:r>
          </w:p>
        </w:tc>
        <w:tc>
          <w:tcPr>
            <w:tcW w:w="1276" w:type="dxa"/>
            <w:vAlign w:val="center"/>
          </w:tcPr>
          <w:p w14:paraId="523BEB7F" w14:textId="713A7EE0"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0.5</w:t>
            </w:r>
          </w:p>
        </w:tc>
        <w:tc>
          <w:tcPr>
            <w:tcW w:w="1134" w:type="dxa"/>
            <w:vAlign w:val="center"/>
          </w:tcPr>
          <w:p w14:paraId="5FC6368F" w14:textId="651685A1" w:rsidR="00F471B2" w:rsidRDefault="00F471B2" w:rsidP="00F471B2">
            <w:pPr>
              <w:pStyle w:val="a5"/>
              <w:ind w:firstLineChars="0" w:firstLine="0"/>
              <w:jc w:val="center"/>
              <w:rPr>
                <w:b w:val="0"/>
                <w:bCs/>
              </w:rPr>
            </w:pPr>
            <w:r>
              <w:rPr>
                <w:rFonts w:hint="eastAsia"/>
                <w:b w:val="0"/>
                <w:bCs/>
              </w:rPr>
              <w:t>/</w:t>
            </w:r>
          </w:p>
        </w:tc>
        <w:tc>
          <w:tcPr>
            <w:tcW w:w="1134" w:type="dxa"/>
            <w:vAlign w:val="center"/>
          </w:tcPr>
          <w:p w14:paraId="5227FA78" w14:textId="251D2DA8"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62C0A45C" w14:textId="4F2C4CC1"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5AFAC857" w14:textId="77777777" w:rsidTr="0079659A">
        <w:tc>
          <w:tcPr>
            <w:tcW w:w="1191" w:type="dxa"/>
            <w:vMerge/>
            <w:vAlign w:val="center"/>
          </w:tcPr>
          <w:p w14:paraId="7A450F34" w14:textId="77777777" w:rsidR="00F471B2" w:rsidRPr="00586E70" w:rsidRDefault="00F471B2" w:rsidP="00F471B2">
            <w:pPr>
              <w:pStyle w:val="a5"/>
              <w:ind w:firstLineChars="0" w:firstLine="0"/>
              <w:jc w:val="center"/>
              <w:rPr>
                <w:b w:val="0"/>
                <w:bCs/>
              </w:rPr>
            </w:pPr>
          </w:p>
        </w:tc>
        <w:tc>
          <w:tcPr>
            <w:tcW w:w="931" w:type="dxa"/>
            <w:vAlign w:val="center"/>
          </w:tcPr>
          <w:p w14:paraId="466534CD" w14:textId="5DCBEF00" w:rsidR="00F471B2" w:rsidRDefault="00F471B2" w:rsidP="00F471B2">
            <w:pPr>
              <w:pStyle w:val="a5"/>
              <w:ind w:firstLineChars="0" w:firstLine="0"/>
              <w:jc w:val="center"/>
              <w:rPr>
                <w:b w:val="0"/>
                <w:bCs/>
              </w:rPr>
            </w:pPr>
            <w:r>
              <w:rPr>
                <w:rFonts w:hint="eastAsia"/>
                <w:b w:val="0"/>
                <w:bCs/>
              </w:rPr>
              <w:t>11</w:t>
            </w:r>
          </w:p>
        </w:tc>
        <w:tc>
          <w:tcPr>
            <w:tcW w:w="1842" w:type="dxa"/>
            <w:vAlign w:val="center"/>
          </w:tcPr>
          <w:p w14:paraId="33A78081" w14:textId="331F67BE" w:rsidR="00F471B2" w:rsidRPr="00731C98" w:rsidRDefault="00F471B2" w:rsidP="00F471B2">
            <w:pPr>
              <w:pStyle w:val="a5"/>
              <w:ind w:firstLineChars="0" w:firstLine="0"/>
              <w:jc w:val="center"/>
              <w:rPr>
                <w:b w:val="0"/>
                <w:bCs/>
                <w:kern w:val="0"/>
                <w:szCs w:val="21"/>
                <w:lang w:bidi="ar"/>
              </w:rPr>
            </w:pPr>
            <w:r w:rsidRPr="001D3678">
              <w:rPr>
                <w:rFonts w:cs="Times New Roman" w:hint="eastAsia"/>
                <w:b w:val="0"/>
                <w:bCs/>
                <w:kern w:val="0"/>
                <w:szCs w:val="21"/>
                <w:lang w:bidi="ar"/>
              </w:rPr>
              <w:t>氟化物</w:t>
            </w:r>
          </w:p>
        </w:tc>
        <w:tc>
          <w:tcPr>
            <w:tcW w:w="1276" w:type="dxa"/>
            <w:vAlign w:val="center"/>
          </w:tcPr>
          <w:p w14:paraId="3BF99B26" w14:textId="6C22387B"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0.819</w:t>
            </w:r>
          </w:p>
        </w:tc>
        <w:tc>
          <w:tcPr>
            <w:tcW w:w="1134" w:type="dxa"/>
            <w:vAlign w:val="center"/>
          </w:tcPr>
          <w:p w14:paraId="71C1C2D0" w14:textId="2C1161BB" w:rsidR="00F471B2" w:rsidRDefault="00F471B2" w:rsidP="00F471B2">
            <w:pPr>
              <w:pStyle w:val="a5"/>
              <w:ind w:firstLineChars="0" w:firstLine="0"/>
              <w:jc w:val="center"/>
              <w:rPr>
                <w:b w:val="0"/>
                <w:bCs/>
              </w:rPr>
            </w:pPr>
            <w:r>
              <w:rPr>
                <w:rFonts w:hint="eastAsia"/>
                <w:b w:val="0"/>
                <w:bCs/>
              </w:rPr>
              <w:t>≤</w:t>
            </w:r>
            <w:r>
              <w:rPr>
                <w:rFonts w:hint="eastAsia"/>
                <w:b w:val="0"/>
                <w:bCs/>
              </w:rPr>
              <w:t>1</w:t>
            </w:r>
          </w:p>
        </w:tc>
        <w:tc>
          <w:tcPr>
            <w:tcW w:w="1134" w:type="dxa"/>
            <w:vAlign w:val="center"/>
          </w:tcPr>
          <w:p w14:paraId="315BA6BD" w14:textId="4059EAA0" w:rsidR="00F471B2" w:rsidRPr="00586E70" w:rsidRDefault="00F471B2" w:rsidP="00F471B2">
            <w:pPr>
              <w:pStyle w:val="a5"/>
              <w:ind w:firstLineChars="0" w:firstLine="0"/>
              <w:jc w:val="center"/>
              <w:rPr>
                <w:b w:val="0"/>
                <w:bCs/>
              </w:rPr>
            </w:pPr>
            <w:r>
              <w:rPr>
                <w:rFonts w:hint="eastAsia"/>
                <w:b w:val="0"/>
                <w:bCs/>
              </w:rPr>
              <w:t>0.82</w:t>
            </w:r>
          </w:p>
        </w:tc>
        <w:tc>
          <w:tcPr>
            <w:tcW w:w="788" w:type="dxa"/>
          </w:tcPr>
          <w:p w14:paraId="24188032" w14:textId="71896698"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6F98A1A3" w14:textId="77777777" w:rsidTr="0079659A">
        <w:tc>
          <w:tcPr>
            <w:tcW w:w="1191" w:type="dxa"/>
            <w:vMerge/>
            <w:vAlign w:val="center"/>
          </w:tcPr>
          <w:p w14:paraId="6BB26692" w14:textId="77777777" w:rsidR="00F471B2" w:rsidRPr="00586E70" w:rsidRDefault="00F471B2" w:rsidP="00F471B2">
            <w:pPr>
              <w:pStyle w:val="a5"/>
              <w:ind w:firstLineChars="0" w:firstLine="0"/>
              <w:jc w:val="center"/>
              <w:rPr>
                <w:b w:val="0"/>
                <w:bCs/>
              </w:rPr>
            </w:pPr>
          </w:p>
        </w:tc>
        <w:tc>
          <w:tcPr>
            <w:tcW w:w="931" w:type="dxa"/>
            <w:vAlign w:val="center"/>
          </w:tcPr>
          <w:p w14:paraId="3615CE59" w14:textId="5EF56AE0" w:rsidR="00F471B2" w:rsidRDefault="00F471B2" w:rsidP="00F471B2">
            <w:pPr>
              <w:pStyle w:val="a5"/>
              <w:ind w:firstLineChars="0" w:firstLine="0"/>
              <w:jc w:val="center"/>
              <w:rPr>
                <w:b w:val="0"/>
                <w:bCs/>
              </w:rPr>
            </w:pPr>
            <w:r>
              <w:rPr>
                <w:rFonts w:hint="eastAsia"/>
                <w:b w:val="0"/>
                <w:bCs/>
              </w:rPr>
              <w:t>12</w:t>
            </w:r>
          </w:p>
        </w:tc>
        <w:tc>
          <w:tcPr>
            <w:tcW w:w="1842" w:type="dxa"/>
            <w:vAlign w:val="center"/>
          </w:tcPr>
          <w:p w14:paraId="7D9A07F7" w14:textId="56DBC581"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硫酸盐</w:t>
            </w:r>
          </w:p>
        </w:tc>
        <w:tc>
          <w:tcPr>
            <w:tcW w:w="1276" w:type="dxa"/>
            <w:vAlign w:val="center"/>
          </w:tcPr>
          <w:p w14:paraId="1930948E" w14:textId="77DDB01B"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226</w:t>
            </w:r>
          </w:p>
        </w:tc>
        <w:tc>
          <w:tcPr>
            <w:tcW w:w="1134" w:type="dxa"/>
            <w:vAlign w:val="center"/>
          </w:tcPr>
          <w:p w14:paraId="77BFCEF2" w14:textId="31DF2085" w:rsidR="00F471B2" w:rsidRDefault="00F471B2" w:rsidP="00F471B2">
            <w:pPr>
              <w:pStyle w:val="a5"/>
              <w:ind w:firstLineChars="0" w:firstLine="0"/>
              <w:jc w:val="center"/>
              <w:rPr>
                <w:b w:val="0"/>
                <w:bCs/>
              </w:rPr>
            </w:pPr>
            <w:r>
              <w:rPr>
                <w:rFonts w:hint="eastAsia"/>
                <w:b w:val="0"/>
                <w:bCs/>
              </w:rPr>
              <w:t>≤</w:t>
            </w:r>
            <w:r>
              <w:rPr>
                <w:rFonts w:hint="eastAsia"/>
                <w:b w:val="0"/>
                <w:bCs/>
              </w:rPr>
              <w:t>250</w:t>
            </w:r>
          </w:p>
        </w:tc>
        <w:tc>
          <w:tcPr>
            <w:tcW w:w="1134" w:type="dxa"/>
            <w:vAlign w:val="center"/>
          </w:tcPr>
          <w:p w14:paraId="1472FF12" w14:textId="492CBCFC" w:rsidR="00F471B2" w:rsidRPr="00586E70" w:rsidRDefault="00F471B2" w:rsidP="00F471B2">
            <w:pPr>
              <w:pStyle w:val="a5"/>
              <w:ind w:firstLineChars="0" w:firstLine="0"/>
              <w:jc w:val="center"/>
              <w:rPr>
                <w:b w:val="0"/>
                <w:bCs/>
              </w:rPr>
            </w:pPr>
            <w:r>
              <w:rPr>
                <w:rFonts w:hint="eastAsia"/>
                <w:b w:val="0"/>
                <w:bCs/>
              </w:rPr>
              <w:t>0.9</w:t>
            </w:r>
          </w:p>
        </w:tc>
        <w:tc>
          <w:tcPr>
            <w:tcW w:w="788" w:type="dxa"/>
          </w:tcPr>
          <w:p w14:paraId="1AB01169" w14:textId="3F31D74B"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03FBD745" w14:textId="77777777" w:rsidTr="0079659A">
        <w:tc>
          <w:tcPr>
            <w:tcW w:w="1191" w:type="dxa"/>
            <w:vMerge/>
            <w:vAlign w:val="center"/>
          </w:tcPr>
          <w:p w14:paraId="4E6DEBE0" w14:textId="77777777" w:rsidR="00F471B2" w:rsidRPr="00586E70" w:rsidRDefault="00F471B2" w:rsidP="00F471B2">
            <w:pPr>
              <w:pStyle w:val="a5"/>
              <w:ind w:firstLineChars="0" w:firstLine="0"/>
              <w:jc w:val="center"/>
              <w:rPr>
                <w:b w:val="0"/>
                <w:bCs/>
              </w:rPr>
            </w:pPr>
          </w:p>
        </w:tc>
        <w:tc>
          <w:tcPr>
            <w:tcW w:w="931" w:type="dxa"/>
            <w:vAlign w:val="center"/>
          </w:tcPr>
          <w:p w14:paraId="69FED1B4" w14:textId="6B23A473" w:rsidR="00F471B2" w:rsidRDefault="00F471B2" w:rsidP="00F471B2">
            <w:pPr>
              <w:pStyle w:val="a5"/>
              <w:ind w:firstLineChars="0" w:firstLine="0"/>
              <w:jc w:val="center"/>
              <w:rPr>
                <w:b w:val="0"/>
                <w:bCs/>
              </w:rPr>
            </w:pPr>
            <w:r>
              <w:rPr>
                <w:rFonts w:hint="eastAsia"/>
                <w:b w:val="0"/>
                <w:bCs/>
              </w:rPr>
              <w:t>13</w:t>
            </w:r>
          </w:p>
        </w:tc>
        <w:tc>
          <w:tcPr>
            <w:tcW w:w="1842" w:type="dxa"/>
            <w:vAlign w:val="center"/>
          </w:tcPr>
          <w:p w14:paraId="6FBFE4B8" w14:textId="4834CBC4"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氯化物</w:t>
            </w:r>
          </w:p>
        </w:tc>
        <w:tc>
          <w:tcPr>
            <w:tcW w:w="1276" w:type="dxa"/>
            <w:vAlign w:val="center"/>
          </w:tcPr>
          <w:p w14:paraId="2FB64A20" w14:textId="0EB9EB88"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152</w:t>
            </w:r>
          </w:p>
        </w:tc>
        <w:tc>
          <w:tcPr>
            <w:tcW w:w="1134" w:type="dxa"/>
            <w:vAlign w:val="center"/>
          </w:tcPr>
          <w:p w14:paraId="7F467B06" w14:textId="57EF6322" w:rsidR="00F471B2" w:rsidRDefault="00F471B2" w:rsidP="00F471B2">
            <w:pPr>
              <w:pStyle w:val="a5"/>
              <w:ind w:firstLineChars="0" w:firstLine="0"/>
              <w:jc w:val="center"/>
              <w:rPr>
                <w:b w:val="0"/>
                <w:bCs/>
              </w:rPr>
            </w:pPr>
            <w:r>
              <w:rPr>
                <w:rFonts w:hint="eastAsia"/>
                <w:b w:val="0"/>
                <w:bCs/>
              </w:rPr>
              <w:t>≤</w:t>
            </w:r>
            <w:r>
              <w:rPr>
                <w:rFonts w:hint="eastAsia"/>
                <w:b w:val="0"/>
                <w:bCs/>
              </w:rPr>
              <w:t>250</w:t>
            </w:r>
          </w:p>
        </w:tc>
        <w:tc>
          <w:tcPr>
            <w:tcW w:w="1134" w:type="dxa"/>
            <w:vAlign w:val="center"/>
          </w:tcPr>
          <w:p w14:paraId="4DEA875F" w14:textId="459AFC90" w:rsidR="00F471B2" w:rsidRPr="00586E70" w:rsidRDefault="00F471B2" w:rsidP="00F471B2">
            <w:pPr>
              <w:pStyle w:val="a5"/>
              <w:ind w:firstLineChars="0" w:firstLine="0"/>
              <w:jc w:val="center"/>
              <w:rPr>
                <w:b w:val="0"/>
                <w:bCs/>
              </w:rPr>
            </w:pPr>
            <w:r>
              <w:rPr>
                <w:rFonts w:hint="eastAsia"/>
                <w:b w:val="0"/>
                <w:bCs/>
              </w:rPr>
              <w:t>0.61</w:t>
            </w:r>
          </w:p>
        </w:tc>
        <w:tc>
          <w:tcPr>
            <w:tcW w:w="788" w:type="dxa"/>
          </w:tcPr>
          <w:p w14:paraId="39581A75" w14:textId="761D3EAC"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6189EBAB" w14:textId="77777777" w:rsidTr="0079659A">
        <w:tc>
          <w:tcPr>
            <w:tcW w:w="1191" w:type="dxa"/>
            <w:vMerge/>
            <w:vAlign w:val="center"/>
          </w:tcPr>
          <w:p w14:paraId="63D7CE2F" w14:textId="77777777" w:rsidR="00F471B2" w:rsidRPr="00586E70" w:rsidRDefault="00F471B2" w:rsidP="00F471B2">
            <w:pPr>
              <w:pStyle w:val="a5"/>
              <w:ind w:firstLineChars="0" w:firstLine="0"/>
              <w:jc w:val="center"/>
              <w:rPr>
                <w:b w:val="0"/>
                <w:bCs/>
              </w:rPr>
            </w:pPr>
          </w:p>
        </w:tc>
        <w:tc>
          <w:tcPr>
            <w:tcW w:w="931" w:type="dxa"/>
            <w:vAlign w:val="center"/>
          </w:tcPr>
          <w:p w14:paraId="690DDB35" w14:textId="3C140377" w:rsidR="00F471B2" w:rsidRDefault="00F471B2" w:rsidP="00F471B2">
            <w:pPr>
              <w:pStyle w:val="a5"/>
              <w:ind w:firstLineChars="0" w:firstLine="0"/>
              <w:jc w:val="center"/>
              <w:rPr>
                <w:b w:val="0"/>
                <w:bCs/>
              </w:rPr>
            </w:pPr>
            <w:r>
              <w:rPr>
                <w:rFonts w:hint="eastAsia"/>
                <w:b w:val="0"/>
                <w:bCs/>
              </w:rPr>
              <w:t>14</w:t>
            </w:r>
          </w:p>
        </w:tc>
        <w:tc>
          <w:tcPr>
            <w:tcW w:w="1842" w:type="dxa"/>
            <w:vAlign w:val="center"/>
          </w:tcPr>
          <w:p w14:paraId="539F5CF0" w14:textId="2C79F93E"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szCs w:val="21"/>
              </w:rPr>
              <w:t>总大肠菌群</w:t>
            </w:r>
          </w:p>
        </w:tc>
        <w:tc>
          <w:tcPr>
            <w:tcW w:w="1276" w:type="dxa"/>
            <w:vAlign w:val="center"/>
          </w:tcPr>
          <w:p w14:paraId="23BD577A" w14:textId="0D8D6D4B"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2</w:t>
            </w:r>
          </w:p>
        </w:tc>
        <w:tc>
          <w:tcPr>
            <w:tcW w:w="1134" w:type="dxa"/>
            <w:vAlign w:val="center"/>
          </w:tcPr>
          <w:p w14:paraId="31D1B990" w14:textId="15BB00DF" w:rsidR="00F471B2" w:rsidRDefault="00F471B2" w:rsidP="00F471B2">
            <w:pPr>
              <w:pStyle w:val="a5"/>
              <w:ind w:firstLineChars="0" w:firstLine="0"/>
              <w:jc w:val="center"/>
              <w:rPr>
                <w:b w:val="0"/>
                <w:bCs/>
              </w:rPr>
            </w:pPr>
            <w:r>
              <w:rPr>
                <w:rFonts w:hint="eastAsia"/>
                <w:b w:val="0"/>
                <w:bCs/>
              </w:rPr>
              <w:t>≤</w:t>
            </w:r>
            <w:r>
              <w:rPr>
                <w:rFonts w:hint="eastAsia"/>
                <w:b w:val="0"/>
                <w:bCs/>
              </w:rPr>
              <w:t>3</w:t>
            </w:r>
          </w:p>
        </w:tc>
        <w:tc>
          <w:tcPr>
            <w:tcW w:w="1134" w:type="dxa"/>
            <w:vAlign w:val="center"/>
          </w:tcPr>
          <w:p w14:paraId="55C8A5C6" w14:textId="1971DE7E" w:rsidR="00F471B2" w:rsidRPr="00586E70" w:rsidRDefault="00F471B2" w:rsidP="00F471B2">
            <w:pPr>
              <w:pStyle w:val="a5"/>
              <w:ind w:firstLineChars="0" w:firstLine="0"/>
              <w:jc w:val="center"/>
              <w:rPr>
                <w:b w:val="0"/>
                <w:bCs/>
              </w:rPr>
            </w:pPr>
            <w:r>
              <w:rPr>
                <w:rFonts w:hint="eastAsia"/>
                <w:b w:val="0"/>
                <w:bCs/>
              </w:rPr>
              <w:t>0.67</w:t>
            </w:r>
          </w:p>
        </w:tc>
        <w:tc>
          <w:tcPr>
            <w:tcW w:w="788" w:type="dxa"/>
          </w:tcPr>
          <w:p w14:paraId="0D8C7C51" w14:textId="5AFA31F0"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457CB864" w14:textId="77777777" w:rsidTr="0079659A">
        <w:tc>
          <w:tcPr>
            <w:tcW w:w="1191" w:type="dxa"/>
            <w:vMerge/>
            <w:vAlign w:val="center"/>
          </w:tcPr>
          <w:p w14:paraId="4AD57394" w14:textId="77777777" w:rsidR="00F471B2" w:rsidRPr="00586E70" w:rsidRDefault="00F471B2" w:rsidP="00F471B2">
            <w:pPr>
              <w:pStyle w:val="a5"/>
              <w:ind w:firstLineChars="0" w:firstLine="0"/>
              <w:jc w:val="center"/>
              <w:rPr>
                <w:b w:val="0"/>
                <w:bCs/>
              </w:rPr>
            </w:pPr>
          </w:p>
        </w:tc>
        <w:tc>
          <w:tcPr>
            <w:tcW w:w="931" w:type="dxa"/>
            <w:vAlign w:val="center"/>
          </w:tcPr>
          <w:p w14:paraId="79BFD0B3" w14:textId="2F95AF50" w:rsidR="00F471B2" w:rsidRDefault="00F471B2" w:rsidP="00F471B2">
            <w:pPr>
              <w:pStyle w:val="a5"/>
              <w:ind w:firstLineChars="0" w:firstLine="0"/>
              <w:jc w:val="center"/>
              <w:rPr>
                <w:b w:val="0"/>
                <w:bCs/>
              </w:rPr>
            </w:pPr>
            <w:r>
              <w:rPr>
                <w:rFonts w:hint="eastAsia"/>
                <w:b w:val="0"/>
                <w:bCs/>
              </w:rPr>
              <w:t>15</w:t>
            </w:r>
          </w:p>
        </w:tc>
        <w:tc>
          <w:tcPr>
            <w:tcW w:w="1842" w:type="dxa"/>
            <w:vAlign w:val="center"/>
          </w:tcPr>
          <w:p w14:paraId="4EB65E5C" w14:textId="5E5B8D99"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kern w:val="0"/>
                <w:szCs w:val="21"/>
                <w:lang w:bidi="ar"/>
              </w:rPr>
              <w:t>细菌总数</w:t>
            </w:r>
          </w:p>
        </w:tc>
        <w:tc>
          <w:tcPr>
            <w:tcW w:w="1276" w:type="dxa"/>
            <w:vAlign w:val="center"/>
          </w:tcPr>
          <w:p w14:paraId="454EC8A9" w14:textId="05A68228"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70</w:t>
            </w:r>
          </w:p>
        </w:tc>
        <w:tc>
          <w:tcPr>
            <w:tcW w:w="1134" w:type="dxa"/>
            <w:vAlign w:val="center"/>
          </w:tcPr>
          <w:p w14:paraId="7A74E20B" w14:textId="421D259B" w:rsidR="00F471B2" w:rsidRDefault="00F471B2" w:rsidP="00F471B2">
            <w:pPr>
              <w:pStyle w:val="a5"/>
              <w:ind w:firstLineChars="0" w:firstLine="0"/>
              <w:jc w:val="center"/>
              <w:rPr>
                <w:b w:val="0"/>
                <w:bCs/>
              </w:rPr>
            </w:pPr>
            <w:r>
              <w:rPr>
                <w:rFonts w:hint="eastAsia"/>
                <w:b w:val="0"/>
                <w:bCs/>
              </w:rPr>
              <w:t>≤</w:t>
            </w:r>
            <w:r>
              <w:rPr>
                <w:rFonts w:hint="eastAsia"/>
                <w:b w:val="0"/>
                <w:bCs/>
              </w:rPr>
              <w:t>100</w:t>
            </w:r>
          </w:p>
        </w:tc>
        <w:tc>
          <w:tcPr>
            <w:tcW w:w="1134" w:type="dxa"/>
            <w:vAlign w:val="center"/>
          </w:tcPr>
          <w:p w14:paraId="7110BA5A" w14:textId="5A12786F" w:rsidR="00F471B2" w:rsidRPr="00586E70" w:rsidRDefault="00F471B2" w:rsidP="00F471B2">
            <w:pPr>
              <w:pStyle w:val="a5"/>
              <w:ind w:firstLineChars="0" w:firstLine="0"/>
              <w:jc w:val="center"/>
              <w:rPr>
                <w:b w:val="0"/>
                <w:bCs/>
              </w:rPr>
            </w:pPr>
            <w:r>
              <w:rPr>
                <w:rFonts w:hint="eastAsia"/>
                <w:b w:val="0"/>
                <w:bCs/>
              </w:rPr>
              <w:t>0.7</w:t>
            </w:r>
          </w:p>
        </w:tc>
        <w:tc>
          <w:tcPr>
            <w:tcW w:w="788" w:type="dxa"/>
          </w:tcPr>
          <w:p w14:paraId="29CA005D" w14:textId="4B5A9BEE"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212C07F7" w14:textId="77777777" w:rsidTr="0079659A">
        <w:tc>
          <w:tcPr>
            <w:tcW w:w="1191" w:type="dxa"/>
            <w:vMerge/>
            <w:vAlign w:val="center"/>
          </w:tcPr>
          <w:p w14:paraId="122B61F5" w14:textId="77777777" w:rsidR="00F471B2" w:rsidRPr="00586E70" w:rsidRDefault="00F471B2" w:rsidP="00F471B2">
            <w:pPr>
              <w:pStyle w:val="a5"/>
              <w:ind w:firstLineChars="0" w:firstLine="0"/>
              <w:jc w:val="center"/>
              <w:rPr>
                <w:b w:val="0"/>
                <w:bCs/>
              </w:rPr>
            </w:pPr>
          </w:p>
        </w:tc>
        <w:tc>
          <w:tcPr>
            <w:tcW w:w="931" w:type="dxa"/>
            <w:vAlign w:val="center"/>
          </w:tcPr>
          <w:p w14:paraId="2559B951" w14:textId="0DDBAC55" w:rsidR="00F471B2" w:rsidRDefault="00F471B2" w:rsidP="00F471B2">
            <w:pPr>
              <w:pStyle w:val="a5"/>
              <w:ind w:firstLineChars="0" w:firstLine="0"/>
              <w:jc w:val="center"/>
              <w:rPr>
                <w:b w:val="0"/>
                <w:bCs/>
              </w:rPr>
            </w:pPr>
            <w:r>
              <w:rPr>
                <w:rFonts w:hint="eastAsia"/>
                <w:b w:val="0"/>
                <w:bCs/>
              </w:rPr>
              <w:t>16</w:t>
            </w:r>
          </w:p>
        </w:tc>
        <w:tc>
          <w:tcPr>
            <w:tcW w:w="1842" w:type="dxa"/>
            <w:vAlign w:val="center"/>
          </w:tcPr>
          <w:p w14:paraId="7E270C93" w14:textId="79540AC2" w:rsidR="00F471B2" w:rsidRPr="00731C98" w:rsidRDefault="00F471B2" w:rsidP="00F471B2">
            <w:pPr>
              <w:pStyle w:val="a5"/>
              <w:ind w:firstLineChars="0" w:firstLine="0"/>
              <w:jc w:val="center"/>
              <w:rPr>
                <w:b w:val="0"/>
                <w:bCs/>
                <w:kern w:val="0"/>
                <w:szCs w:val="21"/>
                <w:lang w:bidi="ar"/>
              </w:rPr>
            </w:pPr>
            <w:r w:rsidRPr="004E30B0">
              <w:rPr>
                <w:rFonts w:cs="Times New Roman" w:hint="eastAsia"/>
                <w:b w:val="0"/>
                <w:bCs/>
                <w:kern w:val="0"/>
                <w:szCs w:val="21"/>
                <w:lang w:bidi="ar"/>
              </w:rPr>
              <w:t>石油类</w:t>
            </w:r>
          </w:p>
        </w:tc>
        <w:tc>
          <w:tcPr>
            <w:tcW w:w="1276" w:type="dxa"/>
            <w:vAlign w:val="center"/>
          </w:tcPr>
          <w:p w14:paraId="3B1A4D6D" w14:textId="5FDBFCF0"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0.01</w:t>
            </w:r>
          </w:p>
        </w:tc>
        <w:tc>
          <w:tcPr>
            <w:tcW w:w="1134" w:type="dxa"/>
            <w:vAlign w:val="center"/>
          </w:tcPr>
          <w:p w14:paraId="7B192955" w14:textId="733886CB" w:rsidR="00F471B2" w:rsidRDefault="00F471B2" w:rsidP="00F471B2">
            <w:pPr>
              <w:pStyle w:val="a5"/>
              <w:ind w:firstLineChars="0" w:firstLine="0"/>
              <w:jc w:val="center"/>
              <w:rPr>
                <w:b w:val="0"/>
                <w:bCs/>
              </w:rPr>
            </w:pPr>
            <w:r>
              <w:rPr>
                <w:rFonts w:hint="eastAsia"/>
                <w:b w:val="0"/>
                <w:bCs/>
              </w:rPr>
              <w:t>≤</w:t>
            </w:r>
            <w:r>
              <w:rPr>
                <w:rFonts w:hint="eastAsia"/>
                <w:b w:val="0"/>
                <w:bCs/>
              </w:rPr>
              <w:t>0.05</w:t>
            </w:r>
          </w:p>
        </w:tc>
        <w:tc>
          <w:tcPr>
            <w:tcW w:w="1134" w:type="dxa"/>
            <w:vAlign w:val="center"/>
          </w:tcPr>
          <w:p w14:paraId="0F53A0D0" w14:textId="5C33AE4B" w:rsidR="00F471B2" w:rsidRPr="00586E70" w:rsidRDefault="00F471B2" w:rsidP="00F471B2">
            <w:pPr>
              <w:pStyle w:val="a5"/>
              <w:ind w:firstLineChars="0" w:firstLine="0"/>
              <w:jc w:val="center"/>
              <w:rPr>
                <w:b w:val="0"/>
                <w:bCs/>
              </w:rPr>
            </w:pPr>
            <w:r>
              <w:rPr>
                <w:rFonts w:hint="eastAsia"/>
                <w:b w:val="0"/>
                <w:bCs/>
              </w:rPr>
              <w:t>0.2</w:t>
            </w:r>
          </w:p>
        </w:tc>
        <w:tc>
          <w:tcPr>
            <w:tcW w:w="788" w:type="dxa"/>
          </w:tcPr>
          <w:p w14:paraId="164CF3A7" w14:textId="6E1CC7D5"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3629D4E5" w14:textId="77777777" w:rsidTr="0079659A">
        <w:tc>
          <w:tcPr>
            <w:tcW w:w="1191" w:type="dxa"/>
            <w:vMerge/>
            <w:vAlign w:val="center"/>
          </w:tcPr>
          <w:p w14:paraId="796A0B92" w14:textId="77777777" w:rsidR="00F471B2" w:rsidRPr="00586E70" w:rsidRDefault="00F471B2" w:rsidP="00F471B2">
            <w:pPr>
              <w:pStyle w:val="a5"/>
              <w:ind w:firstLineChars="0" w:firstLine="0"/>
              <w:jc w:val="center"/>
              <w:rPr>
                <w:b w:val="0"/>
                <w:bCs/>
              </w:rPr>
            </w:pPr>
          </w:p>
        </w:tc>
        <w:tc>
          <w:tcPr>
            <w:tcW w:w="931" w:type="dxa"/>
            <w:vAlign w:val="center"/>
          </w:tcPr>
          <w:p w14:paraId="744ACA0F" w14:textId="1F14BDB9" w:rsidR="00F471B2" w:rsidRDefault="00F471B2" w:rsidP="00F471B2">
            <w:pPr>
              <w:pStyle w:val="a5"/>
              <w:ind w:firstLineChars="0" w:firstLine="0"/>
              <w:jc w:val="center"/>
              <w:rPr>
                <w:b w:val="0"/>
                <w:bCs/>
              </w:rPr>
            </w:pPr>
            <w:r>
              <w:rPr>
                <w:rFonts w:hint="eastAsia"/>
                <w:b w:val="0"/>
                <w:bCs/>
              </w:rPr>
              <w:t>17</w:t>
            </w:r>
          </w:p>
        </w:tc>
        <w:tc>
          <w:tcPr>
            <w:tcW w:w="1842" w:type="dxa"/>
            <w:vAlign w:val="center"/>
          </w:tcPr>
          <w:p w14:paraId="7436A28C" w14:textId="282DAF10" w:rsidR="00F471B2" w:rsidRPr="00731C98" w:rsidRDefault="00F471B2" w:rsidP="00F471B2">
            <w:pPr>
              <w:pStyle w:val="a5"/>
              <w:ind w:firstLineChars="0" w:firstLine="0"/>
              <w:jc w:val="center"/>
              <w:rPr>
                <w:b w:val="0"/>
                <w:bCs/>
                <w:kern w:val="0"/>
                <w:szCs w:val="21"/>
                <w:lang w:bidi="ar"/>
              </w:rPr>
            </w:pPr>
            <w:r w:rsidRPr="004E30B0">
              <w:rPr>
                <w:b w:val="0"/>
                <w:bCs/>
                <w:szCs w:val="21"/>
              </w:rPr>
              <w:t>CO</w:t>
            </w:r>
            <w:r w:rsidRPr="004E30B0">
              <w:rPr>
                <w:b w:val="0"/>
                <w:bCs/>
                <w:szCs w:val="21"/>
                <w:vertAlign w:val="subscript"/>
              </w:rPr>
              <w:t>3</w:t>
            </w:r>
            <w:r w:rsidRPr="004E30B0">
              <w:rPr>
                <w:b w:val="0"/>
                <w:bCs/>
                <w:szCs w:val="21"/>
                <w:vertAlign w:val="superscript"/>
              </w:rPr>
              <w:t>2-</w:t>
            </w:r>
            <w:r w:rsidRPr="004E30B0">
              <w:rPr>
                <w:rFonts w:hint="eastAsia"/>
                <w:b w:val="0"/>
                <w:bCs/>
                <w:szCs w:val="21"/>
              </w:rPr>
              <w:t>、</w:t>
            </w:r>
            <w:r w:rsidRPr="004E30B0">
              <w:rPr>
                <w:b w:val="0"/>
                <w:bCs/>
                <w:szCs w:val="21"/>
              </w:rPr>
              <w:t>HCO</w:t>
            </w:r>
            <w:r w:rsidRPr="004E30B0">
              <w:rPr>
                <w:b w:val="0"/>
                <w:bCs/>
                <w:szCs w:val="21"/>
                <w:vertAlign w:val="subscript"/>
              </w:rPr>
              <w:t>3</w:t>
            </w:r>
            <w:r w:rsidRPr="004E30B0">
              <w:rPr>
                <w:b w:val="0"/>
                <w:bCs/>
                <w:szCs w:val="21"/>
                <w:vertAlign w:val="superscript"/>
              </w:rPr>
              <w:t>-</w:t>
            </w:r>
          </w:p>
        </w:tc>
        <w:tc>
          <w:tcPr>
            <w:tcW w:w="1276" w:type="dxa"/>
            <w:vAlign w:val="center"/>
          </w:tcPr>
          <w:p w14:paraId="6F06D3DC" w14:textId="15837D2C"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2.70</w:t>
            </w:r>
          </w:p>
        </w:tc>
        <w:tc>
          <w:tcPr>
            <w:tcW w:w="1134" w:type="dxa"/>
            <w:vAlign w:val="center"/>
          </w:tcPr>
          <w:p w14:paraId="73FA9AA0" w14:textId="5A9811A1" w:rsidR="00F471B2" w:rsidRDefault="00F471B2" w:rsidP="00F471B2">
            <w:pPr>
              <w:pStyle w:val="a5"/>
              <w:ind w:firstLineChars="0" w:firstLine="0"/>
              <w:jc w:val="center"/>
              <w:rPr>
                <w:b w:val="0"/>
                <w:bCs/>
              </w:rPr>
            </w:pPr>
            <w:r>
              <w:rPr>
                <w:rFonts w:hint="eastAsia"/>
                <w:b w:val="0"/>
                <w:bCs/>
              </w:rPr>
              <w:t>/</w:t>
            </w:r>
          </w:p>
        </w:tc>
        <w:tc>
          <w:tcPr>
            <w:tcW w:w="1134" w:type="dxa"/>
            <w:vAlign w:val="center"/>
          </w:tcPr>
          <w:p w14:paraId="700AE821" w14:textId="45B24990"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6D782B81" w14:textId="612B366E"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66B38EDE" w14:textId="77777777" w:rsidTr="0079659A">
        <w:tc>
          <w:tcPr>
            <w:tcW w:w="1191" w:type="dxa"/>
            <w:vMerge/>
            <w:vAlign w:val="center"/>
          </w:tcPr>
          <w:p w14:paraId="1B5491E3" w14:textId="77777777" w:rsidR="00F471B2" w:rsidRPr="00586E70" w:rsidRDefault="00F471B2" w:rsidP="00F471B2">
            <w:pPr>
              <w:pStyle w:val="a5"/>
              <w:ind w:firstLineChars="0" w:firstLine="0"/>
              <w:jc w:val="center"/>
              <w:rPr>
                <w:b w:val="0"/>
                <w:bCs/>
              </w:rPr>
            </w:pPr>
          </w:p>
        </w:tc>
        <w:tc>
          <w:tcPr>
            <w:tcW w:w="931" w:type="dxa"/>
            <w:vAlign w:val="center"/>
          </w:tcPr>
          <w:p w14:paraId="166D6A30" w14:textId="33D1FF2F" w:rsidR="00F471B2" w:rsidRDefault="00F471B2" w:rsidP="00F471B2">
            <w:pPr>
              <w:pStyle w:val="a5"/>
              <w:ind w:firstLineChars="0" w:firstLine="0"/>
              <w:jc w:val="center"/>
              <w:rPr>
                <w:b w:val="0"/>
                <w:bCs/>
              </w:rPr>
            </w:pPr>
            <w:r>
              <w:rPr>
                <w:rFonts w:hint="eastAsia"/>
                <w:b w:val="0"/>
                <w:bCs/>
              </w:rPr>
              <w:t>18</w:t>
            </w:r>
          </w:p>
        </w:tc>
        <w:tc>
          <w:tcPr>
            <w:tcW w:w="1842" w:type="dxa"/>
            <w:vAlign w:val="center"/>
          </w:tcPr>
          <w:p w14:paraId="7E8F7A2B" w14:textId="7BA1B294" w:rsidR="00F471B2" w:rsidRPr="00731C98" w:rsidRDefault="00F471B2" w:rsidP="00F471B2">
            <w:pPr>
              <w:pStyle w:val="a5"/>
              <w:ind w:firstLineChars="0" w:firstLine="0"/>
              <w:jc w:val="center"/>
              <w:rPr>
                <w:b w:val="0"/>
                <w:bCs/>
                <w:kern w:val="0"/>
                <w:szCs w:val="21"/>
                <w:lang w:bidi="ar"/>
              </w:rPr>
            </w:pPr>
            <w:r w:rsidRPr="004E30B0">
              <w:rPr>
                <w:rFonts w:cs="Times New Roman"/>
                <w:b w:val="0"/>
                <w:bCs/>
                <w:kern w:val="0"/>
                <w:szCs w:val="21"/>
                <w:lang w:bidi="ar"/>
              </w:rPr>
              <w:t>六价铬</w:t>
            </w:r>
          </w:p>
        </w:tc>
        <w:tc>
          <w:tcPr>
            <w:tcW w:w="1276" w:type="dxa"/>
            <w:vAlign w:val="center"/>
          </w:tcPr>
          <w:p w14:paraId="614EAF71" w14:textId="7065CFBB"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0.004</w:t>
            </w:r>
          </w:p>
        </w:tc>
        <w:tc>
          <w:tcPr>
            <w:tcW w:w="1134" w:type="dxa"/>
            <w:vAlign w:val="center"/>
          </w:tcPr>
          <w:p w14:paraId="22AD6A94" w14:textId="16E93F4F" w:rsidR="00F471B2" w:rsidRDefault="00F471B2" w:rsidP="00F471B2">
            <w:pPr>
              <w:pStyle w:val="a5"/>
              <w:ind w:firstLineChars="0" w:firstLine="0"/>
              <w:jc w:val="center"/>
              <w:rPr>
                <w:b w:val="0"/>
                <w:bCs/>
              </w:rPr>
            </w:pPr>
            <w:r>
              <w:rPr>
                <w:rFonts w:hint="eastAsia"/>
                <w:b w:val="0"/>
                <w:bCs/>
              </w:rPr>
              <w:t>≤</w:t>
            </w:r>
            <w:r>
              <w:rPr>
                <w:rFonts w:hint="eastAsia"/>
                <w:b w:val="0"/>
                <w:bCs/>
              </w:rPr>
              <w:t>0.05</w:t>
            </w:r>
          </w:p>
        </w:tc>
        <w:tc>
          <w:tcPr>
            <w:tcW w:w="1134" w:type="dxa"/>
            <w:vAlign w:val="center"/>
          </w:tcPr>
          <w:p w14:paraId="71DE7226" w14:textId="4A218D51" w:rsidR="00F471B2" w:rsidRPr="00586E70" w:rsidRDefault="00F471B2" w:rsidP="00F471B2">
            <w:pPr>
              <w:pStyle w:val="a5"/>
              <w:ind w:firstLineChars="0" w:firstLine="0"/>
              <w:jc w:val="center"/>
              <w:rPr>
                <w:b w:val="0"/>
                <w:bCs/>
              </w:rPr>
            </w:pPr>
            <w:r>
              <w:rPr>
                <w:rFonts w:hint="eastAsia"/>
                <w:b w:val="0"/>
                <w:bCs/>
              </w:rPr>
              <w:t>0.08</w:t>
            </w:r>
          </w:p>
        </w:tc>
        <w:tc>
          <w:tcPr>
            <w:tcW w:w="788" w:type="dxa"/>
          </w:tcPr>
          <w:p w14:paraId="7DCE1975" w14:textId="51D40422" w:rsidR="00F471B2" w:rsidRPr="00586E70" w:rsidRDefault="00F471B2" w:rsidP="00F471B2">
            <w:pPr>
              <w:pStyle w:val="a5"/>
              <w:ind w:firstLineChars="0" w:firstLine="0"/>
              <w:jc w:val="center"/>
              <w:rPr>
                <w:b w:val="0"/>
                <w:bCs/>
              </w:rPr>
            </w:pPr>
            <w:r w:rsidRPr="00224DCD">
              <w:rPr>
                <w:rFonts w:hint="eastAsia"/>
                <w:b w:val="0"/>
                <w:bCs/>
              </w:rPr>
              <w:t>达标</w:t>
            </w:r>
          </w:p>
        </w:tc>
      </w:tr>
      <w:tr w:rsidR="00F471B2" w14:paraId="57F3D384" w14:textId="77777777" w:rsidTr="0079659A">
        <w:tc>
          <w:tcPr>
            <w:tcW w:w="1191" w:type="dxa"/>
            <w:vMerge/>
            <w:vAlign w:val="center"/>
          </w:tcPr>
          <w:p w14:paraId="5B471C6F" w14:textId="77777777" w:rsidR="00F471B2" w:rsidRPr="00586E70" w:rsidRDefault="00F471B2" w:rsidP="00F471B2">
            <w:pPr>
              <w:pStyle w:val="a5"/>
              <w:ind w:firstLineChars="0" w:firstLine="0"/>
              <w:jc w:val="center"/>
              <w:rPr>
                <w:b w:val="0"/>
                <w:bCs/>
              </w:rPr>
            </w:pPr>
          </w:p>
        </w:tc>
        <w:tc>
          <w:tcPr>
            <w:tcW w:w="931" w:type="dxa"/>
            <w:vAlign w:val="center"/>
          </w:tcPr>
          <w:p w14:paraId="521AC6BC" w14:textId="6034E45E" w:rsidR="00F471B2" w:rsidRDefault="00F471B2" w:rsidP="00F471B2">
            <w:pPr>
              <w:pStyle w:val="a5"/>
              <w:ind w:firstLineChars="0" w:firstLine="0"/>
              <w:jc w:val="center"/>
              <w:rPr>
                <w:b w:val="0"/>
                <w:bCs/>
              </w:rPr>
            </w:pPr>
            <w:r>
              <w:rPr>
                <w:rFonts w:hint="eastAsia"/>
                <w:b w:val="0"/>
                <w:bCs/>
              </w:rPr>
              <w:t>19</w:t>
            </w:r>
          </w:p>
        </w:tc>
        <w:tc>
          <w:tcPr>
            <w:tcW w:w="1842" w:type="dxa"/>
            <w:vAlign w:val="center"/>
          </w:tcPr>
          <w:p w14:paraId="6846F02A" w14:textId="054CD9B2" w:rsidR="00F471B2" w:rsidRPr="00731C98" w:rsidRDefault="00F471B2" w:rsidP="00F471B2">
            <w:pPr>
              <w:pStyle w:val="a5"/>
              <w:ind w:firstLineChars="0" w:firstLine="0"/>
              <w:jc w:val="center"/>
              <w:rPr>
                <w:b w:val="0"/>
                <w:bCs/>
                <w:kern w:val="0"/>
                <w:szCs w:val="21"/>
                <w:lang w:bidi="ar"/>
              </w:rPr>
            </w:pPr>
            <w:r w:rsidRPr="004E30B0">
              <w:rPr>
                <w:rFonts w:cs="Times New Roman"/>
                <w:b w:val="0"/>
                <w:bCs/>
                <w:kern w:val="0"/>
                <w:szCs w:val="21"/>
                <w:lang w:bidi="ar"/>
              </w:rPr>
              <w:t>铜</w:t>
            </w:r>
          </w:p>
        </w:tc>
        <w:tc>
          <w:tcPr>
            <w:tcW w:w="1276" w:type="dxa"/>
            <w:vAlign w:val="center"/>
          </w:tcPr>
          <w:p w14:paraId="04785B3F" w14:textId="0CDF3578"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0.05</w:t>
            </w:r>
          </w:p>
        </w:tc>
        <w:tc>
          <w:tcPr>
            <w:tcW w:w="1134" w:type="dxa"/>
            <w:vAlign w:val="center"/>
          </w:tcPr>
          <w:p w14:paraId="18512727" w14:textId="0D2E69CE" w:rsidR="00F471B2" w:rsidRDefault="00F471B2" w:rsidP="00F471B2">
            <w:pPr>
              <w:pStyle w:val="a5"/>
              <w:ind w:firstLineChars="0" w:firstLine="0"/>
              <w:jc w:val="center"/>
              <w:rPr>
                <w:b w:val="0"/>
                <w:bCs/>
              </w:rPr>
            </w:pPr>
            <w:r>
              <w:rPr>
                <w:rFonts w:hint="eastAsia"/>
                <w:b w:val="0"/>
                <w:bCs/>
              </w:rPr>
              <w:t>≤</w:t>
            </w:r>
            <w:r>
              <w:rPr>
                <w:rFonts w:hint="eastAsia"/>
                <w:b w:val="0"/>
                <w:bCs/>
              </w:rPr>
              <w:t>1</w:t>
            </w:r>
          </w:p>
        </w:tc>
        <w:tc>
          <w:tcPr>
            <w:tcW w:w="1134" w:type="dxa"/>
            <w:vAlign w:val="center"/>
          </w:tcPr>
          <w:p w14:paraId="7C57BD89" w14:textId="31CF9EC3" w:rsidR="00F471B2" w:rsidRPr="00586E70" w:rsidRDefault="00F471B2" w:rsidP="00F471B2">
            <w:pPr>
              <w:pStyle w:val="a5"/>
              <w:ind w:firstLineChars="0" w:firstLine="0"/>
              <w:jc w:val="center"/>
              <w:rPr>
                <w:b w:val="0"/>
                <w:bCs/>
              </w:rPr>
            </w:pPr>
            <w:r>
              <w:rPr>
                <w:rFonts w:hint="eastAsia"/>
                <w:b w:val="0"/>
                <w:bCs/>
              </w:rPr>
              <w:t>0.05</w:t>
            </w:r>
          </w:p>
        </w:tc>
        <w:tc>
          <w:tcPr>
            <w:tcW w:w="788" w:type="dxa"/>
          </w:tcPr>
          <w:p w14:paraId="4D0F1DB7" w14:textId="5408EB43"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6AE1ABD1" w14:textId="77777777" w:rsidTr="0079659A">
        <w:tc>
          <w:tcPr>
            <w:tcW w:w="1191" w:type="dxa"/>
            <w:vMerge/>
            <w:vAlign w:val="center"/>
          </w:tcPr>
          <w:p w14:paraId="4E769E21" w14:textId="77777777" w:rsidR="00F471B2" w:rsidRPr="00586E70" w:rsidRDefault="00F471B2" w:rsidP="00F471B2">
            <w:pPr>
              <w:pStyle w:val="a5"/>
              <w:ind w:firstLineChars="0" w:firstLine="0"/>
              <w:jc w:val="center"/>
              <w:rPr>
                <w:b w:val="0"/>
                <w:bCs/>
              </w:rPr>
            </w:pPr>
          </w:p>
        </w:tc>
        <w:tc>
          <w:tcPr>
            <w:tcW w:w="931" w:type="dxa"/>
            <w:vAlign w:val="center"/>
          </w:tcPr>
          <w:p w14:paraId="379D34AD" w14:textId="26C641C6" w:rsidR="00F471B2" w:rsidRDefault="00F471B2" w:rsidP="00F471B2">
            <w:pPr>
              <w:pStyle w:val="a5"/>
              <w:ind w:firstLineChars="0" w:firstLine="0"/>
              <w:jc w:val="center"/>
              <w:rPr>
                <w:b w:val="0"/>
                <w:bCs/>
              </w:rPr>
            </w:pPr>
            <w:r>
              <w:rPr>
                <w:rFonts w:hint="eastAsia"/>
                <w:b w:val="0"/>
                <w:bCs/>
              </w:rPr>
              <w:t>20</w:t>
            </w:r>
          </w:p>
        </w:tc>
        <w:tc>
          <w:tcPr>
            <w:tcW w:w="1842" w:type="dxa"/>
            <w:vAlign w:val="center"/>
          </w:tcPr>
          <w:p w14:paraId="24FA9EC6" w14:textId="704833F0" w:rsidR="00F471B2" w:rsidRPr="00731C98" w:rsidRDefault="00F471B2" w:rsidP="00F471B2">
            <w:pPr>
              <w:pStyle w:val="a5"/>
              <w:ind w:firstLineChars="0" w:firstLine="0"/>
              <w:jc w:val="center"/>
              <w:rPr>
                <w:b w:val="0"/>
                <w:bCs/>
                <w:kern w:val="0"/>
                <w:szCs w:val="21"/>
                <w:lang w:bidi="ar"/>
              </w:rPr>
            </w:pPr>
            <w:r w:rsidRPr="004E30B0">
              <w:rPr>
                <w:rFonts w:cs="Times New Roman"/>
                <w:b w:val="0"/>
                <w:bCs/>
                <w:kern w:val="0"/>
                <w:szCs w:val="21"/>
                <w:lang w:bidi="ar"/>
              </w:rPr>
              <w:t>锌</w:t>
            </w:r>
          </w:p>
        </w:tc>
        <w:tc>
          <w:tcPr>
            <w:tcW w:w="1276" w:type="dxa"/>
            <w:vAlign w:val="center"/>
          </w:tcPr>
          <w:p w14:paraId="3DA9E82C" w14:textId="6A12EBDF" w:rsidR="00F471B2" w:rsidRPr="006A4CFA" w:rsidRDefault="00F471B2" w:rsidP="00F471B2">
            <w:pPr>
              <w:pStyle w:val="a5"/>
              <w:ind w:firstLineChars="0" w:firstLine="0"/>
              <w:jc w:val="center"/>
              <w:rPr>
                <w:rFonts w:cs="Times New Roman"/>
                <w:b w:val="0"/>
                <w:bCs/>
                <w:szCs w:val="21"/>
              </w:rPr>
            </w:pPr>
            <w:r w:rsidRPr="006A4CFA">
              <w:rPr>
                <w:rFonts w:cs="Times New Roman" w:hint="eastAsia"/>
                <w:b w:val="0"/>
                <w:bCs/>
                <w:szCs w:val="21"/>
              </w:rPr>
              <w:t>＜</w:t>
            </w:r>
            <w:r w:rsidRPr="006A4CFA">
              <w:rPr>
                <w:rFonts w:cs="Times New Roman" w:hint="eastAsia"/>
                <w:b w:val="0"/>
                <w:bCs/>
                <w:szCs w:val="21"/>
              </w:rPr>
              <w:t>0.05</w:t>
            </w:r>
          </w:p>
        </w:tc>
        <w:tc>
          <w:tcPr>
            <w:tcW w:w="1134" w:type="dxa"/>
            <w:vAlign w:val="center"/>
          </w:tcPr>
          <w:p w14:paraId="3A3CBC72" w14:textId="489DCED7" w:rsidR="00F471B2" w:rsidRDefault="00F471B2" w:rsidP="00F471B2">
            <w:pPr>
              <w:pStyle w:val="a5"/>
              <w:ind w:firstLineChars="0" w:firstLine="0"/>
              <w:jc w:val="center"/>
              <w:rPr>
                <w:b w:val="0"/>
                <w:bCs/>
              </w:rPr>
            </w:pPr>
            <w:r>
              <w:rPr>
                <w:rFonts w:hint="eastAsia"/>
                <w:b w:val="0"/>
                <w:bCs/>
              </w:rPr>
              <w:t>≤</w:t>
            </w:r>
            <w:r>
              <w:rPr>
                <w:rFonts w:hint="eastAsia"/>
                <w:b w:val="0"/>
                <w:bCs/>
              </w:rPr>
              <w:t>1</w:t>
            </w:r>
          </w:p>
        </w:tc>
        <w:tc>
          <w:tcPr>
            <w:tcW w:w="1134" w:type="dxa"/>
            <w:vAlign w:val="center"/>
          </w:tcPr>
          <w:p w14:paraId="471640CC" w14:textId="2A8A15AD" w:rsidR="00F471B2" w:rsidRPr="00586E70" w:rsidRDefault="00F471B2" w:rsidP="00F471B2">
            <w:pPr>
              <w:pStyle w:val="a5"/>
              <w:ind w:firstLineChars="0" w:firstLine="0"/>
              <w:jc w:val="center"/>
              <w:rPr>
                <w:b w:val="0"/>
                <w:bCs/>
              </w:rPr>
            </w:pPr>
            <w:r>
              <w:rPr>
                <w:rFonts w:hint="eastAsia"/>
                <w:b w:val="0"/>
                <w:bCs/>
              </w:rPr>
              <w:t>0.05</w:t>
            </w:r>
          </w:p>
        </w:tc>
        <w:tc>
          <w:tcPr>
            <w:tcW w:w="788" w:type="dxa"/>
          </w:tcPr>
          <w:p w14:paraId="3BC0B4B7" w14:textId="75365A07"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181CD02F" w14:textId="77777777" w:rsidTr="0079659A">
        <w:tc>
          <w:tcPr>
            <w:tcW w:w="1191" w:type="dxa"/>
            <w:vMerge/>
            <w:vAlign w:val="center"/>
          </w:tcPr>
          <w:p w14:paraId="57FFC93E" w14:textId="77777777" w:rsidR="00F471B2" w:rsidRPr="00586E70" w:rsidRDefault="00F471B2" w:rsidP="00F471B2">
            <w:pPr>
              <w:pStyle w:val="a5"/>
              <w:ind w:firstLineChars="0" w:firstLine="0"/>
              <w:jc w:val="center"/>
              <w:rPr>
                <w:b w:val="0"/>
                <w:bCs/>
              </w:rPr>
            </w:pPr>
          </w:p>
        </w:tc>
        <w:tc>
          <w:tcPr>
            <w:tcW w:w="931" w:type="dxa"/>
            <w:vAlign w:val="center"/>
          </w:tcPr>
          <w:p w14:paraId="0AD82219" w14:textId="126371E7" w:rsidR="00F471B2" w:rsidRDefault="00F471B2" w:rsidP="00F471B2">
            <w:pPr>
              <w:pStyle w:val="a5"/>
              <w:ind w:firstLineChars="0" w:firstLine="0"/>
              <w:jc w:val="center"/>
              <w:rPr>
                <w:b w:val="0"/>
                <w:bCs/>
              </w:rPr>
            </w:pPr>
            <w:r>
              <w:rPr>
                <w:rFonts w:hint="eastAsia"/>
                <w:b w:val="0"/>
                <w:bCs/>
              </w:rPr>
              <w:t>21</w:t>
            </w:r>
          </w:p>
        </w:tc>
        <w:tc>
          <w:tcPr>
            <w:tcW w:w="1842" w:type="dxa"/>
            <w:vAlign w:val="center"/>
          </w:tcPr>
          <w:p w14:paraId="20A0DE78" w14:textId="1CFD79D2" w:rsidR="00F471B2" w:rsidRPr="00731C98" w:rsidRDefault="00F471B2" w:rsidP="00F471B2">
            <w:pPr>
              <w:pStyle w:val="a5"/>
              <w:ind w:firstLineChars="0" w:firstLine="0"/>
              <w:jc w:val="center"/>
              <w:rPr>
                <w:b w:val="0"/>
                <w:bCs/>
                <w:kern w:val="0"/>
                <w:szCs w:val="21"/>
                <w:lang w:bidi="ar"/>
              </w:rPr>
            </w:pPr>
            <w:r w:rsidRPr="00731C98">
              <w:rPr>
                <w:rFonts w:cs="Times New Roman"/>
                <w:b w:val="0"/>
                <w:bCs/>
                <w:kern w:val="0"/>
                <w:szCs w:val="21"/>
                <w:lang w:bidi="ar"/>
              </w:rPr>
              <w:t>汞</w:t>
            </w:r>
          </w:p>
        </w:tc>
        <w:tc>
          <w:tcPr>
            <w:tcW w:w="1276" w:type="dxa"/>
            <w:vAlign w:val="center"/>
          </w:tcPr>
          <w:p w14:paraId="56835CB6" w14:textId="60C83B71" w:rsidR="00F471B2" w:rsidRPr="00415248" w:rsidRDefault="00F471B2" w:rsidP="00F471B2">
            <w:pPr>
              <w:pStyle w:val="a5"/>
              <w:ind w:firstLineChars="0" w:firstLine="0"/>
              <w:jc w:val="center"/>
              <w:rPr>
                <w:rFonts w:cs="Times New Roman"/>
                <w:b w:val="0"/>
                <w:bCs/>
                <w:szCs w:val="21"/>
              </w:rPr>
            </w:pPr>
            <w:r w:rsidRPr="00415248">
              <w:rPr>
                <w:rFonts w:cs="Times New Roman" w:hint="eastAsia"/>
                <w:b w:val="0"/>
                <w:bCs/>
                <w:szCs w:val="21"/>
              </w:rPr>
              <w:t>＜</w:t>
            </w:r>
            <w:r w:rsidRPr="00415248">
              <w:rPr>
                <w:rFonts w:cs="Times New Roman" w:hint="eastAsia"/>
                <w:b w:val="0"/>
                <w:bCs/>
                <w:szCs w:val="21"/>
              </w:rPr>
              <w:t>0.00004</w:t>
            </w:r>
          </w:p>
        </w:tc>
        <w:tc>
          <w:tcPr>
            <w:tcW w:w="1134" w:type="dxa"/>
            <w:vAlign w:val="center"/>
          </w:tcPr>
          <w:p w14:paraId="08889806" w14:textId="6914E120" w:rsidR="00F471B2" w:rsidRDefault="00F471B2" w:rsidP="00F471B2">
            <w:pPr>
              <w:pStyle w:val="a5"/>
              <w:ind w:firstLineChars="0" w:firstLine="0"/>
              <w:jc w:val="center"/>
              <w:rPr>
                <w:b w:val="0"/>
                <w:bCs/>
              </w:rPr>
            </w:pPr>
            <w:r>
              <w:rPr>
                <w:rFonts w:hint="eastAsia"/>
                <w:b w:val="0"/>
                <w:bCs/>
              </w:rPr>
              <w:t>≤</w:t>
            </w:r>
            <w:r>
              <w:rPr>
                <w:rFonts w:hint="eastAsia"/>
                <w:b w:val="0"/>
                <w:bCs/>
              </w:rPr>
              <w:t>0.001</w:t>
            </w:r>
          </w:p>
        </w:tc>
        <w:tc>
          <w:tcPr>
            <w:tcW w:w="1134" w:type="dxa"/>
            <w:vAlign w:val="center"/>
          </w:tcPr>
          <w:p w14:paraId="7B3CD2DA" w14:textId="5A5F8FB7" w:rsidR="00F471B2" w:rsidRPr="00586E70" w:rsidRDefault="00F471B2" w:rsidP="00F471B2">
            <w:pPr>
              <w:pStyle w:val="a5"/>
              <w:ind w:firstLineChars="0" w:firstLine="0"/>
              <w:jc w:val="center"/>
              <w:rPr>
                <w:b w:val="0"/>
                <w:bCs/>
              </w:rPr>
            </w:pPr>
            <w:r>
              <w:rPr>
                <w:rFonts w:hint="eastAsia"/>
                <w:b w:val="0"/>
                <w:bCs/>
              </w:rPr>
              <w:t>0.04</w:t>
            </w:r>
          </w:p>
        </w:tc>
        <w:tc>
          <w:tcPr>
            <w:tcW w:w="788" w:type="dxa"/>
          </w:tcPr>
          <w:p w14:paraId="6771E9A2" w14:textId="4128C5F0"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592E42BF" w14:textId="77777777" w:rsidTr="0079659A">
        <w:tc>
          <w:tcPr>
            <w:tcW w:w="1191" w:type="dxa"/>
            <w:vMerge/>
            <w:vAlign w:val="center"/>
          </w:tcPr>
          <w:p w14:paraId="3565BC3C" w14:textId="77777777" w:rsidR="00F471B2" w:rsidRPr="00586E70" w:rsidRDefault="00F471B2" w:rsidP="00F471B2">
            <w:pPr>
              <w:pStyle w:val="a5"/>
              <w:ind w:firstLineChars="0" w:firstLine="0"/>
              <w:jc w:val="center"/>
              <w:rPr>
                <w:b w:val="0"/>
                <w:bCs/>
              </w:rPr>
            </w:pPr>
          </w:p>
        </w:tc>
        <w:tc>
          <w:tcPr>
            <w:tcW w:w="931" w:type="dxa"/>
            <w:vAlign w:val="center"/>
          </w:tcPr>
          <w:p w14:paraId="1AF32357" w14:textId="5D11B49A" w:rsidR="00F471B2" w:rsidRDefault="00F471B2" w:rsidP="00F471B2">
            <w:pPr>
              <w:pStyle w:val="a5"/>
              <w:ind w:firstLineChars="0" w:firstLine="0"/>
              <w:jc w:val="center"/>
              <w:rPr>
                <w:b w:val="0"/>
                <w:bCs/>
              </w:rPr>
            </w:pPr>
            <w:r>
              <w:rPr>
                <w:rFonts w:hint="eastAsia"/>
                <w:b w:val="0"/>
                <w:bCs/>
              </w:rPr>
              <w:t>22</w:t>
            </w:r>
          </w:p>
        </w:tc>
        <w:tc>
          <w:tcPr>
            <w:tcW w:w="1842" w:type="dxa"/>
            <w:vAlign w:val="center"/>
          </w:tcPr>
          <w:p w14:paraId="7C9F7667" w14:textId="43373C0A" w:rsidR="00F471B2" w:rsidRPr="00731C98" w:rsidRDefault="00F471B2" w:rsidP="00F471B2">
            <w:pPr>
              <w:pStyle w:val="a5"/>
              <w:ind w:firstLineChars="0" w:firstLine="0"/>
              <w:jc w:val="center"/>
              <w:rPr>
                <w:b w:val="0"/>
                <w:bCs/>
                <w:kern w:val="0"/>
                <w:szCs w:val="21"/>
                <w:lang w:bidi="ar"/>
              </w:rPr>
            </w:pPr>
            <w:r w:rsidRPr="00731C98">
              <w:rPr>
                <w:rFonts w:cs="Times New Roman" w:hint="eastAsia"/>
                <w:b w:val="0"/>
                <w:bCs/>
                <w:kern w:val="0"/>
                <w:szCs w:val="21"/>
                <w:lang w:bidi="ar"/>
              </w:rPr>
              <w:t>砷</w:t>
            </w:r>
          </w:p>
        </w:tc>
        <w:tc>
          <w:tcPr>
            <w:tcW w:w="1276" w:type="dxa"/>
            <w:vAlign w:val="center"/>
          </w:tcPr>
          <w:p w14:paraId="0C8E374C" w14:textId="15704928" w:rsidR="00F471B2" w:rsidRPr="00415248" w:rsidRDefault="00F471B2" w:rsidP="00F471B2">
            <w:pPr>
              <w:pStyle w:val="a5"/>
              <w:ind w:firstLineChars="0" w:firstLine="0"/>
              <w:jc w:val="center"/>
              <w:rPr>
                <w:rFonts w:cs="Times New Roman"/>
                <w:b w:val="0"/>
                <w:bCs/>
                <w:szCs w:val="21"/>
              </w:rPr>
            </w:pPr>
            <w:r w:rsidRPr="00415248">
              <w:rPr>
                <w:rFonts w:cs="Times New Roman" w:hint="eastAsia"/>
                <w:b w:val="0"/>
                <w:bCs/>
                <w:szCs w:val="21"/>
              </w:rPr>
              <w:t>＜</w:t>
            </w:r>
            <w:r w:rsidRPr="00415248">
              <w:rPr>
                <w:rFonts w:cs="Times New Roman" w:hint="eastAsia"/>
                <w:b w:val="0"/>
                <w:bCs/>
                <w:szCs w:val="21"/>
              </w:rPr>
              <w:t>0.0003</w:t>
            </w:r>
          </w:p>
        </w:tc>
        <w:tc>
          <w:tcPr>
            <w:tcW w:w="1134" w:type="dxa"/>
            <w:vAlign w:val="center"/>
          </w:tcPr>
          <w:p w14:paraId="46EC050C" w14:textId="610D6C5A" w:rsidR="00F471B2" w:rsidRDefault="00F471B2" w:rsidP="00F471B2">
            <w:pPr>
              <w:pStyle w:val="a5"/>
              <w:ind w:firstLineChars="0" w:firstLine="0"/>
              <w:jc w:val="center"/>
              <w:rPr>
                <w:b w:val="0"/>
                <w:bCs/>
              </w:rPr>
            </w:pPr>
            <w:r>
              <w:rPr>
                <w:rFonts w:hint="eastAsia"/>
                <w:b w:val="0"/>
                <w:bCs/>
              </w:rPr>
              <w:t>≤</w:t>
            </w:r>
            <w:r>
              <w:rPr>
                <w:rFonts w:hint="eastAsia"/>
                <w:b w:val="0"/>
                <w:bCs/>
              </w:rPr>
              <w:t>0.01</w:t>
            </w:r>
          </w:p>
        </w:tc>
        <w:tc>
          <w:tcPr>
            <w:tcW w:w="1134" w:type="dxa"/>
            <w:vAlign w:val="center"/>
          </w:tcPr>
          <w:p w14:paraId="678A7E2A" w14:textId="1821C011" w:rsidR="00F471B2" w:rsidRPr="00586E70" w:rsidRDefault="00F471B2" w:rsidP="00F471B2">
            <w:pPr>
              <w:pStyle w:val="a5"/>
              <w:ind w:firstLineChars="0" w:firstLine="0"/>
              <w:jc w:val="center"/>
              <w:rPr>
                <w:b w:val="0"/>
                <w:bCs/>
              </w:rPr>
            </w:pPr>
            <w:r>
              <w:rPr>
                <w:rFonts w:hint="eastAsia"/>
                <w:b w:val="0"/>
                <w:bCs/>
              </w:rPr>
              <w:t>0.03</w:t>
            </w:r>
          </w:p>
        </w:tc>
        <w:tc>
          <w:tcPr>
            <w:tcW w:w="788" w:type="dxa"/>
          </w:tcPr>
          <w:p w14:paraId="4717052C" w14:textId="543E6AB8"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32B0C616" w14:textId="77777777" w:rsidTr="0079659A">
        <w:tc>
          <w:tcPr>
            <w:tcW w:w="1191" w:type="dxa"/>
            <w:vMerge/>
            <w:vAlign w:val="center"/>
          </w:tcPr>
          <w:p w14:paraId="4727764D" w14:textId="77777777" w:rsidR="00F471B2" w:rsidRPr="00586E70" w:rsidRDefault="00F471B2" w:rsidP="00F471B2">
            <w:pPr>
              <w:pStyle w:val="a5"/>
              <w:ind w:firstLineChars="0" w:firstLine="0"/>
              <w:jc w:val="center"/>
              <w:rPr>
                <w:b w:val="0"/>
                <w:bCs/>
              </w:rPr>
            </w:pPr>
          </w:p>
        </w:tc>
        <w:tc>
          <w:tcPr>
            <w:tcW w:w="931" w:type="dxa"/>
            <w:vAlign w:val="center"/>
          </w:tcPr>
          <w:p w14:paraId="4FF249D4" w14:textId="416EECCE" w:rsidR="00F471B2" w:rsidRDefault="00F471B2" w:rsidP="00F471B2">
            <w:pPr>
              <w:pStyle w:val="a5"/>
              <w:ind w:firstLineChars="0" w:firstLine="0"/>
              <w:jc w:val="center"/>
              <w:rPr>
                <w:b w:val="0"/>
                <w:bCs/>
              </w:rPr>
            </w:pPr>
            <w:r>
              <w:rPr>
                <w:rFonts w:hint="eastAsia"/>
                <w:b w:val="0"/>
                <w:bCs/>
              </w:rPr>
              <w:t>23</w:t>
            </w:r>
          </w:p>
        </w:tc>
        <w:tc>
          <w:tcPr>
            <w:tcW w:w="1842" w:type="dxa"/>
            <w:vAlign w:val="center"/>
          </w:tcPr>
          <w:p w14:paraId="1D072C66" w14:textId="390721CD" w:rsidR="00F471B2" w:rsidRPr="00731C98" w:rsidRDefault="00F471B2" w:rsidP="00F471B2">
            <w:pPr>
              <w:pStyle w:val="a5"/>
              <w:ind w:firstLineChars="0" w:firstLine="0"/>
              <w:jc w:val="center"/>
              <w:rPr>
                <w:b w:val="0"/>
                <w:bCs/>
                <w:kern w:val="0"/>
                <w:szCs w:val="21"/>
                <w:lang w:bidi="ar"/>
              </w:rPr>
            </w:pPr>
            <w:r w:rsidRPr="00731C98">
              <w:rPr>
                <w:rFonts w:cs="Times New Roman"/>
                <w:b w:val="0"/>
                <w:bCs/>
                <w:kern w:val="0"/>
                <w:szCs w:val="21"/>
                <w:lang w:bidi="ar"/>
              </w:rPr>
              <w:t>铅</w:t>
            </w:r>
          </w:p>
        </w:tc>
        <w:tc>
          <w:tcPr>
            <w:tcW w:w="1276" w:type="dxa"/>
            <w:vAlign w:val="center"/>
          </w:tcPr>
          <w:p w14:paraId="373F0B7D" w14:textId="3A9450DF" w:rsidR="00F471B2" w:rsidRPr="00415248" w:rsidRDefault="00F471B2" w:rsidP="00F471B2">
            <w:pPr>
              <w:pStyle w:val="a5"/>
              <w:ind w:firstLineChars="0" w:firstLine="0"/>
              <w:jc w:val="center"/>
              <w:rPr>
                <w:rFonts w:cs="Times New Roman"/>
                <w:b w:val="0"/>
                <w:bCs/>
                <w:szCs w:val="21"/>
              </w:rPr>
            </w:pPr>
            <w:r w:rsidRPr="00415248">
              <w:rPr>
                <w:rFonts w:cs="Times New Roman" w:hint="eastAsia"/>
                <w:b w:val="0"/>
                <w:bCs/>
                <w:szCs w:val="21"/>
              </w:rPr>
              <w:t>＜</w:t>
            </w:r>
            <w:r w:rsidRPr="00415248">
              <w:rPr>
                <w:rFonts w:cs="Times New Roman" w:hint="eastAsia"/>
                <w:b w:val="0"/>
                <w:bCs/>
                <w:szCs w:val="21"/>
              </w:rPr>
              <w:t>0/01</w:t>
            </w:r>
          </w:p>
        </w:tc>
        <w:tc>
          <w:tcPr>
            <w:tcW w:w="1134" w:type="dxa"/>
            <w:vAlign w:val="center"/>
          </w:tcPr>
          <w:p w14:paraId="08A88A5D" w14:textId="5B02AFD4" w:rsidR="00F471B2" w:rsidRDefault="00F471B2" w:rsidP="00F471B2">
            <w:pPr>
              <w:pStyle w:val="a5"/>
              <w:ind w:firstLineChars="0" w:firstLine="0"/>
              <w:jc w:val="center"/>
              <w:rPr>
                <w:b w:val="0"/>
                <w:bCs/>
              </w:rPr>
            </w:pPr>
            <w:r>
              <w:rPr>
                <w:rFonts w:hint="eastAsia"/>
                <w:b w:val="0"/>
                <w:bCs/>
              </w:rPr>
              <w:t>≤</w:t>
            </w:r>
            <w:r>
              <w:rPr>
                <w:rFonts w:hint="eastAsia"/>
                <w:b w:val="0"/>
                <w:bCs/>
              </w:rPr>
              <w:t>0.01</w:t>
            </w:r>
          </w:p>
        </w:tc>
        <w:tc>
          <w:tcPr>
            <w:tcW w:w="1134" w:type="dxa"/>
            <w:vAlign w:val="center"/>
          </w:tcPr>
          <w:p w14:paraId="44D0BDFE" w14:textId="61D20831"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1715998F" w14:textId="7990E936"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18F27222" w14:textId="77777777" w:rsidTr="0079659A">
        <w:tc>
          <w:tcPr>
            <w:tcW w:w="1191" w:type="dxa"/>
            <w:vMerge/>
            <w:vAlign w:val="center"/>
          </w:tcPr>
          <w:p w14:paraId="5A08596F" w14:textId="77777777" w:rsidR="00F471B2" w:rsidRPr="00586E70" w:rsidRDefault="00F471B2" w:rsidP="00F471B2">
            <w:pPr>
              <w:pStyle w:val="a5"/>
              <w:ind w:firstLineChars="0" w:firstLine="0"/>
              <w:jc w:val="center"/>
              <w:rPr>
                <w:b w:val="0"/>
                <w:bCs/>
              </w:rPr>
            </w:pPr>
          </w:p>
        </w:tc>
        <w:tc>
          <w:tcPr>
            <w:tcW w:w="931" w:type="dxa"/>
            <w:vAlign w:val="center"/>
          </w:tcPr>
          <w:p w14:paraId="0D5BCFAB" w14:textId="51DF492C" w:rsidR="00F471B2" w:rsidRDefault="00F471B2" w:rsidP="00F471B2">
            <w:pPr>
              <w:pStyle w:val="a5"/>
              <w:ind w:firstLineChars="0" w:firstLine="0"/>
              <w:jc w:val="center"/>
              <w:rPr>
                <w:b w:val="0"/>
                <w:bCs/>
              </w:rPr>
            </w:pPr>
            <w:r>
              <w:rPr>
                <w:rFonts w:hint="eastAsia"/>
                <w:b w:val="0"/>
                <w:bCs/>
              </w:rPr>
              <w:t>24</w:t>
            </w:r>
          </w:p>
        </w:tc>
        <w:tc>
          <w:tcPr>
            <w:tcW w:w="1842" w:type="dxa"/>
            <w:vAlign w:val="center"/>
          </w:tcPr>
          <w:p w14:paraId="163A8C85" w14:textId="61A88AF7" w:rsidR="00F471B2" w:rsidRPr="00731C98" w:rsidRDefault="00F471B2" w:rsidP="00F471B2">
            <w:pPr>
              <w:pStyle w:val="a5"/>
              <w:ind w:firstLineChars="0" w:firstLine="0"/>
              <w:jc w:val="center"/>
              <w:rPr>
                <w:b w:val="0"/>
                <w:bCs/>
                <w:kern w:val="0"/>
                <w:szCs w:val="21"/>
                <w:lang w:bidi="ar"/>
              </w:rPr>
            </w:pPr>
            <w:r w:rsidRPr="00731C98">
              <w:rPr>
                <w:rFonts w:cs="Times New Roman"/>
                <w:b w:val="0"/>
                <w:bCs/>
                <w:kern w:val="0"/>
                <w:szCs w:val="21"/>
                <w:lang w:bidi="ar"/>
              </w:rPr>
              <w:t>镉</w:t>
            </w:r>
          </w:p>
        </w:tc>
        <w:tc>
          <w:tcPr>
            <w:tcW w:w="1276" w:type="dxa"/>
            <w:vAlign w:val="center"/>
          </w:tcPr>
          <w:p w14:paraId="5F2D8309" w14:textId="7E49BCB8" w:rsidR="00F471B2" w:rsidRPr="00415248" w:rsidRDefault="00F471B2" w:rsidP="00F471B2">
            <w:pPr>
              <w:pStyle w:val="a5"/>
              <w:ind w:firstLineChars="0" w:firstLine="0"/>
              <w:jc w:val="center"/>
              <w:rPr>
                <w:rFonts w:cs="Times New Roman"/>
                <w:b w:val="0"/>
                <w:bCs/>
                <w:szCs w:val="21"/>
              </w:rPr>
            </w:pPr>
            <w:r w:rsidRPr="00415248">
              <w:rPr>
                <w:rFonts w:cs="Times New Roman" w:hint="eastAsia"/>
                <w:b w:val="0"/>
                <w:bCs/>
                <w:szCs w:val="21"/>
              </w:rPr>
              <w:t>＜</w:t>
            </w:r>
            <w:r w:rsidRPr="00415248">
              <w:rPr>
                <w:rFonts w:cs="Times New Roman" w:hint="eastAsia"/>
                <w:b w:val="0"/>
                <w:bCs/>
                <w:szCs w:val="21"/>
              </w:rPr>
              <w:t>0.001</w:t>
            </w:r>
          </w:p>
        </w:tc>
        <w:tc>
          <w:tcPr>
            <w:tcW w:w="1134" w:type="dxa"/>
            <w:vAlign w:val="center"/>
          </w:tcPr>
          <w:p w14:paraId="7008DD5D" w14:textId="112050E1" w:rsidR="00F471B2" w:rsidRDefault="00F471B2" w:rsidP="00F471B2">
            <w:pPr>
              <w:pStyle w:val="a5"/>
              <w:ind w:firstLineChars="0" w:firstLine="0"/>
              <w:jc w:val="center"/>
              <w:rPr>
                <w:b w:val="0"/>
                <w:bCs/>
              </w:rPr>
            </w:pPr>
            <w:r>
              <w:rPr>
                <w:rFonts w:hint="eastAsia"/>
                <w:b w:val="0"/>
                <w:bCs/>
              </w:rPr>
              <w:t>≤</w:t>
            </w:r>
            <w:r>
              <w:rPr>
                <w:rFonts w:hint="eastAsia"/>
                <w:b w:val="0"/>
                <w:bCs/>
              </w:rPr>
              <w:t>0.005</w:t>
            </w:r>
          </w:p>
        </w:tc>
        <w:tc>
          <w:tcPr>
            <w:tcW w:w="1134" w:type="dxa"/>
            <w:vAlign w:val="center"/>
          </w:tcPr>
          <w:p w14:paraId="1F21249C" w14:textId="51A268FA" w:rsidR="00F471B2" w:rsidRPr="00586E70" w:rsidRDefault="00F471B2" w:rsidP="00F471B2">
            <w:pPr>
              <w:pStyle w:val="a5"/>
              <w:ind w:firstLineChars="0" w:firstLine="0"/>
              <w:jc w:val="center"/>
              <w:rPr>
                <w:b w:val="0"/>
                <w:bCs/>
              </w:rPr>
            </w:pPr>
            <w:r>
              <w:rPr>
                <w:rFonts w:hint="eastAsia"/>
                <w:b w:val="0"/>
                <w:bCs/>
              </w:rPr>
              <w:t>0.2</w:t>
            </w:r>
          </w:p>
        </w:tc>
        <w:tc>
          <w:tcPr>
            <w:tcW w:w="788" w:type="dxa"/>
          </w:tcPr>
          <w:p w14:paraId="558636D5" w14:textId="474FAAB0"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102D1EA7" w14:textId="77777777" w:rsidTr="0079659A">
        <w:tc>
          <w:tcPr>
            <w:tcW w:w="1191" w:type="dxa"/>
            <w:vMerge/>
            <w:vAlign w:val="center"/>
          </w:tcPr>
          <w:p w14:paraId="17B79DF7" w14:textId="77777777" w:rsidR="00F471B2" w:rsidRPr="00586E70" w:rsidRDefault="00F471B2" w:rsidP="00F471B2">
            <w:pPr>
              <w:pStyle w:val="a5"/>
              <w:ind w:firstLineChars="0" w:firstLine="0"/>
              <w:jc w:val="center"/>
              <w:rPr>
                <w:b w:val="0"/>
                <w:bCs/>
              </w:rPr>
            </w:pPr>
          </w:p>
        </w:tc>
        <w:tc>
          <w:tcPr>
            <w:tcW w:w="931" w:type="dxa"/>
            <w:vAlign w:val="center"/>
          </w:tcPr>
          <w:p w14:paraId="7A33D482" w14:textId="6BD612B8" w:rsidR="00F471B2" w:rsidRDefault="00F471B2" w:rsidP="00F471B2">
            <w:pPr>
              <w:pStyle w:val="a5"/>
              <w:ind w:firstLineChars="0" w:firstLine="0"/>
              <w:jc w:val="center"/>
              <w:rPr>
                <w:b w:val="0"/>
                <w:bCs/>
              </w:rPr>
            </w:pPr>
            <w:r>
              <w:rPr>
                <w:rFonts w:hint="eastAsia"/>
                <w:b w:val="0"/>
                <w:bCs/>
              </w:rPr>
              <w:t>25</w:t>
            </w:r>
          </w:p>
        </w:tc>
        <w:tc>
          <w:tcPr>
            <w:tcW w:w="1842" w:type="dxa"/>
            <w:vAlign w:val="center"/>
          </w:tcPr>
          <w:p w14:paraId="316C7FE1" w14:textId="19E8093D" w:rsidR="00F471B2" w:rsidRPr="00731C98" w:rsidRDefault="00F471B2" w:rsidP="00F471B2">
            <w:pPr>
              <w:pStyle w:val="a5"/>
              <w:ind w:firstLineChars="0" w:firstLine="0"/>
              <w:jc w:val="center"/>
              <w:rPr>
                <w:b w:val="0"/>
                <w:bCs/>
                <w:kern w:val="0"/>
                <w:szCs w:val="21"/>
                <w:lang w:bidi="ar"/>
              </w:rPr>
            </w:pPr>
            <w:r w:rsidRPr="00731C98">
              <w:rPr>
                <w:rFonts w:cs="Times New Roman" w:hint="eastAsia"/>
                <w:b w:val="0"/>
                <w:bCs/>
                <w:kern w:val="0"/>
                <w:szCs w:val="21"/>
                <w:lang w:bidi="ar"/>
              </w:rPr>
              <w:t>铁</w:t>
            </w:r>
          </w:p>
        </w:tc>
        <w:tc>
          <w:tcPr>
            <w:tcW w:w="1276" w:type="dxa"/>
            <w:vAlign w:val="center"/>
          </w:tcPr>
          <w:p w14:paraId="2A72AFEF" w14:textId="2A2225EB" w:rsidR="00F471B2" w:rsidRPr="00B32ACB" w:rsidRDefault="00F471B2" w:rsidP="00F471B2">
            <w:pPr>
              <w:pStyle w:val="a5"/>
              <w:ind w:firstLineChars="0" w:firstLine="0"/>
              <w:jc w:val="center"/>
              <w:rPr>
                <w:rFonts w:cs="Times New Roman"/>
                <w:b w:val="0"/>
                <w:bCs/>
                <w:szCs w:val="21"/>
              </w:rPr>
            </w:pPr>
            <w:r w:rsidRPr="00B32ACB">
              <w:rPr>
                <w:rFonts w:cs="Times New Roman" w:hint="eastAsia"/>
                <w:b w:val="0"/>
                <w:bCs/>
                <w:szCs w:val="21"/>
              </w:rPr>
              <w:t>＜</w:t>
            </w:r>
            <w:r w:rsidRPr="00B32ACB">
              <w:rPr>
                <w:rFonts w:cs="Times New Roman" w:hint="eastAsia"/>
                <w:b w:val="0"/>
                <w:bCs/>
                <w:szCs w:val="21"/>
              </w:rPr>
              <w:t>0.03</w:t>
            </w:r>
          </w:p>
        </w:tc>
        <w:tc>
          <w:tcPr>
            <w:tcW w:w="1134" w:type="dxa"/>
            <w:vAlign w:val="center"/>
          </w:tcPr>
          <w:p w14:paraId="0CD42B76" w14:textId="1FCB7AB1" w:rsidR="00F471B2" w:rsidRDefault="00F471B2" w:rsidP="00F471B2">
            <w:pPr>
              <w:pStyle w:val="a5"/>
              <w:ind w:firstLineChars="0" w:firstLine="0"/>
              <w:jc w:val="center"/>
              <w:rPr>
                <w:b w:val="0"/>
                <w:bCs/>
              </w:rPr>
            </w:pPr>
            <w:r>
              <w:rPr>
                <w:rFonts w:hint="eastAsia"/>
                <w:b w:val="0"/>
                <w:bCs/>
              </w:rPr>
              <w:t>≤</w:t>
            </w:r>
            <w:r>
              <w:rPr>
                <w:rFonts w:hint="eastAsia"/>
                <w:b w:val="0"/>
                <w:bCs/>
              </w:rPr>
              <w:t>0.3</w:t>
            </w:r>
          </w:p>
        </w:tc>
        <w:tc>
          <w:tcPr>
            <w:tcW w:w="1134" w:type="dxa"/>
            <w:vAlign w:val="center"/>
          </w:tcPr>
          <w:p w14:paraId="4293F3DB" w14:textId="0E0D412A" w:rsidR="00F471B2" w:rsidRPr="00586E70" w:rsidRDefault="00F471B2" w:rsidP="00F471B2">
            <w:pPr>
              <w:pStyle w:val="a5"/>
              <w:ind w:firstLineChars="0" w:firstLine="0"/>
              <w:jc w:val="center"/>
              <w:rPr>
                <w:b w:val="0"/>
                <w:bCs/>
              </w:rPr>
            </w:pPr>
            <w:r>
              <w:rPr>
                <w:rFonts w:hint="eastAsia"/>
                <w:b w:val="0"/>
                <w:bCs/>
              </w:rPr>
              <w:t>0.1</w:t>
            </w:r>
          </w:p>
        </w:tc>
        <w:tc>
          <w:tcPr>
            <w:tcW w:w="788" w:type="dxa"/>
          </w:tcPr>
          <w:p w14:paraId="40FEF5EB" w14:textId="5653F555"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2091BAF3" w14:textId="77777777" w:rsidTr="0079659A">
        <w:tc>
          <w:tcPr>
            <w:tcW w:w="1191" w:type="dxa"/>
            <w:vMerge/>
            <w:vAlign w:val="center"/>
          </w:tcPr>
          <w:p w14:paraId="0C2642E2" w14:textId="77777777" w:rsidR="00F471B2" w:rsidRPr="00586E70" w:rsidRDefault="00F471B2" w:rsidP="00F471B2">
            <w:pPr>
              <w:pStyle w:val="a5"/>
              <w:ind w:firstLineChars="0" w:firstLine="0"/>
              <w:jc w:val="center"/>
              <w:rPr>
                <w:b w:val="0"/>
                <w:bCs/>
              </w:rPr>
            </w:pPr>
          </w:p>
        </w:tc>
        <w:tc>
          <w:tcPr>
            <w:tcW w:w="931" w:type="dxa"/>
            <w:vAlign w:val="center"/>
          </w:tcPr>
          <w:p w14:paraId="32E08EF3" w14:textId="20EB3EE8" w:rsidR="00F471B2" w:rsidRDefault="00F471B2" w:rsidP="00F471B2">
            <w:pPr>
              <w:pStyle w:val="a5"/>
              <w:ind w:firstLineChars="0" w:firstLine="0"/>
              <w:jc w:val="center"/>
              <w:rPr>
                <w:b w:val="0"/>
                <w:bCs/>
              </w:rPr>
            </w:pPr>
            <w:r>
              <w:rPr>
                <w:rFonts w:hint="eastAsia"/>
                <w:b w:val="0"/>
                <w:bCs/>
              </w:rPr>
              <w:t>26</w:t>
            </w:r>
          </w:p>
        </w:tc>
        <w:tc>
          <w:tcPr>
            <w:tcW w:w="1842" w:type="dxa"/>
            <w:vAlign w:val="center"/>
          </w:tcPr>
          <w:p w14:paraId="6BD8D89E" w14:textId="75B72506" w:rsidR="00F471B2" w:rsidRPr="00731C98" w:rsidRDefault="00F471B2" w:rsidP="00F471B2">
            <w:pPr>
              <w:pStyle w:val="a5"/>
              <w:ind w:firstLineChars="0" w:firstLine="0"/>
              <w:jc w:val="center"/>
              <w:rPr>
                <w:b w:val="0"/>
                <w:bCs/>
                <w:kern w:val="0"/>
                <w:szCs w:val="21"/>
                <w:lang w:bidi="ar"/>
              </w:rPr>
            </w:pPr>
            <w:r w:rsidRPr="00731C98">
              <w:rPr>
                <w:rFonts w:cs="Times New Roman" w:hint="eastAsia"/>
                <w:b w:val="0"/>
                <w:bCs/>
                <w:kern w:val="0"/>
                <w:szCs w:val="21"/>
                <w:lang w:bidi="ar"/>
              </w:rPr>
              <w:t>锰</w:t>
            </w:r>
          </w:p>
        </w:tc>
        <w:tc>
          <w:tcPr>
            <w:tcW w:w="1276" w:type="dxa"/>
            <w:vAlign w:val="center"/>
          </w:tcPr>
          <w:p w14:paraId="78FB0527" w14:textId="7B157EC3" w:rsidR="00F471B2" w:rsidRPr="00B32ACB" w:rsidRDefault="00F471B2" w:rsidP="00F471B2">
            <w:pPr>
              <w:pStyle w:val="a5"/>
              <w:ind w:firstLineChars="0" w:firstLine="0"/>
              <w:jc w:val="center"/>
              <w:rPr>
                <w:rFonts w:cs="Times New Roman"/>
                <w:b w:val="0"/>
                <w:bCs/>
                <w:szCs w:val="21"/>
              </w:rPr>
            </w:pPr>
            <w:r w:rsidRPr="00B32ACB">
              <w:rPr>
                <w:rFonts w:cs="Times New Roman" w:hint="eastAsia"/>
                <w:b w:val="0"/>
                <w:bCs/>
                <w:szCs w:val="21"/>
              </w:rPr>
              <w:t>＜</w:t>
            </w:r>
            <w:r w:rsidRPr="00B32ACB">
              <w:rPr>
                <w:rFonts w:cs="Times New Roman" w:hint="eastAsia"/>
                <w:b w:val="0"/>
                <w:bCs/>
                <w:szCs w:val="21"/>
              </w:rPr>
              <w:t>0.01</w:t>
            </w:r>
          </w:p>
        </w:tc>
        <w:tc>
          <w:tcPr>
            <w:tcW w:w="1134" w:type="dxa"/>
            <w:vAlign w:val="center"/>
          </w:tcPr>
          <w:p w14:paraId="5101AEC4" w14:textId="5C2E9F8E" w:rsidR="00F471B2" w:rsidRDefault="00F471B2" w:rsidP="00F471B2">
            <w:pPr>
              <w:pStyle w:val="a5"/>
              <w:ind w:firstLineChars="0" w:firstLine="0"/>
              <w:jc w:val="center"/>
              <w:rPr>
                <w:b w:val="0"/>
                <w:bCs/>
              </w:rPr>
            </w:pPr>
            <w:r>
              <w:rPr>
                <w:rFonts w:hint="eastAsia"/>
                <w:b w:val="0"/>
                <w:bCs/>
              </w:rPr>
              <w:t>0.1</w:t>
            </w:r>
          </w:p>
        </w:tc>
        <w:tc>
          <w:tcPr>
            <w:tcW w:w="1134" w:type="dxa"/>
            <w:vAlign w:val="center"/>
          </w:tcPr>
          <w:p w14:paraId="489A69F2" w14:textId="01C15F6B" w:rsidR="00F471B2" w:rsidRPr="00586E70" w:rsidRDefault="00F471B2" w:rsidP="00F471B2">
            <w:pPr>
              <w:pStyle w:val="a5"/>
              <w:ind w:firstLineChars="0" w:firstLine="0"/>
              <w:jc w:val="center"/>
              <w:rPr>
                <w:b w:val="0"/>
                <w:bCs/>
              </w:rPr>
            </w:pPr>
            <w:r>
              <w:rPr>
                <w:rFonts w:hint="eastAsia"/>
                <w:b w:val="0"/>
                <w:bCs/>
              </w:rPr>
              <w:t>0.1</w:t>
            </w:r>
          </w:p>
        </w:tc>
        <w:tc>
          <w:tcPr>
            <w:tcW w:w="788" w:type="dxa"/>
          </w:tcPr>
          <w:p w14:paraId="66DF5376" w14:textId="6DF79E16"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3847319F" w14:textId="77777777" w:rsidTr="0079659A">
        <w:tc>
          <w:tcPr>
            <w:tcW w:w="1191" w:type="dxa"/>
            <w:vMerge/>
            <w:vAlign w:val="center"/>
          </w:tcPr>
          <w:p w14:paraId="0BDA2EFB" w14:textId="77777777" w:rsidR="00F471B2" w:rsidRPr="00586E70" w:rsidRDefault="00F471B2" w:rsidP="00F471B2">
            <w:pPr>
              <w:pStyle w:val="a5"/>
              <w:ind w:firstLineChars="0" w:firstLine="0"/>
              <w:jc w:val="center"/>
              <w:rPr>
                <w:b w:val="0"/>
                <w:bCs/>
              </w:rPr>
            </w:pPr>
          </w:p>
        </w:tc>
        <w:tc>
          <w:tcPr>
            <w:tcW w:w="931" w:type="dxa"/>
            <w:vAlign w:val="center"/>
          </w:tcPr>
          <w:p w14:paraId="4C49004A" w14:textId="4E2CF16A" w:rsidR="00F471B2" w:rsidRDefault="00F471B2" w:rsidP="00F471B2">
            <w:pPr>
              <w:pStyle w:val="a5"/>
              <w:ind w:firstLineChars="0" w:firstLine="0"/>
              <w:jc w:val="center"/>
              <w:rPr>
                <w:b w:val="0"/>
                <w:bCs/>
              </w:rPr>
            </w:pPr>
            <w:r>
              <w:rPr>
                <w:rFonts w:hint="eastAsia"/>
                <w:b w:val="0"/>
                <w:bCs/>
              </w:rPr>
              <w:t>27</w:t>
            </w:r>
          </w:p>
        </w:tc>
        <w:tc>
          <w:tcPr>
            <w:tcW w:w="1842" w:type="dxa"/>
            <w:vAlign w:val="center"/>
          </w:tcPr>
          <w:p w14:paraId="279CFE10" w14:textId="0E145C68" w:rsidR="00F471B2" w:rsidRPr="00731C98" w:rsidRDefault="00F471B2" w:rsidP="00F471B2">
            <w:pPr>
              <w:pStyle w:val="a5"/>
              <w:ind w:firstLineChars="0" w:firstLine="0"/>
              <w:jc w:val="center"/>
              <w:rPr>
                <w:b w:val="0"/>
                <w:bCs/>
                <w:kern w:val="0"/>
                <w:szCs w:val="21"/>
                <w:lang w:bidi="ar"/>
              </w:rPr>
            </w:pPr>
            <w:r w:rsidRPr="00731C98">
              <w:rPr>
                <w:rFonts w:cs="Times New Roman" w:hint="eastAsia"/>
                <w:b w:val="0"/>
                <w:bCs/>
                <w:kern w:val="0"/>
                <w:szCs w:val="21"/>
                <w:lang w:bidi="ar"/>
              </w:rPr>
              <w:t>钾</w:t>
            </w:r>
          </w:p>
        </w:tc>
        <w:tc>
          <w:tcPr>
            <w:tcW w:w="1276" w:type="dxa"/>
            <w:vAlign w:val="center"/>
          </w:tcPr>
          <w:p w14:paraId="4CCB63DC" w14:textId="02ACE93E" w:rsidR="00F471B2" w:rsidRPr="00B32ACB" w:rsidRDefault="00F471B2" w:rsidP="00F471B2">
            <w:pPr>
              <w:pStyle w:val="a5"/>
              <w:ind w:firstLineChars="0" w:firstLine="0"/>
              <w:jc w:val="center"/>
              <w:rPr>
                <w:rFonts w:cs="Times New Roman"/>
                <w:b w:val="0"/>
                <w:bCs/>
                <w:szCs w:val="21"/>
              </w:rPr>
            </w:pPr>
            <w:r w:rsidRPr="00B32ACB">
              <w:rPr>
                <w:rFonts w:cs="Times New Roman" w:hint="eastAsia"/>
                <w:b w:val="0"/>
                <w:bCs/>
                <w:szCs w:val="21"/>
              </w:rPr>
              <w:t>13.96</w:t>
            </w:r>
          </w:p>
        </w:tc>
        <w:tc>
          <w:tcPr>
            <w:tcW w:w="1134" w:type="dxa"/>
            <w:vAlign w:val="center"/>
          </w:tcPr>
          <w:p w14:paraId="31C2C3AB" w14:textId="03AC00D4" w:rsidR="00F471B2" w:rsidRDefault="00F471B2" w:rsidP="00F471B2">
            <w:pPr>
              <w:pStyle w:val="a5"/>
              <w:ind w:firstLineChars="0" w:firstLine="0"/>
              <w:jc w:val="center"/>
              <w:rPr>
                <w:b w:val="0"/>
                <w:bCs/>
              </w:rPr>
            </w:pPr>
            <w:r>
              <w:rPr>
                <w:rFonts w:hint="eastAsia"/>
                <w:b w:val="0"/>
                <w:bCs/>
              </w:rPr>
              <w:t>/</w:t>
            </w:r>
          </w:p>
        </w:tc>
        <w:tc>
          <w:tcPr>
            <w:tcW w:w="1134" w:type="dxa"/>
            <w:vAlign w:val="center"/>
          </w:tcPr>
          <w:p w14:paraId="17D93B4F" w14:textId="11F6E72F"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03C5046B" w14:textId="4F789486"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02F4D103" w14:textId="77777777" w:rsidTr="0079659A">
        <w:tc>
          <w:tcPr>
            <w:tcW w:w="1191" w:type="dxa"/>
            <w:vMerge/>
            <w:vAlign w:val="center"/>
          </w:tcPr>
          <w:p w14:paraId="1F6E8A1A" w14:textId="77777777" w:rsidR="00F471B2" w:rsidRPr="00586E70" w:rsidRDefault="00F471B2" w:rsidP="00F471B2">
            <w:pPr>
              <w:pStyle w:val="a5"/>
              <w:ind w:firstLineChars="0" w:firstLine="0"/>
              <w:jc w:val="center"/>
              <w:rPr>
                <w:b w:val="0"/>
                <w:bCs/>
              </w:rPr>
            </w:pPr>
          </w:p>
        </w:tc>
        <w:tc>
          <w:tcPr>
            <w:tcW w:w="931" w:type="dxa"/>
            <w:vAlign w:val="center"/>
          </w:tcPr>
          <w:p w14:paraId="6EB4D25F" w14:textId="19BC4992" w:rsidR="00F471B2" w:rsidRDefault="00F471B2" w:rsidP="00F471B2">
            <w:pPr>
              <w:pStyle w:val="a5"/>
              <w:ind w:firstLineChars="0" w:firstLine="0"/>
              <w:jc w:val="center"/>
              <w:rPr>
                <w:b w:val="0"/>
                <w:bCs/>
              </w:rPr>
            </w:pPr>
            <w:r>
              <w:rPr>
                <w:rFonts w:hint="eastAsia"/>
                <w:b w:val="0"/>
                <w:bCs/>
              </w:rPr>
              <w:t>28</w:t>
            </w:r>
          </w:p>
        </w:tc>
        <w:tc>
          <w:tcPr>
            <w:tcW w:w="1842" w:type="dxa"/>
            <w:vAlign w:val="center"/>
          </w:tcPr>
          <w:p w14:paraId="29F778EE" w14:textId="3E29B3C2" w:rsidR="00F471B2" w:rsidRPr="00731C98" w:rsidRDefault="00F471B2" w:rsidP="00F471B2">
            <w:pPr>
              <w:pStyle w:val="a5"/>
              <w:ind w:firstLineChars="0" w:firstLine="0"/>
              <w:jc w:val="center"/>
              <w:rPr>
                <w:b w:val="0"/>
                <w:bCs/>
                <w:kern w:val="0"/>
                <w:szCs w:val="21"/>
                <w:lang w:bidi="ar"/>
              </w:rPr>
            </w:pPr>
            <w:r w:rsidRPr="00731C98">
              <w:rPr>
                <w:rFonts w:cs="Times New Roman" w:hint="eastAsia"/>
                <w:b w:val="0"/>
                <w:bCs/>
                <w:kern w:val="0"/>
                <w:szCs w:val="21"/>
                <w:lang w:bidi="ar"/>
              </w:rPr>
              <w:t>钠</w:t>
            </w:r>
          </w:p>
        </w:tc>
        <w:tc>
          <w:tcPr>
            <w:tcW w:w="1276" w:type="dxa"/>
            <w:vAlign w:val="center"/>
          </w:tcPr>
          <w:p w14:paraId="15E70407" w14:textId="3E7CA04D" w:rsidR="00F471B2" w:rsidRPr="00B32ACB" w:rsidRDefault="00F471B2" w:rsidP="00F471B2">
            <w:pPr>
              <w:pStyle w:val="a5"/>
              <w:ind w:firstLineChars="0" w:firstLine="0"/>
              <w:jc w:val="center"/>
              <w:rPr>
                <w:rFonts w:cs="Times New Roman"/>
                <w:b w:val="0"/>
                <w:bCs/>
                <w:szCs w:val="21"/>
              </w:rPr>
            </w:pPr>
            <w:r w:rsidRPr="00B32ACB">
              <w:rPr>
                <w:rFonts w:cs="Times New Roman" w:hint="eastAsia"/>
                <w:b w:val="0"/>
                <w:bCs/>
                <w:szCs w:val="21"/>
              </w:rPr>
              <w:t>72.6</w:t>
            </w:r>
          </w:p>
        </w:tc>
        <w:tc>
          <w:tcPr>
            <w:tcW w:w="1134" w:type="dxa"/>
            <w:vAlign w:val="center"/>
          </w:tcPr>
          <w:p w14:paraId="5A92318B" w14:textId="78A86A40" w:rsidR="00F471B2" w:rsidRDefault="00F471B2" w:rsidP="00F471B2">
            <w:pPr>
              <w:pStyle w:val="a5"/>
              <w:ind w:firstLineChars="0" w:firstLine="0"/>
              <w:jc w:val="center"/>
              <w:rPr>
                <w:b w:val="0"/>
                <w:bCs/>
              </w:rPr>
            </w:pPr>
            <w:r>
              <w:rPr>
                <w:rFonts w:hint="eastAsia"/>
                <w:b w:val="0"/>
                <w:bCs/>
              </w:rPr>
              <w:t>/</w:t>
            </w:r>
          </w:p>
        </w:tc>
        <w:tc>
          <w:tcPr>
            <w:tcW w:w="1134" w:type="dxa"/>
            <w:vAlign w:val="center"/>
          </w:tcPr>
          <w:p w14:paraId="358399C2" w14:textId="480FBAA2"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14AE6F69" w14:textId="5FE6AD1F"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6DA6B065" w14:textId="77777777" w:rsidTr="0079659A">
        <w:tc>
          <w:tcPr>
            <w:tcW w:w="1191" w:type="dxa"/>
            <w:vMerge/>
            <w:vAlign w:val="center"/>
          </w:tcPr>
          <w:p w14:paraId="3C82ED54" w14:textId="77777777" w:rsidR="00F471B2" w:rsidRPr="00586E70" w:rsidRDefault="00F471B2" w:rsidP="00F471B2">
            <w:pPr>
              <w:pStyle w:val="a5"/>
              <w:ind w:firstLineChars="0" w:firstLine="0"/>
              <w:jc w:val="center"/>
              <w:rPr>
                <w:b w:val="0"/>
                <w:bCs/>
              </w:rPr>
            </w:pPr>
          </w:p>
        </w:tc>
        <w:tc>
          <w:tcPr>
            <w:tcW w:w="931" w:type="dxa"/>
            <w:vAlign w:val="center"/>
          </w:tcPr>
          <w:p w14:paraId="05D7713B" w14:textId="499309E5" w:rsidR="00F471B2" w:rsidRDefault="00F471B2" w:rsidP="00F471B2">
            <w:pPr>
              <w:pStyle w:val="a5"/>
              <w:ind w:firstLineChars="0" w:firstLine="0"/>
              <w:jc w:val="center"/>
              <w:rPr>
                <w:b w:val="0"/>
                <w:bCs/>
              </w:rPr>
            </w:pPr>
            <w:r>
              <w:rPr>
                <w:rFonts w:hint="eastAsia"/>
                <w:b w:val="0"/>
                <w:bCs/>
              </w:rPr>
              <w:t>29</w:t>
            </w:r>
          </w:p>
        </w:tc>
        <w:tc>
          <w:tcPr>
            <w:tcW w:w="1842" w:type="dxa"/>
            <w:vAlign w:val="center"/>
          </w:tcPr>
          <w:p w14:paraId="351FA360" w14:textId="60E1F93C" w:rsidR="00F471B2" w:rsidRPr="00731C98" w:rsidRDefault="00F471B2" w:rsidP="00F471B2">
            <w:pPr>
              <w:pStyle w:val="a5"/>
              <w:ind w:firstLineChars="0" w:firstLine="0"/>
              <w:jc w:val="center"/>
              <w:rPr>
                <w:b w:val="0"/>
                <w:bCs/>
                <w:kern w:val="0"/>
                <w:szCs w:val="21"/>
                <w:lang w:bidi="ar"/>
              </w:rPr>
            </w:pPr>
            <w:r w:rsidRPr="00731C98">
              <w:rPr>
                <w:rFonts w:cs="Times New Roman" w:hint="eastAsia"/>
                <w:b w:val="0"/>
                <w:bCs/>
                <w:kern w:val="0"/>
                <w:szCs w:val="21"/>
                <w:lang w:bidi="ar"/>
              </w:rPr>
              <w:t>钙</w:t>
            </w:r>
          </w:p>
        </w:tc>
        <w:tc>
          <w:tcPr>
            <w:tcW w:w="1276" w:type="dxa"/>
            <w:vAlign w:val="center"/>
          </w:tcPr>
          <w:p w14:paraId="19CB6388" w14:textId="4E1E8D54" w:rsidR="00F471B2" w:rsidRPr="00B32ACB" w:rsidRDefault="00F471B2" w:rsidP="00F471B2">
            <w:pPr>
              <w:pStyle w:val="a5"/>
              <w:ind w:firstLineChars="0" w:firstLine="0"/>
              <w:jc w:val="center"/>
              <w:rPr>
                <w:rFonts w:cs="Times New Roman"/>
                <w:b w:val="0"/>
                <w:bCs/>
                <w:szCs w:val="21"/>
              </w:rPr>
            </w:pPr>
            <w:r w:rsidRPr="00B32ACB">
              <w:rPr>
                <w:rFonts w:cs="Times New Roman" w:hint="eastAsia"/>
                <w:b w:val="0"/>
                <w:bCs/>
                <w:szCs w:val="21"/>
              </w:rPr>
              <w:t>84.9</w:t>
            </w:r>
          </w:p>
        </w:tc>
        <w:tc>
          <w:tcPr>
            <w:tcW w:w="1134" w:type="dxa"/>
            <w:vAlign w:val="center"/>
          </w:tcPr>
          <w:p w14:paraId="2AB62117" w14:textId="70012404" w:rsidR="00F471B2" w:rsidRDefault="00F471B2" w:rsidP="00F471B2">
            <w:pPr>
              <w:pStyle w:val="a5"/>
              <w:ind w:firstLineChars="0" w:firstLine="0"/>
              <w:jc w:val="center"/>
              <w:rPr>
                <w:b w:val="0"/>
                <w:bCs/>
              </w:rPr>
            </w:pPr>
            <w:r>
              <w:rPr>
                <w:rFonts w:hint="eastAsia"/>
                <w:b w:val="0"/>
                <w:bCs/>
              </w:rPr>
              <w:t>/</w:t>
            </w:r>
          </w:p>
        </w:tc>
        <w:tc>
          <w:tcPr>
            <w:tcW w:w="1134" w:type="dxa"/>
            <w:vAlign w:val="center"/>
          </w:tcPr>
          <w:p w14:paraId="28202A2D" w14:textId="1E77BA69"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74FECA60" w14:textId="2F8C734D"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1B3FEDD1" w14:textId="77777777" w:rsidTr="0079659A">
        <w:tc>
          <w:tcPr>
            <w:tcW w:w="1191" w:type="dxa"/>
            <w:vMerge/>
            <w:vAlign w:val="center"/>
          </w:tcPr>
          <w:p w14:paraId="7CCF0D74" w14:textId="77777777" w:rsidR="00F471B2" w:rsidRPr="00586E70" w:rsidRDefault="00F471B2" w:rsidP="00F471B2">
            <w:pPr>
              <w:pStyle w:val="a5"/>
              <w:ind w:firstLineChars="0" w:firstLine="0"/>
              <w:jc w:val="center"/>
              <w:rPr>
                <w:b w:val="0"/>
                <w:bCs/>
              </w:rPr>
            </w:pPr>
          </w:p>
        </w:tc>
        <w:tc>
          <w:tcPr>
            <w:tcW w:w="931" w:type="dxa"/>
            <w:vAlign w:val="center"/>
          </w:tcPr>
          <w:p w14:paraId="2E44186C" w14:textId="076CD4C5" w:rsidR="00F471B2" w:rsidRDefault="00F471B2" w:rsidP="00F471B2">
            <w:pPr>
              <w:pStyle w:val="a5"/>
              <w:ind w:firstLineChars="0" w:firstLine="0"/>
              <w:jc w:val="center"/>
              <w:rPr>
                <w:b w:val="0"/>
                <w:bCs/>
              </w:rPr>
            </w:pPr>
            <w:r>
              <w:rPr>
                <w:rFonts w:hint="eastAsia"/>
                <w:b w:val="0"/>
                <w:bCs/>
              </w:rPr>
              <w:t>30</w:t>
            </w:r>
          </w:p>
        </w:tc>
        <w:tc>
          <w:tcPr>
            <w:tcW w:w="1842" w:type="dxa"/>
            <w:vAlign w:val="center"/>
          </w:tcPr>
          <w:p w14:paraId="0569B5B0" w14:textId="582351E1" w:rsidR="00F471B2" w:rsidRPr="00731C98" w:rsidRDefault="00F471B2" w:rsidP="00F471B2">
            <w:pPr>
              <w:pStyle w:val="a5"/>
              <w:ind w:firstLineChars="0" w:firstLine="0"/>
              <w:jc w:val="center"/>
              <w:rPr>
                <w:b w:val="0"/>
                <w:bCs/>
                <w:kern w:val="0"/>
                <w:szCs w:val="21"/>
                <w:lang w:bidi="ar"/>
              </w:rPr>
            </w:pPr>
            <w:r w:rsidRPr="00731C98">
              <w:rPr>
                <w:rFonts w:cs="Times New Roman" w:hint="eastAsia"/>
                <w:b w:val="0"/>
                <w:bCs/>
                <w:kern w:val="0"/>
                <w:szCs w:val="21"/>
                <w:lang w:bidi="ar"/>
              </w:rPr>
              <w:t>镁</w:t>
            </w:r>
          </w:p>
        </w:tc>
        <w:tc>
          <w:tcPr>
            <w:tcW w:w="1276" w:type="dxa"/>
            <w:vAlign w:val="center"/>
          </w:tcPr>
          <w:p w14:paraId="436BDB3B" w14:textId="0520BAD1" w:rsidR="00F471B2" w:rsidRPr="00B32ACB" w:rsidRDefault="00F471B2" w:rsidP="00F471B2">
            <w:pPr>
              <w:pStyle w:val="a5"/>
              <w:ind w:firstLineChars="0" w:firstLine="0"/>
              <w:jc w:val="center"/>
              <w:rPr>
                <w:rFonts w:cs="Times New Roman"/>
                <w:b w:val="0"/>
                <w:bCs/>
                <w:szCs w:val="21"/>
              </w:rPr>
            </w:pPr>
            <w:r w:rsidRPr="00B32ACB">
              <w:rPr>
                <w:rFonts w:cs="Times New Roman" w:hint="eastAsia"/>
                <w:b w:val="0"/>
                <w:bCs/>
                <w:szCs w:val="21"/>
              </w:rPr>
              <w:t>28.2</w:t>
            </w:r>
          </w:p>
        </w:tc>
        <w:tc>
          <w:tcPr>
            <w:tcW w:w="1134" w:type="dxa"/>
            <w:vAlign w:val="center"/>
          </w:tcPr>
          <w:p w14:paraId="1BC64C6A" w14:textId="76CF9693" w:rsidR="00F471B2" w:rsidRDefault="00F471B2" w:rsidP="00F471B2">
            <w:pPr>
              <w:pStyle w:val="a5"/>
              <w:ind w:firstLineChars="0" w:firstLine="0"/>
              <w:jc w:val="center"/>
              <w:rPr>
                <w:b w:val="0"/>
                <w:bCs/>
              </w:rPr>
            </w:pPr>
            <w:r>
              <w:rPr>
                <w:rFonts w:hint="eastAsia"/>
                <w:b w:val="0"/>
                <w:bCs/>
              </w:rPr>
              <w:t>/</w:t>
            </w:r>
          </w:p>
        </w:tc>
        <w:tc>
          <w:tcPr>
            <w:tcW w:w="1134" w:type="dxa"/>
            <w:vAlign w:val="center"/>
          </w:tcPr>
          <w:p w14:paraId="216E3A27" w14:textId="723714A6" w:rsidR="00F471B2" w:rsidRPr="00586E70" w:rsidRDefault="00F471B2" w:rsidP="00F471B2">
            <w:pPr>
              <w:pStyle w:val="a5"/>
              <w:ind w:firstLineChars="0" w:firstLine="0"/>
              <w:jc w:val="center"/>
              <w:rPr>
                <w:b w:val="0"/>
                <w:bCs/>
              </w:rPr>
            </w:pPr>
            <w:r>
              <w:rPr>
                <w:rFonts w:hint="eastAsia"/>
                <w:b w:val="0"/>
                <w:bCs/>
              </w:rPr>
              <w:t>/</w:t>
            </w:r>
          </w:p>
        </w:tc>
        <w:tc>
          <w:tcPr>
            <w:tcW w:w="788" w:type="dxa"/>
          </w:tcPr>
          <w:p w14:paraId="1CB9B420" w14:textId="3A30202C" w:rsidR="00F471B2" w:rsidRPr="00586E70" w:rsidRDefault="00F471B2" w:rsidP="00F471B2">
            <w:pPr>
              <w:pStyle w:val="a5"/>
              <w:ind w:firstLineChars="0" w:firstLine="0"/>
              <w:jc w:val="center"/>
              <w:rPr>
                <w:b w:val="0"/>
                <w:bCs/>
              </w:rPr>
            </w:pPr>
            <w:r w:rsidRPr="00BB728C">
              <w:rPr>
                <w:rFonts w:hint="eastAsia"/>
                <w:b w:val="0"/>
                <w:bCs/>
              </w:rPr>
              <w:t>达标</w:t>
            </w:r>
          </w:p>
        </w:tc>
      </w:tr>
      <w:tr w:rsidR="00F471B2" w14:paraId="210097C7" w14:textId="77777777" w:rsidTr="0079659A">
        <w:tc>
          <w:tcPr>
            <w:tcW w:w="1191" w:type="dxa"/>
            <w:vMerge/>
            <w:vAlign w:val="center"/>
          </w:tcPr>
          <w:p w14:paraId="16810E59" w14:textId="77777777" w:rsidR="00F471B2" w:rsidRPr="00586E70" w:rsidRDefault="00F471B2" w:rsidP="00F471B2">
            <w:pPr>
              <w:pStyle w:val="a5"/>
              <w:ind w:firstLineChars="0" w:firstLine="0"/>
              <w:jc w:val="center"/>
              <w:rPr>
                <w:b w:val="0"/>
                <w:bCs/>
              </w:rPr>
            </w:pPr>
          </w:p>
        </w:tc>
        <w:tc>
          <w:tcPr>
            <w:tcW w:w="931" w:type="dxa"/>
            <w:vAlign w:val="center"/>
          </w:tcPr>
          <w:p w14:paraId="7010359C" w14:textId="4FAD44CD" w:rsidR="00F471B2" w:rsidRDefault="00F471B2" w:rsidP="00F471B2">
            <w:pPr>
              <w:pStyle w:val="a5"/>
              <w:ind w:firstLineChars="0" w:firstLine="0"/>
              <w:jc w:val="center"/>
              <w:rPr>
                <w:b w:val="0"/>
                <w:bCs/>
              </w:rPr>
            </w:pPr>
            <w:r>
              <w:rPr>
                <w:rFonts w:hint="eastAsia"/>
                <w:b w:val="0"/>
                <w:bCs/>
              </w:rPr>
              <w:t>31</w:t>
            </w:r>
          </w:p>
        </w:tc>
        <w:tc>
          <w:tcPr>
            <w:tcW w:w="1842" w:type="dxa"/>
            <w:vAlign w:val="center"/>
          </w:tcPr>
          <w:p w14:paraId="38E5943D" w14:textId="5E0911D5" w:rsidR="00F471B2" w:rsidRPr="00731C98" w:rsidRDefault="00F471B2" w:rsidP="00F471B2">
            <w:pPr>
              <w:pStyle w:val="a5"/>
              <w:ind w:firstLineChars="0" w:firstLine="0"/>
              <w:jc w:val="center"/>
              <w:rPr>
                <w:b w:val="0"/>
                <w:bCs/>
                <w:kern w:val="0"/>
                <w:szCs w:val="21"/>
                <w:lang w:bidi="ar"/>
              </w:rPr>
            </w:pPr>
            <w:r w:rsidRPr="00731C98">
              <w:rPr>
                <w:b w:val="0"/>
                <w:bCs/>
                <w:kern w:val="0"/>
                <w:szCs w:val="21"/>
                <w:lang w:bidi="ar"/>
              </w:rPr>
              <w:t>苯乙烯</w:t>
            </w:r>
          </w:p>
        </w:tc>
        <w:tc>
          <w:tcPr>
            <w:tcW w:w="1276" w:type="dxa"/>
            <w:vAlign w:val="center"/>
          </w:tcPr>
          <w:p w14:paraId="5A74B7A8" w14:textId="53AB9B99" w:rsidR="00F471B2" w:rsidRPr="00B32ACB" w:rsidRDefault="00F471B2" w:rsidP="00F471B2">
            <w:pPr>
              <w:pStyle w:val="a5"/>
              <w:ind w:firstLineChars="0" w:firstLine="0"/>
              <w:jc w:val="center"/>
              <w:rPr>
                <w:rFonts w:cs="Times New Roman"/>
                <w:b w:val="0"/>
                <w:bCs/>
                <w:szCs w:val="21"/>
              </w:rPr>
            </w:pPr>
            <w:r w:rsidRPr="00B32ACB">
              <w:rPr>
                <w:rFonts w:cs="Times New Roman" w:hint="eastAsia"/>
                <w:b w:val="0"/>
                <w:bCs/>
                <w:szCs w:val="21"/>
              </w:rPr>
              <w:t>＜</w:t>
            </w:r>
            <w:r w:rsidRPr="00B32ACB">
              <w:rPr>
                <w:rFonts w:cs="Times New Roman" w:hint="eastAsia"/>
                <w:b w:val="0"/>
                <w:bCs/>
                <w:szCs w:val="21"/>
              </w:rPr>
              <w:t>0.006</w:t>
            </w:r>
          </w:p>
        </w:tc>
        <w:tc>
          <w:tcPr>
            <w:tcW w:w="1134" w:type="dxa"/>
            <w:vAlign w:val="center"/>
          </w:tcPr>
          <w:p w14:paraId="4AB69D85" w14:textId="14D07F9D" w:rsidR="00F471B2" w:rsidRDefault="00F471B2" w:rsidP="00F471B2">
            <w:pPr>
              <w:pStyle w:val="a5"/>
              <w:ind w:firstLineChars="0" w:firstLine="0"/>
              <w:jc w:val="center"/>
              <w:rPr>
                <w:b w:val="0"/>
                <w:bCs/>
              </w:rPr>
            </w:pPr>
            <w:r>
              <w:rPr>
                <w:rFonts w:hint="eastAsia"/>
                <w:b w:val="0"/>
                <w:bCs/>
              </w:rPr>
              <w:t>≤</w:t>
            </w:r>
            <w:r>
              <w:rPr>
                <w:rFonts w:hint="eastAsia"/>
                <w:b w:val="0"/>
                <w:bCs/>
              </w:rPr>
              <w:t>0.02</w:t>
            </w:r>
          </w:p>
        </w:tc>
        <w:tc>
          <w:tcPr>
            <w:tcW w:w="1134" w:type="dxa"/>
            <w:vAlign w:val="center"/>
          </w:tcPr>
          <w:p w14:paraId="5AC5C9F6" w14:textId="1A490F36" w:rsidR="00F471B2" w:rsidRPr="00586E70" w:rsidRDefault="00F471B2" w:rsidP="00F471B2">
            <w:pPr>
              <w:pStyle w:val="a5"/>
              <w:ind w:firstLineChars="0" w:firstLine="0"/>
              <w:jc w:val="center"/>
              <w:rPr>
                <w:b w:val="0"/>
                <w:bCs/>
              </w:rPr>
            </w:pPr>
            <w:r>
              <w:rPr>
                <w:rFonts w:hint="eastAsia"/>
                <w:b w:val="0"/>
                <w:bCs/>
              </w:rPr>
              <w:t>0.3</w:t>
            </w:r>
          </w:p>
        </w:tc>
        <w:tc>
          <w:tcPr>
            <w:tcW w:w="788" w:type="dxa"/>
          </w:tcPr>
          <w:p w14:paraId="70E1C99E" w14:textId="634F1199" w:rsidR="00F471B2" w:rsidRPr="00586E70" w:rsidRDefault="00F471B2" w:rsidP="00F471B2">
            <w:pPr>
              <w:pStyle w:val="a5"/>
              <w:ind w:firstLineChars="0" w:firstLine="0"/>
              <w:jc w:val="center"/>
              <w:rPr>
                <w:b w:val="0"/>
                <w:bCs/>
              </w:rPr>
            </w:pPr>
            <w:r w:rsidRPr="00BB728C">
              <w:rPr>
                <w:rFonts w:hint="eastAsia"/>
                <w:b w:val="0"/>
                <w:bCs/>
              </w:rPr>
              <w:t>达标</w:t>
            </w:r>
          </w:p>
        </w:tc>
      </w:tr>
    </w:tbl>
    <w:p w14:paraId="6BDA00AC" w14:textId="77777777" w:rsidR="00A338C7" w:rsidRDefault="00A338C7" w:rsidP="00A338C7">
      <w:pPr>
        <w:pStyle w:val="a3"/>
        <w:ind w:firstLine="480"/>
      </w:pPr>
      <w:r w:rsidRPr="00EA6694">
        <w:rPr>
          <w:rFonts w:hint="eastAsia"/>
        </w:rPr>
        <w:t>监测结果符合碳酸平衡理论，通过阴阳离子平衡计算，检测结果水质阴阳离子摩尔浓度平衡误差均＜</w:t>
      </w:r>
      <w:r w:rsidRPr="00EA6694">
        <w:t>5%</w:t>
      </w:r>
      <w:r w:rsidRPr="00EA6694">
        <w:t>，表明检测数据有效可用的。</w:t>
      </w:r>
    </w:p>
    <w:p w14:paraId="2558AC50" w14:textId="77777777" w:rsidR="00A338C7" w:rsidRDefault="00A338C7" w:rsidP="00A338C7">
      <w:pPr>
        <w:pStyle w:val="a3"/>
        <w:ind w:firstLine="480"/>
      </w:pPr>
      <w:r>
        <w:rPr>
          <w:rFonts w:hint="eastAsia"/>
        </w:rPr>
        <w:t>（</w:t>
      </w:r>
      <w:r>
        <w:t>6</w:t>
      </w:r>
      <w:r>
        <w:t>）监测结果与评价</w:t>
      </w:r>
      <w:r>
        <w:t xml:space="preserve"> </w:t>
      </w:r>
    </w:p>
    <w:p w14:paraId="55D74D35" w14:textId="5C7B37B1" w:rsidR="00A338C7" w:rsidRPr="00EA6694" w:rsidRDefault="00A338C7" w:rsidP="00A338C7">
      <w:pPr>
        <w:pStyle w:val="a3"/>
        <w:ind w:firstLine="480"/>
      </w:pPr>
      <w:r>
        <w:rPr>
          <w:rFonts w:hint="eastAsia"/>
        </w:rPr>
        <w:t>监测结果见表</w:t>
      </w:r>
      <w:r>
        <w:t xml:space="preserve"> </w:t>
      </w:r>
      <w:r>
        <w:rPr>
          <w:rFonts w:hint="eastAsia"/>
        </w:rPr>
        <w:t>4.2.2-</w:t>
      </w:r>
      <w:r w:rsidR="00C93E27">
        <w:rPr>
          <w:rFonts w:hint="eastAsia"/>
        </w:rPr>
        <w:t>3</w:t>
      </w:r>
      <w:r>
        <w:t>，</w:t>
      </w:r>
      <w:r w:rsidR="007049D5">
        <w:rPr>
          <w:rFonts w:hint="eastAsia"/>
        </w:rPr>
        <w:t>除</w:t>
      </w:r>
      <w:r w:rsidR="007049D5">
        <w:rPr>
          <w:rFonts w:hint="eastAsia"/>
        </w:rPr>
        <w:t>1#</w:t>
      </w:r>
      <w:r w:rsidR="007049D5">
        <w:rPr>
          <w:rFonts w:hint="eastAsia"/>
        </w:rPr>
        <w:t>监测点硫酸盐略有超标外，其余</w:t>
      </w:r>
      <w:r>
        <w:t>各因子标准指数均小于</w:t>
      </w:r>
      <w:r>
        <w:t>1</w:t>
      </w:r>
      <w:r>
        <w:t>，符合《地下水质量标准》</w:t>
      </w:r>
      <w:r>
        <w:rPr>
          <w:rFonts w:hint="eastAsia"/>
        </w:rPr>
        <w:t>（</w:t>
      </w:r>
      <w:r>
        <w:t>GB/T14848-2017</w:t>
      </w:r>
      <w:r>
        <w:t>）中</w:t>
      </w:r>
      <w:r>
        <w:t>Ⅲ</w:t>
      </w:r>
      <w:r>
        <w:t>类水质量标准。</w:t>
      </w:r>
      <w:r w:rsidR="00DA16F5">
        <w:rPr>
          <w:rFonts w:hint="eastAsia"/>
        </w:rPr>
        <w:t>1#</w:t>
      </w:r>
      <w:r w:rsidR="00DA16F5">
        <w:rPr>
          <w:rFonts w:hint="eastAsia"/>
        </w:rPr>
        <w:t>监测点硫酸盐超标现象可能与监测点地质成份构成有关。</w:t>
      </w:r>
    </w:p>
    <w:p w14:paraId="3FB9C36B" w14:textId="77777777" w:rsidR="00A338C7" w:rsidRDefault="00A338C7" w:rsidP="00A338C7">
      <w:pPr>
        <w:pStyle w:val="af1"/>
      </w:pPr>
      <w:bookmarkStart w:id="31" w:name="_Hlk17194484"/>
      <w:r w:rsidRPr="008B2FC5">
        <w:t>4.2.3</w:t>
      </w:r>
      <w:r w:rsidRPr="008B2FC5">
        <w:t>声环境质量现状监测及评价</w:t>
      </w:r>
    </w:p>
    <w:bookmarkEnd w:id="31"/>
    <w:p w14:paraId="548ABF8E" w14:textId="77777777" w:rsidR="00A338C7" w:rsidRDefault="00A338C7" w:rsidP="00A338C7">
      <w:pPr>
        <w:pStyle w:val="a3"/>
        <w:ind w:firstLine="480"/>
      </w:pPr>
      <w:r>
        <w:rPr>
          <w:rFonts w:hint="eastAsia"/>
        </w:rPr>
        <w:t>（</w:t>
      </w:r>
      <w:r>
        <w:t>1</w:t>
      </w:r>
      <w:r>
        <w:t>）监测点位</w:t>
      </w:r>
      <w:r>
        <w:t xml:space="preserve"> </w:t>
      </w:r>
    </w:p>
    <w:p w14:paraId="69E382B3" w14:textId="77777777" w:rsidR="00A338C7" w:rsidRDefault="00A338C7" w:rsidP="00A338C7">
      <w:pPr>
        <w:pStyle w:val="a3"/>
        <w:ind w:firstLine="480"/>
      </w:pPr>
      <w:r>
        <w:rPr>
          <w:rFonts w:hint="eastAsia"/>
        </w:rPr>
        <w:t>本次声环境质量监测共布设</w:t>
      </w:r>
      <w:r>
        <w:t xml:space="preserve"> 4 </w:t>
      </w:r>
      <w:r>
        <w:t>个监测点位，分别为</w:t>
      </w:r>
      <w:r>
        <w:t xml:space="preserve"> 1#</w:t>
      </w:r>
      <w:r>
        <w:t>东厂界、</w:t>
      </w:r>
      <w:r>
        <w:t>2#</w:t>
      </w:r>
      <w:r>
        <w:rPr>
          <w:rFonts w:hint="eastAsia"/>
        </w:rPr>
        <w:t>西</w:t>
      </w:r>
      <w:r>
        <w:t>厂界、</w:t>
      </w:r>
      <w:r>
        <w:t>3#</w:t>
      </w:r>
      <w:r>
        <w:rPr>
          <w:rFonts w:hint="eastAsia"/>
        </w:rPr>
        <w:t>南</w:t>
      </w:r>
      <w:r>
        <w:t>厂界和</w:t>
      </w:r>
      <w:r>
        <w:t xml:space="preserve"> 4#</w:t>
      </w:r>
      <w:r>
        <w:rPr>
          <w:rFonts w:hint="eastAsia"/>
        </w:rPr>
        <w:t>北厂界，具体布设位置见图</w:t>
      </w:r>
      <w:r>
        <w:t xml:space="preserve"> 4.2</w:t>
      </w:r>
      <w:r>
        <w:rPr>
          <w:rFonts w:hint="eastAsia"/>
        </w:rPr>
        <w:t>.3</w:t>
      </w:r>
      <w:r>
        <w:t xml:space="preserve">-1 </w:t>
      </w:r>
      <w:r>
        <w:t>所示。</w:t>
      </w:r>
      <w:r>
        <w:t xml:space="preserve"> </w:t>
      </w:r>
    </w:p>
    <w:p w14:paraId="5819FE3E" w14:textId="77777777" w:rsidR="00A338C7" w:rsidRDefault="00A338C7" w:rsidP="00A338C7">
      <w:pPr>
        <w:pStyle w:val="a3"/>
        <w:ind w:firstLine="480"/>
      </w:pPr>
      <w:r>
        <w:rPr>
          <w:rFonts w:hint="eastAsia"/>
        </w:rPr>
        <w:t>（</w:t>
      </w:r>
      <w:r>
        <w:t>2</w:t>
      </w:r>
      <w:r>
        <w:t>）监测因子</w:t>
      </w:r>
      <w:r>
        <w:t xml:space="preserve"> </w:t>
      </w:r>
    </w:p>
    <w:p w14:paraId="783B7BF8" w14:textId="77777777" w:rsidR="00A338C7" w:rsidRDefault="00A338C7" w:rsidP="00A338C7">
      <w:pPr>
        <w:pStyle w:val="a3"/>
        <w:ind w:firstLine="480"/>
      </w:pPr>
      <w:r>
        <w:rPr>
          <w:rFonts w:hint="eastAsia"/>
        </w:rPr>
        <w:t>等效连续</w:t>
      </w:r>
      <w:r>
        <w:t xml:space="preserve"> A </w:t>
      </w:r>
      <w:r>
        <w:t>声级</w:t>
      </w:r>
      <w:r>
        <w:t xml:space="preserve"> </w:t>
      </w:r>
      <w:proofErr w:type="spellStart"/>
      <w:r>
        <w:t>L</w:t>
      </w:r>
      <w:r w:rsidRPr="00115BAE">
        <w:rPr>
          <w:vertAlign w:val="subscript"/>
        </w:rPr>
        <w:t>Aeq</w:t>
      </w:r>
      <w:proofErr w:type="spellEnd"/>
      <w:r>
        <w:t>。</w:t>
      </w:r>
      <w:r>
        <w:t xml:space="preserve"> </w:t>
      </w:r>
    </w:p>
    <w:p w14:paraId="1D0FC511" w14:textId="77777777" w:rsidR="00A338C7" w:rsidRDefault="00A338C7" w:rsidP="00A338C7">
      <w:pPr>
        <w:pStyle w:val="a3"/>
        <w:ind w:firstLine="480"/>
      </w:pPr>
      <w:r>
        <w:rPr>
          <w:rFonts w:hint="eastAsia"/>
        </w:rPr>
        <w:t>（</w:t>
      </w:r>
      <w:r>
        <w:t>3</w:t>
      </w:r>
      <w:r>
        <w:t>）监测时间与频率</w:t>
      </w:r>
      <w:r>
        <w:t xml:space="preserve"> </w:t>
      </w:r>
    </w:p>
    <w:p w14:paraId="0107ED47" w14:textId="684A633E" w:rsidR="00A338C7" w:rsidRDefault="00A338C7" w:rsidP="00A338C7">
      <w:pPr>
        <w:pStyle w:val="a3"/>
        <w:ind w:firstLine="480"/>
      </w:pPr>
      <w:r>
        <w:rPr>
          <w:rFonts w:hint="eastAsia"/>
        </w:rPr>
        <w:t>监测时间为</w:t>
      </w:r>
      <w:r>
        <w:t xml:space="preserve"> 201</w:t>
      </w:r>
      <w:r>
        <w:rPr>
          <w:rFonts w:hint="eastAsia"/>
        </w:rPr>
        <w:t>9</w:t>
      </w:r>
      <w:r>
        <w:t xml:space="preserve"> </w:t>
      </w:r>
      <w:r>
        <w:t>年</w:t>
      </w:r>
      <w:r>
        <w:t xml:space="preserve"> </w:t>
      </w:r>
      <w:r>
        <w:rPr>
          <w:rFonts w:hint="eastAsia"/>
        </w:rPr>
        <w:t>7</w:t>
      </w:r>
      <w:r>
        <w:t>月</w:t>
      </w:r>
      <w:r w:rsidR="00457C2F">
        <w:rPr>
          <w:rFonts w:hint="eastAsia"/>
        </w:rPr>
        <w:t>23</w:t>
      </w:r>
      <w:r>
        <w:t xml:space="preserve"> </w:t>
      </w:r>
      <w:r>
        <w:t>日～</w:t>
      </w:r>
      <w:r w:rsidR="00457C2F">
        <w:rPr>
          <w:rFonts w:hint="eastAsia"/>
        </w:rPr>
        <w:t>24</w:t>
      </w:r>
      <w:r>
        <w:t>日，监测</w:t>
      </w:r>
      <w:r>
        <w:t xml:space="preserve"> </w:t>
      </w:r>
      <w:r w:rsidR="00C92231">
        <w:rPr>
          <w:rFonts w:hint="eastAsia"/>
        </w:rPr>
        <w:t>1</w:t>
      </w:r>
      <w:r>
        <w:t>天，昼夜两时段各监测一次。</w:t>
      </w:r>
    </w:p>
    <w:p w14:paraId="282676F0" w14:textId="77777777" w:rsidR="00A338C7" w:rsidRDefault="00A338C7" w:rsidP="00A338C7">
      <w:pPr>
        <w:pStyle w:val="a3"/>
        <w:ind w:firstLine="480"/>
      </w:pPr>
      <w:r>
        <w:rPr>
          <w:rFonts w:hint="eastAsia"/>
        </w:rPr>
        <w:t>（</w:t>
      </w:r>
      <w:r>
        <w:t>4</w:t>
      </w:r>
      <w:r>
        <w:t>）监测结果及评价</w:t>
      </w:r>
      <w:r>
        <w:t xml:space="preserve"> </w:t>
      </w:r>
    </w:p>
    <w:p w14:paraId="66ADAD3A" w14:textId="77777777" w:rsidR="00A338C7" w:rsidRDefault="00A338C7" w:rsidP="00A338C7">
      <w:pPr>
        <w:pStyle w:val="a3"/>
        <w:ind w:firstLine="480"/>
      </w:pPr>
      <w:r>
        <w:rPr>
          <w:rFonts w:hint="eastAsia"/>
        </w:rPr>
        <w:t>根据噪声实际监测数据统计，噪声现状监测结果见表</w:t>
      </w:r>
      <w:r>
        <w:t>4.2</w:t>
      </w:r>
      <w:r>
        <w:rPr>
          <w:rFonts w:hint="eastAsia"/>
        </w:rPr>
        <w:t>.3</w:t>
      </w:r>
      <w:r>
        <w:t>-1</w:t>
      </w:r>
      <w:r>
        <w:t>。</w:t>
      </w:r>
    </w:p>
    <w:p w14:paraId="2FDB7FD2" w14:textId="77777777" w:rsidR="00A338C7" w:rsidRDefault="00A338C7" w:rsidP="00A338C7">
      <w:pPr>
        <w:pStyle w:val="a5"/>
        <w:ind w:firstLine="422"/>
      </w:pPr>
      <w:r w:rsidRPr="00642A43">
        <w:rPr>
          <w:rFonts w:hint="eastAsia"/>
        </w:rPr>
        <w:t>表</w:t>
      </w:r>
      <w:r w:rsidRPr="00642A43">
        <w:t>4.2</w:t>
      </w:r>
      <w:r w:rsidRPr="00642A43">
        <w:rPr>
          <w:rFonts w:hint="eastAsia"/>
        </w:rPr>
        <w:t>.3</w:t>
      </w:r>
      <w:r w:rsidRPr="00642A43">
        <w:t xml:space="preserve">-1             </w:t>
      </w:r>
      <w:r w:rsidRPr="00642A43">
        <w:rPr>
          <w:rFonts w:hint="eastAsia"/>
        </w:rPr>
        <w:t>声环境监测结果一览表</w:t>
      </w:r>
      <w:r w:rsidRPr="00642A43">
        <w:rPr>
          <w:rFonts w:hint="eastAsia"/>
        </w:rPr>
        <w:t xml:space="preserve"> </w:t>
      </w:r>
      <w:r w:rsidRPr="00642A43">
        <w:t xml:space="preserve">             </w:t>
      </w:r>
      <w:r w:rsidRPr="00642A43">
        <w:rPr>
          <w:rFonts w:hint="eastAsia"/>
        </w:rPr>
        <w:t>单位：</w:t>
      </w:r>
      <w:r w:rsidRPr="00642A43">
        <w:rPr>
          <w:rFonts w:hint="eastAsia"/>
        </w:rPr>
        <w:t>d</w:t>
      </w:r>
      <w:r w:rsidRPr="00642A43">
        <w:t>B</w:t>
      </w:r>
      <w:r w:rsidRPr="00642A43">
        <w:rPr>
          <w:rFonts w:hint="eastAsia"/>
        </w:rPr>
        <w:t>（</w:t>
      </w:r>
      <w:r w:rsidRPr="00642A43">
        <w:rPr>
          <w:rFonts w:hint="eastAsia"/>
        </w:rPr>
        <w:t>A</w:t>
      </w:r>
      <w:r w:rsidRPr="00642A43">
        <w:rPr>
          <w:rFonts w:hint="eastAsia"/>
        </w:rPr>
        <w:t>）</w:t>
      </w:r>
    </w:p>
    <w:tbl>
      <w:tblPr>
        <w:tblStyle w:val="af4"/>
        <w:tblW w:w="5000" w:type="pct"/>
        <w:tblLook w:val="04A0" w:firstRow="1" w:lastRow="0" w:firstColumn="1" w:lastColumn="0" w:noHBand="0" w:noVBand="1"/>
      </w:tblPr>
      <w:tblGrid>
        <w:gridCol w:w="1186"/>
        <w:gridCol w:w="1185"/>
        <w:gridCol w:w="1185"/>
        <w:gridCol w:w="1185"/>
        <w:gridCol w:w="1185"/>
        <w:gridCol w:w="1185"/>
        <w:gridCol w:w="1185"/>
      </w:tblGrid>
      <w:tr w:rsidR="00A338C7" w14:paraId="2FB63E6B" w14:textId="77777777" w:rsidTr="00A66661">
        <w:tc>
          <w:tcPr>
            <w:tcW w:w="715" w:type="pct"/>
            <w:vMerge w:val="restart"/>
            <w:vAlign w:val="center"/>
          </w:tcPr>
          <w:p w14:paraId="12C3731C" w14:textId="77777777" w:rsidR="00A338C7" w:rsidRDefault="00A338C7" w:rsidP="00A66661">
            <w:pPr>
              <w:pStyle w:val="a3"/>
              <w:spacing w:line="240" w:lineRule="auto"/>
              <w:ind w:firstLineChars="0" w:firstLine="0"/>
              <w:jc w:val="center"/>
            </w:pPr>
            <w:r>
              <w:rPr>
                <w:rFonts w:hint="eastAsia"/>
              </w:rPr>
              <w:t>监测点位</w:t>
            </w:r>
          </w:p>
        </w:tc>
        <w:tc>
          <w:tcPr>
            <w:tcW w:w="1428" w:type="pct"/>
            <w:gridSpan w:val="2"/>
            <w:vAlign w:val="center"/>
          </w:tcPr>
          <w:p w14:paraId="6F23A826" w14:textId="77777777" w:rsidR="00A338C7" w:rsidRDefault="00A338C7" w:rsidP="00A66661">
            <w:pPr>
              <w:pStyle w:val="a3"/>
              <w:spacing w:line="240" w:lineRule="auto"/>
              <w:ind w:firstLineChars="0" w:firstLine="0"/>
              <w:jc w:val="center"/>
            </w:pPr>
            <w:r>
              <w:rPr>
                <w:rFonts w:hint="eastAsia"/>
              </w:rPr>
              <w:t>监测结果</w:t>
            </w:r>
          </w:p>
        </w:tc>
        <w:tc>
          <w:tcPr>
            <w:tcW w:w="1428" w:type="pct"/>
            <w:gridSpan w:val="2"/>
            <w:vAlign w:val="center"/>
          </w:tcPr>
          <w:p w14:paraId="45F6B5BC" w14:textId="77777777" w:rsidR="00A338C7" w:rsidRDefault="00A338C7" w:rsidP="00A66661">
            <w:pPr>
              <w:pStyle w:val="a3"/>
              <w:spacing w:line="240" w:lineRule="auto"/>
              <w:ind w:firstLineChars="0" w:firstLine="0"/>
              <w:jc w:val="center"/>
            </w:pPr>
            <w:r>
              <w:rPr>
                <w:rFonts w:hint="eastAsia"/>
              </w:rPr>
              <w:t>标准值</w:t>
            </w:r>
          </w:p>
        </w:tc>
        <w:tc>
          <w:tcPr>
            <w:tcW w:w="1428" w:type="pct"/>
            <w:gridSpan w:val="2"/>
            <w:vAlign w:val="center"/>
          </w:tcPr>
          <w:p w14:paraId="24A6D7EC" w14:textId="77777777" w:rsidR="00A338C7" w:rsidRDefault="00A338C7" w:rsidP="00A66661">
            <w:pPr>
              <w:pStyle w:val="a3"/>
              <w:spacing w:line="240" w:lineRule="auto"/>
              <w:ind w:firstLineChars="0" w:firstLine="0"/>
              <w:jc w:val="center"/>
            </w:pPr>
            <w:r>
              <w:rPr>
                <w:rFonts w:hint="eastAsia"/>
              </w:rPr>
              <w:t>达标情况</w:t>
            </w:r>
          </w:p>
        </w:tc>
      </w:tr>
      <w:tr w:rsidR="00A338C7" w14:paraId="1F438F54" w14:textId="77777777" w:rsidTr="00A66661">
        <w:tc>
          <w:tcPr>
            <w:tcW w:w="715" w:type="pct"/>
            <w:vMerge/>
            <w:vAlign w:val="center"/>
          </w:tcPr>
          <w:p w14:paraId="7D8565DC" w14:textId="77777777" w:rsidR="00A338C7" w:rsidRDefault="00A338C7" w:rsidP="00A66661">
            <w:pPr>
              <w:pStyle w:val="a3"/>
              <w:spacing w:line="240" w:lineRule="auto"/>
              <w:ind w:firstLineChars="0" w:firstLine="0"/>
              <w:jc w:val="center"/>
            </w:pPr>
          </w:p>
        </w:tc>
        <w:tc>
          <w:tcPr>
            <w:tcW w:w="714" w:type="pct"/>
            <w:vAlign w:val="center"/>
          </w:tcPr>
          <w:p w14:paraId="01A1A4B5" w14:textId="77777777" w:rsidR="00A338C7" w:rsidRDefault="00A338C7" w:rsidP="00A66661">
            <w:pPr>
              <w:pStyle w:val="a3"/>
              <w:spacing w:line="240" w:lineRule="auto"/>
              <w:ind w:firstLineChars="0" w:firstLine="0"/>
              <w:jc w:val="center"/>
            </w:pPr>
            <w:r>
              <w:rPr>
                <w:rFonts w:hint="eastAsia"/>
              </w:rPr>
              <w:t>昼间</w:t>
            </w:r>
          </w:p>
        </w:tc>
        <w:tc>
          <w:tcPr>
            <w:tcW w:w="714" w:type="pct"/>
            <w:vAlign w:val="center"/>
          </w:tcPr>
          <w:p w14:paraId="313869EE" w14:textId="77777777" w:rsidR="00A338C7" w:rsidRDefault="00A338C7" w:rsidP="00A66661">
            <w:pPr>
              <w:pStyle w:val="a3"/>
              <w:spacing w:line="240" w:lineRule="auto"/>
              <w:ind w:firstLineChars="0" w:firstLine="0"/>
              <w:jc w:val="center"/>
            </w:pPr>
            <w:r>
              <w:rPr>
                <w:rFonts w:hint="eastAsia"/>
              </w:rPr>
              <w:t>夜间</w:t>
            </w:r>
          </w:p>
        </w:tc>
        <w:tc>
          <w:tcPr>
            <w:tcW w:w="714" w:type="pct"/>
            <w:vAlign w:val="center"/>
          </w:tcPr>
          <w:p w14:paraId="5C448F73" w14:textId="77777777" w:rsidR="00A338C7" w:rsidRDefault="00A338C7" w:rsidP="00A66661">
            <w:pPr>
              <w:pStyle w:val="a3"/>
              <w:spacing w:line="240" w:lineRule="auto"/>
              <w:ind w:firstLineChars="0" w:firstLine="0"/>
              <w:jc w:val="center"/>
            </w:pPr>
            <w:r>
              <w:rPr>
                <w:rFonts w:hint="eastAsia"/>
              </w:rPr>
              <w:t>昼间</w:t>
            </w:r>
          </w:p>
        </w:tc>
        <w:tc>
          <w:tcPr>
            <w:tcW w:w="714" w:type="pct"/>
            <w:vAlign w:val="center"/>
          </w:tcPr>
          <w:p w14:paraId="4D4018C3" w14:textId="77777777" w:rsidR="00A338C7" w:rsidRDefault="00A338C7" w:rsidP="00A66661">
            <w:pPr>
              <w:pStyle w:val="a3"/>
              <w:spacing w:line="240" w:lineRule="auto"/>
              <w:ind w:firstLineChars="0" w:firstLine="0"/>
              <w:jc w:val="center"/>
            </w:pPr>
            <w:r>
              <w:rPr>
                <w:rFonts w:hint="eastAsia"/>
              </w:rPr>
              <w:t>夜间</w:t>
            </w:r>
          </w:p>
        </w:tc>
        <w:tc>
          <w:tcPr>
            <w:tcW w:w="714" w:type="pct"/>
            <w:vAlign w:val="center"/>
          </w:tcPr>
          <w:p w14:paraId="2F02DB3D" w14:textId="77777777" w:rsidR="00A338C7" w:rsidRDefault="00A338C7" w:rsidP="00A66661">
            <w:pPr>
              <w:pStyle w:val="a3"/>
              <w:spacing w:line="240" w:lineRule="auto"/>
              <w:ind w:firstLineChars="0" w:firstLine="0"/>
              <w:jc w:val="center"/>
            </w:pPr>
            <w:r>
              <w:rPr>
                <w:rFonts w:hint="eastAsia"/>
              </w:rPr>
              <w:t>昼间</w:t>
            </w:r>
          </w:p>
        </w:tc>
        <w:tc>
          <w:tcPr>
            <w:tcW w:w="714" w:type="pct"/>
            <w:vAlign w:val="center"/>
          </w:tcPr>
          <w:p w14:paraId="1BA18A4E" w14:textId="77777777" w:rsidR="00A338C7" w:rsidRDefault="00A338C7" w:rsidP="00A66661">
            <w:pPr>
              <w:pStyle w:val="a3"/>
              <w:spacing w:line="240" w:lineRule="auto"/>
              <w:ind w:firstLineChars="0" w:firstLine="0"/>
              <w:jc w:val="center"/>
            </w:pPr>
            <w:r>
              <w:rPr>
                <w:rFonts w:hint="eastAsia"/>
              </w:rPr>
              <w:t>夜间</w:t>
            </w:r>
          </w:p>
        </w:tc>
      </w:tr>
      <w:tr w:rsidR="00A338C7" w14:paraId="5BCF6C8F" w14:textId="77777777" w:rsidTr="00A66661">
        <w:tc>
          <w:tcPr>
            <w:tcW w:w="715" w:type="pct"/>
            <w:vAlign w:val="center"/>
          </w:tcPr>
          <w:p w14:paraId="7DDE5DCE" w14:textId="77777777" w:rsidR="00A338C7" w:rsidRDefault="00A338C7" w:rsidP="00A66661">
            <w:pPr>
              <w:pStyle w:val="a3"/>
              <w:spacing w:line="240" w:lineRule="auto"/>
              <w:ind w:firstLineChars="0" w:firstLine="0"/>
              <w:jc w:val="center"/>
            </w:pPr>
            <w:r>
              <w:rPr>
                <w:rFonts w:hint="eastAsia"/>
              </w:rPr>
              <w:t>1#</w:t>
            </w:r>
          </w:p>
        </w:tc>
        <w:tc>
          <w:tcPr>
            <w:tcW w:w="714" w:type="pct"/>
            <w:vAlign w:val="center"/>
          </w:tcPr>
          <w:p w14:paraId="56C1B54D" w14:textId="60EDFB6C" w:rsidR="00A338C7" w:rsidRDefault="006E5B3F" w:rsidP="00A66661">
            <w:pPr>
              <w:pStyle w:val="a3"/>
              <w:spacing w:line="240" w:lineRule="auto"/>
              <w:ind w:firstLineChars="0" w:firstLine="0"/>
              <w:jc w:val="center"/>
            </w:pPr>
            <w:r>
              <w:rPr>
                <w:rFonts w:hint="eastAsia"/>
              </w:rPr>
              <w:t>41.2</w:t>
            </w:r>
          </w:p>
        </w:tc>
        <w:tc>
          <w:tcPr>
            <w:tcW w:w="714" w:type="pct"/>
            <w:vAlign w:val="center"/>
          </w:tcPr>
          <w:p w14:paraId="6055226A" w14:textId="286CFB62" w:rsidR="00A338C7" w:rsidRDefault="006E5B3F" w:rsidP="00A66661">
            <w:pPr>
              <w:pStyle w:val="a3"/>
              <w:spacing w:line="240" w:lineRule="auto"/>
              <w:ind w:firstLineChars="0" w:firstLine="0"/>
              <w:jc w:val="center"/>
            </w:pPr>
            <w:r>
              <w:rPr>
                <w:rFonts w:hint="eastAsia"/>
              </w:rPr>
              <w:t>39.8</w:t>
            </w:r>
          </w:p>
        </w:tc>
        <w:tc>
          <w:tcPr>
            <w:tcW w:w="714" w:type="pct"/>
            <w:vMerge w:val="restart"/>
            <w:vAlign w:val="center"/>
          </w:tcPr>
          <w:p w14:paraId="3D161560" w14:textId="77777777" w:rsidR="00A338C7" w:rsidRDefault="00A338C7" w:rsidP="00A66661">
            <w:pPr>
              <w:pStyle w:val="a3"/>
              <w:spacing w:line="240" w:lineRule="auto"/>
              <w:ind w:firstLineChars="0" w:firstLine="0"/>
              <w:jc w:val="center"/>
            </w:pPr>
            <w:r>
              <w:rPr>
                <w:rFonts w:hint="eastAsia"/>
              </w:rPr>
              <w:t>60</w:t>
            </w:r>
          </w:p>
        </w:tc>
        <w:tc>
          <w:tcPr>
            <w:tcW w:w="714" w:type="pct"/>
            <w:vMerge w:val="restart"/>
            <w:vAlign w:val="center"/>
          </w:tcPr>
          <w:p w14:paraId="133EC7B0" w14:textId="77777777" w:rsidR="00A338C7" w:rsidRDefault="00A338C7" w:rsidP="00A66661">
            <w:pPr>
              <w:pStyle w:val="a3"/>
              <w:spacing w:line="240" w:lineRule="auto"/>
              <w:ind w:firstLineChars="0" w:firstLine="0"/>
              <w:jc w:val="center"/>
            </w:pPr>
            <w:r>
              <w:rPr>
                <w:rFonts w:hint="eastAsia"/>
              </w:rPr>
              <w:t>50</w:t>
            </w:r>
          </w:p>
        </w:tc>
        <w:tc>
          <w:tcPr>
            <w:tcW w:w="714" w:type="pct"/>
            <w:vAlign w:val="center"/>
          </w:tcPr>
          <w:p w14:paraId="6A7F6D2C" w14:textId="77777777" w:rsidR="00A338C7" w:rsidRDefault="00A338C7" w:rsidP="00A66661">
            <w:pPr>
              <w:pStyle w:val="a3"/>
              <w:spacing w:line="240" w:lineRule="auto"/>
              <w:ind w:firstLineChars="0" w:firstLine="0"/>
              <w:jc w:val="center"/>
            </w:pPr>
            <w:r>
              <w:rPr>
                <w:rFonts w:hint="eastAsia"/>
              </w:rPr>
              <w:t>达标</w:t>
            </w:r>
          </w:p>
        </w:tc>
        <w:tc>
          <w:tcPr>
            <w:tcW w:w="714" w:type="pct"/>
            <w:vAlign w:val="center"/>
          </w:tcPr>
          <w:p w14:paraId="358C20B4" w14:textId="77777777" w:rsidR="00A338C7" w:rsidRDefault="00A338C7" w:rsidP="00A66661">
            <w:pPr>
              <w:pStyle w:val="a3"/>
              <w:spacing w:line="240" w:lineRule="auto"/>
              <w:ind w:firstLineChars="0" w:firstLine="0"/>
              <w:jc w:val="center"/>
            </w:pPr>
            <w:r>
              <w:rPr>
                <w:rFonts w:hint="eastAsia"/>
              </w:rPr>
              <w:t>达标</w:t>
            </w:r>
          </w:p>
        </w:tc>
      </w:tr>
      <w:tr w:rsidR="00A338C7" w14:paraId="70F32085" w14:textId="77777777" w:rsidTr="00A66661">
        <w:tc>
          <w:tcPr>
            <w:tcW w:w="715" w:type="pct"/>
            <w:vAlign w:val="center"/>
          </w:tcPr>
          <w:p w14:paraId="3F849B9E" w14:textId="77777777" w:rsidR="00A338C7" w:rsidRDefault="00A338C7" w:rsidP="00A66661">
            <w:pPr>
              <w:pStyle w:val="a3"/>
              <w:spacing w:line="240" w:lineRule="auto"/>
              <w:ind w:firstLineChars="0" w:firstLine="0"/>
              <w:jc w:val="center"/>
            </w:pPr>
            <w:r>
              <w:rPr>
                <w:rFonts w:hint="eastAsia"/>
              </w:rPr>
              <w:t>2#</w:t>
            </w:r>
          </w:p>
        </w:tc>
        <w:tc>
          <w:tcPr>
            <w:tcW w:w="714" w:type="pct"/>
            <w:vAlign w:val="center"/>
          </w:tcPr>
          <w:p w14:paraId="5D52C4ED" w14:textId="16E7DC2F" w:rsidR="00A338C7" w:rsidRDefault="006E5B3F" w:rsidP="00A66661">
            <w:pPr>
              <w:pStyle w:val="a3"/>
              <w:spacing w:line="240" w:lineRule="auto"/>
              <w:ind w:firstLineChars="0" w:firstLine="0"/>
              <w:jc w:val="center"/>
            </w:pPr>
            <w:r>
              <w:rPr>
                <w:rFonts w:hint="eastAsia"/>
              </w:rPr>
              <w:t>40.1</w:t>
            </w:r>
          </w:p>
        </w:tc>
        <w:tc>
          <w:tcPr>
            <w:tcW w:w="714" w:type="pct"/>
            <w:vAlign w:val="center"/>
          </w:tcPr>
          <w:p w14:paraId="4B59B1B5" w14:textId="3E8F5CD5" w:rsidR="00A338C7" w:rsidRDefault="006E5B3F" w:rsidP="00A66661">
            <w:pPr>
              <w:pStyle w:val="a3"/>
              <w:spacing w:line="240" w:lineRule="auto"/>
              <w:ind w:firstLineChars="0" w:firstLine="0"/>
              <w:jc w:val="center"/>
            </w:pPr>
            <w:r>
              <w:rPr>
                <w:rFonts w:hint="eastAsia"/>
              </w:rPr>
              <w:t>39.3</w:t>
            </w:r>
          </w:p>
        </w:tc>
        <w:tc>
          <w:tcPr>
            <w:tcW w:w="714" w:type="pct"/>
            <w:vMerge/>
            <w:vAlign w:val="center"/>
          </w:tcPr>
          <w:p w14:paraId="4B033F06" w14:textId="77777777" w:rsidR="00A338C7" w:rsidRDefault="00A338C7" w:rsidP="00A66661">
            <w:pPr>
              <w:pStyle w:val="a3"/>
              <w:spacing w:line="240" w:lineRule="auto"/>
              <w:ind w:firstLineChars="0" w:firstLine="0"/>
              <w:jc w:val="center"/>
            </w:pPr>
          </w:p>
        </w:tc>
        <w:tc>
          <w:tcPr>
            <w:tcW w:w="714" w:type="pct"/>
            <w:vMerge/>
            <w:vAlign w:val="center"/>
          </w:tcPr>
          <w:p w14:paraId="5695B3F4" w14:textId="77777777" w:rsidR="00A338C7" w:rsidRDefault="00A338C7" w:rsidP="00A66661">
            <w:pPr>
              <w:pStyle w:val="a3"/>
              <w:spacing w:line="240" w:lineRule="auto"/>
              <w:ind w:firstLineChars="0" w:firstLine="0"/>
              <w:jc w:val="center"/>
            </w:pPr>
          </w:p>
        </w:tc>
        <w:tc>
          <w:tcPr>
            <w:tcW w:w="714" w:type="pct"/>
            <w:vAlign w:val="center"/>
          </w:tcPr>
          <w:p w14:paraId="48256B43" w14:textId="77777777" w:rsidR="00A338C7" w:rsidRDefault="00A338C7" w:rsidP="00A66661">
            <w:pPr>
              <w:pStyle w:val="a3"/>
              <w:spacing w:line="240" w:lineRule="auto"/>
              <w:ind w:firstLineChars="0" w:firstLine="0"/>
              <w:jc w:val="center"/>
            </w:pPr>
            <w:r>
              <w:rPr>
                <w:rFonts w:hint="eastAsia"/>
              </w:rPr>
              <w:t>达标</w:t>
            </w:r>
          </w:p>
        </w:tc>
        <w:tc>
          <w:tcPr>
            <w:tcW w:w="714" w:type="pct"/>
            <w:vAlign w:val="center"/>
          </w:tcPr>
          <w:p w14:paraId="5E90B817" w14:textId="77777777" w:rsidR="00A338C7" w:rsidRDefault="00A338C7" w:rsidP="00A66661">
            <w:pPr>
              <w:pStyle w:val="a3"/>
              <w:spacing w:line="240" w:lineRule="auto"/>
              <w:ind w:firstLineChars="0" w:firstLine="0"/>
              <w:jc w:val="center"/>
            </w:pPr>
            <w:r>
              <w:rPr>
                <w:rFonts w:hint="eastAsia"/>
              </w:rPr>
              <w:t>达标</w:t>
            </w:r>
          </w:p>
        </w:tc>
      </w:tr>
      <w:tr w:rsidR="00A338C7" w14:paraId="12305BCE" w14:textId="77777777" w:rsidTr="00A66661">
        <w:tc>
          <w:tcPr>
            <w:tcW w:w="715" w:type="pct"/>
            <w:vAlign w:val="center"/>
          </w:tcPr>
          <w:p w14:paraId="3A338A2C" w14:textId="77777777" w:rsidR="00A338C7" w:rsidRDefault="00A338C7" w:rsidP="00A66661">
            <w:pPr>
              <w:pStyle w:val="a3"/>
              <w:spacing w:line="240" w:lineRule="auto"/>
              <w:ind w:firstLineChars="0" w:firstLine="0"/>
              <w:jc w:val="center"/>
            </w:pPr>
            <w:r>
              <w:rPr>
                <w:rFonts w:hint="eastAsia"/>
              </w:rPr>
              <w:t>3#</w:t>
            </w:r>
          </w:p>
        </w:tc>
        <w:tc>
          <w:tcPr>
            <w:tcW w:w="714" w:type="pct"/>
            <w:vAlign w:val="center"/>
          </w:tcPr>
          <w:p w14:paraId="66489D90" w14:textId="6ABEB9DC" w:rsidR="00A338C7" w:rsidRDefault="006E5B3F" w:rsidP="00A66661">
            <w:pPr>
              <w:pStyle w:val="a3"/>
              <w:spacing w:line="240" w:lineRule="auto"/>
              <w:ind w:firstLineChars="0" w:firstLine="0"/>
              <w:jc w:val="center"/>
            </w:pPr>
            <w:r>
              <w:rPr>
                <w:rFonts w:hint="eastAsia"/>
              </w:rPr>
              <w:t>40.5</w:t>
            </w:r>
          </w:p>
        </w:tc>
        <w:tc>
          <w:tcPr>
            <w:tcW w:w="714" w:type="pct"/>
            <w:vAlign w:val="center"/>
          </w:tcPr>
          <w:p w14:paraId="0AD18684" w14:textId="76AFF806" w:rsidR="00A338C7" w:rsidRDefault="006E5B3F" w:rsidP="00A66661">
            <w:pPr>
              <w:pStyle w:val="a3"/>
              <w:spacing w:line="240" w:lineRule="auto"/>
              <w:ind w:firstLineChars="0" w:firstLine="0"/>
              <w:jc w:val="center"/>
            </w:pPr>
            <w:r>
              <w:rPr>
                <w:rFonts w:hint="eastAsia"/>
              </w:rPr>
              <w:t>38.9</w:t>
            </w:r>
          </w:p>
        </w:tc>
        <w:tc>
          <w:tcPr>
            <w:tcW w:w="714" w:type="pct"/>
            <w:vMerge/>
            <w:vAlign w:val="center"/>
          </w:tcPr>
          <w:p w14:paraId="23222A55" w14:textId="77777777" w:rsidR="00A338C7" w:rsidRDefault="00A338C7" w:rsidP="00A66661">
            <w:pPr>
              <w:pStyle w:val="a3"/>
              <w:spacing w:line="240" w:lineRule="auto"/>
              <w:ind w:firstLineChars="0" w:firstLine="0"/>
              <w:jc w:val="center"/>
            </w:pPr>
          </w:p>
        </w:tc>
        <w:tc>
          <w:tcPr>
            <w:tcW w:w="714" w:type="pct"/>
            <w:vMerge/>
            <w:vAlign w:val="center"/>
          </w:tcPr>
          <w:p w14:paraId="70BEB114" w14:textId="77777777" w:rsidR="00A338C7" w:rsidRDefault="00A338C7" w:rsidP="00A66661">
            <w:pPr>
              <w:pStyle w:val="a3"/>
              <w:spacing w:line="240" w:lineRule="auto"/>
              <w:ind w:firstLineChars="0" w:firstLine="0"/>
              <w:jc w:val="center"/>
            </w:pPr>
          </w:p>
        </w:tc>
        <w:tc>
          <w:tcPr>
            <w:tcW w:w="714" w:type="pct"/>
            <w:vAlign w:val="center"/>
          </w:tcPr>
          <w:p w14:paraId="5E9C40ED" w14:textId="77777777" w:rsidR="00A338C7" w:rsidRDefault="00A338C7" w:rsidP="00A66661">
            <w:pPr>
              <w:pStyle w:val="a3"/>
              <w:spacing w:line="240" w:lineRule="auto"/>
              <w:ind w:firstLineChars="0" w:firstLine="0"/>
              <w:jc w:val="center"/>
            </w:pPr>
            <w:r>
              <w:rPr>
                <w:rFonts w:hint="eastAsia"/>
              </w:rPr>
              <w:t>达标</w:t>
            </w:r>
          </w:p>
        </w:tc>
        <w:tc>
          <w:tcPr>
            <w:tcW w:w="714" w:type="pct"/>
            <w:vAlign w:val="center"/>
          </w:tcPr>
          <w:p w14:paraId="2B73BD42" w14:textId="77777777" w:rsidR="00A338C7" w:rsidRDefault="00A338C7" w:rsidP="00A66661">
            <w:pPr>
              <w:pStyle w:val="a3"/>
              <w:spacing w:line="240" w:lineRule="auto"/>
              <w:ind w:firstLineChars="0" w:firstLine="0"/>
              <w:jc w:val="center"/>
            </w:pPr>
            <w:r>
              <w:rPr>
                <w:rFonts w:hint="eastAsia"/>
              </w:rPr>
              <w:t>达标</w:t>
            </w:r>
          </w:p>
        </w:tc>
      </w:tr>
      <w:tr w:rsidR="00A338C7" w14:paraId="33D33B7A" w14:textId="77777777" w:rsidTr="00A66661">
        <w:tc>
          <w:tcPr>
            <w:tcW w:w="715" w:type="pct"/>
            <w:vAlign w:val="center"/>
          </w:tcPr>
          <w:p w14:paraId="643EA49B" w14:textId="77777777" w:rsidR="00A338C7" w:rsidRDefault="00A338C7" w:rsidP="00A66661">
            <w:pPr>
              <w:pStyle w:val="a3"/>
              <w:spacing w:line="240" w:lineRule="auto"/>
              <w:ind w:firstLineChars="0" w:firstLine="0"/>
              <w:jc w:val="center"/>
            </w:pPr>
            <w:r>
              <w:rPr>
                <w:rFonts w:hint="eastAsia"/>
              </w:rPr>
              <w:t>4#</w:t>
            </w:r>
          </w:p>
        </w:tc>
        <w:tc>
          <w:tcPr>
            <w:tcW w:w="714" w:type="pct"/>
            <w:vAlign w:val="center"/>
          </w:tcPr>
          <w:p w14:paraId="523DC60B" w14:textId="6CAFB4B0" w:rsidR="00A338C7" w:rsidRDefault="004E6F2D" w:rsidP="00A66661">
            <w:pPr>
              <w:pStyle w:val="a3"/>
              <w:spacing w:line="240" w:lineRule="auto"/>
              <w:ind w:firstLineChars="0" w:firstLine="0"/>
              <w:jc w:val="center"/>
            </w:pPr>
            <w:r>
              <w:rPr>
                <w:rFonts w:hint="eastAsia"/>
              </w:rPr>
              <w:t>40.9</w:t>
            </w:r>
          </w:p>
        </w:tc>
        <w:tc>
          <w:tcPr>
            <w:tcW w:w="714" w:type="pct"/>
            <w:vAlign w:val="center"/>
          </w:tcPr>
          <w:p w14:paraId="26E377E1" w14:textId="144542DE" w:rsidR="00A338C7" w:rsidRDefault="004E6F2D" w:rsidP="00A66661">
            <w:pPr>
              <w:pStyle w:val="a3"/>
              <w:spacing w:line="240" w:lineRule="auto"/>
              <w:ind w:firstLineChars="0" w:firstLine="0"/>
              <w:jc w:val="center"/>
            </w:pPr>
            <w:r>
              <w:rPr>
                <w:rFonts w:hint="eastAsia"/>
              </w:rPr>
              <w:t>39.6</w:t>
            </w:r>
          </w:p>
        </w:tc>
        <w:tc>
          <w:tcPr>
            <w:tcW w:w="714" w:type="pct"/>
            <w:vMerge/>
            <w:vAlign w:val="center"/>
          </w:tcPr>
          <w:p w14:paraId="7F7AAB15" w14:textId="77777777" w:rsidR="00A338C7" w:rsidRDefault="00A338C7" w:rsidP="00A66661">
            <w:pPr>
              <w:pStyle w:val="a3"/>
              <w:spacing w:line="240" w:lineRule="auto"/>
              <w:ind w:firstLineChars="0" w:firstLine="0"/>
              <w:jc w:val="center"/>
            </w:pPr>
          </w:p>
        </w:tc>
        <w:tc>
          <w:tcPr>
            <w:tcW w:w="714" w:type="pct"/>
            <w:vMerge/>
            <w:vAlign w:val="center"/>
          </w:tcPr>
          <w:p w14:paraId="20023540" w14:textId="77777777" w:rsidR="00A338C7" w:rsidRDefault="00A338C7" w:rsidP="00A66661">
            <w:pPr>
              <w:pStyle w:val="a3"/>
              <w:spacing w:line="240" w:lineRule="auto"/>
              <w:ind w:firstLineChars="0" w:firstLine="0"/>
              <w:jc w:val="center"/>
            </w:pPr>
          </w:p>
        </w:tc>
        <w:tc>
          <w:tcPr>
            <w:tcW w:w="714" w:type="pct"/>
            <w:vAlign w:val="center"/>
          </w:tcPr>
          <w:p w14:paraId="0FC18C07" w14:textId="77777777" w:rsidR="00A338C7" w:rsidRDefault="00A338C7" w:rsidP="00A66661">
            <w:pPr>
              <w:pStyle w:val="a3"/>
              <w:spacing w:line="240" w:lineRule="auto"/>
              <w:ind w:firstLineChars="0" w:firstLine="0"/>
              <w:jc w:val="center"/>
            </w:pPr>
            <w:r>
              <w:rPr>
                <w:rFonts w:hint="eastAsia"/>
              </w:rPr>
              <w:t>达标</w:t>
            </w:r>
          </w:p>
        </w:tc>
        <w:tc>
          <w:tcPr>
            <w:tcW w:w="714" w:type="pct"/>
            <w:vAlign w:val="center"/>
          </w:tcPr>
          <w:p w14:paraId="0F25AFBA" w14:textId="77777777" w:rsidR="00A338C7" w:rsidRDefault="00A338C7" w:rsidP="00A66661">
            <w:pPr>
              <w:pStyle w:val="a3"/>
              <w:spacing w:line="240" w:lineRule="auto"/>
              <w:ind w:firstLineChars="0" w:firstLine="0"/>
              <w:jc w:val="center"/>
            </w:pPr>
            <w:r>
              <w:rPr>
                <w:rFonts w:hint="eastAsia"/>
              </w:rPr>
              <w:t>达标</w:t>
            </w:r>
          </w:p>
        </w:tc>
      </w:tr>
    </w:tbl>
    <w:p w14:paraId="499D870B" w14:textId="77777777" w:rsidR="00A338C7" w:rsidRDefault="00A338C7" w:rsidP="00A338C7">
      <w:pPr>
        <w:pStyle w:val="af1"/>
      </w:pPr>
      <w:bookmarkStart w:id="32" w:name="_Hlk17194492"/>
      <w:r w:rsidRPr="008B2FC5">
        <w:t>4.2.4</w:t>
      </w:r>
      <w:r w:rsidRPr="008B2FC5">
        <w:t>土壤环境现状监测与评价</w:t>
      </w:r>
    </w:p>
    <w:bookmarkEnd w:id="32"/>
    <w:p w14:paraId="3B529507" w14:textId="77777777" w:rsidR="00A338C7" w:rsidRDefault="00A338C7" w:rsidP="00A338C7">
      <w:pPr>
        <w:pStyle w:val="a3"/>
        <w:ind w:firstLine="480"/>
      </w:pPr>
      <w:r>
        <w:rPr>
          <w:rFonts w:hint="eastAsia"/>
        </w:rPr>
        <w:t>（</w:t>
      </w:r>
      <w:r>
        <w:t>1</w:t>
      </w:r>
      <w:r>
        <w:t>）监测点位</w:t>
      </w:r>
      <w:r>
        <w:t xml:space="preserve"> </w:t>
      </w:r>
    </w:p>
    <w:p w14:paraId="528122CE" w14:textId="06E3F48B" w:rsidR="007D3F11" w:rsidRDefault="00A338C7" w:rsidP="0073062E">
      <w:pPr>
        <w:pStyle w:val="a3"/>
        <w:ind w:firstLine="480"/>
      </w:pPr>
      <w:r>
        <w:rPr>
          <w:rFonts w:hint="eastAsia"/>
        </w:rPr>
        <w:t>土壤环境现状监测在拟建项目地布设三个监测点，</w:t>
      </w:r>
      <w:r w:rsidR="0073062E">
        <w:rPr>
          <w:rFonts w:hint="eastAsia"/>
        </w:rPr>
        <w:t>取表层样，取样深度距地表</w:t>
      </w:r>
      <w:r w:rsidR="0073062E">
        <w:t>15cm</w:t>
      </w:r>
      <w:r w:rsidR="0073062E">
        <w:t>。</w:t>
      </w:r>
      <w:r w:rsidR="0073062E">
        <w:t xml:space="preserve"> </w:t>
      </w:r>
      <w:r w:rsidR="007D3F11">
        <w:rPr>
          <w:rFonts w:hint="eastAsia"/>
        </w:rPr>
        <w:t>其中厂区内布设两处，场外布设一处，监测点位图间图</w:t>
      </w:r>
      <w:r w:rsidR="007D3F11">
        <w:rPr>
          <w:rFonts w:hint="eastAsia"/>
        </w:rPr>
        <w:t>4.2.4-1</w:t>
      </w:r>
      <w:r w:rsidR="007D3F11">
        <w:rPr>
          <w:rFonts w:hint="eastAsia"/>
        </w:rPr>
        <w:t>，监测点坐标见表</w:t>
      </w:r>
      <w:r w:rsidR="0073062E">
        <w:rPr>
          <w:rFonts w:hint="eastAsia"/>
        </w:rPr>
        <w:t>4</w:t>
      </w:r>
      <w:r w:rsidR="007D3F11">
        <w:rPr>
          <w:rFonts w:hint="eastAsia"/>
        </w:rPr>
        <w:t>.</w:t>
      </w:r>
      <w:r w:rsidR="0073062E">
        <w:rPr>
          <w:rFonts w:hint="eastAsia"/>
        </w:rPr>
        <w:t>2</w:t>
      </w:r>
      <w:r w:rsidR="007D3F11">
        <w:rPr>
          <w:rFonts w:hint="eastAsia"/>
        </w:rPr>
        <w:t>.</w:t>
      </w:r>
      <w:r w:rsidR="0073062E">
        <w:rPr>
          <w:rFonts w:hint="eastAsia"/>
        </w:rPr>
        <w:t>4</w:t>
      </w:r>
      <w:r w:rsidR="007D3F11">
        <w:rPr>
          <w:rFonts w:hint="eastAsia"/>
        </w:rPr>
        <w:t>-1</w:t>
      </w:r>
      <w:r w:rsidR="007D3F11">
        <w:rPr>
          <w:rFonts w:hint="eastAsia"/>
        </w:rPr>
        <w:t>。</w:t>
      </w:r>
    </w:p>
    <w:p w14:paraId="31C09DF1" w14:textId="79396DA1" w:rsidR="00360DAA" w:rsidRDefault="00360DAA" w:rsidP="00360DAA">
      <w:pPr>
        <w:ind w:firstLineChars="300" w:firstLine="632"/>
        <w:rPr>
          <w:rFonts w:ascii="宋体" w:eastAsia="宋体" w:hAnsi="宋体" w:cs="Times New Roman"/>
          <w:b/>
          <w:szCs w:val="28"/>
        </w:rPr>
      </w:pPr>
      <w:r w:rsidRPr="00525A40">
        <w:rPr>
          <w:rFonts w:ascii="宋体" w:eastAsia="宋体" w:hAnsi="宋体" w:cs="Times New Roman" w:hint="eastAsia"/>
          <w:b/>
          <w:szCs w:val="28"/>
        </w:rPr>
        <w:t>表</w:t>
      </w:r>
      <w:r>
        <w:rPr>
          <w:rFonts w:ascii="宋体" w:eastAsia="宋体" w:hAnsi="宋体" w:cs="Times New Roman" w:hint="eastAsia"/>
          <w:b/>
          <w:szCs w:val="28"/>
        </w:rPr>
        <w:t>4.2.4</w:t>
      </w:r>
      <w:r w:rsidRPr="00525A40">
        <w:rPr>
          <w:rFonts w:ascii="宋体" w:eastAsia="宋体" w:hAnsi="宋体" w:cs="Times New Roman" w:hint="eastAsia"/>
          <w:b/>
          <w:szCs w:val="28"/>
        </w:rPr>
        <w:t>-1</w:t>
      </w:r>
      <w:r w:rsidRPr="00525A40">
        <w:rPr>
          <w:rFonts w:ascii="宋体" w:eastAsia="宋体" w:hAnsi="宋体" w:cs="Times New Roman"/>
          <w:b/>
          <w:szCs w:val="28"/>
        </w:rPr>
        <w:t xml:space="preserve">        </w:t>
      </w:r>
      <w:r>
        <w:rPr>
          <w:rFonts w:ascii="宋体" w:eastAsia="宋体" w:hAnsi="宋体" w:cs="Times New Roman"/>
          <w:b/>
          <w:szCs w:val="28"/>
        </w:rPr>
        <w:t xml:space="preserve">   </w:t>
      </w:r>
      <w:r w:rsidRPr="00525A40">
        <w:rPr>
          <w:rFonts w:ascii="宋体" w:eastAsia="宋体" w:hAnsi="宋体" w:cs="Times New Roman"/>
          <w:b/>
          <w:szCs w:val="28"/>
        </w:rPr>
        <w:t xml:space="preserve">   </w:t>
      </w:r>
      <w:r w:rsidR="00A4262D">
        <w:rPr>
          <w:rFonts w:ascii="宋体" w:eastAsia="宋体" w:hAnsi="宋体" w:cs="Times New Roman" w:hint="eastAsia"/>
          <w:b/>
          <w:szCs w:val="28"/>
        </w:rPr>
        <w:t>土壤</w:t>
      </w:r>
      <w:r w:rsidRPr="00525A40">
        <w:rPr>
          <w:rFonts w:ascii="宋体" w:eastAsia="宋体" w:hAnsi="宋体" w:cs="Times New Roman" w:hint="eastAsia"/>
          <w:b/>
          <w:szCs w:val="28"/>
        </w:rPr>
        <w:t>监测点位</w:t>
      </w:r>
      <w:r>
        <w:rPr>
          <w:rFonts w:ascii="宋体" w:eastAsia="宋体" w:hAnsi="宋体" w:cs="Times New Roman" w:hint="eastAsia"/>
          <w:b/>
          <w:szCs w:val="28"/>
        </w:rPr>
        <w:t>坐标一览表</w:t>
      </w:r>
    </w:p>
    <w:tbl>
      <w:tblPr>
        <w:tblStyle w:val="af4"/>
        <w:tblW w:w="0" w:type="auto"/>
        <w:tblLook w:val="04A0" w:firstRow="1" w:lastRow="0" w:firstColumn="1" w:lastColumn="0" w:noHBand="0" w:noVBand="1"/>
      </w:tblPr>
      <w:tblGrid>
        <w:gridCol w:w="1555"/>
        <w:gridCol w:w="2593"/>
        <w:gridCol w:w="2074"/>
        <w:gridCol w:w="2074"/>
      </w:tblGrid>
      <w:tr w:rsidR="00360DAA" w:rsidRPr="00DC1D93" w14:paraId="1CC9C939" w14:textId="77777777" w:rsidTr="00AF720B">
        <w:tc>
          <w:tcPr>
            <w:tcW w:w="1555" w:type="dxa"/>
            <w:vMerge w:val="restart"/>
            <w:vAlign w:val="center"/>
          </w:tcPr>
          <w:p w14:paraId="4577E724" w14:textId="77777777" w:rsidR="00360DAA" w:rsidRPr="00DC1D93" w:rsidRDefault="00360DAA" w:rsidP="00AF720B">
            <w:pPr>
              <w:jc w:val="center"/>
              <w:rPr>
                <w:rFonts w:ascii="宋体" w:eastAsia="宋体" w:hAnsi="宋体" w:cs="Times New Roman"/>
                <w:szCs w:val="28"/>
              </w:rPr>
            </w:pPr>
            <w:r w:rsidRPr="00DC1D93">
              <w:rPr>
                <w:rFonts w:ascii="宋体" w:eastAsia="宋体" w:hAnsi="宋体" w:cs="Times New Roman" w:hint="eastAsia"/>
                <w:szCs w:val="28"/>
              </w:rPr>
              <w:t>序号</w:t>
            </w:r>
          </w:p>
        </w:tc>
        <w:tc>
          <w:tcPr>
            <w:tcW w:w="2593" w:type="dxa"/>
            <w:vMerge w:val="restart"/>
            <w:vAlign w:val="center"/>
          </w:tcPr>
          <w:p w14:paraId="23EB1996" w14:textId="77777777" w:rsidR="00360DAA" w:rsidRPr="00DC1D93" w:rsidRDefault="00360DAA" w:rsidP="00AF720B">
            <w:pPr>
              <w:jc w:val="center"/>
              <w:rPr>
                <w:rFonts w:ascii="宋体" w:eastAsia="宋体" w:hAnsi="宋体" w:cs="Times New Roman"/>
                <w:szCs w:val="28"/>
              </w:rPr>
            </w:pPr>
            <w:r w:rsidRPr="00DC1D93">
              <w:rPr>
                <w:rFonts w:ascii="宋体" w:eastAsia="宋体" w:hAnsi="宋体" w:cs="Times New Roman" w:hint="eastAsia"/>
                <w:szCs w:val="28"/>
              </w:rPr>
              <w:t>点位名称</w:t>
            </w:r>
          </w:p>
        </w:tc>
        <w:tc>
          <w:tcPr>
            <w:tcW w:w="4148" w:type="dxa"/>
            <w:gridSpan w:val="2"/>
            <w:vAlign w:val="center"/>
          </w:tcPr>
          <w:p w14:paraId="0D414A3D" w14:textId="77777777" w:rsidR="00360DAA" w:rsidRPr="00DC1D93" w:rsidRDefault="00360DAA" w:rsidP="00AF720B">
            <w:pPr>
              <w:jc w:val="center"/>
              <w:rPr>
                <w:rFonts w:ascii="宋体" w:eastAsia="宋体" w:hAnsi="宋体" w:cs="Times New Roman"/>
                <w:szCs w:val="28"/>
              </w:rPr>
            </w:pPr>
            <w:r w:rsidRPr="00DC1D93">
              <w:rPr>
                <w:rFonts w:ascii="宋体" w:eastAsia="宋体" w:hAnsi="宋体" w:cs="Times New Roman" w:hint="eastAsia"/>
                <w:szCs w:val="28"/>
              </w:rPr>
              <w:t>地理坐标</w:t>
            </w:r>
          </w:p>
        </w:tc>
      </w:tr>
      <w:tr w:rsidR="00360DAA" w:rsidRPr="00DC1D93" w14:paraId="0B50E173" w14:textId="77777777" w:rsidTr="00AF720B">
        <w:tc>
          <w:tcPr>
            <w:tcW w:w="1555" w:type="dxa"/>
            <w:vMerge/>
            <w:vAlign w:val="center"/>
          </w:tcPr>
          <w:p w14:paraId="043958FE" w14:textId="77777777" w:rsidR="00360DAA" w:rsidRPr="00DC1D93" w:rsidRDefault="00360DAA" w:rsidP="00AF720B">
            <w:pPr>
              <w:rPr>
                <w:rFonts w:ascii="宋体" w:eastAsia="宋体" w:hAnsi="宋体" w:cs="Times New Roman"/>
                <w:szCs w:val="28"/>
              </w:rPr>
            </w:pPr>
          </w:p>
        </w:tc>
        <w:tc>
          <w:tcPr>
            <w:tcW w:w="2593" w:type="dxa"/>
            <w:vMerge/>
            <w:vAlign w:val="center"/>
          </w:tcPr>
          <w:p w14:paraId="2717AE1D" w14:textId="77777777" w:rsidR="00360DAA" w:rsidRPr="00DC1D93" w:rsidRDefault="00360DAA" w:rsidP="00AF720B">
            <w:pPr>
              <w:rPr>
                <w:rFonts w:ascii="宋体" w:eastAsia="宋体" w:hAnsi="宋体" w:cs="Times New Roman"/>
                <w:szCs w:val="28"/>
              </w:rPr>
            </w:pPr>
          </w:p>
        </w:tc>
        <w:tc>
          <w:tcPr>
            <w:tcW w:w="2074" w:type="dxa"/>
            <w:vAlign w:val="center"/>
          </w:tcPr>
          <w:p w14:paraId="527F5DF5" w14:textId="77777777" w:rsidR="00360DAA" w:rsidRPr="00DC1D93" w:rsidRDefault="00360DAA" w:rsidP="00AF720B">
            <w:pPr>
              <w:jc w:val="center"/>
              <w:rPr>
                <w:rFonts w:ascii="宋体" w:eastAsia="宋体" w:hAnsi="宋体" w:cs="Times New Roman"/>
                <w:szCs w:val="28"/>
              </w:rPr>
            </w:pPr>
            <w:r w:rsidRPr="00DC1D93">
              <w:rPr>
                <w:rFonts w:ascii="宋体" w:eastAsia="宋体" w:hAnsi="宋体" w:cs="Times New Roman" w:hint="eastAsia"/>
                <w:szCs w:val="28"/>
              </w:rPr>
              <w:t>E</w:t>
            </w:r>
          </w:p>
        </w:tc>
        <w:tc>
          <w:tcPr>
            <w:tcW w:w="2074" w:type="dxa"/>
            <w:vAlign w:val="center"/>
          </w:tcPr>
          <w:p w14:paraId="7B446E85" w14:textId="77777777" w:rsidR="00360DAA" w:rsidRPr="00DC1D93" w:rsidRDefault="00360DAA" w:rsidP="00AF720B">
            <w:pPr>
              <w:jc w:val="center"/>
              <w:rPr>
                <w:rFonts w:ascii="宋体" w:eastAsia="宋体" w:hAnsi="宋体" w:cs="Times New Roman"/>
                <w:szCs w:val="28"/>
              </w:rPr>
            </w:pPr>
            <w:r w:rsidRPr="00DC1D93">
              <w:rPr>
                <w:rFonts w:ascii="宋体" w:eastAsia="宋体" w:hAnsi="宋体" w:cs="Times New Roman" w:hint="eastAsia"/>
                <w:szCs w:val="28"/>
              </w:rPr>
              <w:t>N</w:t>
            </w:r>
          </w:p>
        </w:tc>
      </w:tr>
      <w:tr w:rsidR="00360DAA" w:rsidRPr="00DC1D93" w14:paraId="4B5827B5" w14:textId="77777777" w:rsidTr="00AF720B">
        <w:tc>
          <w:tcPr>
            <w:tcW w:w="1555" w:type="dxa"/>
            <w:vAlign w:val="center"/>
          </w:tcPr>
          <w:p w14:paraId="38E5B971" w14:textId="77777777" w:rsidR="00360DAA" w:rsidRPr="00DC1D93" w:rsidRDefault="00360DAA" w:rsidP="00AF720B">
            <w:pPr>
              <w:jc w:val="center"/>
              <w:rPr>
                <w:rFonts w:ascii="宋体" w:eastAsia="宋体" w:hAnsi="宋体" w:cs="Times New Roman"/>
                <w:szCs w:val="28"/>
              </w:rPr>
            </w:pPr>
            <w:r w:rsidRPr="00DC1D93">
              <w:rPr>
                <w:rFonts w:ascii="宋体" w:eastAsia="宋体" w:hAnsi="宋体" w:cs="Times New Roman" w:hint="eastAsia"/>
                <w:szCs w:val="28"/>
              </w:rPr>
              <w:t>1</w:t>
            </w:r>
          </w:p>
        </w:tc>
        <w:tc>
          <w:tcPr>
            <w:tcW w:w="2593" w:type="dxa"/>
            <w:vAlign w:val="center"/>
          </w:tcPr>
          <w:p w14:paraId="6007F486" w14:textId="77777777" w:rsidR="00360DAA" w:rsidRPr="00DC1D93" w:rsidRDefault="00360DAA" w:rsidP="00AF720B">
            <w:pPr>
              <w:jc w:val="center"/>
              <w:rPr>
                <w:rFonts w:ascii="宋体" w:eastAsia="宋体" w:hAnsi="宋体" w:cs="Times New Roman"/>
                <w:szCs w:val="28"/>
              </w:rPr>
            </w:pPr>
            <w:r w:rsidRPr="00DC1D93">
              <w:rPr>
                <w:rFonts w:ascii="宋体" w:eastAsia="宋体" w:hAnsi="宋体" w:cs="Times New Roman" w:hint="eastAsia"/>
                <w:szCs w:val="28"/>
              </w:rPr>
              <w:t>1#监测点</w:t>
            </w:r>
          </w:p>
        </w:tc>
        <w:tc>
          <w:tcPr>
            <w:tcW w:w="2074" w:type="dxa"/>
            <w:vAlign w:val="center"/>
          </w:tcPr>
          <w:p w14:paraId="2C3C95AB" w14:textId="7194D037" w:rsidR="00360DAA" w:rsidRPr="00DC1D93" w:rsidRDefault="00171864" w:rsidP="00AF720B">
            <w:pPr>
              <w:jc w:val="center"/>
              <w:rPr>
                <w:rFonts w:ascii="宋体" w:eastAsia="宋体" w:hAnsi="宋体" w:cs="Times New Roman"/>
                <w:szCs w:val="28"/>
              </w:rPr>
            </w:pPr>
            <w:r>
              <w:rPr>
                <w:rFonts w:ascii="Times New Roman" w:hAnsi="Times New Roman" w:cs="Times New Roman"/>
                <w:szCs w:val="21"/>
              </w:rPr>
              <w:t>75°</w:t>
            </w:r>
            <w:r>
              <w:rPr>
                <w:rFonts w:ascii="Times New Roman" w:hAnsi="Times New Roman" w:cs="Times New Roman" w:hint="eastAsia"/>
                <w:szCs w:val="21"/>
              </w:rPr>
              <w:t>32</w:t>
            </w:r>
            <w:r>
              <w:rPr>
                <w:rFonts w:ascii="Times New Roman" w:hAnsi="Times New Roman" w:cs="Times New Roman"/>
                <w:szCs w:val="21"/>
              </w:rPr>
              <w:t>′</w:t>
            </w:r>
            <w:r>
              <w:rPr>
                <w:rFonts w:ascii="Times New Roman" w:hAnsi="Times New Roman" w:cs="Times New Roman" w:hint="eastAsia"/>
                <w:szCs w:val="21"/>
              </w:rPr>
              <w:t>41</w:t>
            </w:r>
            <w:r>
              <w:rPr>
                <w:rFonts w:ascii="Times New Roman" w:hAnsi="Times New Roman" w:cs="Times New Roman"/>
                <w:szCs w:val="21"/>
              </w:rPr>
              <w:t>.</w:t>
            </w:r>
            <w:r>
              <w:rPr>
                <w:rFonts w:ascii="Times New Roman" w:hAnsi="Times New Roman" w:cs="Times New Roman" w:hint="eastAsia"/>
                <w:szCs w:val="21"/>
              </w:rPr>
              <w:t>24</w:t>
            </w:r>
            <w:r>
              <w:rPr>
                <w:rFonts w:ascii="Times New Roman" w:hAnsi="Times New Roman" w:cs="Times New Roman"/>
                <w:szCs w:val="21"/>
              </w:rPr>
              <w:t>″</w:t>
            </w:r>
          </w:p>
        </w:tc>
        <w:tc>
          <w:tcPr>
            <w:tcW w:w="2074" w:type="dxa"/>
            <w:vAlign w:val="center"/>
          </w:tcPr>
          <w:p w14:paraId="2B46848F" w14:textId="28254787" w:rsidR="00360DAA" w:rsidRPr="00DC1D93" w:rsidRDefault="00171864" w:rsidP="00AF720B">
            <w:pPr>
              <w:jc w:val="center"/>
              <w:rPr>
                <w:rFonts w:ascii="宋体" w:eastAsia="宋体" w:hAnsi="宋体" w:cs="Times New Roman"/>
                <w:szCs w:val="28"/>
              </w:rPr>
            </w:pPr>
            <w:r>
              <w:rPr>
                <w:rFonts w:ascii="Times New Roman" w:hAnsi="Times New Roman" w:cs="Times New Roman"/>
                <w:szCs w:val="21"/>
              </w:rPr>
              <w:t>39°</w:t>
            </w:r>
            <w:r>
              <w:rPr>
                <w:rFonts w:ascii="Times New Roman" w:hAnsi="Times New Roman" w:cs="Times New Roman" w:hint="eastAsia"/>
                <w:szCs w:val="21"/>
              </w:rPr>
              <w:t>6</w:t>
            </w:r>
            <w:r>
              <w:rPr>
                <w:rFonts w:ascii="Times New Roman" w:hAnsi="Times New Roman" w:cs="Times New Roman"/>
                <w:szCs w:val="21"/>
              </w:rPr>
              <w:t>′</w:t>
            </w:r>
            <w:r>
              <w:rPr>
                <w:rFonts w:ascii="Times New Roman" w:hAnsi="Times New Roman" w:cs="Times New Roman" w:hint="eastAsia"/>
                <w:szCs w:val="21"/>
              </w:rPr>
              <w:t>59</w:t>
            </w:r>
            <w:r>
              <w:rPr>
                <w:rFonts w:ascii="Times New Roman" w:hAnsi="Times New Roman" w:cs="Times New Roman"/>
                <w:szCs w:val="21"/>
              </w:rPr>
              <w:t>.</w:t>
            </w:r>
            <w:r>
              <w:rPr>
                <w:rFonts w:ascii="Times New Roman" w:hAnsi="Times New Roman" w:cs="Times New Roman" w:hint="eastAsia"/>
                <w:szCs w:val="21"/>
              </w:rPr>
              <w:t>43</w:t>
            </w:r>
            <w:r>
              <w:rPr>
                <w:rFonts w:ascii="Times New Roman" w:hAnsi="Times New Roman" w:cs="Times New Roman"/>
                <w:szCs w:val="21"/>
              </w:rPr>
              <w:t>″</w:t>
            </w:r>
          </w:p>
        </w:tc>
      </w:tr>
      <w:tr w:rsidR="00360DAA" w:rsidRPr="00DC1D93" w14:paraId="0C319C17" w14:textId="77777777" w:rsidTr="00AF720B">
        <w:tc>
          <w:tcPr>
            <w:tcW w:w="1555" w:type="dxa"/>
            <w:vAlign w:val="center"/>
          </w:tcPr>
          <w:p w14:paraId="0FF828B8" w14:textId="77777777" w:rsidR="00360DAA" w:rsidRPr="00DC1D93" w:rsidRDefault="00360DAA" w:rsidP="00AF720B">
            <w:pPr>
              <w:jc w:val="center"/>
              <w:rPr>
                <w:rFonts w:ascii="宋体" w:eastAsia="宋体" w:hAnsi="宋体" w:cs="Times New Roman"/>
                <w:szCs w:val="28"/>
              </w:rPr>
            </w:pPr>
            <w:r w:rsidRPr="00DC1D93">
              <w:rPr>
                <w:rFonts w:ascii="宋体" w:eastAsia="宋体" w:hAnsi="宋体" w:cs="Times New Roman" w:hint="eastAsia"/>
                <w:szCs w:val="28"/>
              </w:rPr>
              <w:t>2</w:t>
            </w:r>
          </w:p>
        </w:tc>
        <w:tc>
          <w:tcPr>
            <w:tcW w:w="2593" w:type="dxa"/>
            <w:vAlign w:val="center"/>
          </w:tcPr>
          <w:p w14:paraId="3E3EC5C7" w14:textId="77777777" w:rsidR="00360DAA" w:rsidRPr="00DC1D93" w:rsidRDefault="00360DAA" w:rsidP="00AF720B">
            <w:pPr>
              <w:jc w:val="center"/>
              <w:rPr>
                <w:rFonts w:ascii="宋体" w:eastAsia="宋体" w:hAnsi="宋体" w:cs="Times New Roman"/>
                <w:szCs w:val="28"/>
              </w:rPr>
            </w:pPr>
            <w:r w:rsidRPr="00DC1D93">
              <w:rPr>
                <w:rFonts w:ascii="宋体" w:eastAsia="宋体" w:hAnsi="宋体" w:cs="Times New Roman" w:hint="eastAsia"/>
                <w:szCs w:val="28"/>
              </w:rPr>
              <w:t>2#监测点</w:t>
            </w:r>
          </w:p>
        </w:tc>
        <w:tc>
          <w:tcPr>
            <w:tcW w:w="2074" w:type="dxa"/>
            <w:vAlign w:val="center"/>
          </w:tcPr>
          <w:p w14:paraId="09364035" w14:textId="435143F4" w:rsidR="00360DAA" w:rsidRPr="00DC1D93" w:rsidRDefault="00171864" w:rsidP="00AF720B">
            <w:pPr>
              <w:jc w:val="center"/>
              <w:rPr>
                <w:rFonts w:ascii="宋体" w:eastAsia="宋体" w:hAnsi="宋体" w:cs="Times New Roman"/>
                <w:szCs w:val="28"/>
              </w:rPr>
            </w:pPr>
            <w:r>
              <w:rPr>
                <w:rFonts w:ascii="Times New Roman" w:hAnsi="Times New Roman" w:cs="Times New Roman"/>
                <w:szCs w:val="21"/>
              </w:rPr>
              <w:t>75°</w:t>
            </w:r>
            <w:r>
              <w:rPr>
                <w:rFonts w:ascii="Times New Roman" w:hAnsi="Times New Roman" w:cs="Times New Roman" w:hint="eastAsia"/>
                <w:szCs w:val="21"/>
              </w:rPr>
              <w:t>32</w:t>
            </w:r>
            <w:r>
              <w:rPr>
                <w:rFonts w:ascii="Times New Roman" w:hAnsi="Times New Roman" w:cs="Times New Roman"/>
                <w:szCs w:val="21"/>
              </w:rPr>
              <w:t>′</w:t>
            </w:r>
            <w:r>
              <w:rPr>
                <w:rFonts w:ascii="Times New Roman" w:hAnsi="Times New Roman" w:cs="Times New Roman" w:hint="eastAsia"/>
                <w:szCs w:val="21"/>
              </w:rPr>
              <w:t>29</w:t>
            </w:r>
            <w:r>
              <w:rPr>
                <w:rFonts w:ascii="Times New Roman" w:hAnsi="Times New Roman" w:cs="Times New Roman"/>
                <w:szCs w:val="21"/>
              </w:rPr>
              <w:t>.</w:t>
            </w:r>
            <w:r>
              <w:rPr>
                <w:rFonts w:ascii="Times New Roman" w:hAnsi="Times New Roman" w:cs="Times New Roman" w:hint="eastAsia"/>
                <w:szCs w:val="21"/>
              </w:rPr>
              <w:t>97</w:t>
            </w:r>
            <w:r>
              <w:rPr>
                <w:rFonts w:ascii="Times New Roman" w:hAnsi="Times New Roman" w:cs="Times New Roman"/>
                <w:szCs w:val="21"/>
              </w:rPr>
              <w:t>″</w:t>
            </w:r>
          </w:p>
        </w:tc>
        <w:tc>
          <w:tcPr>
            <w:tcW w:w="2074" w:type="dxa"/>
            <w:vAlign w:val="center"/>
          </w:tcPr>
          <w:p w14:paraId="0149EDBA" w14:textId="09F4BBCB" w:rsidR="00360DAA" w:rsidRPr="00DC1D93" w:rsidRDefault="00171864" w:rsidP="00AF720B">
            <w:pPr>
              <w:jc w:val="center"/>
              <w:rPr>
                <w:rFonts w:ascii="宋体" w:eastAsia="宋体" w:hAnsi="宋体" w:cs="Times New Roman"/>
                <w:szCs w:val="28"/>
              </w:rPr>
            </w:pPr>
            <w:r>
              <w:rPr>
                <w:rFonts w:ascii="Times New Roman" w:hAnsi="Times New Roman" w:cs="Times New Roman"/>
                <w:szCs w:val="21"/>
              </w:rPr>
              <w:t>39°</w:t>
            </w:r>
            <w:r>
              <w:rPr>
                <w:rFonts w:ascii="Times New Roman" w:hAnsi="Times New Roman" w:cs="Times New Roman" w:hint="eastAsia"/>
                <w:szCs w:val="21"/>
              </w:rPr>
              <w:t>7</w:t>
            </w:r>
            <w:r>
              <w:rPr>
                <w:rFonts w:ascii="Times New Roman" w:hAnsi="Times New Roman" w:cs="Times New Roman"/>
                <w:szCs w:val="21"/>
              </w:rPr>
              <w:t>′</w:t>
            </w:r>
            <w:r>
              <w:rPr>
                <w:rFonts w:ascii="Times New Roman" w:hAnsi="Times New Roman" w:cs="Times New Roman" w:hint="eastAsia"/>
                <w:szCs w:val="21"/>
              </w:rPr>
              <w:t>0</w:t>
            </w:r>
            <w:r>
              <w:rPr>
                <w:rFonts w:ascii="Times New Roman" w:hAnsi="Times New Roman" w:cs="Times New Roman"/>
                <w:szCs w:val="21"/>
              </w:rPr>
              <w:t>.0</w:t>
            </w:r>
            <w:r>
              <w:rPr>
                <w:rFonts w:ascii="Times New Roman" w:hAnsi="Times New Roman" w:cs="Times New Roman" w:hint="eastAsia"/>
                <w:szCs w:val="21"/>
              </w:rPr>
              <w:t>9</w:t>
            </w:r>
            <w:r>
              <w:rPr>
                <w:rFonts w:ascii="Times New Roman" w:hAnsi="Times New Roman" w:cs="Times New Roman"/>
                <w:szCs w:val="21"/>
              </w:rPr>
              <w:t>″</w:t>
            </w:r>
          </w:p>
        </w:tc>
      </w:tr>
      <w:tr w:rsidR="00360DAA" w:rsidRPr="00DC1D93" w14:paraId="63E802F7" w14:textId="77777777" w:rsidTr="00AF720B">
        <w:tc>
          <w:tcPr>
            <w:tcW w:w="1555" w:type="dxa"/>
            <w:vAlign w:val="center"/>
          </w:tcPr>
          <w:p w14:paraId="663DD594" w14:textId="77777777" w:rsidR="00360DAA" w:rsidRPr="00DC1D93" w:rsidRDefault="00360DAA" w:rsidP="00AF720B">
            <w:pPr>
              <w:jc w:val="center"/>
              <w:rPr>
                <w:rFonts w:ascii="宋体" w:eastAsia="宋体" w:hAnsi="宋体" w:cs="Times New Roman"/>
                <w:szCs w:val="28"/>
              </w:rPr>
            </w:pPr>
            <w:r>
              <w:rPr>
                <w:rFonts w:ascii="宋体" w:eastAsia="宋体" w:hAnsi="宋体" w:cs="Times New Roman" w:hint="eastAsia"/>
                <w:szCs w:val="28"/>
              </w:rPr>
              <w:t>3</w:t>
            </w:r>
          </w:p>
        </w:tc>
        <w:tc>
          <w:tcPr>
            <w:tcW w:w="2593" w:type="dxa"/>
            <w:vAlign w:val="center"/>
          </w:tcPr>
          <w:p w14:paraId="6D376F15" w14:textId="77777777" w:rsidR="00360DAA" w:rsidRPr="00DC1D93" w:rsidRDefault="00360DAA" w:rsidP="00AF720B">
            <w:pPr>
              <w:jc w:val="center"/>
              <w:rPr>
                <w:rFonts w:ascii="宋体" w:eastAsia="宋体" w:hAnsi="宋体" w:cs="Times New Roman"/>
                <w:szCs w:val="28"/>
              </w:rPr>
            </w:pPr>
            <w:r>
              <w:rPr>
                <w:rFonts w:ascii="宋体" w:eastAsia="宋体" w:hAnsi="宋体" w:cs="Times New Roman" w:hint="eastAsia"/>
                <w:szCs w:val="28"/>
              </w:rPr>
              <w:t>3</w:t>
            </w:r>
            <w:r w:rsidRPr="00DC1D93">
              <w:rPr>
                <w:rFonts w:ascii="宋体" w:eastAsia="宋体" w:hAnsi="宋体" w:cs="Times New Roman" w:hint="eastAsia"/>
                <w:szCs w:val="28"/>
              </w:rPr>
              <w:t>#监测点</w:t>
            </w:r>
          </w:p>
        </w:tc>
        <w:tc>
          <w:tcPr>
            <w:tcW w:w="2074" w:type="dxa"/>
            <w:vAlign w:val="center"/>
          </w:tcPr>
          <w:p w14:paraId="02AD78C3" w14:textId="654A969B" w:rsidR="00360DAA" w:rsidRPr="002C31D8" w:rsidRDefault="00171864" w:rsidP="00AF720B">
            <w:pPr>
              <w:jc w:val="center"/>
              <w:rPr>
                <w:rFonts w:ascii="宋体" w:eastAsia="宋体" w:hAnsi="宋体" w:cs="Times New Roman"/>
                <w:szCs w:val="28"/>
              </w:rPr>
            </w:pPr>
            <w:r>
              <w:rPr>
                <w:rFonts w:ascii="Times New Roman" w:hAnsi="Times New Roman" w:cs="Times New Roman"/>
                <w:szCs w:val="21"/>
              </w:rPr>
              <w:t>75°</w:t>
            </w:r>
            <w:r>
              <w:rPr>
                <w:rFonts w:ascii="Times New Roman" w:hAnsi="Times New Roman" w:cs="Times New Roman" w:hint="eastAsia"/>
                <w:szCs w:val="21"/>
              </w:rPr>
              <w:t>32</w:t>
            </w:r>
            <w:r>
              <w:rPr>
                <w:rFonts w:ascii="Times New Roman" w:hAnsi="Times New Roman" w:cs="Times New Roman"/>
                <w:szCs w:val="21"/>
              </w:rPr>
              <w:t>′</w:t>
            </w:r>
            <w:r>
              <w:rPr>
                <w:rFonts w:ascii="Times New Roman" w:hAnsi="Times New Roman" w:cs="Times New Roman" w:hint="eastAsia"/>
                <w:szCs w:val="21"/>
              </w:rPr>
              <w:t>16</w:t>
            </w:r>
            <w:r>
              <w:rPr>
                <w:rFonts w:ascii="Times New Roman" w:hAnsi="Times New Roman" w:cs="Times New Roman"/>
                <w:szCs w:val="21"/>
              </w:rPr>
              <w:t>.</w:t>
            </w:r>
            <w:r>
              <w:rPr>
                <w:rFonts w:ascii="Times New Roman" w:hAnsi="Times New Roman" w:cs="Times New Roman" w:hint="eastAsia"/>
                <w:szCs w:val="21"/>
              </w:rPr>
              <w:t>05</w:t>
            </w:r>
            <w:r>
              <w:rPr>
                <w:rFonts w:ascii="Times New Roman" w:hAnsi="Times New Roman" w:cs="Times New Roman"/>
                <w:szCs w:val="21"/>
              </w:rPr>
              <w:t>″</w:t>
            </w:r>
          </w:p>
        </w:tc>
        <w:tc>
          <w:tcPr>
            <w:tcW w:w="2074" w:type="dxa"/>
            <w:vAlign w:val="center"/>
          </w:tcPr>
          <w:p w14:paraId="53FE7554" w14:textId="5CF41436" w:rsidR="00360DAA" w:rsidRPr="00192823" w:rsidRDefault="00171864" w:rsidP="00AF720B">
            <w:pPr>
              <w:jc w:val="center"/>
              <w:rPr>
                <w:rFonts w:ascii="宋体" w:eastAsia="宋体" w:hAnsi="宋体" w:cs="Times New Roman"/>
                <w:szCs w:val="28"/>
              </w:rPr>
            </w:pPr>
            <w:r>
              <w:rPr>
                <w:rFonts w:ascii="Times New Roman" w:hAnsi="Times New Roman" w:cs="Times New Roman"/>
                <w:szCs w:val="21"/>
              </w:rPr>
              <w:t>39°</w:t>
            </w:r>
            <w:r>
              <w:rPr>
                <w:rFonts w:ascii="Times New Roman" w:hAnsi="Times New Roman" w:cs="Times New Roman" w:hint="eastAsia"/>
                <w:szCs w:val="21"/>
              </w:rPr>
              <w:t>6</w:t>
            </w:r>
            <w:r>
              <w:rPr>
                <w:rFonts w:ascii="Times New Roman" w:hAnsi="Times New Roman" w:cs="Times New Roman"/>
                <w:szCs w:val="21"/>
              </w:rPr>
              <w:t>′</w:t>
            </w:r>
            <w:r>
              <w:rPr>
                <w:rFonts w:ascii="Times New Roman" w:hAnsi="Times New Roman" w:cs="Times New Roman" w:hint="eastAsia"/>
                <w:szCs w:val="21"/>
              </w:rPr>
              <w:t>59</w:t>
            </w:r>
            <w:r>
              <w:rPr>
                <w:rFonts w:ascii="Times New Roman" w:hAnsi="Times New Roman" w:cs="Times New Roman"/>
                <w:szCs w:val="21"/>
              </w:rPr>
              <w:t>.</w:t>
            </w:r>
            <w:r>
              <w:rPr>
                <w:rFonts w:ascii="Times New Roman" w:hAnsi="Times New Roman" w:cs="Times New Roman" w:hint="eastAsia"/>
                <w:szCs w:val="21"/>
              </w:rPr>
              <w:t>87</w:t>
            </w:r>
            <w:r>
              <w:rPr>
                <w:rFonts w:ascii="Times New Roman" w:hAnsi="Times New Roman" w:cs="Times New Roman"/>
                <w:szCs w:val="21"/>
              </w:rPr>
              <w:t>″</w:t>
            </w:r>
          </w:p>
        </w:tc>
      </w:tr>
    </w:tbl>
    <w:p w14:paraId="3335CE07" w14:textId="77777777" w:rsidR="00A338C7" w:rsidRDefault="00A338C7" w:rsidP="00A338C7">
      <w:pPr>
        <w:pStyle w:val="a3"/>
        <w:ind w:firstLine="480"/>
      </w:pPr>
      <w:r>
        <w:rPr>
          <w:rFonts w:hint="eastAsia"/>
        </w:rPr>
        <w:t>（</w:t>
      </w:r>
      <w:r>
        <w:t>2</w:t>
      </w:r>
      <w:r>
        <w:t>）监测时间和频次</w:t>
      </w:r>
      <w:r>
        <w:t xml:space="preserve"> </w:t>
      </w:r>
    </w:p>
    <w:p w14:paraId="322DBD5B" w14:textId="77352997" w:rsidR="00A338C7" w:rsidRDefault="00A338C7" w:rsidP="00A338C7">
      <w:pPr>
        <w:pStyle w:val="a3"/>
        <w:ind w:firstLine="480"/>
      </w:pPr>
      <w:r>
        <w:rPr>
          <w:rFonts w:hint="eastAsia"/>
        </w:rPr>
        <w:t>监测时间：</w:t>
      </w:r>
      <w:r>
        <w:t>201</w:t>
      </w:r>
      <w:r>
        <w:rPr>
          <w:rFonts w:hint="eastAsia"/>
        </w:rPr>
        <w:t>9</w:t>
      </w:r>
      <w:r>
        <w:t xml:space="preserve"> </w:t>
      </w:r>
      <w:r>
        <w:t>年</w:t>
      </w:r>
      <w:r>
        <w:t xml:space="preserve"> </w:t>
      </w:r>
      <w:r>
        <w:rPr>
          <w:rFonts w:hint="eastAsia"/>
        </w:rPr>
        <w:t>7</w:t>
      </w:r>
      <w:r>
        <w:t xml:space="preserve"> </w:t>
      </w:r>
      <w:r>
        <w:t>月</w:t>
      </w:r>
      <w:r>
        <w:t xml:space="preserve"> </w:t>
      </w:r>
      <w:r w:rsidR="00F02707">
        <w:rPr>
          <w:rFonts w:hint="eastAsia"/>
        </w:rPr>
        <w:t>25</w:t>
      </w:r>
      <w:r>
        <w:t>日，监测</w:t>
      </w:r>
      <w:r>
        <w:t xml:space="preserve"> 1 </w:t>
      </w:r>
      <w:r>
        <w:t>次；</w:t>
      </w:r>
    </w:p>
    <w:p w14:paraId="1FC62B98" w14:textId="77777777" w:rsidR="00A338C7" w:rsidRDefault="00A338C7" w:rsidP="00A338C7">
      <w:pPr>
        <w:pStyle w:val="a3"/>
        <w:ind w:firstLine="480"/>
      </w:pPr>
      <w:r>
        <w:rPr>
          <w:rFonts w:hint="eastAsia"/>
        </w:rPr>
        <w:t>（</w:t>
      </w:r>
      <w:r>
        <w:t>3</w:t>
      </w:r>
      <w:r>
        <w:t>）监测因子</w:t>
      </w:r>
      <w:r>
        <w:t xml:space="preserve"> </w:t>
      </w:r>
    </w:p>
    <w:p w14:paraId="10833067" w14:textId="77777777" w:rsidR="00A338C7" w:rsidRDefault="00A338C7" w:rsidP="00A338C7">
      <w:pPr>
        <w:pStyle w:val="a3"/>
        <w:ind w:firstLine="480"/>
      </w:pPr>
      <w:r w:rsidRPr="00D459CD">
        <w:rPr>
          <w:rFonts w:hint="eastAsia"/>
        </w:rPr>
        <w:t>砷、镉、铬（六价）、铜、铅、汞、镍、四氯化碳、氯仿、氯甲烷、</w:t>
      </w:r>
      <w:r w:rsidRPr="00D459CD">
        <w:t>1,1-</w:t>
      </w:r>
      <w:r w:rsidRPr="00D459CD">
        <w:t>二氯乙烷、</w:t>
      </w:r>
      <w:r w:rsidRPr="00D459CD">
        <w:t>1,2-</w:t>
      </w:r>
      <w:r w:rsidRPr="00D459CD">
        <w:t>二</w:t>
      </w:r>
      <w:r w:rsidRPr="00D459CD">
        <w:rPr>
          <w:rFonts w:hint="eastAsia"/>
        </w:rPr>
        <w:t>氯乙烷、</w:t>
      </w:r>
      <w:r w:rsidRPr="00D459CD">
        <w:t>1,1-</w:t>
      </w:r>
      <w:r w:rsidRPr="00D459CD">
        <w:t>二氯乙烯、顺</w:t>
      </w:r>
      <w:r w:rsidRPr="00D459CD">
        <w:t>-1,2-</w:t>
      </w:r>
      <w:r w:rsidRPr="00D459CD">
        <w:t>二氯乙烯、反</w:t>
      </w:r>
      <w:r w:rsidRPr="00D459CD">
        <w:t>-1,2-</w:t>
      </w:r>
      <w:r w:rsidRPr="00D459CD">
        <w:t>二氯乙烯、二氯甲烷、</w:t>
      </w:r>
      <w:r w:rsidRPr="00D459CD">
        <w:t>1,2-</w:t>
      </w:r>
      <w:r w:rsidRPr="00D459CD">
        <w:t>二氯丙烷、</w:t>
      </w:r>
      <w:r w:rsidRPr="00D459CD">
        <w:t>1,1,1,2</w:t>
      </w:r>
      <w:r w:rsidRPr="00D459CD">
        <w:rPr>
          <w:rFonts w:hint="eastAsia"/>
        </w:rPr>
        <w:t>四氯乙烷、</w:t>
      </w:r>
      <w:r w:rsidRPr="00D459CD">
        <w:t>1,1,2,2-</w:t>
      </w:r>
      <w:r w:rsidRPr="00D459CD">
        <w:t>四氯乙烷、四氯乙烯、</w:t>
      </w:r>
      <w:r w:rsidRPr="00D459CD">
        <w:t>1,1,1-</w:t>
      </w:r>
      <w:r w:rsidRPr="00D459CD">
        <w:t>三氯乙烷、</w:t>
      </w:r>
      <w:r w:rsidRPr="00D459CD">
        <w:t>1,1,2-</w:t>
      </w:r>
      <w:r w:rsidRPr="00D459CD">
        <w:t>三氯乙烷、三氯乙烯、</w:t>
      </w:r>
      <w:r w:rsidRPr="00D459CD">
        <w:t>1,2,3</w:t>
      </w:r>
      <w:r w:rsidRPr="00D459CD">
        <w:rPr>
          <w:rFonts w:hint="eastAsia"/>
        </w:rPr>
        <w:t>三氯丙烷、氯乙烯、苯、氯苯、</w:t>
      </w:r>
      <w:r w:rsidRPr="00D459CD">
        <w:t>1,2-</w:t>
      </w:r>
      <w:r w:rsidRPr="00D459CD">
        <w:t>二氯苯、</w:t>
      </w:r>
      <w:r w:rsidRPr="00D459CD">
        <w:t>1,4-</w:t>
      </w:r>
      <w:r w:rsidRPr="00D459CD">
        <w:t>二氯苯、乙苯、苯乙烯、甲苯、间二甲苯</w:t>
      </w:r>
      <w:r w:rsidRPr="00D459CD">
        <w:t>+</w:t>
      </w:r>
      <w:r w:rsidRPr="00D459CD">
        <w:t>对</w:t>
      </w:r>
      <w:r w:rsidRPr="00D459CD">
        <w:rPr>
          <w:rFonts w:hint="eastAsia"/>
        </w:rPr>
        <w:t>二甲苯、邻二甲苯、硝基苯、苯胺、</w:t>
      </w:r>
      <w:r w:rsidRPr="00D459CD">
        <w:t>2-</w:t>
      </w:r>
      <w:r w:rsidRPr="00D459CD">
        <w:t>氯酚、苯并</w:t>
      </w:r>
      <w:r w:rsidRPr="00D459CD">
        <w:t>[a]</w:t>
      </w:r>
      <w:r w:rsidRPr="00D459CD">
        <w:t>蒽、苯并</w:t>
      </w:r>
      <w:r w:rsidRPr="00D459CD">
        <w:t>[a]</w:t>
      </w:r>
      <w:r w:rsidRPr="00D459CD">
        <w:t>芘、苯并</w:t>
      </w:r>
      <w:r w:rsidRPr="00D459CD">
        <w:t>[b]</w:t>
      </w:r>
      <w:r w:rsidRPr="00D459CD">
        <w:t>荧蒽、苯并</w:t>
      </w:r>
      <w:r w:rsidRPr="00D459CD">
        <w:t>[k]</w:t>
      </w:r>
      <w:r w:rsidRPr="00D459CD">
        <w:t>荧</w:t>
      </w:r>
      <w:r w:rsidRPr="00D459CD">
        <w:rPr>
          <w:rFonts w:hint="eastAsia"/>
        </w:rPr>
        <w:t>蒽、䓛、二苯并</w:t>
      </w:r>
      <w:r w:rsidRPr="00D459CD">
        <w:t>[</w:t>
      </w:r>
      <w:proofErr w:type="spellStart"/>
      <w:r w:rsidRPr="00D459CD">
        <w:t>a,h</w:t>
      </w:r>
      <w:proofErr w:type="spellEnd"/>
      <w:r w:rsidRPr="00D459CD">
        <w:t>]</w:t>
      </w:r>
      <w:r w:rsidRPr="00D459CD">
        <w:t>蒽、茚并</w:t>
      </w:r>
      <w:r w:rsidRPr="00D459CD">
        <w:t>[1,2,3-cd]</w:t>
      </w:r>
      <w:r w:rsidRPr="00D459CD">
        <w:t>芘、萘、石油烃共</w:t>
      </w:r>
      <w:r w:rsidRPr="00D459CD">
        <w:t xml:space="preserve"> 46 </w:t>
      </w:r>
      <w:r w:rsidRPr="00D459CD">
        <w:t>项。</w:t>
      </w:r>
      <w:r>
        <w:rPr>
          <w:rFonts w:hint="eastAsia"/>
        </w:rPr>
        <w:t>、</w:t>
      </w:r>
    </w:p>
    <w:p w14:paraId="13E48C27" w14:textId="77777777" w:rsidR="00A338C7" w:rsidRPr="00165843" w:rsidRDefault="00A338C7" w:rsidP="00A338C7">
      <w:pPr>
        <w:pStyle w:val="a3"/>
        <w:ind w:firstLine="480"/>
      </w:pPr>
      <w:r w:rsidRPr="00165843">
        <w:rPr>
          <w:rFonts w:hint="eastAsia"/>
        </w:rPr>
        <w:t>（</w:t>
      </w:r>
      <w:r w:rsidRPr="00165843">
        <w:t>4</w:t>
      </w:r>
      <w:r w:rsidRPr="00165843">
        <w:t>）监测方法</w:t>
      </w:r>
      <w:r w:rsidRPr="00165843">
        <w:t xml:space="preserve"> </w:t>
      </w:r>
    </w:p>
    <w:p w14:paraId="41E17881" w14:textId="77777777" w:rsidR="00A338C7" w:rsidRDefault="00A338C7" w:rsidP="00A338C7">
      <w:pPr>
        <w:pStyle w:val="a3"/>
        <w:ind w:firstLine="480"/>
      </w:pPr>
      <w:r w:rsidRPr="00165843">
        <w:rPr>
          <w:rFonts w:hint="eastAsia"/>
        </w:rPr>
        <w:t>各监测项目采样及分析方法，均按《环境监测分析方法》及《土壤环境监测技术规范》（</w:t>
      </w:r>
      <w:r w:rsidRPr="00165843">
        <w:t>HJ/T166-2004</w:t>
      </w:r>
      <w:r w:rsidRPr="00165843">
        <w:t>）的要求进行，分析方法见表</w:t>
      </w:r>
      <w:r w:rsidRPr="00165843">
        <w:t>4.2</w:t>
      </w:r>
      <w:r>
        <w:rPr>
          <w:rFonts w:hint="eastAsia"/>
        </w:rPr>
        <w:t>.4</w:t>
      </w:r>
      <w:r w:rsidRPr="00165843">
        <w:t>-1</w:t>
      </w:r>
      <w:r w:rsidRPr="00165843">
        <w:t>。</w:t>
      </w:r>
    </w:p>
    <w:p w14:paraId="01D8B985" w14:textId="77777777" w:rsidR="00A338C7" w:rsidRDefault="00A338C7" w:rsidP="00A338C7">
      <w:pPr>
        <w:pStyle w:val="a5"/>
        <w:ind w:firstLineChars="300" w:firstLine="632"/>
      </w:pPr>
      <w:r w:rsidRPr="00165843">
        <w:t>表</w:t>
      </w:r>
      <w:r w:rsidRPr="00165843">
        <w:t>4.2</w:t>
      </w:r>
      <w:r>
        <w:rPr>
          <w:rFonts w:hint="eastAsia"/>
        </w:rPr>
        <w:t>.4</w:t>
      </w:r>
      <w:r w:rsidRPr="00165843">
        <w:t>-1</w:t>
      </w:r>
      <w:r w:rsidRPr="00AA0FA1">
        <w:t xml:space="preserve">  </w:t>
      </w:r>
      <w:r>
        <w:t xml:space="preserve">           </w:t>
      </w:r>
      <w:r w:rsidRPr="00AA0FA1">
        <w:t>土壤监测项目分析方法一览表</w:t>
      </w:r>
    </w:p>
    <w:tbl>
      <w:tblPr>
        <w:tblStyle w:val="af4"/>
        <w:tblW w:w="0" w:type="auto"/>
        <w:jc w:val="center"/>
        <w:tblLook w:val="04A0" w:firstRow="1" w:lastRow="0" w:firstColumn="1" w:lastColumn="0" w:noHBand="0" w:noVBand="1"/>
      </w:tblPr>
      <w:tblGrid>
        <w:gridCol w:w="1382"/>
        <w:gridCol w:w="4148"/>
        <w:gridCol w:w="1383"/>
        <w:gridCol w:w="1383"/>
      </w:tblGrid>
      <w:tr w:rsidR="00A338C7" w14:paraId="7D34C2E3" w14:textId="77777777" w:rsidTr="00A66661">
        <w:trPr>
          <w:jc w:val="center"/>
        </w:trPr>
        <w:tc>
          <w:tcPr>
            <w:tcW w:w="1382" w:type="dxa"/>
            <w:vAlign w:val="center"/>
          </w:tcPr>
          <w:p w14:paraId="7251CFD2" w14:textId="77777777" w:rsidR="00A338C7" w:rsidRDefault="00A338C7" w:rsidP="00A66661">
            <w:pPr>
              <w:pStyle w:val="a7"/>
              <w:jc w:val="center"/>
            </w:pPr>
            <w:r>
              <w:rPr>
                <w:rFonts w:hint="eastAsia"/>
              </w:rPr>
              <w:t>监测项目</w:t>
            </w:r>
          </w:p>
        </w:tc>
        <w:tc>
          <w:tcPr>
            <w:tcW w:w="4148" w:type="dxa"/>
            <w:vAlign w:val="center"/>
          </w:tcPr>
          <w:p w14:paraId="479EA773" w14:textId="77777777" w:rsidR="00A338C7" w:rsidRDefault="00A338C7" w:rsidP="00A66661">
            <w:pPr>
              <w:pStyle w:val="a7"/>
              <w:jc w:val="center"/>
            </w:pPr>
            <w:r>
              <w:rPr>
                <w:rFonts w:hint="eastAsia"/>
              </w:rPr>
              <w:t>监测方法</w:t>
            </w:r>
          </w:p>
        </w:tc>
        <w:tc>
          <w:tcPr>
            <w:tcW w:w="1383" w:type="dxa"/>
            <w:vAlign w:val="center"/>
          </w:tcPr>
          <w:p w14:paraId="2C8AB06F" w14:textId="77777777" w:rsidR="00A338C7" w:rsidRDefault="00A338C7" w:rsidP="00A66661">
            <w:pPr>
              <w:pStyle w:val="a7"/>
              <w:jc w:val="center"/>
            </w:pPr>
            <w:r>
              <w:rPr>
                <w:rFonts w:hint="eastAsia"/>
              </w:rPr>
              <w:t>方法依据</w:t>
            </w:r>
          </w:p>
        </w:tc>
        <w:tc>
          <w:tcPr>
            <w:tcW w:w="1383" w:type="dxa"/>
            <w:vAlign w:val="center"/>
          </w:tcPr>
          <w:p w14:paraId="5F9F5B01" w14:textId="77777777" w:rsidR="00A338C7" w:rsidRDefault="00A338C7" w:rsidP="00A66661">
            <w:pPr>
              <w:pStyle w:val="a7"/>
              <w:jc w:val="center"/>
            </w:pPr>
            <w:r>
              <w:rPr>
                <w:rFonts w:hint="eastAsia"/>
              </w:rPr>
              <w:t>检出限值</w:t>
            </w:r>
          </w:p>
          <w:p w14:paraId="7F73168B" w14:textId="77777777" w:rsidR="00A338C7" w:rsidRDefault="00A338C7" w:rsidP="00A66661">
            <w:pPr>
              <w:pStyle w:val="a7"/>
              <w:jc w:val="center"/>
            </w:pPr>
            <w:r>
              <w:rPr>
                <w:rFonts w:hint="eastAsia"/>
              </w:rPr>
              <w:t>（</w:t>
            </w:r>
            <w:r>
              <w:rPr>
                <w:rFonts w:hint="eastAsia"/>
              </w:rPr>
              <w:t>mg</w:t>
            </w:r>
            <w:r>
              <w:t>/kg</w:t>
            </w:r>
            <w:r>
              <w:rPr>
                <w:rFonts w:hint="eastAsia"/>
              </w:rPr>
              <w:t>）</w:t>
            </w:r>
          </w:p>
        </w:tc>
      </w:tr>
      <w:tr w:rsidR="00A338C7" w14:paraId="7FF4ED6C" w14:textId="77777777" w:rsidTr="00A66661">
        <w:trPr>
          <w:jc w:val="center"/>
        </w:trPr>
        <w:tc>
          <w:tcPr>
            <w:tcW w:w="1382" w:type="dxa"/>
            <w:vAlign w:val="center"/>
          </w:tcPr>
          <w:p w14:paraId="6C2569FC" w14:textId="77777777" w:rsidR="00A338C7" w:rsidRDefault="00A338C7" w:rsidP="00A66661">
            <w:pPr>
              <w:pStyle w:val="a7"/>
              <w:jc w:val="center"/>
            </w:pPr>
            <w:r w:rsidRPr="000C3F53">
              <w:rPr>
                <w:rFonts w:hint="eastAsia"/>
              </w:rPr>
              <w:t>镉</w:t>
            </w:r>
          </w:p>
        </w:tc>
        <w:tc>
          <w:tcPr>
            <w:tcW w:w="4148" w:type="dxa"/>
            <w:vAlign w:val="center"/>
          </w:tcPr>
          <w:p w14:paraId="725FDB8F" w14:textId="77777777" w:rsidR="00A338C7" w:rsidRDefault="00A338C7" w:rsidP="00A66661">
            <w:pPr>
              <w:pStyle w:val="a7"/>
              <w:jc w:val="center"/>
            </w:pPr>
            <w:r w:rsidRPr="000C3F53">
              <w:rPr>
                <w:rFonts w:hint="eastAsia"/>
              </w:rPr>
              <w:t>土壤和沉积物</w:t>
            </w:r>
            <w:r w:rsidRPr="000C3F53">
              <w:t xml:space="preserve"> 12</w:t>
            </w:r>
            <w:r w:rsidRPr="000C3F53">
              <w:t>种金属元素的测定</w:t>
            </w:r>
            <w:r w:rsidRPr="000C3F53">
              <w:t xml:space="preserve"> </w:t>
            </w:r>
            <w:r w:rsidRPr="000C3F53">
              <w:t>王水提取</w:t>
            </w:r>
            <w:r w:rsidRPr="000C3F53">
              <w:t>-</w:t>
            </w:r>
            <w:r w:rsidRPr="000C3F53">
              <w:t>电感</w:t>
            </w:r>
            <w:r w:rsidRPr="000C3F53">
              <w:t xml:space="preserve"> </w:t>
            </w:r>
            <w:r w:rsidRPr="000C3F53">
              <w:t>耦合等离子体质谱法</w:t>
            </w:r>
          </w:p>
        </w:tc>
        <w:tc>
          <w:tcPr>
            <w:tcW w:w="1383" w:type="dxa"/>
            <w:vAlign w:val="center"/>
          </w:tcPr>
          <w:p w14:paraId="6276F642" w14:textId="77777777" w:rsidR="00A338C7" w:rsidRDefault="00A338C7" w:rsidP="00A66661">
            <w:pPr>
              <w:pStyle w:val="a7"/>
              <w:jc w:val="center"/>
            </w:pPr>
            <w:r w:rsidRPr="000C3F53">
              <w:t>HJ 803-2016</w:t>
            </w:r>
          </w:p>
        </w:tc>
        <w:tc>
          <w:tcPr>
            <w:tcW w:w="1383" w:type="dxa"/>
            <w:vAlign w:val="center"/>
          </w:tcPr>
          <w:p w14:paraId="08D21ED1" w14:textId="77777777" w:rsidR="00A338C7" w:rsidRDefault="00A338C7" w:rsidP="00A66661">
            <w:pPr>
              <w:pStyle w:val="a7"/>
              <w:jc w:val="center"/>
            </w:pPr>
            <w:r>
              <w:rPr>
                <w:rFonts w:hint="eastAsia"/>
              </w:rPr>
              <w:t>0</w:t>
            </w:r>
            <w:r>
              <w:t>.09</w:t>
            </w:r>
          </w:p>
        </w:tc>
      </w:tr>
      <w:tr w:rsidR="00A338C7" w14:paraId="6B574FED" w14:textId="77777777" w:rsidTr="00A66661">
        <w:trPr>
          <w:jc w:val="center"/>
        </w:trPr>
        <w:tc>
          <w:tcPr>
            <w:tcW w:w="1382" w:type="dxa"/>
            <w:vAlign w:val="center"/>
          </w:tcPr>
          <w:p w14:paraId="72453C98" w14:textId="77777777" w:rsidR="00A338C7" w:rsidRPr="000C3F53" w:rsidRDefault="00A338C7" w:rsidP="00A66661">
            <w:pPr>
              <w:pStyle w:val="a7"/>
              <w:jc w:val="center"/>
            </w:pPr>
            <w:r w:rsidRPr="00EA6F28">
              <w:rPr>
                <w:rFonts w:hint="eastAsia"/>
              </w:rPr>
              <w:lastRenderedPageBreak/>
              <w:t>汞</w:t>
            </w:r>
          </w:p>
        </w:tc>
        <w:tc>
          <w:tcPr>
            <w:tcW w:w="4148" w:type="dxa"/>
            <w:vAlign w:val="center"/>
          </w:tcPr>
          <w:p w14:paraId="653296DE" w14:textId="77777777" w:rsidR="00A338C7" w:rsidRPr="000C3F53" w:rsidRDefault="00A338C7" w:rsidP="00A66661">
            <w:pPr>
              <w:pStyle w:val="a7"/>
              <w:jc w:val="center"/>
            </w:pPr>
            <w:r w:rsidRPr="00EA6F28">
              <w:rPr>
                <w:rFonts w:hint="eastAsia"/>
              </w:rPr>
              <w:t>土壤质量总汞、总砷、总铅的测定原子荧光法第</w:t>
            </w:r>
            <w:r w:rsidRPr="00EA6F28">
              <w:t>1</w:t>
            </w:r>
            <w:r w:rsidRPr="00EA6F28">
              <w:t>部</w:t>
            </w:r>
            <w:r w:rsidRPr="00EA6F28">
              <w:t xml:space="preserve"> </w:t>
            </w:r>
            <w:r w:rsidRPr="00EA6F28">
              <w:t>分：土壤中总汞的测定</w:t>
            </w:r>
          </w:p>
        </w:tc>
        <w:tc>
          <w:tcPr>
            <w:tcW w:w="1383" w:type="dxa"/>
            <w:vAlign w:val="center"/>
          </w:tcPr>
          <w:p w14:paraId="60D2A208" w14:textId="77777777" w:rsidR="00A338C7" w:rsidRPr="000C3F53" w:rsidRDefault="00A338C7" w:rsidP="00A66661">
            <w:pPr>
              <w:pStyle w:val="a7"/>
            </w:pPr>
            <w:r>
              <w:t>GB/</w:t>
            </w:r>
            <w:r w:rsidRPr="00EA6F28">
              <w:t>T 22105.1-2008</w:t>
            </w:r>
          </w:p>
        </w:tc>
        <w:tc>
          <w:tcPr>
            <w:tcW w:w="1383" w:type="dxa"/>
            <w:vAlign w:val="center"/>
          </w:tcPr>
          <w:p w14:paraId="0B9EEF84" w14:textId="77777777" w:rsidR="00A338C7" w:rsidRDefault="00A338C7" w:rsidP="00A66661">
            <w:pPr>
              <w:pStyle w:val="a7"/>
              <w:jc w:val="center"/>
            </w:pPr>
            <w:r>
              <w:rPr>
                <w:rFonts w:hint="eastAsia"/>
              </w:rPr>
              <w:t>0</w:t>
            </w:r>
            <w:r>
              <w:t>.002</w:t>
            </w:r>
          </w:p>
        </w:tc>
      </w:tr>
      <w:tr w:rsidR="00A338C7" w14:paraId="46223360" w14:textId="77777777" w:rsidTr="00A66661">
        <w:trPr>
          <w:jc w:val="center"/>
        </w:trPr>
        <w:tc>
          <w:tcPr>
            <w:tcW w:w="1382" w:type="dxa"/>
            <w:vAlign w:val="center"/>
          </w:tcPr>
          <w:p w14:paraId="0FA2210D" w14:textId="77777777" w:rsidR="00A338C7" w:rsidRPr="00EA6F28" w:rsidRDefault="00A338C7" w:rsidP="00A66661">
            <w:pPr>
              <w:pStyle w:val="a7"/>
              <w:jc w:val="center"/>
            </w:pPr>
            <w:r>
              <w:rPr>
                <w:rFonts w:hint="eastAsia"/>
              </w:rPr>
              <w:t>铅</w:t>
            </w:r>
          </w:p>
        </w:tc>
        <w:tc>
          <w:tcPr>
            <w:tcW w:w="4148" w:type="dxa"/>
            <w:vAlign w:val="center"/>
          </w:tcPr>
          <w:p w14:paraId="59DA9D34" w14:textId="77777777" w:rsidR="00A338C7" w:rsidRPr="00EA6F28" w:rsidRDefault="00A338C7" w:rsidP="00A66661">
            <w:pPr>
              <w:pStyle w:val="a7"/>
              <w:jc w:val="center"/>
            </w:pPr>
            <w:r w:rsidRPr="005C2A83">
              <w:rPr>
                <w:rFonts w:hint="eastAsia"/>
              </w:rPr>
              <w:t>土壤和沉积物</w:t>
            </w:r>
            <w:r w:rsidRPr="005C2A83">
              <w:t xml:space="preserve"> 12</w:t>
            </w:r>
            <w:r w:rsidRPr="005C2A83">
              <w:t>种金属元素的测定</w:t>
            </w:r>
            <w:r w:rsidRPr="005C2A83">
              <w:t xml:space="preserve"> </w:t>
            </w:r>
            <w:r w:rsidRPr="005C2A83">
              <w:t>王水提取</w:t>
            </w:r>
            <w:r w:rsidRPr="005C2A83">
              <w:t>-</w:t>
            </w:r>
            <w:r w:rsidRPr="005C2A83">
              <w:t>电感</w:t>
            </w:r>
            <w:r w:rsidRPr="005C2A83">
              <w:t xml:space="preserve"> </w:t>
            </w:r>
            <w:r w:rsidRPr="005C2A83">
              <w:t>耦合等离子体质谱法</w:t>
            </w:r>
          </w:p>
        </w:tc>
        <w:tc>
          <w:tcPr>
            <w:tcW w:w="1383" w:type="dxa"/>
            <w:vAlign w:val="center"/>
          </w:tcPr>
          <w:p w14:paraId="32CDB78C" w14:textId="77777777" w:rsidR="00A338C7" w:rsidRDefault="00A338C7" w:rsidP="00A66661">
            <w:pPr>
              <w:pStyle w:val="a7"/>
              <w:jc w:val="center"/>
            </w:pPr>
            <w:r>
              <w:t>HJ 803-2016</w:t>
            </w:r>
          </w:p>
        </w:tc>
        <w:tc>
          <w:tcPr>
            <w:tcW w:w="1383" w:type="dxa"/>
            <w:vAlign w:val="center"/>
          </w:tcPr>
          <w:p w14:paraId="19073FAB" w14:textId="77777777" w:rsidR="00A338C7" w:rsidRDefault="00A338C7" w:rsidP="00A66661">
            <w:pPr>
              <w:pStyle w:val="a7"/>
              <w:jc w:val="center"/>
            </w:pPr>
            <w:r>
              <w:rPr>
                <w:rFonts w:hint="eastAsia"/>
              </w:rPr>
              <w:t>2</w:t>
            </w:r>
          </w:p>
        </w:tc>
      </w:tr>
      <w:tr w:rsidR="00A338C7" w14:paraId="36F19FAC" w14:textId="77777777" w:rsidTr="00A66661">
        <w:trPr>
          <w:jc w:val="center"/>
        </w:trPr>
        <w:tc>
          <w:tcPr>
            <w:tcW w:w="1382" w:type="dxa"/>
            <w:vAlign w:val="center"/>
          </w:tcPr>
          <w:p w14:paraId="2919C2D1" w14:textId="77777777" w:rsidR="00A338C7" w:rsidRDefault="00A338C7" w:rsidP="00A66661">
            <w:pPr>
              <w:pStyle w:val="a7"/>
              <w:jc w:val="center"/>
            </w:pPr>
            <w:r w:rsidRPr="005C2A83">
              <w:rPr>
                <w:rFonts w:hint="eastAsia"/>
              </w:rPr>
              <w:t>镍</w:t>
            </w:r>
          </w:p>
        </w:tc>
        <w:tc>
          <w:tcPr>
            <w:tcW w:w="4148" w:type="dxa"/>
            <w:vAlign w:val="center"/>
          </w:tcPr>
          <w:p w14:paraId="5C5396B4" w14:textId="77777777" w:rsidR="00A338C7" w:rsidRPr="005C2A83" w:rsidRDefault="00A338C7" w:rsidP="00A66661">
            <w:pPr>
              <w:pStyle w:val="a7"/>
              <w:jc w:val="center"/>
            </w:pPr>
            <w:r w:rsidRPr="005C2A83">
              <w:rPr>
                <w:rFonts w:hint="eastAsia"/>
              </w:rPr>
              <w:t>土壤和沉积物</w:t>
            </w:r>
            <w:r w:rsidRPr="005C2A83">
              <w:t xml:space="preserve"> 12</w:t>
            </w:r>
            <w:r w:rsidRPr="005C2A83">
              <w:t>种金属元素的测定</w:t>
            </w:r>
            <w:r w:rsidRPr="005C2A83">
              <w:t xml:space="preserve"> </w:t>
            </w:r>
            <w:r w:rsidRPr="005C2A83">
              <w:t>王水提取</w:t>
            </w:r>
            <w:r w:rsidRPr="005C2A83">
              <w:t>-</w:t>
            </w:r>
            <w:r w:rsidRPr="005C2A83">
              <w:t>电感</w:t>
            </w:r>
            <w:r w:rsidRPr="005C2A83">
              <w:t xml:space="preserve"> </w:t>
            </w:r>
            <w:r w:rsidRPr="005C2A83">
              <w:t>耦合等离子体质谱法</w:t>
            </w:r>
          </w:p>
        </w:tc>
        <w:tc>
          <w:tcPr>
            <w:tcW w:w="1383" w:type="dxa"/>
            <w:vAlign w:val="center"/>
          </w:tcPr>
          <w:p w14:paraId="0DC95BDF" w14:textId="77777777" w:rsidR="00A338C7" w:rsidRDefault="00A338C7" w:rsidP="00A66661">
            <w:pPr>
              <w:pStyle w:val="a7"/>
              <w:jc w:val="center"/>
            </w:pPr>
            <w:r>
              <w:t>HJ 803-2016</w:t>
            </w:r>
          </w:p>
        </w:tc>
        <w:tc>
          <w:tcPr>
            <w:tcW w:w="1383" w:type="dxa"/>
            <w:vAlign w:val="center"/>
          </w:tcPr>
          <w:p w14:paraId="00D643BF" w14:textId="77777777" w:rsidR="00A338C7" w:rsidRDefault="00A338C7" w:rsidP="00A66661">
            <w:pPr>
              <w:pStyle w:val="a7"/>
              <w:jc w:val="center"/>
            </w:pPr>
            <w:r>
              <w:rPr>
                <w:rFonts w:hint="eastAsia"/>
              </w:rPr>
              <w:t>1</w:t>
            </w:r>
          </w:p>
        </w:tc>
      </w:tr>
      <w:tr w:rsidR="00A338C7" w14:paraId="23DFBA22" w14:textId="77777777" w:rsidTr="00A66661">
        <w:trPr>
          <w:jc w:val="center"/>
        </w:trPr>
        <w:tc>
          <w:tcPr>
            <w:tcW w:w="1382" w:type="dxa"/>
            <w:vAlign w:val="center"/>
          </w:tcPr>
          <w:p w14:paraId="6E87668B" w14:textId="77777777" w:rsidR="00A338C7" w:rsidRPr="005C2A83" w:rsidRDefault="00A338C7" w:rsidP="00A66661">
            <w:pPr>
              <w:pStyle w:val="a7"/>
              <w:jc w:val="center"/>
            </w:pPr>
            <w:r w:rsidRPr="00651A3C">
              <w:rPr>
                <w:rFonts w:hint="eastAsia"/>
              </w:rPr>
              <w:t>铜</w:t>
            </w:r>
          </w:p>
        </w:tc>
        <w:tc>
          <w:tcPr>
            <w:tcW w:w="4148" w:type="dxa"/>
            <w:vAlign w:val="center"/>
          </w:tcPr>
          <w:p w14:paraId="5B75DEBA" w14:textId="77777777" w:rsidR="00A338C7" w:rsidRPr="005C2A83" w:rsidRDefault="00A338C7" w:rsidP="00A66661">
            <w:pPr>
              <w:pStyle w:val="a7"/>
              <w:jc w:val="center"/>
            </w:pPr>
            <w:r w:rsidRPr="00651A3C">
              <w:rPr>
                <w:rFonts w:hint="eastAsia"/>
              </w:rPr>
              <w:t>土壤和沉积物</w:t>
            </w:r>
            <w:r w:rsidRPr="00651A3C">
              <w:t xml:space="preserve"> 12</w:t>
            </w:r>
            <w:r w:rsidRPr="00651A3C">
              <w:t>种金属元素的测定</w:t>
            </w:r>
            <w:r w:rsidRPr="00651A3C">
              <w:t xml:space="preserve"> </w:t>
            </w:r>
            <w:r w:rsidRPr="00651A3C">
              <w:t>王水提取</w:t>
            </w:r>
            <w:r w:rsidRPr="00651A3C">
              <w:t>-</w:t>
            </w:r>
            <w:r w:rsidRPr="00651A3C">
              <w:t>电感</w:t>
            </w:r>
            <w:r w:rsidRPr="00651A3C">
              <w:t xml:space="preserve"> </w:t>
            </w:r>
            <w:r w:rsidRPr="00651A3C">
              <w:t>耦合等离子体质谱法</w:t>
            </w:r>
          </w:p>
        </w:tc>
        <w:tc>
          <w:tcPr>
            <w:tcW w:w="1383" w:type="dxa"/>
            <w:vAlign w:val="center"/>
          </w:tcPr>
          <w:p w14:paraId="53EE65B4" w14:textId="77777777" w:rsidR="00A338C7" w:rsidRDefault="00A338C7" w:rsidP="00A66661">
            <w:pPr>
              <w:pStyle w:val="a7"/>
              <w:jc w:val="center"/>
            </w:pPr>
            <w:r>
              <w:t>HJ 803-2016</w:t>
            </w:r>
          </w:p>
        </w:tc>
        <w:tc>
          <w:tcPr>
            <w:tcW w:w="1383" w:type="dxa"/>
            <w:vAlign w:val="center"/>
          </w:tcPr>
          <w:p w14:paraId="7BC085F3" w14:textId="77777777" w:rsidR="00A338C7" w:rsidRDefault="00A338C7" w:rsidP="00A66661">
            <w:pPr>
              <w:pStyle w:val="a7"/>
              <w:jc w:val="center"/>
            </w:pPr>
            <w:r>
              <w:rPr>
                <w:rFonts w:hint="eastAsia"/>
              </w:rPr>
              <w:t>0.6</w:t>
            </w:r>
          </w:p>
        </w:tc>
      </w:tr>
      <w:tr w:rsidR="00A338C7" w14:paraId="7934FCED" w14:textId="77777777" w:rsidTr="00A66661">
        <w:trPr>
          <w:jc w:val="center"/>
        </w:trPr>
        <w:tc>
          <w:tcPr>
            <w:tcW w:w="1382" w:type="dxa"/>
            <w:vAlign w:val="center"/>
          </w:tcPr>
          <w:p w14:paraId="58F471C2" w14:textId="77777777" w:rsidR="00A338C7" w:rsidRPr="00651A3C" w:rsidRDefault="00A338C7" w:rsidP="00A66661">
            <w:pPr>
              <w:pStyle w:val="a7"/>
              <w:jc w:val="center"/>
            </w:pPr>
            <w:r w:rsidRPr="00651A3C">
              <w:rPr>
                <w:rFonts w:hint="eastAsia"/>
              </w:rPr>
              <w:t>六价铬</w:t>
            </w:r>
          </w:p>
        </w:tc>
        <w:tc>
          <w:tcPr>
            <w:tcW w:w="4148" w:type="dxa"/>
            <w:vAlign w:val="center"/>
          </w:tcPr>
          <w:p w14:paraId="34BCFD4A" w14:textId="77777777" w:rsidR="00A338C7" w:rsidRPr="00651A3C" w:rsidRDefault="00A338C7" w:rsidP="00A66661">
            <w:pPr>
              <w:pStyle w:val="a7"/>
              <w:jc w:val="center"/>
            </w:pPr>
            <w:r w:rsidRPr="00651A3C">
              <w:rPr>
                <w:rFonts w:hint="eastAsia"/>
              </w:rPr>
              <w:t>固体废物六价铬的测定碱消解</w:t>
            </w:r>
            <w:r w:rsidRPr="00651A3C">
              <w:t>/</w:t>
            </w:r>
            <w:r w:rsidRPr="00651A3C">
              <w:t>火焰原子吸收分光光</w:t>
            </w:r>
            <w:r w:rsidRPr="00651A3C">
              <w:t xml:space="preserve"> </w:t>
            </w:r>
            <w:r w:rsidRPr="00651A3C">
              <w:t>度法</w:t>
            </w:r>
          </w:p>
        </w:tc>
        <w:tc>
          <w:tcPr>
            <w:tcW w:w="1383" w:type="dxa"/>
            <w:vAlign w:val="center"/>
          </w:tcPr>
          <w:p w14:paraId="514DC33E" w14:textId="77777777" w:rsidR="00A338C7" w:rsidRDefault="00A338C7" w:rsidP="00A66661">
            <w:pPr>
              <w:pStyle w:val="a7"/>
              <w:jc w:val="center"/>
            </w:pPr>
            <w:r>
              <w:t>HJ 687-2014</w:t>
            </w:r>
          </w:p>
        </w:tc>
        <w:tc>
          <w:tcPr>
            <w:tcW w:w="1383" w:type="dxa"/>
            <w:vAlign w:val="center"/>
          </w:tcPr>
          <w:p w14:paraId="2F4806AE" w14:textId="77777777" w:rsidR="00A338C7" w:rsidRDefault="00A338C7" w:rsidP="00A66661">
            <w:pPr>
              <w:pStyle w:val="a7"/>
              <w:jc w:val="center"/>
            </w:pPr>
            <w:r>
              <w:rPr>
                <w:rFonts w:hint="eastAsia"/>
              </w:rPr>
              <w:t>2</w:t>
            </w:r>
          </w:p>
        </w:tc>
      </w:tr>
      <w:tr w:rsidR="00A338C7" w14:paraId="21871175" w14:textId="77777777" w:rsidTr="00A66661">
        <w:trPr>
          <w:jc w:val="center"/>
        </w:trPr>
        <w:tc>
          <w:tcPr>
            <w:tcW w:w="1382" w:type="dxa"/>
            <w:vAlign w:val="center"/>
          </w:tcPr>
          <w:p w14:paraId="00D80763" w14:textId="77777777" w:rsidR="00A338C7" w:rsidRPr="00020E20" w:rsidRDefault="00A338C7" w:rsidP="00A66661">
            <w:pPr>
              <w:pStyle w:val="a7"/>
              <w:jc w:val="center"/>
            </w:pPr>
            <w:r w:rsidRPr="00020E20">
              <w:rPr>
                <w:rFonts w:hint="eastAsia"/>
              </w:rPr>
              <w:t>石油</w:t>
            </w:r>
            <w:r>
              <w:rPr>
                <w:rFonts w:hint="eastAsia"/>
              </w:rPr>
              <w:t>烃</w:t>
            </w:r>
          </w:p>
          <w:p w14:paraId="7AA01B08" w14:textId="77777777" w:rsidR="00A338C7" w:rsidRPr="00651A3C" w:rsidRDefault="00A338C7" w:rsidP="00A66661">
            <w:pPr>
              <w:pStyle w:val="a7"/>
            </w:pPr>
            <w:r w:rsidRPr="00020E20">
              <w:t>（</w:t>
            </w:r>
            <w:r w:rsidRPr="00020E20">
              <w:t>C10-C40</w:t>
            </w:r>
            <w:r w:rsidRPr="00020E20">
              <w:t>）</w:t>
            </w:r>
          </w:p>
        </w:tc>
        <w:tc>
          <w:tcPr>
            <w:tcW w:w="4148" w:type="dxa"/>
            <w:vAlign w:val="center"/>
          </w:tcPr>
          <w:p w14:paraId="6B39F957" w14:textId="77777777" w:rsidR="00A338C7" w:rsidRPr="00651A3C" w:rsidRDefault="00A338C7" w:rsidP="00A66661">
            <w:pPr>
              <w:pStyle w:val="a7"/>
              <w:jc w:val="center"/>
            </w:pPr>
            <w:r w:rsidRPr="00020E20">
              <w:rPr>
                <w:rFonts w:hint="eastAsia"/>
              </w:rPr>
              <w:t>土壤中石油烃（</w:t>
            </w:r>
            <w:r w:rsidRPr="00020E20">
              <w:t>C10-C40</w:t>
            </w:r>
            <w:r w:rsidRPr="00020E20">
              <w:t>）含量的测定气相色谱法</w:t>
            </w:r>
          </w:p>
        </w:tc>
        <w:tc>
          <w:tcPr>
            <w:tcW w:w="1383" w:type="dxa"/>
            <w:vAlign w:val="center"/>
          </w:tcPr>
          <w:p w14:paraId="2A1F7884" w14:textId="77777777" w:rsidR="00A338C7" w:rsidRDefault="00A338C7" w:rsidP="00A66661">
            <w:pPr>
              <w:pStyle w:val="a7"/>
              <w:jc w:val="center"/>
            </w:pPr>
            <w:r w:rsidRPr="00020E20">
              <w:t>ISO 16703:2011</w:t>
            </w:r>
          </w:p>
        </w:tc>
        <w:tc>
          <w:tcPr>
            <w:tcW w:w="1383" w:type="dxa"/>
            <w:vAlign w:val="center"/>
          </w:tcPr>
          <w:p w14:paraId="145F27D0" w14:textId="77777777" w:rsidR="00A338C7" w:rsidRDefault="00A338C7" w:rsidP="00A66661">
            <w:pPr>
              <w:pStyle w:val="a7"/>
              <w:jc w:val="center"/>
            </w:pPr>
            <w:r>
              <w:rPr>
                <w:rFonts w:hint="eastAsia"/>
              </w:rPr>
              <w:t>6.0</w:t>
            </w:r>
          </w:p>
        </w:tc>
      </w:tr>
      <w:tr w:rsidR="00A338C7" w14:paraId="72638983" w14:textId="77777777" w:rsidTr="00A66661">
        <w:trPr>
          <w:jc w:val="center"/>
        </w:trPr>
        <w:tc>
          <w:tcPr>
            <w:tcW w:w="1382" w:type="dxa"/>
            <w:vAlign w:val="center"/>
          </w:tcPr>
          <w:p w14:paraId="55B58680" w14:textId="77777777" w:rsidR="00A338C7" w:rsidRDefault="00A338C7" w:rsidP="00A66661">
            <w:pPr>
              <w:pStyle w:val="a7"/>
              <w:jc w:val="center"/>
            </w:pPr>
            <w:r w:rsidRPr="00AA26A9">
              <w:rPr>
                <w:rFonts w:hint="eastAsia"/>
              </w:rPr>
              <w:t>挥发性</w:t>
            </w:r>
            <w:r w:rsidRPr="00AA26A9">
              <w:t xml:space="preserve"> </w:t>
            </w:r>
          </w:p>
          <w:p w14:paraId="2FF5C3E7" w14:textId="77777777" w:rsidR="00A338C7" w:rsidRPr="00020E20" w:rsidRDefault="00A338C7" w:rsidP="00A66661">
            <w:pPr>
              <w:pStyle w:val="a7"/>
              <w:jc w:val="center"/>
            </w:pPr>
            <w:r w:rsidRPr="00AA26A9">
              <w:t>有机物</w:t>
            </w:r>
          </w:p>
        </w:tc>
        <w:tc>
          <w:tcPr>
            <w:tcW w:w="4148" w:type="dxa"/>
            <w:vAlign w:val="center"/>
          </w:tcPr>
          <w:p w14:paraId="026941E0" w14:textId="77777777" w:rsidR="00A338C7" w:rsidRPr="00020E20" w:rsidRDefault="00A338C7" w:rsidP="00A66661">
            <w:pPr>
              <w:pStyle w:val="a7"/>
              <w:jc w:val="center"/>
            </w:pPr>
            <w:r w:rsidRPr="00AA26A9">
              <w:rPr>
                <w:rFonts w:hint="eastAsia"/>
              </w:rPr>
              <w:t>土壤和沉积物挥发性有机物的测定</w:t>
            </w:r>
            <w:r w:rsidRPr="00AA26A9">
              <w:t xml:space="preserve"> </w:t>
            </w:r>
            <w:r w:rsidRPr="00AA26A9">
              <w:t>吹扫捕集</w:t>
            </w:r>
            <w:r w:rsidRPr="00AA26A9">
              <w:t>/</w:t>
            </w:r>
            <w:r w:rsidRPr="00AA26A9">
              <w:t>气相</w:t>
            </w:r>
            <w:r w:rsidRPr="00AA26A9">
              <w:t xml:space="preserve"> </w:t>
            </w:r>
            <w:r w:rsidRPr="00AA26A9">
              <w:t>色谱</w:t>
            </w:r>
            <w:r w:rsidRPr="00AA26A9">
              <w:t>-</w:t>
            </w:r>
            <w:r w:rsidRPr="00AA26A9">
              <w:t>质谱法</w:t>
            </w:r>
          </w:p>
        </w:tc>
        <w:tc>
          <w:tcPr>
            <w:tcW w:w="1383" w:type="dxa"/>
            <w:vAlign w:val="center"/>
          </w:tcPr>
          <w:p w14:paraId="1B10D065" w14:textId="77777777" w:rsidR="00A338C7" w:rsidRPr="00020E20" w:rsidRDefault="00A338C7" w:rsidP="00A66661">
            <w:pPr>
              <w:pStyle w:val="a7"/>
              <w:jc w:val="center"/>
            </w:pPr>
            <w:r w:rsidRPr="00AA26A9">
              <w:t>HJ 605-2011</w:t>
            </w:r>
          </w:p>
        </w:tc>
        <w:tc>
          <w:tcPr>
            <w:tcW w:w="1383" w:type="dxa"/>
            <w:vAlign w:val="center"/>
          </w:tcPr>
          <w:p w14:paraId="6F177800" w14:textId="77777777" w:rsidR="00A338C7" w:rsidRDefault="00A338C7" w:rsidP="00A66661">
            <w:pPr>
              <w:pStyle w:val="a7"/>
              <w:jc w:val="center"/>
            </w:pPr>
            <w:r>
              <w:rPr>
                <w:rFonts w:hint="eastAsia"/>
              </w:rPr>
              <w:t>/</w:t>
            </w:r>
          </w:p>
        </w:tc>
      </w:tr>
      <w:tr w:rsidR="00A338C7" w14:paraId="5CAB719A" w14:textId="77777777" w:rsidTr="00A66661">
        <w:trPr>
          <w:jc w:val="center"/>
        </w:trPr>
        <w:tc>
          <w:tcPr>
            <w:tcW w:w="1382" w:type="dxa"/>
            <w:vAlign w:val="center"/>
          </w:tcPr>
          <w:p w14:paraId="6F9F6DFC" w14:textId="77777777" w:rsidR="00A338C7" w:rsidRDefault="00A338C7" w:rsidP="00A66661">
            <w:pPr>
              <w:pStyle w:val="a7"/>
              <w:jc w:val="center"/>
            </w:pPr>
            <w:r w:rsidRPr="00F33DCA">
              <w:rPr>
                <w:rFonts w:hint="eastAsia"/>
              </w:rPr>
              <w:t>半挥发性</w:t>
            </w:r>
          </w:p>
          <w:p w14:paraId="524B3F14" w14:textId="77777777" w:rsidR="00A338C7" w:rsidRPr="00AA26A9" w:rsidRDefault="00A338C7" w:rsidP="00A66661">
            <w:pPr>
              <w:pStyle w:val="a7"/>
              <w:jc w:val="center"/>
            </w:pPr>
            <w:r w:rsidRPr="00F33DCA">
              <w:rPr>
                <w:rFonts w:hint="eastAsia"/>
              </w:rPr>
              <w:t>有机</w:t>
            </w:r>
            <w:r w:rsidRPr="00F33DCA">
              <w:t>物</w:t>
            </w:r>
          </w:p>
        </w:tc>
        <w:tc>
          <w:tcPr>
            <w:tcW w:w="4148" w:type="dxa"/>
            <w:vAlign w:val="center"/>
          </w:tcPr>
          <w:p w14:paraId="2BBFB6B6" w14:textId="77777777" w:rsidR="00A338C7" w:rsidRPr="00AA26A9" w:rsidRDefault="00A338C7" w:rsidP="00A66661">
            <w:pPr>
              <w:pStyle w:val="a7"/>
              <w:jc w:val="center"/>
            </w:pPr>
            <w:r w:rsidRPr="00F33DCA">
              <w:rPr>
                <w:rFonts w:hint="eastAsia"/>
              </w:rPr>
              <w:t>土壤和沉积物半挥发性有机物的测定</w:t>
            </w:r>
            <w:r w:rsidRPr="00F33DCA">
              <w:t xml:space="preserve"> </w:t>
            </w:r>
            <w:r w:rsidRPr="00F33DCA">
              <w:t>气相色谱</w:t>
            </w:r>
            <w:r w:rsidRPr="00F33DCA">
              <w:t>-</w:t>
            </w:r>
            <w:r w:rsidRPr="00F33DCA">
              <w:t>质谱法</w:t>
            </w:r>
          </w:p>
        </w:tc>
        <w:tc>
          <w:tcPr>
            <w:tcW w:w="1383" w:type="dxa"/>
            <w:vAlign w:val="center"/>
          </w:tcPr>
          <w:p w14:paraId="74D132CA" w14:textId="77777777" w:rsidR="00A338C7" w:rsidRPr="00F33DCA" w:rsidRDefault="00A338C7" w:rsidP="00A66661">
            <w:pPr>
              <w:pStyle w:val="a7"/>
              <w:jc w:val="center"/>
            </w:pPr>
            <w:r w:rsidRPr="00F33DCA">
              <w:t>HJ 834-2017</w:t>
            </w:r>
          </w:p>
        </w:tc>
        <w:tc>
          <w:tcPr>
            <w:tcW w:w="1383" w:type="dxa"/>
            <w:vAlign w:val="center"/>
          </w:tcPr>
          <w:p w14:paraId="189664F3" w14:textId="77777777" w:rsidR="00A338C7" w:rsidRDefault="00A338C7" w:rsidP="00A66661">
            <w:pPr>
              <w:pStyle w:val="a7"/>
              <w:jc w:val="center"/>
            </w:pPr>
            <w:r>
              <w:rPr>
                <w:rFonts w:hint="eastAsia"/>
              </w:rPr>
              <w:t>/</w:t>
            </w:r>
          </w:p>
        </w:tc>
      </w:tr>
      <w:tr w:rsidR="00A338C7" w14:paraId="51053A9C" w14:textId="77777777" w:rsidTr="00A66661">
        <w:trPr>
          <w:jc w:val="center"/>
        </w:trPr>
        <w:tc>
          <w:tcPr>
            <w:tcW w:w="1382" w:type="dxa"/>
            <w:vAlign w:val="center"/>
          </w:tcPr>
          <w:p w14:paraId="38320B0B" w14:textId="77777777" w:rsidR="00A338C7" w:rsidRPr="00F33DCA" w:rsidRDefault="00A338C7" w:rsidP="00A66661">
            <w:pPr>
              <w:pStyle w:val="a7"/>
              <w:jc w:val="center"/>
            </w:pPr>
            <w:r w:rsidRPr="007F795D">
              <w:rPr>
                <w:rFonts w:hint="eastAsia"/>
              </w:rPr>
              <w:t>苯胺</w:t>
            </w:r>
          </w:p>
        </w:tc>
        <w:tc>
          <w:tcPr>
            <w:tcW w:w="4148" w:type="dxa"/>
            <w:vAlign w:val="center"/>
          </w:tcPr>
          <w:p w14:paraId="72DE86A0" w14:textId="77777777" w:rsidR="00A338C7" w:rsidRPr="00F33DCA" w:rsidRDefault="00A338C7" w:rsidP="00A66661">
            <w:pPr>
              <w:pStyle w:val="a7"/>
              <w:jc w:val="center"/>
            </w:pPr>
            <w:r w:rsidRPr="007F795D">
              <w:rPr>
                <w:rFonts w:hint="eastAsia"/>
              </w:rPr>
              <w:t>危险废物鉴别标准浸出毒性鉴别固体废物半挥发性</w:t>
            </w:r>
            <w:r w:rsidRPr="007F795D">
              <w:t xml:space="preserve"> </w:t>
            </w:r>
            <w:r w:rsidRPr="007F795D">
              <w:t>有机化合物的测定</w:t>
            </w:r>
            <w:r w:rsidRPr="007F795D">
              <w:t xml:space="preserve"> </w:t>
            </w:r>
            <w:r w:rsidRPr="007F795D">
              <w:t>气相色谱</w:t>
            </w:r>
            <w:r w:rsidRPr="007F795D">
              <w:t>/</w:t>
            </w:r>
            <w:r w:rsidRPr="007F795D">
              <w:t>质谱法</w:t>
            </w:r>
          </w:p>
        </w:tc>
        <w:tc>
          <w:tcPr>
            <w:tcW w:w="1383" w:type="dxa"/>
            <w:vAlign w:val="center"/>
          </w:tcPr>
          <w:p w14:paraId="5DDF9BF6" w14:textId="77777777" w:rsidR="00A338C7" w:rsidRPr="00F33DCA" w:rsidRDefault="00A338C7" w:rsidP="00A66661">
            <w:pPr>
              <w:pStyle w:val="a7"/>
            </w:pPr>
            <w:r w:rsidRPr="007F795D">
              <w:t xml:space="preserve">GB 5085.3-2007 </w:t>
            </w:r>
            <w:r w:rsidRPr="007F795D">
              <w:t>附录</w:t>
            </w:r>
            <w:r w:rsidRPr="007F795D">
              <w:t>K</w:t>
            </w:r>
          </w:p>
        </w:tc>
        <w:tc>
          <w:tcPr>
            <w:tcW w:w="1383" w:type="dxa"/>
            <w:vAlign w:val="center"/>
          </w:tcPr>
          <w:p w14:paraId="666F25AD" w14:textId="77777777" w:rsidR="00A338C7" w:rsidRDefault="00A338C7" w:rsidP="00A66661">
            <w:pPr>
              <w:pStyle w:val="a7"/>
              <w:jc w:val="center"/>
            </w:pPr>
            <w:r>
              <w:rPr>
                <w:rFonts w:hint="eastAsia"/>
              </w:rPr>
              <w:t>0.1</w:t>
            </w:r>
          </w:p>
        </w:tc>
      </w:tr>
    </w:tbl>
    <w:p w14:paraId="50A64791" w14:textId="77777777" w:rsidR="00A338C7" w:rsidRDefault="00A338C7" w:rsidP="00A338C7">
      <w:pPr>
        <w:pStyle w:val="a3"/>
        <w:ind w:firstLine="480"/>
      </w:pPr>
      <w:r>
        <w:rPr>
          <w:rFonts w:hint="eastAsia"/>
        </w:rPr>
        <w:t>（</w:t>
      </w:r>
      <w:r>
        <w:t>5</w:t>
      </w:r>
      <w:r>
        <w:t>）监测结果</w:t>
      </w:r>
      <w:r>
        <w:t xml:space="preserve"> </w:t>
      </w:r>
    </w:p>
    <w:p w14:paraId="161457CD" w14:textId="77777777" w:rsidR="00A338C7" w:rsidRDefault="00A338C7" w:rsidP="00A338C7">
      <w:pPr>
        <w:pStyle w:val="a3"/>
        <w:ind w:firstLine="480"/>
      </w:pPr>
      <w:r>
        <w:rPr>
          <w:rFonts w:hint="eastAsia"/>
        </w:rPr>
        <w:t>土壤环境监测结果见表</w:t>
      </w:r>
      <w:r w:rsidRPr="00165843">
        <w:t>4.2</w:t>
      </w:r>
      <w:r>
        <w:rPr>
          <w:rFonts w:hint="eastAsia"/>
        </w:rPr>
        <w:t>.4</w:t>
      </w:r>
      <w:r w:rsidRPr="00165843">
        <w:t>-</w:t>
      </w:r>
      <w:r>
        <w:rPr>
          <w:rFonts w:hint="eastAsia"/>
        </w:rPr>
        <w:t>2</w:t>
      </w:r>
      <w:r>
        <w:rPr>
          <w:rFonts w:hint="eastAsia"/>
        </w:rPr>
        <w:t>。</w:t>
      </w:r>
    </w:p>
    <w:p w14:paraId="257909F3" w14:textId="46F5423A" w:rsidR="00A338C7" w:rsidRDefault="00A338C7" w:rsidP="00A338C7">
      <w:pPr>
        <w:pStyle w:val="a5"/>
        <w:ind w:firstLine="422"/>
      </w:pPr>
      <w:r w:rsidRPr="00DA5BFA">
        <w:rPr>
          <w:rFonts w:hint="eastAsia"/>
        </w:rPr>
        <w:t>表</w:t>
      </w:r>
      <w:r w:rsidRPr="00165843">
        <w:t>4.2</w:t>
      </w:r>
      <w:r>
        <w:rPr>
          <w:rFonts w:hint="eastAsia"/>
        </w:rPr>
        <w:t>.4</w:t>
      </w:r>
      <w:r w:rsidRPr="00165843">
        <w:t>-</w:t>
      </w:r>
      <w:r>
        <w:rPr>
          <w:rFonts w:hint="eastAsia"/>
        </w:rPr>
        <w:t>2</w:t>
      </w:r>
      <w:r w:rsidRPr="00DA5BFA">
        <w:t xml:space="preserve">   </w:t>
      </w:r>
      <w:r>
        <w:t xml:space="preserve">             </w:t>
      </w:r>
      <w:r w:rsidRPr="00DA5BFA">
        <w:t>土壤环境监测结果一览表</w:t>
      </w:r>
      <w:r w:rsidRPr="00DA5BFA">
        <w:t xml:space="preserve">      </w:t>
      </w:r>
      <w:r>
        <w:t xml:space="preserve">       </w:t>
      </w:r>
      <w:r w:rsidRPr="00DA5BFA">
        <w:t xml:space="preserve">   </w:t>
      </w:r>
    </w:p>
    <w:tbl>
      <w:tblPr>
        <w:tblStyle w:val="af4"/>
        <w:tblW w:w="5000" w:type="pct"/>
        <w:tblLook w:val="04A0" w:firstRow="1" w:lastRow="0" w:firstColumn="1" w:lastColumn="0" w:noHBand="0" w:noVBand="1"/>
      </w:tblPr>
      <w:tblGrid>
        <w:gridCol w:w="1185"/>
        <w:gridCol w:w="2778"/>
        <w:gridCol w:w="994"/>
        <w:gridCol w:w="991"/>
        <w:gridCol w:w="1560"/>
        <w:gridCol w:w="788"/>
      </w:tblGrid>
      <w:tr w:rsidR="00151C12" w:rsidRPr="00BB3435" w14:paraId="64F5C143" w14:textId="77777777" w:rsidTr="00BB6516">
        <w:tc>
          <w:tcPr>
            <w:tcW w:w="714" w:type="pct"/>
            <w:vAlign w:val="center"/>
          </w:tcPr>
          <w:p w14:paraId="2F7F64C7" w14:textId="77777777" w:rsidR="00151C12" w:rsidRPr="00BB3435" w:rsidRDefault="00151C12" w:rsidP="00A66661">
            <w:pPr>
              <w:pStyle w:val="a5"/>
              <w:ind w:firstLineChars="0" w:firstLine="0"/>
              <w:jc w:val="center"/>
              <w:rPr>
                <w:b w:val="0"/>
                <w:bCs/>
              </w:rPr>
            </w:pPr>
            <w:r w:rsidRPr="00BB3435">
              <w:rPr>
                <w:rFonts w:hint="eastAsia"/>
                <w:b w:val="0"/>
                <w:bCs/>
              </w:rPr>
              <w:t>监测点位</w:t>
            </w:r>
          </w:p>
        </w:tc>
        <w:tc>
          <w:tcPr>
            <w:tcW w:w="1674" w:type="pct"/>
            <w:vAlign w:val="center"/>
          </w:tcPr>
          <w:p w14:paraId="412DBE75" w14:textId="77777777" w:rsidR="00151C12" w:rsidRPr="00BB3435" w:rsidRDefault="00151C12" w:rsidP="00A66661">
            <w:pPr>
              <w:pStyle w:val="a5"/>
              <w:ind w:firstLineChars="0" w:firstLine="0"/>
              <w:jc w:val="center"/>
              <w:rPr>
                <w:b w:val="0"/>
                <w:bCs/>
              </w:rPr>
            </w:pPr>
            <w:r w:rsidRPr="00BB3435">
              <w:rPr>
                <w:rFonts w:hint="eastAsia"/>
                <w:b w:val="0"/>
                <w:bCs/>
              </w:rPr>
              <w:t>监测项目</w:t>
            </w:r>
          </w:p>
        </w:tc>
        <w:tc>
          <w:tcPr>
            <w:tcW w:w="599" w:type="pct"/>
            <w:vAlign w:val="center"/>
          </w:tcPr>
          <w:p w14:paraId="4BACA37C" w14:textId="2AE11D7D" w:rsidR="00151C12" w:rsidRPr="00BB3435" w:rsidRDefault="00151C12" w:rsidP="00A66661">
            <w:pPr>
              <w:pStyle w:val="a5"/>
              <w:ind w:firstLineChars="0" w:firstLine="0"/>
              <w:jc w:val="center"/>
              <w:rPr>
                <w:b w:val="0"/>
                <w:bCs/>
              </w:rPr>
            </w:pPr>
            <w:r w:rsidRPr="00BB3435">
              <w:rPr>
                <w:rFonts w:hint="eastAsia"/>
                <w:b w:val="0"/>
                <w:bCs/>
              </w:rPr>
              <w:t>单位</w:t>
            </w:r>
          </w:p>
        </w:tc>
        <w:tc>
          <w:tcPr>
            <w:tcW w:w="597" w:type="pct"/>
            <w:vAlign w:val="center"/>
          </w:tcPr>
          <w:p w14:paraId="4CB04027" w14:textId="77777777" w:rsidR="00527B7D" w:rsidRDefault="00151C12" w:rsidP="00A66661">
            <w:pPr>
              <w:pStyle w:val="a5"/>
              <w:ind w:firstLineChars="0" w:firstLine="0"/>
              <w:jc w:val="center"/>
              <w:rPr>
                <w:b w:val="0"/>
                <w:bCs/>
              </w:rPr>
            </w:pPr>
            <w:r w:rsidRPr="00BB3435">
              <w:rPr>
                <w:rFonts w:hint="eastAsia"/>
                <w:b w:val="0"/>
                <w:bCs/>
              </w:rPr>
              <w:t>监测</w:t>
            </w:r>
          </w:p>
          <w:p w14:paraId="12F066D9" w14:textId="2F00CC74" w:rsidR="00151C12" w:rsidRPr="00BB3435" w:rsidRDefault="00151C12" w:rsidP="00A66661">
            <w:pPr>
              <w:pStyle w:val="a5"/>
              <w:ind w:firstLineChars="0" w:firstLine="0"/>
              <w:jc w:val="center"/>
              <w:rPr>
                <w:b w:val="0"/>
                <w:bCs/>
              </w:rPr>
            </w:pPr>
            <w:r w:rsidRPr="00BB3435">
              <w:rPr>
                <w:rFonts w:hint="eastAsia"/>
                <w:b w:val="0"/>
                <w:bCs/>
              </w:rPr>
              <w:t>结果</w:t>
            </w:r>
          </w:p>
        </w:tc>
        <w:tc>
          <w:tcPr>
            <w:tcW w:w="940" w:type="pct"/>
            <w:vAlign w:val="center"/>
          </w:tcPr>
          <w:p w14:paraId="7005F326" w14:textId="77777777" w:rsidR="004207F9" w:rsidRPr="00BB3435" w:rsidRDefault="00151C12" w:rsidP="00A66661">
            <w:pPr>
              <w:pStyle w:val="a5"/>
              <w:ind w:firstLineChars="0" w:firstLine="0"/>
              <w:jc w:val="center"/>
              <w:rPr>
                <w:b w:val="0"/>
                <w:bCs/>
              </w:rPr>
            </w:pPr>
            <w:r w:rsidRPr="00BB3435">
              <w:rPr>
                <w:rFonts w:hint="eastAsia"/>
                <w:b w:val="0"/>
                <w:bCs/>
              </w:rPr>
              <w:t>标准值</w:t>
            </w:r>
          </w:p>
          <w:p w14:paraId="1D9F5B1B" w14:textId="77777777" w:rsidR="00151C12" w:rsidRDefault="00151C12" w:rsidP="00A66661">
            <w:pPr>
              <w:pStyle w:val="a5"/>
              <w:ind w:firstLineChars="0" w:firstLine="0"/>
              <w:jc w:val="center"/>
              <w:rPr>
                <w:b w:val="0"/>
                <w:bCs/>
              </w:rPr>
            </w:pPr>
            <w:r w:rsidRPr="00BB3435">
              <w:rPr>
                <w:rFonts w:hint="eastAsia"/>
                <w:b w:val="0"/>
                <w:bCs/>
              </w:rPr>
              <w:t>（筛选值）</w:t>
            </w:r>
          </w:p>
          <w:p w14:paraId="2BA64C3B" w14:textId="2DD6CCE0" w:rsidR="00BF4BB0" w:rsidRPr="00BB3435" w:rsidRDefault="00BF4BB0" w:rsidP="00A66661">
            <w:pPr>
              <w:pStyle w:val="a5"/>
              <w:ind w:firstLineChars="0" w:firstLine="0"/>
              <w:jc w:val="center"/>
              <w:rPr>
                <w:b w:val="0"/>
                <w:bCs/>
              </w:rPr>
            </w:pPr>
            <w:r>
              <w:rPr>
                <w:rFonts w:hint="eastAsia"/>
                <w:b w:val="0"/>
                <w:bCs/>
              </w:rPr>
              <w:t>单位：</w:t>
            </w:r>
            <w:r>
              <w:rPr>
                <w:rFonts w:hint="eastAsia"/>
                <w:b w:val="0"/>
                <w:bCs/>
              </w:rPr>
              <w:t>mg</w:t>
            </w:r>
            <w:r>
              <w:rPr>
                <w:b w:val="0"/>
                <w:bCs/>
              </w:rPr>
              <w:t>/kg</w:t>
            </w:r>
          </w:p>
        </w:tc>
        <w:tc>
          <w:tcPr>
            <w:tcW w:w="475" w:type="pct"/>
            <w:vAlign w:val="center"/>
          </w:tcPr>
          <w:p w14:paraId="5FF7A2C6" w14:textId="77777777" w:rsidR="004207F9" w:rsidRPr="00BB3435" w:rsidRDefault="00151C12" w:rsidP="00A66661">
            <w:pPr>
              <w:pStyle w:val="a5"/>
              <w:ind w:firstLineChars="0" w:firstLine="0"/>
              <w:jc w:val="center"/>
              <w:rPr>
                <w:b w:val="0"/>
                <w:bCs/>
              </w:rPr>
            </w:pPr>
            <w:r w:rsidRPr="00BB3435">
              <w:rPr>
                <w:rFonts w:hint="eastAsia"/>
                <w:b w:val="0"/>
                <w:bCs/>
              </w:rPr>
              <w:t>达标</w:t>
            </w:r>
          </w:p>
          <w:p w14:paraId="25C72C28" w14:textId="735A0827" w:rsidR="00151C12" w:rsidRPr="00BB3435" w:rsidRDefault="00151C12" w:rsidP="00A66661">
            <w:pPr>
              <w:pStyle w:val="a5"/>
              <w:ind w:firstLineChars="0" w:firstLine="0"/>
              <w:jc w:val="center"/>
              <w:rPr>
                <w:b w:val="0"/>
                <w:bCs/>
              </w:rPr>
            </w:pPr>
            <w:r w:rsidRPr="00BB3435">
              <w:rPr>
                <w:rFonts w:hint="eastAsia"/>
                <w:b w:val="0"/>
                <w:bCs/>
              </w:rPr>
              <w:t>情况</w:t>
            </w:r>
          </w:p>
        </w:tc>
      </w:tr>
      <w:tr w:rsidR="00BB6516" w:rsidRPr="00BB3435" w14:paraId="5AB06612" w14:textId="77777777" w:rsidTr="00BB6516">
        <w:tc>
          <w:tcPr>
            <w:tcW w:w="714" w:type="pct"/>
            <w:vMerge w:val="restart"/>
            <w:vAlign w:val="center"/>
          </w:tcPr>
          <w:p w14:paraId="2E94B2E2" w14:textId="7AB2B8FC" w:rsidR="00BB6516" w:rsidRPr="00BB3435" w:rsidRDefault="00BB6516" w:rsidP="004207F9">
            <w:pPr>
              <w:pStyle w:val="a5"/>
              <w:ind w:firstLineChars="0" w:firstLine="0"/>
              <w:jc w:val="center"/>
              <w:rPr>
                <w:b w:val="0"/>
                <w:bCs/>
              </w:rPr>
            </w:pPr>
            <w:r>
              <w:rPr>
                <w:rFonts w:hint="eastAsia"/>
                <w:b w:val="0"/>
                <w:bCs/>
              </w:rPr>
              <w:t>1#</w:t>
            </w:r>
            <w:r>
              <w:rPr>
                <w:rFonts w:hint="eastAsia"/>
                <w:b w:val="0"/>
                <w:bCs/>
              </w:rPr>
              <w:t>监测点</w:t>
            </w:r>
          </w:p>
        </w:tc>
        <w:tc>
          <w:tcPr>
            <w:tcW w:w="1674" w:type="pct"/>
            <w:vAlign w:val="center"/>
          </w:tcPr>
          <w:p w14:paraId="199F5B93" w14:textId="5B8776C1" w:rsidR="00BB6516" w:rsidRPr="00BB3435" w:rsidRDefault="00BB6516" w:rsidP="004207F9">
            <w:pPr>
              <w:pStyle w:val="a5"/>
              <w:ind w:firstLineChars="0" w:firstLine="0"/>
              <w:jc w:val="center"/>
              <w:rPr>
                <w:b w:val="0"/>
                <w:bCs/>
              </w:rPr>
            </w:pPr>
            <w:r w:rsidRPr="00BB3435">
              <w:rPr>
                <w:b w:val="0"/>
                <w:bCs/>
                <w:szCs w:val="21"/>
              </w:rPr>
              <w:t>砷</w:t>
            </w:r>
          </w:p>
        </w:tc>
        <w:tc>
          <w:tcPr>
            <w:tcW w:w="599" w:type="pct"/>
            <w:vAlign w:val="center"/>
          </w:tcPr>
          <w:p w14:paraId="1188D738" w14:textId="3CDF75FE" w:rsidR="00BB6516" w:rsidRPr="00BB3435" w:rsidRDefault="00BB6516" w:rsidP="004207F9">
            <w:pPr>
              <w:pStyle w:val="a5"/>
              <w:ind w:firstLineChars="0" w:firstLine="0"/>
              <w:jc w:val="center"/>
              <w:rPr>
                <w:b w:val="0"/>
                <w:bCs/>
              </w:rPr>
            </w:pPr>
            <w:r w:rsidRPr="00BB3435">
              <w:rPr>
                <w:b w:val="0"/>
                <w:bCs/>
                <w:kern w:val="0"/>
                <w:szCs w:val="21"/>
                <w:lang w:bidi="ar"/>
              </w:rPr>
              <w:t>mg/kg</w:t>
            </w:r>
          </w:p>
        </w:tc>
        <w:tc>
          <w:tcPr>
            <w:tcW w:w="597" w:type="pct"/>
            <w:vAlign w:val="center"/>
          </w:tcPr>
          <w:p w14:paraId="49B53764" w14:textId="19763E1B" w:rsidR="00BB6516" w:rsidRPr="00BB3435" w:rsidRDefault="00BB6516" w:rsidP="004207F9">
            <w:pPr>
              <w:pStyle w:val="a5"/>
              <w:ind w:firstLineChars="0" w:firstLine="0"/>
              <w:jc w:val="center"/>
              <w:rPr>
                <w:b w:val="0"/>
                <w:bCs/>
              </w:rPr>
            </w:pPr>
            <w:r w:rsidRPr="00BB3435">
              <w:rPr>
                <w:rFonts w:hint="eastAsia"/>
                <w:b w:val="0"/>
                <w:bCs/>
                <w:szCs w:val="21"/>
              </w:rPr>
              <w:t>17.7</w:t>
            </w:r>
          </w:p>
        </w:tc>
        <w:tc>
          <w:tcPr>
            <w:tcW w:w="940" w:type="pct"/>
          </w:tcPr>
          <w:p w14:paraId="481ACC12" w14:textId="22DB3767" w:rsidR="00BB6516" w:rsidRPr="00BB3435" w:rsidRDefault="00BB6516" w:rsidP="004207F9">
            <w:pPr>
              <w:pStyle w:val="a5"/>
              <w:ind w:firstLineChars="0" w:firstLine="0"/>
              <w:jc w:val="center"/>
              <w:rPr>
                <w:b w:val="0"/>
                <w:bCs/>
              </w:rPr>
            </w:pPr>
            <w:r>
              <w:rPr>
                <w:rFonts w:hint="eastAsia"/>
                <w:b w:val="0"/>
                <w:bCs/>
              </w:rPr>
              <w:t>60</w:t>
            </w:r>
          </w:p>
        </w:tc>
        <w:tc>
          <w:tcPr>
            <w:tcW w:w="475" w:type="pct"/>
          </w:tcPr>
          <w:p w14:paraId="4713B916" w14:textId="3A62F632" w:rsidR="00BB6516" w:rsidRPr="00BB3435" w:rsidRDefault="005D62EB" w:rsidP="004207F9">
            <w:pPr>
              <w:pStyle w:val="a5"/>
              <w:ind w:firstLineChars="0" w:firstLine="0"/>
              <w:jc w:val="center"/>
              <w:rPr>
                <w:b w:val="0"/>
                <w:bCs/>
              </w:rPr>
            </w:pPr>
            <w:r>
              <w:rPr>
                <w:rFonts w:hint="eastAsia"/>
                <w:b w:val="0"/>
                <w:bCs/>
              </w:rPr>
              <w:t>达标</w:t>
            </w:r>
          </w:p>
        </w:tc>
      </w:tr>
      <w:tr w:rsidR="00BB6516" w:rsidRPr="00BB3435" w14:paraId="30B7E2D6" w14:textId="77777777" w:rsidTr="00BB6516">
        <w:tc>
          <w:tcPr>
            <w:tcW w:w="714" w:type="pct"/>
            <w:vMerge/>
            <w:vAlign w:val="center"/>
          </w:tcPr>
          <w:p w14:paraId="391EAE58" w14:textId="47ADD7BD" w:rsidR="00BB6516" w:rsidRPr="00BB3435" w:rsidRDefault="00BB6516" w:rsidP="004207F9">
            <w:pPr>
              <w:pStyle w:val="a5"/>
              <w:ind w:firstLineChars="0" w:firstLine="0"/>
              <w:jc w:val="center"/>
              <w:rPr>
                <w:b w:val="0"/>
                <w:bCs/>
              </w:rPr>
            </w:pPr>
          </w:p>
        </w:tc>
        <w:tc>
          <w:tcPr>
            <w:tcW w:w="1674" w:type="pct"/>
            <w:vAlign w:val="center"/>
          </w:tcPr>
          <w:p w14:paraId="6913420E" w14:textId="76E3AA18" w:rsidR="00BB6516" w:rsidRPr="00BB3435" w:rsidRDefault="00BB6516" w:rsidP="004207F9">
            <w:pPr>
              <w:pStyle w:val="a5"/>
              <w:ind w:firstLineChars="0" w:firstLine="0"/>
              <w:jc w:val="center"/>
              <w:rPr>
                <w:b w:val="0"/>
                <w:bCs/>
              </w:rPr>
            </w:pPr>
            <w:r w:rsidRPr="00BB3435">
              <w:rPr>
                <w:b w:val="0"/>
                <w:bCs/>
                <w:kern w:val="0"/>
                <w:szCs w:val="21"/>
                <w:lang w:bidi="ar"/>
              </w:rPr>
              <w:t>镉</w:t>
            </w:r>
          </w:p>
        </w:tc>
        <w:tc>
          <w:tcPr>
            <w:tcW w:w="599" w:type="pct"/>
            <w:vAlign w:val="center"/>
          </w:tcPr>
          <w:p w14:paraId="22D9F5FE" w14:textId="63BE5C46" w:rsidR="00BB6516" w:rsidRPr="00BB3435" w:rsidRDefault="00BB6516" w:rsidP="004207F9">
            <w:pPr>
              <w:pStyle w:val="a5"/>
              <w:ind w:firstLineChars="0" w:firstLine="0"/>
              <w:jc w:val="center"/>
              <w:rPr>
                <w:b w:val="0"/>
                <w:bCs/>
              </w:rPr>
            </w:pPr>
            <w:r w:rsidRPr="00BB3435">
              <w:rPr>
                <w:b w:val="0"/>
                <w:bCs/>
                <w:kern w:val="0"/>
                <w:szCs w:val="21"/>
                <w:lang w:bidi="ar"/>
              </w:rPr>
              <w:t>mg/kg</w:t>
            </w:r>
          </w:p>
        </w:tc>
        <w:tc>
          <w:tcPr>
            <w:tcW w:w="597" w:type="pct"/>
            <w:vAlign w:val="center"/>
          </w:tcPr>
          <w:p w14:paraId="1EBEE220" w14:textId="68394894" w:rsidR="00BB6516" w:rsidRPr="00BB3435" w:rsidRDefault="00BB6516" w:rsidP="004207F9">
            <w:pPr>
              <w:pStyle w:val="a5"/>
              <w:ind w:firstLineChars="0" w:firstLine="0"/>
              <w:jc w:val="center"/>
              <w:rPr>
                <w:b w:val="0"/>
                <w:bCs/>
              </w:rPr>
            </w:pPr>
            <w:r w:rsidRPr="00BB3435">
              <w:rPr>
                <w:rFonts w:hint="eastAsia"/>
                <w:b w:val="0"/>
                <w:bCs/>
                <w:szCs w:val="21"/>
              </w:rPr>
              <w:t>0.27</w:t>
            </w:r>
          </w:p>
        </w:tc>
        <w:tc>
          <w:tcPr>
            <w:tcW w:w="940" w:type="pct"/>
          </w:tcPr>
          <w:p w14:paraId="1BF598BB" w14:textId="5F17358D" w:rsidR="00BB6516" w:rsidRPr="00BB3435" w:rsidRDefault="00BB6516" w:rsidP="004207F9">
            <w:pPr>
              <w:pStyle w:val="a5"/>
              <w:ind w:firstLineChars="0" w:firstLine="0"/>
              <w:jc w:val="center"/>
              <w:rPr>
                <w:b w:val="0"/>
                <w:bCs/>
              </w:rPr>
            </w:pPr>
            <w:r>
              <w:rPr>
                <w:rFonts w:hint="eastAsia"/>
                <w:b w:val="0"/>
                <w:bCs/>
              </w:rPr>
              <w:t>65</w:t>
            </w:r>
          </w:p>
        </w:tc>
        <w:tc>
          <w:tcPr>
            <w:tcW w:w="475" w:type="pct"/>
          </w:tcPr>
          <w:p w14:paraId="37F0ECC4" w14:textId="17332538" w:rsidR="00BB6516" w:rsidRPr="00BB3435" w:rsidRDefault="00D34A52" w:rsidP="004207F9">
            <w:pPr>
              <w:pStyle w:val="a5"/>
              <w:ind w:firstLineChars="0" w:firstLine="0"/>
              <w:jc w:val="center"/>
              <w:rPr>
                <w:b w:val="0"/>
                <w:bCs/>
              </w:rPr>
            </w:pPr>
            <w:r>
              <w:rPr>
                <w:rFonts w:hint="eastAsia"/>
                <w:b w:val="0"/>
                <w:bCs/>
              </w:rPr>
              <w:t>达标</w:t>
            </w:r>
          </w:p>
        </w:tc>
      </w:tr>
      <w:tr w:rsidR="00BB6516" w:rsidRPr="00BB3435" w14:paraId="1198A90D" w14:textId="77777777" w:rsidTr="00BB6516">
        <w:tc>
          <w:tcPr>
            <w:tcW w:w="714" w:type="pct"/>
            <w:vMerge/>
            <w:vAlign w:val="center"/>
          </w:tcPr>
          <w:p w14:paraId="0507ED3D" w14:textId="733A501D" w:rsidR="00BB6516" w:rsidRPr="00BB3435" w:rsidRDefault="00BB6516" w:rsidP="004207F9">
            <w:pPr>
              <w:pStyle w:val="a5"/>
              <w:ind w:firstLineChars="0" w:firstLine="0"/>
              <w:jc w:val="center"/>
              <w:rPr>
                <w:b w:val="0"/>
                <w:bCs/>
              </w:rPr>
            </w:pPr>
          </w:p>
        </w:tc>
        <w:tc>
          <w:tcPr>
            <w:tcW w:w="1674" w:type="pct"/>
            <w:vAlign w:val="center"/>
          </w:tcPr>
          <w:p w14:paraId="1C24DD9B" w14:textId="17014EB6" w:rsidR="00BB6516" w:rsidRPr="00BB3435" w:rsidRDefault="00BB6516" w:rsidP="004207F9">
            <w:pPr>
              <w:pStyle w:val="a5"/>
              <w:ind w:firstLineChars="0" w:firstLine="0"/>
              <w:jc w:val="center"/>
              <w:rPr>
                <w:b w:val="0"/>
                <w:bCs/>
              </w:rPr>
            </w:pPr>
            <w:r w:rsidRPr="00BB3435">
              <w:rPr>
                <w:b w:val="0"/>
                <w:bCs/>
                <w:kern w:val="0"/>
                <w:szCs w:val="21"/>
                <w:lang w:bidi="ar"/>
              </w:rPr>
              <w:t>铜</w:t>
            </w:r>
          </w:p>
        </w:tc>
        <w:tc>
          <w:tcPr>
            <w:tcW w:w="599" w:type="pct"/>
            <w:vAlign w:val="center"/>
          </w:tcPr>
          <w:p w14:paraId="1B9FE956" w14:textId="18E6E2D1" w:rsidR="00BB6516" w:rsidRPr="00BB3435" w:rsidRDefault="00BB6516" w:rsidP="004207F9">
            <w:pPr>
              <w:pStyle w:val="a5"/>
              <w:ind w:firstLineChars="0" w:firstLine="0"/>
              <w:jc w:val="center"/>
              <w:rPr>
                <w:b w:val="0"/>
                <w:bCs/>
              </w:rPr>
            </w:pPr>
            <w:r w:rsidRPr="00BB3435">
              <w:rPr>
                <w:b w:val="0"/>
                <w:bCs/>
                <w:kern w:val="0"/>
                <w:szCs w:val="21"/>
                <w:lang w:bidi="ar"/>
              </w:rPr>
              <w:t>mg/kg</w:t>
            </w:r>
          </w:p>
        </w:tc>
        <w:tc>
          <w:tcPr>
            <w:tcW w:w="597" w:type="pct"/>
            <w:vAlign w:val="center"/>
          </w:tcPr>
          <w:p w14:paraId="4D564FBC" w14:textId="78A24D7F" w:rsidR="00BB6516" w:rsidRPr="00BB3435" w:rsidRDefault="00BB6516" w:rsidP="004207F9">
            <w:pPr>
              <w:pStyle w:val="a5"/>
              <w:ind w:firstLineChars="0" w:firstLine="0"/>
              <w:jc w:val="center"/>
              <w:rPr>
                <w:b w:val="0"/>
                <w:bCs/>
              </w:rPr>
            </w:pPr>
            <w:r w:rsidRPr="00BB3435">
              <w:rPr>
                <w:rFonts w:hint="eastAsia"/>
                <w:b w:val="0"/>
                <w:bCs/>
                <w:szCs w:val="21"/>
              </w:rPr>
              <w:t>58.9</w:t>
            </w:r>
          </w:p>
        </w:tc>
        <w:tc>
          <w:tcPr>
            <w:tcW w:w="940" w:type="pct"/>
          </w:tcPr>
          <w:p w14:paraId="033DC3A1" w14:textId="69330267" w:rsidR="00BB6516" w:rsidRPr="00BB3435" w:rsidRDefault="00BB6516" w:rsidP="004207F9">
            <w:pPr>
              <w:pStyle w:val="a5"/>
              <w:ind w:firstLineChars="0" w:firstLine="0"/>
              <w:jc w:val="center"/>
              <w:rPr>
                <w:b w:val="0"/>
                <w:bCs/>
              </w:rPr>
            </w:pPr>
            <w:r>
              <w:rPr>
                <w:rFonts w:hint="eastAsia"/>
                <w:b w:val="0"/>
                <w:bCs/>
              </w:rPr>
              <w:t>18000</w:t>
            </w:r>
          </w:p>
        </w:tc>
        <w:tc>
          <w:tcPr>
            <w:tcW w:w="475" w:type="pct"/>
          </w:tcPr>
          <w:p w14:paraId="7386B347" w14:textId="202781EE" w:rsidR="00BB6516" w:rsidRPr="00BB3435" w:rsidRDefault="00D34A52" w:rsidP="004207F9">
            <w:pPr>
              <w:pStyle w:val="a5"/>
              <w:ind w:firstLineChars="0" w:firstLine="0"/>
              <w:jc w:val="center"/>
              <w:rPr>
                <w:b w:val="0"/>
                <w:bCs/>
              </w:rPr>
            </w:pPr>
            <w:r>
              <w:rPr>
                <w:rFonts w:hint="eastAsia"/>
                <w:b w:val="0"/>
                <w:bCs/>
              </w:rPr>
              <w:t>达标</w:t>
            </w:r>
          </w:p>
        </w:tc>
      </w:tr>
      <w:tr w:rsidR="00BB6516" w:rsidRPr="00BB3435" w14:paraId="10B735F9" w14:textId="77777777" w:rsidTr="00BB6516">
        <w:tc>
          <w:tcPr>
            <w:tcW w:w="714" w:type="pct"/>
            <w:vMerge/>
            <w:vAlign w:val="center"/>
          </w:tcPr>
          <w:p w14:paraId="0E173B1D" w14:textId="1F205C4D" w:rsidR="00BB6516" w:rsidRPr="00BB3435" w:rsidRDefault="00BB6516" w:rsidP="004207F9">
            <w:pPr>
              <w:pStyle w:val="a5"/>
              <w:ind w:firstLineChars="0" w:firstLine="0"/>
              <w:jc w:val="center"/>
              <w:rPr>
                <w:b w:val="0"/>
                <w:bCs/>
              </w:rPr>
            </w:pPr>
          </w:p>
        </w:tc>
        <w:tc>
          <w:tcPr>
            <w:tcW w:w="1674" w:type="pct"/>
            <w:vAlign w:val="center"/>
          </w:tcPr>
          <w:p w14:paraId="2C4387AD" w14:textId="2835567D" w:rsidR="00BB6516" w:rsidRPr="00BB3435" w:rsidRDefault="00BB6516" w:rsidP="004207F9">
            <w:pPr>
              <w:pStyle w:val="a5"/>
              <w:ind w:firstLineChars="0" w:firstLine="0"/>
              <w:jc w:val="center"/>
              <w:rPr>
                <w:b w:val="0"/>
                <w:bCs/>
              </w:rPr>
            </w:pPr>
            <w:r w:rsidRPr="00BB3435">
              <w:rPr>
                <w:b w:val="0"/>
                <w:bCs/>
                <w:kern w:val="0"/>
                <w:szCs w:val="21"/>
                <w:lang w:bidi="ar"/>
              </w:rPr>
              <w:t>铅</w:t>
            </w:r>
          </w:p>
        </w:tc>
        <w:tc>
          <w:tcPr>
            <w:tcW w:w="599" w:type="pct"/>
            <w:vAlign w:val="center"/>
          </w:tcPr>
          <w:p w14:paraId="35B8BDE8" w14:textId="6C98294A" w:rsidR="00BB6516" w:rsidRPr="00BB3435" w:rsidRDefault="00BB6516" w:rsidP="004207F9">
            <w:pPr>
              <w:pStyle w:val="a5"/>
              <w:ind w:firstLineChars="0" w:firstLine="0"/>
              <w:jc w:val="center"/>
              <w:rPr>
                <w:b w:val="0"/>
                <w:bCs/>
              </w:rPr>
            </w:pPr>
            <w:r w:rsidRPr="00BB3435">
              <w:rPr>
                <w:b w:val="0"/>
                <w:bCs/>
                <w:kern w:val="0"/>
                <w:szCs w:val="21"/>
                <w:lang w:bidi="ar"/>
              </w:rPr>
              <w:t>mg/kg</w:t>
            </w:r>
          </w:p>
        </w:tc>
        <w:tc>
          <w:tcPr>
            <w:tcW w:w="597" w:type="pct"/>
            <w:vAlign w:val="center"/>
          </w:tcPr>
          <w:p w14:paraId="0B5A40C1" w14:textId="05840B62" w:rsidR="00BB6516" w:rsidRPr="00BB3435" w:rsidRDefault="00BB6516" w:rsidP="004207F9">
            <w:pPr>
              <w:pStyle w:val="a5"/>
              <w:ind w:firstLineChars="0" w:firstLine="0"/>
              <w:jc w:val="center"/>
              <w:rPr>
                <w:b w:val="0"/>
                <w:bCs/>
              </w:rPr>
            </w:pPr>
            <w:r w:rsidRPr="00BB3435">
              <w:rPr>
                <w:rFonts w:hint="eastAsia"/>
                <w:b w:val="0"/>
                <w:bCs/>
                <w:szCs w:val="21"/>
              </w:rPr>
              <w:t>14.0</w:t>
            </w:r>
          </w:p>
        </w:tc>
        <w:tc>
          <w:tcPr>
            <w:tcW w:w="940" w:type="pct"/>
          </w:tcPr>
          <w:p w14:paraId="2072ECEE" w14:textId="4F6D3E17" w:rsidR="00BB6516" w:rsidRPr="00BB3435" w:rsidRDefault="00BB6516" w:rsidP="004207F9">
            <w:pPr>
              <w:pStyle w:val="a5"/>
              <w:ind w:firstLineChars="0" w:firstLine="0"/>
              <w:jc w:val="center"/>
              <w:rPr>
                <w:b w:val="0"/>
                <w:bCs/>
              </w:rPr>
            </w:pPr>
            <w:r>
              <w:rPr>
                <w:rFonts w:hint="eastAsia"/>
                <w:b w:val="0"/>
                <w:bCs/>
              </w:rPr>
              <w:t>800</w:t>
            </w:r>
          </w:p>
        </w:tc>
        <w:tc>
          <w:tcPr>
            <w:tcW w:w="475" w:type="pct"/>
          </w:tcPr>
          <w:p w14:paraId="73F81E81" w14:textId="26B03DDC" w:rsidR="00BB6516" w:rsidRPr="00BB3435" w:rsidRDefault="00D34A52" w:rsidP="004207F9">
            <w:pPr>
              <w:pStyle w:val="a5"/>
              <w:ind w:firstLineChars="0" w:firstLine="0"/>
              <w:jc w:val="center"/>
              <w:rPr>
                <w:b w:val="0"/>
                <w:bCs/>
              </w:rPr>
            </w:pPr>
            <w:r>
              <w:rPr>
                <w:rFonts w:hint="eastAsia"/>
                <w:b w:val="0"/>
                <w:bCs/>
              </w:rPr>
              <w:t>达标</w:t>
            </w:r>
          </w:p>
        </w:tc>
      </w:tr>
      <w:tr w:rsidR="00BB6516" w:rsidRPr="00BB3435" w14:paraId="0B8603C0" w14:textId="77777777" w:rsidTr="00BB6516">
        <w:tc>
          <w:tcPr>
            <w:tcW w:w="714" w:type="pct"/>
            <w:vMerge/>
            <w:vAlign w:val="center"/>
          </w:tcPr>
          <w:p w14:paraId="109D1630" w14:textId="3781C1E0" w:rsidR="00BB6516" w:rsidRPr="00BB3435" w:rsidRDefault="00BB6516" w:rsidP="004207F9">
            <w:pPr>
              <w:pStyle w:val="a5"/>
              <w:ind w:firstLineChars="0" w:firstLine="0"/>
              <w:jc w:val="center"/>
              <w:rPr>
                <w:b w:val="0"/>
                <w:bCs/>
              </w:rPr>
            </w:pPr>
          </w:p>
        </w:tc>
        <w:tc>
          <w:tcPr>
            <w:tcW w:w="1674" w:type="pct"/>
            <w:vAlign w:val="center"/>
          </w:tcPr>
          <w:p w14:paraId="7568E4C9" w14:textId="2143BFFF" w:rsidR="00BB6516" w:rsidRPr="00BB3435" w:rsidRDefault="00BB6516" w:rsidP="004207F9">
            <w:pPr>
              <w:pStyle w:val="a5"/>
              <w:ind w:firstLineChars="0" w:firstLine="0"/>
              <w:jc w:val="center"/>
              <w:rPr>
                <w:b w:val="0"/>
                <w:bCs/>
              </w:rPr>
            </w:pPr>
            <w:r w:rsidRPr="00BB3435">
              <w:rPr>
                <w:b w:val="0"/>
                <w:bCs/>
                <w:szCs w:val="21"/>
              </w:rPr>
              <w:t>汞</w:t>
            </w:r>
          </w:p>
        </w:tc>
        <w:tc>
          <w:tcPr>
            <w:tcW w:w="599" w:type="pct"/>
            <w:vAlign w:val="center"/>
          </w:tcPr>
          <w:p w14:paraId="541DE4F2" w14:textId="2474F305" w:rsidR="00BB6516" w:rsidRPr="00BB3435" w:rsidRDefault="00BB6516" w:rsidP="004207F9">
            <w:pPr>
              <w:pStyle w:val="a5"/>
              <w:ind w:firstLineChars="0" w:firstLine="0"/>
              <w:jc w:val="center"/>
              <w:rPr>
                <w:b w:val="0"/>
                <w:bCs/>
              </w:rPr>
            </w:pPr>
            <w:r w:rsidRPr="00BB3435">
              <w:rPr>
                <w:b w:val="0"/>
                <w:bCs/>
                <w:kern w:val="0"/>
                <w:szCs w:val="21"/>
                <w:lang w:bidi="ar"/>
              </w:rPr>
              <w:t>mg/kg</w:t>
            </w:r>
          </w:p>
        </w:tc>
        <w:tc>
          <w:tcPr>
            <w:tcW w:w="597" w:type="pct"/>
            <w:vAlign w:val="center"/>
          </w:tcPr>
          <w:p w14:paraId="19E50C21" w14:textId="35B56706" w:rsidR="00BB6516" w:rsidRPr="00BB3435" w:rsidRDefault="00BB6516" w:rsidP="004207F9">
            <w:pPr>
              <w:pStyle w:val="a5"/>
              <w:ind w:firstLineChars="0" w:firstLine="0"/>
              <w:jc w:val="center"/>
              <w:rPr>
                <w:b w:val="0"/>
                <w:bCs/>
              </w:rPr>
            </w:pPr>
            <w:r w:rsidRPr="00BB3435">
              <w:rPr>
                <w:rFonts w:hint="eastAsia"/>
                <w:b w:val="0"/>
                <w:bCs/>
                <w:szCs w:val="21"/>
              </w:rPr>
              <w:t>0.036</w:t>
            </w:r>
          </w:p>
        </w:tc>
        <w:tc>
          <w:tcPr>
            <w:tcW w:w="940" w:type="pct"/>
          </w:tcPr>
          <w:p w14:paraId="030F1D44" w14:textId="23B93879" w:rsidR="00BB6516" w:rsidRPr="00BB3435" w:rsidRDefault="00BB6516" w:rsidP="004207F9">
            <w:pPr>
              <w:pStyle w:val="a5"/>
              <w:ind w:firstLineChars="0" w:firstLine="0"/>
              <w:jc w:val="center"/>
              <w:rPr>
                <w:b w:val="0"/>
                <w:bCs/>
              </w:rPr>
            </w:pPr>
            <w:r>
              <w:rPr>
                <w:rFonts w:hint="eastAsia"/>
                <w:b w:val="0"/>
                <w:bCs/>
              </w:rPr>
              <w:t>38</w:t>
            </w:r>
          </w:p>
        </w:tc>
        <w:tc>
          <w:tcPr>
            <w:tcW w:w="475" w:type="pct"/>
          </w:tcPr>
          <w:p w14:paraId="75E273EB" w14:textId="46FCCF44" w:rsidR="00BB6516" w:rsidRPr="00BB3435" w:rsidRDefault="007E60FC" w:rsidP="004207F9">
            <w:pPr>
              <w:pStyle w:val="a5"/>
              <w:ind w:firstLineChars="0" w:firstLine="0"/>
              <w:jc w:val="center"/>
              <w:rPr>
                <w:b w:val="0"/>
                <w:bCs/>
              </w:rPr>
            </w:pPr>
            <w:r>
              <w:rPr>
                <w:rFonts w:hint="eastAsia"/>
                <w:b w:val="0"/>
                <w:bCs/>
              </w:rPr>
              <w:t>达标</w:t>
            </w:r>
          </w:p>
        </w:tc>
      </w:tr>
      <w:tr w:rsidR="00BB6516" w:rsidRPr="00BB3435" w14:paraId="0EF1D00C" w14:textId="77777777" w:rsidTr="00BB6516">
        <w:tc>
          <w:tcPr>
            <w:tcW w:w="714" w:type="pct"/>
            <w:vMerge/>
            <w:vAlign w:val="center"/>
          </w:tcPr>
          <w:p w14:paraId="1CC3355A" w14:textId="07F7884B" w:rsidR="00BB6516" w:rsidRPr="00BB3435" w:rsidRDefault="00BB6516" w:rsidP="004207F9">
            <w:pPr>
              <w:pStyle w:val="a5"/>
              <w:ind w:firstLineChars="0" w:firstLine="0"/>
              <w:jc w:val="center"/>
              <w:rPr>
                <w:b w:val="0"/>
                <w:bCs/>
              </w:rPr>
            </w:pPr>
          </w:p>
        </w:tc>
        <w:tc>
          <w:tcPr>
            <w:tcW w:w="1674" w:type="pct"/>
            <w:vAlign w:val="center"/>
          </w:tcPr>
          <w:p w14:paraId="07E27C0A" w14:textId="3F295129" w:rsidR="00BB6516" w:rsidRPr="00BB3435" w:rsidRDefault="00BB6516" w:rsidP="004207F9">
            <w:pPr>
              <w:pStyle w:val="a5"/>
              <w:ind w:firstLineChars="0" w:firstLine="0"/>
              <w:jc w:val="center"/>
              <w:rPr>
                <w:b w:val="0"/>
                <w:bCs/>
              </w:rPr>
            </w:pPr>
            <w:r w:rsidRPr="00BB3435">
              <w:rPr>
                <w:b w:val="0"/>
                <w:bCs/>
                <w:kern w:val="0"/>
                <w:szCs w:val="21"/>
                <w:lang w:bidi="ar"/>
              </w:rPr>
              <w:t>镍</w:t>
            </w:r>
          </w:p>
        </w:tc>
        <w:tc>
          <w:tcPr>
            <w:tcW w:w="599" w:type="pct"/>
            <w:vAlign w:val="center"/>
          </w:tcPr>
          <w:p w14:paraId="16BD43E8" w14:textId="359BD977" w:rsidR="00BB6516" w:rsidRPr="00BB3435" w:rsidRDefault="00BB6516" w:rsidP="004207F9">
            <w:pPr>
              <w:pStyle w:val="a5"/>
              <w:ind w:firstLineChars="0" w:firstLine="0"/>
              <w:jc w:val="center"/>
              <w:rPr>
                <w:b w:val="0"/>
                <w:bCs/>
              </w:rPr>
            </w:pPr>
            <w:r w:rsidRPr="00BB3435">
              <w:rPr>
                <w:b w:val="0"/>
                <w:bCs/>
                <w:kern w:val="0"/>
                <w:szCs w:val="21"/>
                <w:lang w:bidi="ar"/>
              </w:rPr>
              <w:t>mg/kg</w:t>
            </w:r>
          </w:p>
        </w:tc>
        <w:tc>
          <w:tcPr>
            <w:tcW w:w="597" w:type="pct"/>
            <w:vAlign w:val="center"/>
          </w:tcPr>
          <w:p w14:paraId="75E2DE90" w14:textId="0B3E2268" w:rsidR="00BB6516" w:rsidRPr="00BB3435" w:rsidRDefault="00BB6516" w:rsidP="004207F9">
            <w:pPr>
              <w:pStyle w:val="a5"/>
              <w:ind w:firstLineChars="0" w:firstLine="0"/>
              <w:jc w:val="center"/>
              <w:rPr>
                <w:b w:val="0"/>
                <w:bCs/>
              </w:rPr>
            </w:pPr>
            <w:r w:rsidRPr="00BB3435">
              <w:rPr>
                <w:rFonts w:hint="eastAsia"/>
                <w:b w:val="0"/>
                <w:bCs/>
                <w:szCs w:val="21"/>
              </w:rPr>
              <w:t>35.8</w:t>
            </w:r>
          </w:p>
        </w:tc>
        <w:tc>
          <w:tcPr>
            <w:tcW w:w="940" w:type="pct"/>
          </w:tcPr>
          <w:p w14:paraId="1B813EDD" w14:textId="2A4E14B8" w:rsidR="00BB6516" w:rsidRPr="00BB3435" w:rsidRDefault="00BB6516" w:rsidP="004207F9">
            <w:pPr>
              <w:pStyle w:val="a5"/>
              <w:ind w:firstLineChars="0" w:firstLine="0"/>
              <w:jc w:val="center"/>
              <w:rPr>
                <w:b w:val="0"/>
                <w:bCs/>
              </w:rPr>
            </w:pPr>
            <w:r>
              <w:rPr>
                <w:rFonts w:hint="eastAsia"/>
                <w:b w:val="0"/>
                <w:bCs/>
              </w:rPr>
              <w:t>900</w:t>
            </w:r>
          </w:p>
        </w:tc>
        <w:tc>
          <w:tcPr>
            <w:tcW w:w="475" w:type="pct"/>
          </w:tcPr>
          <w:p w14:paraId="48556433" w14:textId="6BA84E40" w:rsidR="00BB6516" w:rsidRPr="00BB3435" w:rsidRDefault="007E60FC" w:rsidP="004207F9">
            <w:pPr>
              <w:pStyle w:val="a5"/>
              <w:ind w:firstLineChars="0" w:firstLine="0"/>
              <w:jc w:val="center"/>
              <w:rPr>
                <w:b w:val="0"/>
                <w:bCs/>
              </w:rPr>
            </w:pPr>
            <w:r>
              <w:rPr>
                <w:rFonts w:hint="eastAsia"/>
                <w:b w:val="0"/>
                <w:bCs/>
              </w:rPr>
              <w:t>达标</w:t>
            </w:r>
          </w:p>
        </w:tc>
      </w:tr>
      <w:tr w:rsidR="00BB6516" w:rsidRPr="00BB3435" w14:paraId="3A1E2FFF" w14:textId="77777777" w:rsidTr="00BB6516">
        <w:tc>
          <w:tcPr>
            <w:tcW w:w="714" w:type="pct"/>
            <w:vMerge/>
          </w:tcPr>
          <w:p w14:paraId="439A0305" w14:textId="77777777" w:rsidR="00BB6516" w:rsidRPr="00BB3435" w:rsidRDefault="00BB6516" w:rsidP="007F3DF3">
            <w:pPr>
              <w:pStyle w:val="a5"/>
              <w:ind w:firstLineChars="0" w:firstLine="0"/>
              <w:jc w:val="center"/>
              <w:rPr>
                <w:b w:val="0"/>
                <w:bCs/>
              </w:rPr>
            </w:pPr>
          </w:p>
        </w:tc>
        <w:tc>
          <w:tcPr>
            <w:tcW w:w="1674" w:type="pct"/>
            <w:vAlign w:val="center"/>
          </w:tcPr>
          <w:p w14:paraId="0672B41B" w14:textId="367AB705" w:rsidR="00BB6516" w:rsidRPr="00BB3435" w:rsidRDefault="00BB6516" w:rsidP="007F3DF3">
            <w:pPr>
              <w:pStyle w:val="a5"/>
              <w:ind w:firstLineChars="0" w:firstLine="0"/>
              <w:jc w:val="center"/>
              <w:rPr>
                <w:b w:val="0"/>
                <w:bCs/>
              </w:rPr>
            </w:pPr>
            <w:r w:rsidRPr="00BB3435">
              <w:rPr>
                <w:b w:val="0"/>
                <w:bCs/>
                <w:szCs w:val="21"/>
              </w:rPr>
              <w:t>氯甲烷</w:t>
            </w:r>
          </w:p>
        </w:tc>
        <w:tc>
          <w:tcPr>
            <w:tcW w:w="599" w:type="pct"/>
            <w:vAlign w:val="center"/>
          </w:tcPr>
          <w:p w14:paraId="797428C0" w14:textId="1A1A7C70" w:rsidR="00BB6516" w:rsidRPr="00BB3435" w:rsidRDefault="00BB6516" w:rsidP="007F3DF3">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784C4FBF" w14:textId="6C753670" w:rsidR="00BB6516" w:rsidRPr="00BB3435" w:rsidRDefault="00BB6516" w:rsidP="007F3DF3">
            <w:pPr>
              <w:pStyle w:val="a5"/>
              <w:ind w:firstLineChars="0" w:firstLine="0"/>
              <w:jc w:val="center"/>
              <w:rPr>
                <w:b w:val="0"/>
                <w:bCs/>
              </w:rPr>
            </w:pPr>
            <w:r w:rsidRPr="00BB3435">
              <w:rPr>
                <w:rFonts w:hint="eastAsia"/>
                <w:b w:val="0"/>
                <w:bCs/>
                <w:szCs w:val="21"/>
              </w:rPr>
              <w:t>＜</w:t>
            </w:r>
            <w:r w:rsidRPr="00BB3435">
              <w:rPr>
                <w:rFonts w:hint="eastAsia"/>
                <w:b w:val="0"/>
                <w:bCs/>
                <w:szCs w:val="21"/>
              </w:rPr>
              <w:t>1.0</w:t>
            </w:r>
          </w:p>
        </w:tc>
        <w:tc>
          <w:tcPr>
            <w:tcW w:w="940" w:type="pct"/>
          </w:tcPr>
          <w:p w14:paraId="229C5849" w14:textId="414ED6FB" w:rsidR="00BB6516" w:rsidRPr="00BB3435" w:rsidRDefault="00BB6516" w:rsidP="007F3DF3">
            <w:pPr>
              <w:pStyle w:val="a5"/>
              <w:ind w:firstLineChars="0" w:firstLine="0"/>
              <w:jc w:val="center"/>
              <w:rPr>
                <w:b w:val="0"/>
                <w:bCs/>
              </w:rPr>
            </w:pPr>
            <w:r>
              <w:rPr>
                <w:rFonts w:hint="eastAsia"/>
                <w:b w:val="0"/>
                <w:bCs/>
              </w:rPr>
              <w:t>37</w:t>
            </w:r>
          </w:p>
        </w:tc>
        <w:tc>
          <w:tcPr>
            <w:tcW w:w="475" w:type="pct"/>
          </w:tcPr>
          <w:p w14:paraId="62F3B2C6" w14:textId="32CED254" w:rsidR="00BB6516" w:rsidRPr="00BB3435" w:rsidRDefault="007E60FC" w:rsidP="007F3DF3">
            <w:pPr>
              <w:pStyle w:val="a5"/>
              <w:ind w:firstLineChars="0" w:firstLine="0"/>
              <w:jc w:val="center"/>
              <w:rPr>
                <w:b w:val="0"/>
                <w:bCs/>
              </w:rPr>
            </w:pPr>
            <w:r>
              <w:rPr>
                <w:rFonts w:hint="eastAsia"/>
                <w:b w:val="0"/>
                <w:bCs/>
              </w:rPr>
              <w:t>达标</w:t>
            </w:r>
          </w:p>
        </w:tc>
      </w:tr>
      <w:tr w:rsidR="00BB6516" w:rsidRPr="00BB3435" w14:paraId="15004286" w14:textId="77777777" w:rsidTr="00BB6516">
        <w:tc>
          <w:tcPr>
            <w:tcW w:w="714" w:type="pct"/>
            <w:vMerge/>
          </w:tcPr>
          <w:p w14:paraId="4A2E37BB" w14:textId="77777777" w:rsidR="00BB6516" w:rsidRPr="00BB3435" w:rsidRDefault="00BB6516" w:rsidP="007F3DF3">
            <w:pPr>
              <w:pStyle w:val="a5"/>
              <w:ind w:firstLineChars="0" w:firstLine="0"/>
              <w:jc w:val="center"/>
              <w:rPr>
                <w:b w:val="0"/>
                <w:bCs/>
              </w:rPr>
            </w:pPr>
          </w:p>
        </w:tc>
        <w:tc>
          <w:tcPr>
            <w:tcW w:w="1674" w:type="pct"/>
            <w:vAlign w:val="center"/>
          </w:tcPr>
          <w:p w14:paraId="6A1CE33D" w14:textId="1CCC0A18" w:rsidR="00BB6516" w:rsidRPr="00BB3435" w:rsidRDefault="00BB6516" w:rsidP="007F3DF3">
            <w:pPr>
              <w:pStyle w:val="a5"/>
              <w:ind w:firstLineChars="0" w:firstLine="0"/>
              <w:jc w:val="center"/>
              <w:rPr>
                <w:b w:val="0"/>
                <w:bCs/>
              </w:rPr>
            </w:pPr>
            <w:r w:rsidRPr="00BB3435">
              <w:rPr>
                <w:b w:val="0"/>
                <w:bCs/>
                <w:kern w:val="0"/>
                <w:szCs w:val="21"/>
                <w:lang w:bidi="ar"/>
              </w:rPr>
              <w:t>氯乙烯</w:t>
            </w:r>
          </w:p>
        </w:tc>
        <w:tc>
          <w:tcPr>
            <w:tcW w:w="599" w:type="pct"/>
            <w:vAlign w:val="center"/>
          </w:tcPr>
          <w:p w14:paraId="714680FC" w14:textId="05249940" w:rsidR="00BB6516" w:rsidRPr="00BB3435" w:rsidRDefault="00BB6516" w:rsidP="007F3DF3">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8CF3DFB" w14:textId="67B64F5C" w:rsidR="00BB6516" w:rsidRPr="00BB3435" w:rsidRDefault="00BB6516" w:rsidP="007F3DF3">
            <w:pPr>
              <w:pStyle w:val="a5"/>
              <w:ind w:firstLineChars="0" w:firstLine="0"/>
              <w:jc w:val="center"/>
              <w:rPr>
                <w:b w:val="0"/>
                <w:bCs/>
              </w:rPr>
            </w:pPr>
            <w:r w:rsidRPr="00BB3435">
              <w:rPr>
                <w:rFonts w:hint="eastAsia"/>
                <w:b w:val="0"/>
                <w:bCs/>
                <w:szCs w:val="21"/>
              </w:rPr>
              <w:t>＜</w:t>
            </w:r>
            <w:r w:rsidRPr="00BB3435">
              <w:rPr>
                <w:rFonts w:hint="eastAsia"/>
                <w:b w:val="0"/>
                <w:bCs/>
                <w:szCs w:val="21"/>
              </w:rPr>
              <w:t>1.0</w:t>
            </w:r>
          </w:p>
        </w:tc>
        <w:tc>
          <w:tcPr>
            <w:tcW w:w="940" w:type="pct"/>
          </w:tcPr>
          <w:p w14:paraId="01899889" w14:textId="6FEB8BCC" w:rsidR="00BB6516" w:rsidRPr="00BB3435" w:rsidRDefault="00BB6516" w:rsidP="007F3DF3">
            <w:pPr>
              <w:pStyle w:val="a5"/>
              <w:ind w:firstLineChars="0" w:firstLine="0"/>
              <w:jc w:val="center"/>
              <w:rPr>
                <w:b w:val="0"/>
                <w:bCs/>
              </w:rPr>
            </w:pPr>
            <w:r>
              <w:rPr>
                <w:rFonts w:hint="eastAsia"/>
                <w:b w:val="0"/>
                <w:bCs/>
              </w:rPr>
              <w:t>0.43</w:t>
            </w:r>
          </w:p>
        </w:tc>
        <w:tc>
          <w:tcPr>
            <w:tcW w:w="475" w:type="pct"/>
          </w:tcPr>
          <w:p w14:paraId="16AD64C9" w14:textId="3B8F6D75" w:rsidR="00BB6516" w:rsidRPr="00BB3435" w:rsidRDefault="007E60FC" w:rsidP="007F3DF3">
            <w:pPr>
              <w:pStyle w:val="a5"/>
              <w:ind w:firstLineChars="0" w:firstLine="0"/>
              <w:jc w:val="center"/>
              <w:rPr>
                <w:b w:val="0"/>
                <w:bCs/>
              </w:rPr>
            </w:pPr>
            <w:r>
              <w:rPr>
                <w:rFonts w:hint="eastAsia"/>
                <w:b w:val="0"/>
                <w:bCs/>
              </w:rPr>
              <w:t>达标</w:t>
            </w:r>
          </w:p>
        </w:tc>
      </w:tr>
      <w:tr w:rsidR="00BB6516" w:rsidRPr="00BB3435" w14:paraId="5C48E926" w14:textId="77777777" w:rsidTr="00BB6516">
        <w:tc>
          <w:tcPr>
            <w:tcW w:w="714" w:type="pct"/>
            <w:vMerge/>
          </w:tcPr>
          <w:p w14:paraId="60AD589A" w14:textId="77777777" w:rsidR="00BB6516" w:rsidRPr="00BB3435" w:rsidRDefault="00BB6516" w:rsidP="007F3DF3">
            <w:pPr>
              <w:pStyle w:val="a5"/>
              <w:ind w:firstLineChars="0" w:firstLine="0"/>
              <w:jc w:val="center"/>
              <w:rPr>
                <w:b w:val="0"/>
                <w:bCs/>
              </w:rPr>
            </w:pPr>
          </w:p>
        </w:tc>
        <w:tc>
          <w:tcPr>
            <w:tcW w:w="1674" w:type="pct"/>
            <w:vAlign w:val="center"/>
          </w:tcPr>
          <w:p w14:paraId="752CE688" w14:textId="5AAC0BF1" w:rsidR="00BB6516" w:rsidRPr="00BB3435" w:rsidRDefault="00BB6516" w:rsidP="007F3DF3">
            <w:pPr>
              <w:pStyle w:val="a5"/>
              <w:ind w:firstLineChars="0" w:firstLine="0"/>
              <w:jc w:val="center"/>
              <w:rPr>
                <w:b w:val="0"/>
                <w:bCs/>
              </w:rPr>
            </w:pPr>
            <w:r w:rsidRPr="00BB3435">
              <w:rPr>
                <w:b w:val="0"/>
                <w:bCs/>
                <w:szCs w:val="21"/>
              </w:rPr>
              <w:t>1</w:t>
            </w:r>
            <w:r w:rsidRPr="00BB3435">
              <w:rPr>
                <w:b w:val="0"/>
                <w:bCs/>
                <w:szCs w:val="21"/>
              </w:rPr>
              <w:t>，</w:t>
            </w:r>
            <w:r w:rsidRPr="00BB3435">
              <w:rPr>
                <w:b w:val="0"/>
                <w:bCs/>
                <w:szCs w:val="21"/>
              </w:rPr>
              <w:t>1-</w:t>
            </w:r>
            <w:r w:rsidRPr="00BB3435">
              <w:rPr>
                <w:b w:val="0"/>
                <w:bCs/>
                <w:szCs w:val="21"/>
              </w:rPr>
              <w:t>二氯乙烯</w:t>
            </w:r>
          </w:p>
        </w:tc>
        <w:tc>
          <w:tcPr>
            <w:tcW w:w="599" w:type="pct"/>
            <w:vAlign w:val="center"/>
          </w:tcPr>
          <w:p w14:paraId="5694E066" w14:textId="6817E771" w:rsidR="00BB6516" w:rsidRPr="00BB3435" w:rsidRDefault="00BB6516" w:rsidP="007F3DF3">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8717F99" w14:textId="580F732F" w:rsidR="00BB6516" w:rsidRPr="00BB3435" w:rsidRDefault="00BB6516" w:rsidP="007F3DF3">
            <w:pPr>
              <w:pStyle w:val="a5"/>
              <w:ind w:firstLineChars="0" w:firstLine="0"/>
              <w:jc w:val="center"/>
              <w:rPr>
                <w:b w:val="0"/>
                <w:bCs/>
              </w:rPr>
            </w:pPr>
            <w:r w:rsidRPr="00BB3435">
              <w:rPr>
                <w:rFonts w:hint="eastAsia"/>
                <w:b w:val="0"/>
                <w:bCs/>
                <w:szCs w:val="21"/>
              </w:rPr>
              <w:t>＜</w:t>
            </w:r>
            <w:r w:rsidRPr="00BB3435">
              <w:rPr>
                <w:rFonts w:hint="eastAsia"/>
                <w:b w:val="0"/>
                <w:bCs/>
                <w:szCs w:val="21"/>
              </w:rPr>
              <w:t>1.0</w:t>
            </w:r>
          </w:p>
        </w:tc>
        <w:tc>
          <w:tcPr>
            <w:tcW w:w="940" w:type="pct"/>
          </w:tcPr>
          <w:p w14:paraId="2538E28E" w14:textId="011AEC59" w:rsidR="00BB6516" w:rsidRPr="00BB3435" w:rsidRDefault="00BB6516" w:rsidP="007F3DF3">
            <w:pPr>
              <w:pStyle w:val="a5"/>
              <w:ind w:firstLineChars="0" w:firstLine="0"/>
              <w:jc w:val="center"/>
              <w:rPr>
                <w:b w:val="0"/>
                <w:bCs/>
              </w:rPr>
            </w:pPr>
            <w:r>
              <w:rPr>
                <w:rFonts w:hint="eastAsia"/>
                <w:b w:val="0"/>
                <w:bCs/>
              </w:rPr>
              <w:t>66</w:t>
            </w:r>
          </w:p>
        </w:tc>
        <w:tc>
          <w:tcPr>
            <w:tcW w:w="475" w:type="pct"/>
          </w:tcPr>
          <w:p w14:paraId="1258307D" w14:textId="0866FE1E" w:rsidR="00BB6516" w:rsidRPr="00BB3435" w:rsidRDefault="007E60FC" w:rsidP="007F3DF3">
            <w:pPr>
              <w:pStyle w:val="a5"/>
              <w:ind w:firstLineChars="0" w:firstLine="0"/>
              <w:jc w:val="center"/>
              <w:rPr>
                <w:b w:val="0"/>
                <w:bCs/>
              </w:rPr>
            </w:pPr>
            <w:r>
              <w:rPr>
                <w:rFonts w:hint="eastAsia"/>
                <w:b w:val="0"/>
                <w:bCs/>
              </w:rPr>
              <w:t>达标</w:t>
            </w:r>
          </w:p>
        </w:tc>
      </w:tr>
      <w:tr w:rsidR="00BB6516" w:rsidRPr="00BB3435" w14:paraId="63F4A0C2" w14:textId="77777777" w:rsidTr="00BB6516">
        <w:tc>
          <w:tcPr>
            <w:tcW w:w="714" w:type="pct"/>
            <w:vMerge/>
          </w:tcPr>
          <w:p w14:paraId="289958DD" w14:textId="77777777" w:rsidR="00BB6516" w:rsidRPr="00BB3435" w:rsidRDefault="00BB6516" w:rsidP="007F3DF3">
            <w:pPr>
              <w:pStyle w:val="a5"/>
              <w:ind w:firstLineChars="0" w:firstLine="0"/>
              <w:jc w:val="center"/>
              <w:rPr>
                <w:b w:val="0"/>
                <w:bCs/>
              </w:rPr>
            </w:pPr>
          </w:p>
        </w:tc>
        <w:tc>
          <w:tcPr>
            <w:tcW w:w="1674" w:type="pct"/>
            <w:vAlign w:val="center"/>
          </w:tcPr>
          <w:p w14:paraId="1DF2D4DA" w14:textId="1552F27F" w:rsidR="00BB6516" w:rsidRPr="00BB3435" w:rsidRDefault="00BB6516" w:rsidP="007F3DF3">
            <w:pPr>
              <w:pStyle w:val="a5"/>
              <w:ind w:firstLineChars="0" w:firstLine="0"/>
              <w:jc w:val="center"/>
              <w:rPr>
                <w:b w:val="0"/>
                <w:bCs/>
              </w:rPr>
            </w:pPr>
            <w:r w:rsidRPr="00BB3435">
              <w:rPr>
                <w:b w:val="0"/>
                <w:bCs/>
                <w:szCs w:val="21"/>
              </w:rPr>
              <w:t>二氯甲烷</w:t>
            </w:r>
          </w:p>
        </w:tc>
        <w:tc>
          <w:tcPr>
            <w:tcW w:w="599" w:type="pct"/>
            <w:vAlign w:val="center"/>
          </w:tcPr>
          <w:p w14:paraId="07DC7C60" w14:textId="7816C6EB" w:rsidR="00BB6516" w:rsidRPr="00BB3435" w:rsidRDefault="00BB6516" w:rsidP="007F3DF3">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09C25CC" w14:textId="63C2A817" w:rsidR="00BB6516" w:rsidRPr="00BB3435" w:rsidRDefault="00BB6516" w:rsidP="007F3DF3">
            <w:pPr>
              <w:pStyle w:val="a5"/>
              <w:ind w:firstLineChars="0" w:firstLine="0"/>
              <w:jc w:val="center"/>
              <w:rPr>
                <w:b w:val="0"/>
                <w:bCs/>
              </w:rPr>
            </w:pPr>
            <w:r w:rsidRPr="00BB3435">
              <w:rPr>
                <w:rFonts w:hint="eastAsia"/>
                <w:b w:val="0"/>
                <w:bCs/>
                <w:szCs w:val="21"/>
              </w:rPr>
              <w:t>＜</w:t>
            </w:r>
            <w:r w:rsidRPr="00BB3435">
              <w:rPr>
                <w:rFonts w:hint="eastAsia"/>
                <w:b w:val="0"/>
                <w:bCs/>
                <w:szCs w:val="21"/>
              </w:rPr>
              <w:t>1.5</w:t>
            </w:r>
          </w:p>
        </w:tc>
        <w:tc>
          <w:tcPr>
            <w:tcW w:w="940" w:type="pct"/>
          </w:tcPr>
          <w:p w14:paraId="7162E26A" w14:textId="3AFBEF43" w:rsidR="00BB6516" w:rsidRPr="00BB3435" w:rsidRDefault="00BB6516" w:rsidP="007F3DF3">
            <w:pPr>
              <w:pStyle w:val="a5"/>
              <w:ind w:firstLineChars="0" w:firstLine="0"/>
              <w:jc w:val="center"/>
              <w:rPr>
                <w:b w:val="0"/>
                <w:bCs/>
              </w:rPr>
            </w:pPr>
            <w:r>
              <w:rPr>
                <w:rFonts w:hint="eastAsia"/>
                <w:b w:val="0"/>
                <w:bCs/>
              </w:rPr>
              <w:t>616</w:t>
            </w:r>
          </w:p>
        </w:tc>
        <w:tc>
          <w:tcPr>
            <w:tcW w:w="475" w:type="pct"/>
          </w:tcPr>
          <w:p w14:paraId="7994FE81" w14:textId="722F8BDA" w:rsidR="00BB6516" w:rsidRPr="00BB3435" w:rsidRDefault="007E60FC" w:rsidP="007F3DF3">
            <w:pPr>
              <w:pStyle w:val="a5"/>
              <w:ind w:firstLineChars="0" w:firstLine="0"/>
              <w:jc w:val="center"/>
              <w:rPr>
                <w:b w:val="0"/>
                <w:bCs/>
              </w:rPr>
            </w:pPr>
            <w:r>
              <w:rPr>
                <w:rFonts w:hint="eastAsia"/>
                <w:b w:val="0"/>
                <w:bCs/>
              </w:rPr>
              <w:t>达标</w:t>
            </w:r>
          </w:p>
        </w:tc>
      </w:tr>
      <w:tr w:rsidR="00BB6516" w:rsidRPr="00BB3435" w14:paraId="171D3B28" w14:textId="77777777" w:rsidTr="00BB6516">
        <w:tc>
          <w:tcPr>
            <w:tcW w:w="714" w:type="pct"/>
            <w:vMerge/>
          </w:tcPr>
          <w:p w14:paraId="6DDA9C19" w14:textId="77777777" w:rsidR="00BB6516" w:rsidRPr="00BB3435" w:rsidRDefault="00BB6516" w:rsidP="007F3DF3">
            <w:pPr>
              <w:pStyle w:val="a5"/>
              <w:ind w:firstLineChars="0" w:firstLine="0"/>
              <w:jc w:val="center"/>
              <w:rPr>
                <w:b w:val="0"/>
                <w:bCs/>
              </w:rPr>
            </w:pPr>
          </w:p>
        </w:tc>
        <w:tc>
          <w:tcPr>
            <w:tcW w:w="1674" w:type="pct"/>
            <w:vAlign w:val="center"/>
          </w:tcPr>
          <w:p w14:paraId="76A36330" w14:textId="2A2DB2BA" w:rsidR="00BB6516" w:rsidRPr="00BB3435" w:rsidRDefault="00BB6516" w:rsidP="007F3DF3">
            <w:pPr>
              <w:pStyle w:val="a5"/>
              <w:ind w:firstLineChars="0" w:firstLine="0"/>
              <w:jc w:val="center"/>
              <w:rPr>
                <w:b w:val="0"/>
                <w:bCs/>
              </w:rPr>
            </w:pPr>
            <w:r w:rsidRPr="00BB3435">
              <w:rPr>
                <w:b w:val="0"/>
                <w:bCs/>
                <w:szCs w:val="21"/>
              </w:rPr>
              <w:t>反</w:t>
            </w:r>
            <w:r w:rsidRPr="00BB3435">
              <w:rPr>
                <w:b w:val="0"/>
                <w:bCs/>
                <w:szCs w:val="21"/>
              </w:rPr>
              <w:t>-1,2-</w:t>
            </w:r>
            <w:r w:rsidRPr="00BB3435">
              <w:rPr>
                <w:b w:val="0"/>
                <w:bCs/>
                <w:szCs w:val="21"/>
              </w:rPr>
              <w:t>二氯乙烯</w:t>
            </w:r>
          </w:p>
        </w:tc>
        <w:tc>
          <w:tcPr>
            <w:tcW w:w="599" w:type="pct"/>
            <w:vAlign w:val="center"/>
          </w:tcPr>
          <w:p w14:paraId="75212F3B" w14:textId="1CDA22A7" w:rsidR="00BB6516" w:rsidRPr="00BB3435" w:rsidRDefault="00BB6516" w:rsidP="007F3DF3">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51DE1F2" w14:textId="3DB76847" w:rsidR="00BB6516" w:rsidRPr="00BB3435" w:rsidRDefault="00BB6516" w:rsidP="007F3DF3">
            <w:pPr>
              <w:pStyle w:val="a5"/>
              <w:ind w:firstLineChars="0" w:firstLine="0"/>
              <w:jc w:val="center"/>
              <w:rPr>
                <w:b w:val="0"/>
                <w:bCs/>
              </w:rPr>
            </w:pPr>
            <w:r w:rsidRPr="00BB3435">
              <w:rPr>
                <w:rFonts w:hint="eastAsia"/>
                <w:b w:val="0"/>
                <w:bCs/>
                <w:szCs w:val="21"/>
              </w:rPr>
              <w:t>＜</w:t>
            </w:r>
            <w:r w:rsidRPr="00BB3435">
              <w:rPr>
                <w:rFonts w:hint="eastAsia"/>
                <w:b w:val="0"/>
                <w:bCs/>
                <w:szCs w:val="21"/>
              </w:rPr>
              <w:t>1.4</w:t>
            </w:r>
          </w:p>
        </w:tc>
        <w:tc>
          <w:tcPr>
            <w:tcW w:w="940" w:type="pct"/>
          </w:tcPr>
          <w:p w14:paraId="3671CFF7" w14:textId="7D90D174" w:rsidR="00BB6516" w:rsidRPr="00BB3435" w:rsidRDefault="00BB6516" w:rsidP="007F3DF3">
            <w:pPr>
              <w:pStyle w:val="a5"/>
              <w:ind w:firstLineChars="0" w:firstLine="0"/>
              <w:jc w:val="center"/>
              <w:rPr>
                <w:b w:val="0"/>
                <w:bCs/>
              </w:rPr>
            </w:pPr>
            <w:r>
              <w:rPr>
                <w:rFonts w:hint="eastAsia"/>
                <w:b w:val="0"/>
                <w:bCs/>
              </w:rPr>
              <w:t>54</w:t>
            </w:r>
          </w:p>
        </w:tc>
        <w:tc>
          <w:tcPr>
            <w:tcW w:w="475" w:type="pct"/>
          </w:tcPr>
          <w:p w14:paraId="47440268" w14:textId="25152AED" w:rsidR="00BB6516" w:rsidRPr="00BB3435" w:rsidRDefault="007E60FC" w:rsidP="007F3DF3">
            <w:pPr>
              <w:pStyle w:val="a5"/>
              <w:ind w:firstLineChars="0" w:firstLine="0"/>
              <w:jc w:val="center"/>
              <w:rPr>
                <w:b w:val="0"/>
                <w:bCs/>
              </w:rPr>
            </w:pPr>
            <w:r>
              <w:rPr>
                <w:rFonts w:hint="eastAsia"/>
                <w:b w:val="0"/>
                <w:bCs/>
              </w:rPr>
              <w:t>达标</w:t>
            </w:r>
          </w:p>
        </w:tc>
      </w:tr>
      <w:tr w:rsidR="007E60FC" w:rsidRPr="00BB3435" w14:paraId="436134EE" w14:textId="77777777" w:rsidTr="00BB6516">
        <w:tc>
          <w:tcPr>
            <w:tcW w:w="714" w:type="pct"/>
            <w:vMerge/>
          </w:tcPr>
          <w:p w14:paraId="264487FF" w14:textId="77777777" w:rsidR="007E60FC" w:rsidRPr="00BB3435" w:rsidRDefault="007E60FC" w:rsidP="007E60FC">
            <w:pPr>
              <w:pStyle w:val="a5"/>
              <w:ind w:firstLineChars="0" w:firstLine="0"/>
              <w:jc w:val="center"/>
              <w:rPr>
                <w:b w:val="0"/>
                <w:bCs/>
              </w:rPr>
            </w:pPr>
          </w:p>
        </w:tc>
        <w:tc>
          <w:tcPr>
            <w:tcW w:w="1674" w:type="pct"/>
            <w:vAlign w:val="center"/>
          </w:tcPr>
          <w:p w14:paraId="2E220779" w14:textId="362E5313" w:rsidR="007E60FC" w:rsidRPr="00BB3435" w:rsidRDefault="007E60FC" w:rsidP="007E60FC">
            <w:pPr>
              <w:pStyle w:val="a5"/>
              <w:ind w:firstLineChars="0" w:firstLine="0"/>
              <w:jc w:val="center"/>
              <w:rPr>
                <w:b w:val="0"/>
                <w:bCs/>
              </w:rPr>
            </w:pPr>
            <w:r w:rsidRPr="00BB3435">
              <w:rPr>
                <w:b w:val="0"/>
                <w:bCs/>
                <w:szCs w:val="21"/>
              </w:rPr>
              <w:t>1,1-</w:t>
            </w:r>
            <w:r w:rsidRPr="00BB3435">
              <w:rPr>
                <w:b w:val="0"/>
                <w:bCs/>
                <w:szCs w:val="21"/>
              </w:rPr>
              <w:t>二氯乙烷</w:t>
            </w:r>
          </w:p>
        </w:tc>
        <w:tc>
          <w:tcPr>
            <w:tcW w:w="599" w:type="pct"/>
            <w:vAlign w:val="center"/>
          </w:tcPr>
          <w:p w14:paraId="6A856B85" w14:textId="77702F1D"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B7AC0DC" w14:textId="4028312D"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4F456ED8" w14:textId="1EB9F236" w:rsidR="007E60FC" w:rsidRPr="00BB3435" w:rsidRDefault="007E60FC" w:rsidP="007E60FC">
            <w:pPr>
              <w:pStyle w:val="a5"/>
              <w:ind w:firstLineChars="0" w:firstLine="0"/>
              <w:jc w:val="center"/>
              <w:rPr>
                <w:b w:val="0"/>
                <w:bCs/>
              </w:rPr>
            </w:pPr>
            <w:r>
              <w:rPr>
                <w:rFonts w:hint="eastAsia"/>
                <w:b w:val="0"/>
                <w:bCs/>
              </w:rPr>
              <w:t>9</w:t>
            </w:r>
          </w:p>
        </w:tc>
        <w:tc>
          <w:tcPr>
            <w:tcW w:w="475" w:type="pct"/>
          </w:tcPr>
          <w:p w14:paraId="35BA33C7" w14:textId="3F8510F1"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659F938" w14:textId="77777777" w:rsidTr="00BB6516">
        <w:tc>
          <w:tcPr>
            <w:tcW w:w="714" w:type="pct"/>
            <w:vMerge/>
          </w:tcPr>
          <w:p w14:paraId="6668DCC5" w14:textId="77777777" w:rsidR="007E60FC" w:rsidRPr="00BB3435" w:rsidRDefault="007E60FC" w:rsidP="007E60FC">
            <w:pPr>
              <w:pStyle w:val="a5"/>
              <w:ind w:firstLineChars="0" w:firstLine="0"/>
              <w:jc w:val="center"/>
              <w:rPr>
                <w:b w:val="0"/>
                <w:bCs/>
              </w:rPr>
            </w:pPr>
          </w:p>
        </w:tc>
        <w:tc>
          <w:tcPr>
            <w:tcW w:w="1674" w:type="pct"/>
            <w:vAlign w:val="center"/>
          </w:tcPr>
          <w:p w14:paraId="5FEA688D" w14:textId="259DC704" w:rsidR="007E60FC" w:rsidRPr="00BB3435" w:rsidRDefault="007E60FC" w:rsidP="007E60FC">
            <w:pPr>
              <w:pStyle w:val="a5"/>
              <w:ind w:firstLineChars="0" w:firstLine="0"/>
              <w:jc w:val="center"/>
              <w:rPr>
                <w:b w:val="0"/>
                <w:bCs/>
              </w:rPr>
            </w:pPr>
            <w:r w:rsidRPr="00BB3435">
              <w:rPr>
                <w:b w:val="0"/>
                <w:bCs/>
                <w:szCs w:val="21"/>
              </w:rPr>
              <w:t>顺</w:t>
            </w:r>
            <w:r w:rsidRPr="00BB3435">
              <w:rPr>
                <w:b w:val="0"/>
                <w:bCs/>
                <w:szCs w:val="21"/>
              </w:rPr>
              <w:t>-1,2-</w:t>
            </w:r>
            <w:r w:rsidRPr="00BB3435">
              <w:rPr>
                <w:b w:val="0"/>
                <w:bCs/>
                <w:szCs w:val="21"/>
              </w:rPr>
              <w:t>二氯乙烯</w:t>
            </w:r>
          </w:p>
        </w:tc>
        <w:tc>
          <w:tcPr>
            <w:tcW w:w="599" w:type="pct"/>
            <w:vAlign w:val="center"/>
          </w:tcPr>
          <w:p w14:paraId="5AF97D96" w14:textId="4D67B8FB"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EB9D425" w14:textId="48F38922"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1.3</w:t>
            </w:r>
          </w:p>
        </w:tc>
        <w:tc>
          <w:tcPr>
            <w:tcW w:w="940" w:type="pct"/>
          </w:tcPr>
          <w:p w14:paraId="7A0C70FF" w14:textId="0111B0D8" w:rsidR="007E60FC" w:rsidRPr="00BB3435" w:rsidRDefault="007E60FC" w:rsidP="007E60FC">
            <w:pPr>
              <w:pStyle w:val="a5"/>
              <w:ind w:firstLineChars="0" w:firstLine="0"/>
              <w:jc w:val="center"/>
              <w:rPr>
                <w:b w:val="0"/>
                <w:bCs/>
              </w:rPr>
            </w:pPr>
            <w:r>
              <w:rPr>
                <w:rFonts w:hint="eastAsia"/>
                <w:b w:val="0"/>
                <w:bCs/>
              </w:rPr>
              <w:t>596</w:t>
            </w:r>
          </w:p>
        </w:tc>
        <w:tc>
          <w:tcPr>
            <w:tcW w:w="475" w:type="pct"/>
          </w:tcPr>
          <w:p w14:paraId="4A57D382" w14:textId="6EE7B26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473A2E8" w14:textId="77777777" w:rsidTr="00BB6516">
        <w:tc>
          <w:tcPr>
            <w:tcW w:w="714" w:type="pct"/>
            <w:vMerge/>
          </w:tcPr>
          <w:p w14:paraId="432DCFE8" w14:textId="77777777" w:rsidR="007E60FC" w:rsidRPr="00BB3435" w:rsidRDefault="007E60FC" w:rsidP="007E60FC">
            <w:pPr>
              <w:pStyle w:val="a5"/>
              <w:ind w:firstLineChars="0" w:firstLine="0"/>
              <w:jc w:val="center"/>
              <w:rPr>
                <w:b w:val="0"/>
                <w:bCs/>
              </w:rPr>
            </w:pPr>
          </w:p>
        </w:tc>
        <w:tc>
          <w:tcPr>
            <w:tcW w:w="1674" w:type="pct"/>
            <w:vAlign w:val="center"/>
          </w:tcPr>
          <w:p w14:paraId="4F8DD89D" w14:textId="30E8A8CA" w:rsidR="007E60FC" w:rsidRPr="00BB3435" w:rsidRDefault="007E60FC" w:rsidP="007E60FC">
            <w:pPr>
              <w:pStyle w:val="a5"/>
              <w:ind w:firstLineChars="0" w:firstLine="0"/>
              <w:jc w:val="center"/>
              <w:rPr>
                <w:b w:val="0"/>
                <w:bCs/>
              </w:rPr>
            </w:pPr>
            <w:r w:rsidRPr="00BB3435">
              <w:rPr>
                <w:rFonts w:hint="eastAsia"/>
                <w:b w:val="0"/>
                <w:bCs/>
                <w:kern w:val="0"/>
                <w:szCs w:val="21"/>
                <w:lang w:bidi="ar"/>
              </w:rPr>
              <w:t>三氯甲烷</w:t>
            </w:r>
          </w:p>
        </w:tc>
        <w:tc>
          <w:tcPr>
            <w:tcW w:w="599" w:type="pct"/>
            <w:vAlign w:val="center"/>
          </w:tcPr>
          <w:p w14:paraId="18AFCAC0" w14:textId="1F3066ED"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0FBBD701" w14:textId="41E0AA87"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1.1</w:t>
            </w:r>
          </w:p>
        </w:tc>
        <w:tc>
          <w:tcPr>
            <w:tcW w:w="940" w:type="pct"/>
          </w:tcPr>
          <w:p w14:paraId="3433FE48" w14:textId="48653BC7" w:rsidR="007E60FC" w:rsidRPr="00BB3435" w:rsidRDefault="007E60FC" w:rsidP="007E60FC">
            <w:pPr>
              <w:pStyle w:val="a5"/>
              <w:ind w:firstLineChars="0" w:firstLine="0"/>
              <w:jc w:val="center"/>
              <w:rPr>
                <w:b w:val="0"/>
                <w:bCs/>
              </w:rPr>
            </w:pPr>
            <w:r>
              <w:rPr>
                <w:rFonts w:hint="eastAsia"/>
                <w:b w:val="0"/>
                <w:bCs/>
              </w:rPr>
              <w:t>0.9</w:t>
            </w:r>
          </w:p>
        </w:tc>
        <w:tc>
          <w:tcPr>
            <w:tcW w:w="475" w:type="pct"/>
          </w:tcPr>
          <w:p w14:paraId="49AEDD7B" w14:textId="49B43D3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338051F" w14:textId="77777777" w:rsidTr="00BB6516">
        <w:tc>
          <w:tcPr>
            <w:tcW w:w="714" w:type="pct"/>
            <w:vMerge/>
          </w:tcPr>
          <w:p w14:paraId="4211925E" w14:textId="77777777" w:rsidR="007E60FC" w:rsidRPr="00BB3435" w:rsidRDefault="007E60FC" w:rsidP="007E60FC">
            <w:pPr>
              <w:pStyle w:val="a5"/>
              <w:ind w:firstLineChars="0" w:firstLine="0"/>
              <w:jc w:val="center"/>
              <w:rPr>
                <w:b w:val="0"/>
                <w:bCs/>
              </w:rPr>
            </w:pPr>
          </w:p>
        </w:tc>
        <w:tc>
          <w:tcPr>
            <w:tcW w:w="1674" w:type="pct"/>
            <w:vAlign w:val="center"/>
          </w:tcPr>
          <w:p w14:paraId="372904EE" w14:textId="68A01A08" w:rsidR="007E60FC" w:rsidRPr="00BB3435" w:rsidRDefault="007E60FC" w:rsidP="007E60FC">
            <w:pPr>
              <w:pStyle w:val="a5"/>
              <w:ind w:firstLineChars="0" w:firstLine="0"/>
              <w:jc w:val="center"/>
              <w:rPr>
                <w:b w:val="0"/>
                <w:bCs/>
              </w:rPr>
            </w:pPr>
            <w:r w:rsidRPr="00BB3435">
              <w:rPr>
                <w:b w:val="0"/>
                <w:bCs/>
                <w:szCs w:val="21"/>
              </w:rPr>
              <w:t>1,1,1-</w:t>
            </w:r>
            <w:r w:rsidRPr="00BB3435">
              <w:rPr>
                <w:b w:val="0"/>
                <w:bCs/>
                <w:szCs w:val="21"/>
              </w:rPr>
              <w:t>三氯乙烷</w:t>
            </w:r>
          </w:p>
        </w:tc>
        <w:tc>
          <w:tcPr>
            <w:tcW w:w="599" w:type="pct"/>
            <w:vAlign w:val="center"/>
          </w:tcPr>
          <w:p w14:paraId="034C5A57" w14:textId="1EE96199"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BAEDDB3" w14:textId="62FADA54"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1.3</w:t>
            </w:r>
          </w:p>
        </w:tc>
        <w:tc>
          <w:tcPr>
            <w:tcW w:w="940" w:type="pct"/>
          </w:tcPr>
          <w:p w14:paraId="3E7C018E" w14:textId="71E38AB6" w:rsidR="007E60FC" w:rsidRPr="00BB3435" w:rsidRDefault="007E60FC" w:rsidP="007E60FC">
            <w:pPr>
              <w:pStyle w:val="a5"/>
              <w:ind w:firstLineChars="0" w:firstLine="0"/>
              <w:jc w:val="center"/>
              <w:rPr>
                <w:b w:val="0"/>
                <w:bCs/>
              </w:rPr>
            </w:pPr>
            <w:r>
              <w:rPr>
                <w:rFonts w:hint="eastAsia"/>
                <w:b w:val="0"/>
                <w:bCs/>
              </w:rPr>
              <w:t>840</w:t>
            </w:r>
          </w:p>
        </w:tc>
        <w:tc>
          <w:tcPr>
            <w:tcW w:w="475" w:type="pct"/>
          </w:tcPr>
          <w:p w14:paraId="36548325" w14:textId="229D1D2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F150E87" w14:textId="77777777" w:rsidTr="00BB6516">
        <w:tc>
          <w:tcPr>
            <w:tcW w:w="714" w:type="pct"/>
            <w:vMerge/>
          </w:tcPr>
          <w:p w14:paraId="098A0DB6" w14:textId="77777777" w:rsidR="007E60FC" w:rsidRPr="00BB3435" w:rsidRDefault="007E60FC" w:rsidP="007E60FC">
            <w:pPr>
              <w:pStyle w:val="a5"/>
              <w:ind w:firstLineChars="0" w:firstLine="0"/>
              <w:jc w:val="center"/>
              <w:rPr>
                <w:b w:val="0"/>
                <w:bCs/>
              </w:rPr>
            </w:pPr>
          </w:p>
        </w:tc>
        <w:tc>
          <w:tcPr>
            <w:tcW w:w="1674" w:type="pct"/>
            <w:vAlign w:val="center"/>
          </w:tcPr>
          <w:p w14:paraId="103CA39C" w14:textId="61139E23" w:rsidR="007E60FC" w:rsidRPr="00BB3435" w:rsidRDefault="007E60FC" w:rsidP="007E60FC">
            <w:pPr>
              <w:pStyle w:val="a5"/>
              <w:ind w:firstLineChars="0" w:firstLine="0"/>
              <w:jc w:val="center"/>
              <w:rPr>
                <w:b w:val="0"/>
                <w:bCs/>
              </w:rPr>
            </w:pPr>
            <w:r w:rsidRPr="00BB3435">
              <w:rPr>
                <w:b w:val="0"/>
                <w:bCs/>
                <w:kern w:val="0"/>
                <w:szCs w:val="21"/>
                <w:lang w:bidi="ar"/>
              </w:rPr>
              <w:t>四氯化碳</w:t>
            </w:r>
          </w:p>
        </w:tc>
        <w:tc>
          <w:tcPr>
            <w:tcW w:w="599" w:type="pct"/>
            <w:vAlign w:val="center"/>
          </w:tcPr>
          <w:p w14:paraId="5E3E886F" w14:textId="7A51F9B4"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015D5CC3" w14:textId="4C96A7D3"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1.3</w:t>
            </w:r>
          </w:p>
        </w:tc>
        <w:tc>
          <w:tcPr>
            <w:tcW w:w="940" w:type="pct"/>
          </w:tcPr>
          <w:p w14:paraId="75BC4415" w14:textId="3E124B14" w:rsidR="007E60FC" w:rsidRPr="00BB3435" w:rsidRDefault="007E60FC" w:rsidP="007E60FC">
            <w:pPr>
              <w:pStyle w:val="a5"/>
              <w:ind w:firstLineChars="0" w:firstLine="0"/>
              <w:jc w:val="center"/>
              <w:rPr>
                <w:b w:val="0"/>
                <w:bCs/>
              </w:rPr>
            </w:pPr>
            <w:r>
              <w:rPr>
                <w:rFonts w:hint="eastAsia"/>
                <w:b w:val="0"/>
                <w:bCs/>
              </w:rPr>
              <w:t>2.8</w:t>
            </w:r>
          </w:p>
        </w:tc>
        <w:tc>
          <w:tcPr>
            <w:tcW w:w="475" w:type="pct"/>
          </w:tcPr>
          <w:p w14:paraId="528CD004" w14:textId="0074478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362031B" w14:textId="77777777" w:rsidTr="00BB6516">
        <w:tc>
          <w:tcPr>
            <w:tcW w:w="714" w:type="pct"/>
            <w:vMerge/>
          </w:tcPr>
          <w:p w14:paraId="4BF2BEE6" w14:textId="77777777" w:rsidR="007E60FC" w:rsidRPr="00BB3435" w:rsidRDefault="007E60FC" w:rsidP="007E60FC">
            <w:pPr>
              <w:pStyle w:val="a5"/>
              <w:ind w:firstLineChars="0" w:firstLine="0"/>
              <w:jc w:val="center"/>
              <w:rPr>
                <w:b w:val="0"/>
                <w:bCs/>
              </w:rPr>
            </w:pPr>
          </w:p>
        </w:tc>
        <w:tc>
          <w:tcPr>
            <w:tcW w:w="1674" w:type="pct"/>
            <w:vAlign w:val="center"/>
          </w:tcPr>
          <w:p w14:paraId="3A926C4D" w14:textId="48A6A0DF" w:rsidR="007E60FC" w:rsidRPr="00BB3435" w:rsidRDefault="007E60FC" w:rsidP="007E60FC">
            <w:pPr>
              <w:pStyle w:val="a5"/>
              <w:ind w:firstLineChars="0" w:firstLine="0"/>
              <w:jc w:val="center"/>
              <w:rPr>
                <w:b w:val="0"/>
                <w:bCs/>
              </w:rPr>
            </w:pPr>
            <w:r w:rsidRPr="00BB3435">
              <w:rPr>
                <w:b w:val="0"/>
                <w:bCs/>
                <w:kern w:val="0"/>
                <w:szCs w:val="21"/>
                <w:lang w:bidi="ar"/>
              </w:rPr>
              <w:t>苯</w:t>
            </w:r>
          </w:p>
        </w:tc>
        <w:tc>
          <w:tcPr>
            <w:tcW w:w="599" w:type="pct"/>
            <w:vAlign w:val="center"/>
          </w:tcPr>
          <w:p w14:paraId="7A3E480F" w14:textId="35E56767"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E518B49" w14:textId="4AB1254A"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1.9</w:t>
            </w:r>
          </w:p>
        </w:tc>
        <w:tc>
          <w:tcPr>
            <w:tcW w:w="940" w:type="pct"/>
          </w:tcPr>
          <w:p w14:paraId="395923AC" w14:textId="5ED71DA6" w:rsidR="007E60FC" w:rsidRPr="00BB3435" w:rsidRDefault="007E60FC" w:rsidP="007E60FC">
            <w:pPr>
              <w:pStyle w:val="a5"/>
              <w:ind w:firstLineChars="0" w:firstLine="0"/>
              <w:jc w:val="center"/>
              <w:rPr>
                <w:b w:val="0"/>
                <w:bCs/>
              </w:rPr>
            </w:pPr>
            <w:r>
              <w:rPr>
                <w:rFonts w:hint="eastAsia"/>
                <w:b w:val="0"/>
                <w:bCs/>
              </w:rPr>
              <w:t>4</w:t>
            </w:r>
          </w:p>
        </w:tc>
        <w:tc>
          <w:tcPr>
            <w:tcW w:w="475" w:type="pct"/>
          </w:tcPr>
          <w:p w14:paraId="2BBA4125" w14:textId="07E897CE"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283CA21" w14:textId="77777777" w:rsidTr="00BB6516">
        <w:tc>
          <w:tcPr>
            <w:tcW w:w="714" w:type="pct"/>
            <w:vMerge/>
          </w:tcPr>
          <w:p w14:paraId="5B83FD7E" w14:textId="77777777" w:rsidR="007E60FC" w:rsidRPr="00BB3435" w:rsidRDefault="007E60FC" w:rsidP="007E60FC">
            <w:pPr>
              <w:pStyle w:val="a5"/>
              <w:ind w:firstLineChars="0" w:firstLine="0"/>
              <w:jc w:val="center"/>
              <w:rPr>
                <w:b w:val="0"/>
                <w:bCs/>
              </w:rPr>
            </w:pPr>
          </w:p>
        </w:tc>
        <w:tc>
          <w:tcPr>
            <w:tcW w:w="1674" w:type="pct"/>
            <w:vAlign w:val="center"/>
          </w:tcPr>
          <w:p w14:paraId="71A0AAFB" w14:textId="3B766407" w:rsidR="007E60FC" w:rsidRPr="00BB3435" w:rsidRDefault="007E60FC" w:rsidP="007E60FC">
            <w:pPr>
              <w:pStyle w:val="a5"/>
              <w:ind w:firstLineChars="0" w:firstLine="0"/>
              <w:jc w:val="center"/>
              <w:rPr>
                <w:b w:val="0"/>
                <w:bCs/>
              </w:rPr>
            </w:pPr>
            <w:r w:rsidRPr="00BB3435">
              <w:rPr>
                <w:b w:val="0"/>
                <w:bCs/>
                <w:szCs w:val="21"/>
              </w:rPr>
              <w:t>1,2-</w:t>
            </w:r>
            <w:r w:rsidRPr="00BB3435">
              <w:rPr>
                <w:b w:val="0"/>
                <w:bCs/>
                <w:szCs w:val="21"/>
              </w:rPr>
              <w:t>二氯乙烷</w:t>
            </w:r>
          </w:p>
        </w:tc>
        <w:tc>
          <w:tcPr>
            <w:tcW w:w="599" w:type="pct"/>
            <w:vAlign w:val="center"/>
          </w:tcPr>
          <w:p w14:paraId="61578091" w14:textId="3CBC9B62"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BCC41B7" w14:textId="08F06758"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1.3</w:t>
            </w:r>
          </w:p>
        </w:tc>
        <w:tc>
          <w:tcPr>
            <w:tcW w:w="940" w:type="pct"/>
          </w:tcPr>
          <w:p w14:paraId="2601DDED" w14:textId="7D994BE8" w:rsidR="007E60FC" w:rsidRPr="00BB3435" w:rsidRDefault="007E60FC" w:rsidP="007E60FC">
            <w:pPr>
              <w:pStyle w:val="a5"/>
              <w:ind w:firstLineChars="0" w:firstLine="0"/>
              <w:jc w:val="center"/>
              <w:rPr>
                <w:b w:val="0"/>
                <w:bCs/>
              </w:rPr>
            </w:pPr>
            <w:r>
              <w:rPr>
                <w:rFonts w:hint="eastAsia"/>
                <w:b w:val="0"/>
                <w:bCs/>
              </w:rPr>
              <w:t>5</w:t>
            </w:r>
          </w:p>
        </w:tc>
        <w:tc>
          <w:tcPr>
            <w:tcW w:w="475" w:type="pct"/>
          </w:tcPr>
          <w:p w14:paraId="30AB9BC6" w14:textId="01146F31"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5225DCC" w14:textId="77777777" w:rsidTr="00BB6516">
        <w:tc>
          <w:tcPr>
            <w:tcW w:w="714" w:type="pct"/>
            <w:vMerge/>
          </w:tcPr>
          <w:p w14:paraId="59FFDF47" w14:textId="77777777" w:rsidR="007E60FC" w:rsidRPr="00BB3435" w:rsidRDefault="007E60FC" w:rsidP="007E60FC">
            <w:pPr>
              <w:pStyle w:val="a5"/>
              <w:ind w:firstLineChars="0" w:firstLine="0"/>
              <w:jc w:val="center"/>
              <w:rPr>
                <w:b w:val="0"/>
                <w:bCs/>
              </w:rPr>
            </w:pPr>
          </w:p>
        </w:tc>
        <w:tc>
          <w:tcPr>
            <w:tcW w:w="1674" w:type="pct"/>
            <w:vAlign w:val="center"/>
          </w:tcPr>
          <w:p w14:paraId="48259B9B" w14:textId="6DBE4BAE" w:rsidR="007E60FC" w:rsidRPr="00BB3435" w:rsidRDefault="007E60FC" w:rsidP="007E60FC">
            <w:pPr>
              <w:pStyle w:val="a5"/>
              <w:ind w:firstLineChars="0" w:firstLine="0"/>
              <w:jc w:val="center"/>
              <w:rPr>
                <w:b w:val="0"/>
                <w:bCs/>
              </w:rPr>
            </w:pPr>
            <w:r w:rsidRPr="00BB3435">
              <w:rPr>
                <w:b w:val="0"/>
                <w:bCs/>
                <w:szCs w:val="21"/>
              </w:rPr>
              <w:t>三氯乙烯</w:t>
            </w:r>
          </w:p>
        </w:tc>
        <w:tc>
          <w:tcPr>
            <w:tcW w:w="599" w:type="pct"/>
            <w:vAlign w:val="center"/>
          </w:tcPr>
          <w:p w14:paraId="247F0837" w14:textId="386A430E"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65CF69F7" w14:textId="5F9B38D7"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61210EB5" w14:textId="1C02FAFF" w:rsidR="007E60FC" w:rsidRPr="00BB3435" w:rsidRDefault="007E60FC" w:rsidP="007E60FC">
            <w:pPr>
              <w:pStyle w:val="a5"/>
              <w:ind w:firstLineChars="0" w:firstLine="0"/>
              <w:jc w:val="center"/>
              <w:rPr>
                <w:b w:val="0"/>
                <w:bCs/>
              </w:rPr>
            </w:pPr>
            <w:r>
              <w:rPr>
                <w:rFonts w:hint="eastAsia"/>
                <w:b w:val="0"/>
                <w:bCs/>
              </w:rPr>
              <w:t>2.8</w:t>
            </w:r>
          </w:p>
        </w:tc>
        <w:tc>
          <w:tcPr>
            <w:tcW w:w="475" w:type="pct"/>
          </w:tcPr>
          <w:p w14:paraId="4C3E17C2" w14:textId="07FA500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28753C8" w14:textId="77777777" w:rsidTr="00BB6516">
        <w:tc>
          <w:tcPr>
            <w:tcW w:w="714" w:type="pct"/>
            <w:vMerge/>
          </w:tcPr>
          <w:p w14:paraId="3FACE1BD" w14:textId="77777777" w:rsidR="007E60FC" w:rsidRPr="00BB3435" w:rsidRDefault="007E60FC" w:rsidP="007E60FC">
            <w:pPr>
              <w:pStyle w:val="a5"/>
              <w:ind w:firstLineChars="0" w:firstLine="0"/>
              <w:jc w:val="center"/>
              <w:rPr>
                <w:b w:val="0"/>
                <w:bCs/>
              </w:rPr>
            </w:pPr>
          </w:p>
        </w:tc>
        <w:tc>
          <w:tcPr>
            <w:tcW w:w="1674" w:type="pct"/>
            <w:vAlign w:val="center"/>
          </w:tcPr>
          <w:p w14:paraId="665CEA06" w14:textId="60E07841" w:rsidR="007E60FC" w:rsidRPr="00BB3435" w:rsidRDefault="007E60FC" w:rsidP="007E60FC">
            <w:pPr>
              <w:pStyle w:val="a5"/>
              <w:ind w:firstLineChars="0" w:firstLine="0"/>
              <w:jc w:val="center"/>
              <w:rPr>
                <w:b w:val="0"/>
                <w:bCs/>
              </w:rPr>
            </w:pPr>
            <w:r w:rsidRPr="00BB3435">
              <w:rPr>
                <w:rFonts w:hint="eastAsia"/>
                <w:b w:val="0"/>
                <w:bCs/>
                <w:szCs w:val="21"/>
              </w:rPr>
              <w:t>1,2-</w:t>
            </w:r>
            <w:r w:rsidRPr="00BB3435">
              <w:rPr>
                <w:rFonts w:hint="eastAsia"/>
                <w:b w:val="0"/>
                <w:bCs/>
                <w:szCs w:val="21"/>
              </w:rPr>
              <w:t>二氯丙烷</w:t>
            </w:r>
          </w:p>
        </w:tc>
        <w:tc>
          <w:tcPr>
            <w:tcW w:w="599" w:type="pct"/>
            <w:vAlign w:val="center"/>
          </w:tcPr>
          <w:p w14:paraId="79BD05CA" w14:textId="1E7241E3"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58AC445" w14:textId="20566700"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1.1</w:t>
            </w:r>
          </w:p>
        </w:tc>
        <w:tc>
          <w:tcPr>
            <w:tcW w:w="940" w:type="pct"/>
          </w:tcPr>
          <w:p w14:paraId="0798479D" w14:textId="3963BAD7" w:rsidR="007E60FC" w:rsidRPr="00BB3435" w:rsidRDefault="007E60FC" w:rsidP="007E60FC">
            <w:pPr>
              <w:pStyle w:val="a5"/>
              <w:ind w:firstLineChars="0" w:firstLine="0"/>
              <w:jc w:val="center"/>
              <w:rPr>
                <w:b w:val="0"/>
                <w:bCs/>
              </w:rPr>
            </w:pPr>
            <w:r>
              <w:rPr>
                <w:rFonts w:hint="eastAsia"/>
                <w:b w:val="0"/>
                <w:bCs/>
              </w:rPr>
              <w:t>5</w:t>
            </w:r>
          </w:p>
        </w:tc>
        <w:tc>
          <w:tcPr>
            <w:tcW w:w="475" w:type="pct"/>
          </w:tcPr>
          <w:p w14:paraId="77FFFC84" w14:textId="28DC041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322A869" w14:textId="77777777" w:rsidTr="00BB6516">
        <w:tc>
          <w:tcPr>
            <w:tcW w:w="714" w:type="pct"/>
            <w:vMerge/>
          </w:tcPr>
          <w:p w14:paraId="7922D90F" w14:textId="77777777" w:rsidR="007E60FC" w:rsidRPr="00BB3435" w:rsidRDefault="007E60FC" w:rsidP="007E60FC">
            <w:pPr>
              <w:pStyle w:val="a5"/>
              <w:ind w:firstLineChars="0" w:firstLine="0"/>
              <w:jc w:val="center"/>
              <w:rPr>
                <w:b w:val="0"/>
                <w:bCs/>
              </w:rPr>
            </w:pPr>
          </w:p>
        </w:tc>
        <w:tc>
          <w:tcPr>
            <w:tcW w:w="1674" w:type="pct"/>
            <w:vAlign w:val="center"/>
          </w:tcPr>
          <w:p w14:paraId="48EE0F08" w14:textId="25F3BE99" w:rsidR="007E60FC" w:rsidRPr="00BB3435" w:rsidRDefault="007E60FC" w:rsidP="007E60FC">
            <w:pPr>
              <w:pStyle w:val="a5"/>
              <w:ind w:firstLineChars="0" w:firstLine="0"/>
              <w:jc w:val="center"/>
              <w:rPr>
                <w:b w:val="0"/>
                <w:bCs/>
              </w:rPr>
            </w:pPr>
            <w:r w:rsidRPr="00BB3435">
              <w:rPr>
                <w:b w:val="0"/>
                <w:bCs/>
                <w:kern w:val="0"/>
                <w:szCs w:val="21"/>
                <w:lang w:bidi="ar"/>
              </w:rPr>
              <w:t>甲苯</w:t>
            </w:r>
          </w:p>
        </w:tc>
        <w:tc>
          <w:tcPr>
            <w:tcW w:w="599" w:type="pct"/>
            <w:vAlign w:val="center"/>
          </w:tcPr>
          <w:p w14:paraId="40FA23D9" w14:textId="12E3B752"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6FC393D3" w14:textId="44FC800F"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1.3</w:t>
            </w:r>
          </w:p>
        </w:tc>
        <w:tc>
          <w:tcPr>
            <w:tcW w:w="940" w:type="pct"/>
          </w:tcPr>
          <w:p w14:paraId="3D0AF166" w14:textId="74E24019" w:rsidR="007E60FC" w:rsidRPr="00BB3435" w:rsidRDefault="007E60FC" w:rsidP="007E60FC">
            <w:pPr>
              <w:pStyle w:val="a5"/>
              <w:ind w:firstLineChars="0" w:firstLine="0"/>
              <w:jc w:val="center"/>
              <w:rPr>
                <w:b w:val="0"/>
                <w:bCs/>
              </w:rPr>
            </w:pPr>
            <w:r>
              <w:rPr>
                <w:rFonts w:hint="eastAsia"/>
                <w:b w:val="0"/>
                <w:bCs/>
              </w:rPr>
              <w:t>1200</w:t>
            </w:r>
          </w:p>
        </w:tc>
        <w:tc>
          <w:tcPr>
            <w:tcW w:w="475" w:type="pct"/>
          </w:tcPr>
          <w:p w14:paraId="67DBB7AF" w14:textId="1B963CF4"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58C43C8" w14:textId="77777777" w:rsidTr="00BB6516">
        <w:tc>
          <w:tcPr>
            <w:tcW w:w="714" w:type="pct"/>
            <w:vMerge/>
          </w:tcPr>
          <w:p w14:paraId="4C8C0668" w14:textId="77777777" w:rsidR="007E60FC" w:rsidRPr="00BB3435" w:rsidRDefault="007E60FC" w:rsidP="007E60FC">
            <w:pPr>
              <w:pStyle w:val="a5"/>
              <w:ind w:firstLineChars="0" w:firstLine="0"/>
              <w:jc w:val="center"/>
              <w:rPr>
                <w:b w:val="0"/>
                <w:bCs/>
              </w:rPr>
            </w:pPr>
          </w:p>
        </w:tc>
        <w:tc>
          <w:tcPr>
            <w:tcW w:w="1674" w:type="pct"/>
            <w:vAlign w:val="center"/>
          </w:tcPr>
          <w:p w14:paraId="32DE9EE5" w14:textId="25C98CED" w:rsidR="007E60FC" w:rsidRPr="00BB3435" w:rsidRDefault="007E60FC" w:rsidP="007E60FC">
            <w:pPr>
              <w:pStyle w:val="a5"/>
              <w:ind w:firstLineChars="0" w:firstLine="0"/>
              <w:jc w:val="center"/>
              <w:rPr>
                <w:b w:val="0"/>
                <w:bCs/>
              </w:rPr>
            </w:pPr>
            <w:r w:rsidRPr="00BB3435">
              <w:rPr>
                <w:b w:val="0"/>
                <w:bCs/>
                <w:szCs w:val="21"/>
              </w:rPr>
              <w:t>1,1,2-</w:t>
            </w:r>
            <w:r w:rsidRPr="00BB3435">
              <w:rPr>
                <w:b w:val="0"/>
                <w:bCs/>
                <w:szCs w:val="21"/>
              </w:rPr>
              <w:t>三氯乙烷</w:t>
            </w:r>
          </w:p>
        </w:tc>
        <w:tc>
          <w:tcPr>
            <w:tcW w:w="599" w:type="pct"/>
            <w:vAlign w:val="center"/>
          </w:tcPr>
          <w:p w14:paraId="00993E47" w14:textId="403032E5"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1828C3D" w14:textId="141D4A05"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284AB9DB" w14:textId="0DA3F2F7" w:rsidR="007E60FC" w:rsidRPr="00BB3435" w:rsidRDefault="007E60FC" w:rsidP="007E60FC">
            <w:pPr>
              <w:pStyle w:val="a5"/>
              <w:ind w:firstLineChars="0" w:firstLine="0"/>
              <w:jc w:val="center"/>
              <w:rPr>
                <w:b w:val="0"/>
                <w:bCs/>
              </w:rPr>
            </w:pPr>
            <w:r>
              <w:rPr>
                <w:rFonts w:hint="eastAsia"/>
                <w:b w:val="0"/>
                <w:bCs/>
              </w:rPr>
              <w:t>2.8</w:t>
            </w:r>
          </w:p>
        </w:tc>
        <w:tc>
          <w:tcPr>
            <w:tcW w:w="475" w:type="pct"/>
          </w:tcPr>
          <w:p w14:paraId="55C8DB27" w14:textId="6DAD188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0DFF460" w14:textId="77777777" w:rsidTr="00BB6516">
        <w:tc>
          <w:tcPr>
            <w:tcW w:w="714" w:type="pct"/>
            <w:vMerge/>
          </w:tcPr>
          <w:p w14:paraId="41E082BC" w14:textId="77777777" w:rsidR="007E60FC" w:rsidRPr="00BB3435" w:rsidRDefault="007E60FC" w:rsidP="007E60FC">
            <w:pPr>
              <w:pStyle w:val="a5"/>
              <w:ind w:firstLineChars="0" w:firstLine="0"/>
              <w:jc w:val="center"/>
              <w:rPr>
                <w:b w:val="0"/>
                <w:bCs/>
              </w:rPr>
            </w:pPr>
          </w:p>
        </w:tc>
        <w:tc>
          <w:tcPr>
            <w:tcW w:w="1674" w:type="pct"/>
            <w:vAlign w:val="center"/>
          </w:tcPr>
          <w:p w14:paraId="5D043259" w14:textId="42AD5897" w:rsidR="007E60FC" w:rsidRPr="00BB3435" w:rsidRDefault="007E60FC" w:rsidP="007E60FC">
            <w:pPr>
              <w:pStyle w:val="a5"/>
              <w:ind w:firstLineChars="0" w:firstLine="0"/>
              <w:jc w:val="center"/>
              <w:rPr>
                <w:b w:val="0"/>
                <w:bCs/>
              </w:rPr>
            </w:pPr>
            <w:r w:rsidRPr="00BB3435">
              <w:rPr>
                <w:b w:val="0"/>
                <w:bCs/>
                <w:szCs w:val="21"/>
              </w:rPr>
              <w:t>四氯乙烯</w:t>
            </w:r>
          </w:p>
        </w:tc>
        <w:tc>
          <w:tcPr>
            <w:tcW w:w="599" w:type="pct"/>
            <w:vAlign w:val="center"/>
          </w:tcPr>
          <w:p w14:paraId="45881DC4" w14:textId="0F2C6A3B"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050C6830" w14:textId="35F416F3"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1.4</w:t>
            </w:r>
          </w:p>
        </w:tc>
        <w:tc>
          <w:tcPr>
            <w:tcW w:w="940" w:type="pct"/>
          </w:tcPr>
          <w:p w14:paraId="4805A379" w14:textId="6F35C5FB" w:rsidR="007E60FC" w:rsidRPr="00BB3435" w:rsidRDefault="007E60FC" w:rsidP="007E60FC">
            <w:pPr>
              <w:pStyle w:val="a5"/>
              <w:ind w:firstLineChars="0" w:firstLine="0"/>
              <w:jc w:val="center"/>
              <w:rPr>
                <w:b w:val="0"/>
                <w:bCs/>
              </w:rPr>
            </w:pPr>
            <w:r>
              <w:rPr>
                <w:rFonts w:hint="eastAsia"/>
                <w:b w:val="0"/>
                <w:bCs/>
              </w:rPr>
              <w:t>53</w:t>
            </w:r>
          </w:p>
        </w:tc>
        <w:tc>
          <w:tcPr>
            <w:tcW w:w="475" w:type="pct"/>
          </w:tcPr>
          <w:p w14:paraId="1B5D2EFA" w14:textId="2492121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BF459A7" w14:textId="77777777" w:rsidTr="00BB6516">
        <w:tc>
          <w:tcPr>
            <w:tcW w:w="714" w:type="pct"/>
            <w:vMerge/>
          </w:tcPr>
          <w:p w14:paraId="6360C73B" w14:textId="77777777" w:rsidR="007E60FC" w:rsidRPr="00BB3435" w:rsidRDefault="007E60FC" w:rsidP="007E60FC">
            <w:pPr>
              <w:pStyle w:val="a5"/>
              <w:ind w:firstLineChars="0" w:firstLine="0"/>
              <w:jc w:val="center"/>
              <w:rPr>
                <w:b w:val="0"/>
                <w:bCs/>
              </w:rPr>
            </w:pPr>
          </w:p>
        </w:tc>
        <w:tc>
          <w:tcPr>
            <w:tcW w:w="1674" w:type="pct"/>
            <w:vAlign w:val="center"/>
          </w:tcPr>
          <w:p w14:paraId="12C7FEAC" w14:textId="702146FC" w:rsidR="007E60FC" w:rsidRPr="00BB3435" w:rsidRDefault="007E60FC" w:rsidP="007E60FC">
            <w:pPr>
              <w:pStyle w:val="a5"/>
              <w:ind w:firstLineChars="0" w:firstLine="0"/>
              <w:jc w:val="center"/>
              <w:rPr>
                <w:b w:val="0"/>
                <w:bCs/>
              </w:rPr>
            </w:pPr>
            <w:r w:rsidRPr="00BB3435">
              <w:rPr>
                <w:b w:val="0"/>
                <w:bCs/>
                <w:kern w:val="0"/>
                <w:szCs w:val="21"/>
                <w:lang w:bidi="ar"/>
              </w:rPr>
              <w:t>氯苯</w:t>
            </w:r>
          </w:p>
        </w:tc>
        <w:tc>
          <w:tcPr>
            <w:tcW w:w="599" w:type="pct"/>
            <w:vAlign w:val="center"/>
          </w:tcPr>
          <w:p w14:paraId="77BC8F33" w14:textId="47AD222A"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D81D6F7" w14:textId="58047F65"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19208A57" w14:textId="4A4317D2" w:rsidR="007E60FC" w:rsidRPr="00BB3435" w:rsidRDefault="007E60FC" w:rsidP="007E60FC">
            <w:pPr>
              <w:pStyle w:val="a5"/>
              <w:ind w:firstLineChars="0" w:firstLine="0"/>
              <w:jc w:val="center"/>
              <w:rPr>
                <w:b w:val="0"/>
                <w:bCs/>
              </w:rPr>
            </w:pPr>
            <w:r>
              <w:rPr>
                <w:rFonts w:hint="eastAsia"/>
                <w:b w:val="0"/>
                <w:bCs/>
              </w:rPr>
              <w:t>270</w:t>
            </w:r>
          </w:p>
        </w:tc>
        <w:tc>
          <w:tcPr>
            <w:tcW w:w="475" w:type="pct"/>
          </w:tcPr>
          <w:p w14:paraId="1067DF76" w14:textId="12CCAE5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41A47C6" w14:textId="77777777" w:rsidTr="00BB6516">
        <w:tc>
          <w:tcPr>
            <w:tcW w:w="714" w:type="pct"/>
            <w:vMerge/>
          </w:tcPr>
          <w:p w14:paraId="0869498E" w14:textId="77777777" w:rsidR="007E60FC" w:rsidRPr="00BB3435" w:rsidRDefault="007E60FC" w:rsidP="007E60FC">
            <w:pPr>
              <w:pStyle w:val="a5"/>
              <w:ind w:firstLineChars="0" w:firstLine="0"/>
              <w:jc w:val="center"/>
              <w:rPr>
                <w:b w:val="0"/>
                <w:bCs/>
              </w:rPr>
            </w:pPr>
          </w:p>
        </w:tc>
        <w:tc>
          <w:tcPr>
            <w:tcW w:w="1674" w:type="pct"/>
            <w:vAlign w:val="center"/>
          </w:tcPr>
          <w:p w14:paraId="4A37817C" w14:textId="3F98333D" w:rsidR="007E60FC" w:rsidRPr="00BB3435" w:rsidRDefault="007E60FC" w:rsidP="007E60FC">
            <w:pPr>
              <w:pStyle w:val="a5"/>
              <w:ind w:firstLineChars="0" w:firstLine="0"/>
              <w:jc w:val="center"/>
              <w:rPr>
                <w:b w:val="0"/>
                <w:bCs/>
              </w:rPr>
            </w:pPr>
            <w:r w:rsidRPr="00BB3435">
              <w:rPr>
                <w:rFonts w:hint="eastAsia"/>
                <w:b w:val="0"/>
                <w:bCs/>
                <w:szCs w:val="21"/>
              </w:rPr>
              <w:t>1,1,1,2-</w:t>
            </w:r>
            <w:r w:rsidRPr="00BB3435">
              <w:rPr>
                <w:rFonts w:hint="eastAsia"/>
                <w:b w:val="0"/>
                <w:bCs/>
                <w:szCs w:val="21"/>
              </w:rPr>
              <w:t>四氯乙烷</w:t>
            </w:r>
          </w:p>
        </w:tc>
        <w:tc>
          <w:tcPr>
            <w:tcW w:w="599" w:type="pct"/>
            <w:vAlign w:val="center"/>
          </w:tcPr>
          <w:p w14:paraId="69440DD6" w14:textId="4CF27411"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E6F5507" w14:textId="0C5B7FE7"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201DC55C" w14:textId="0E44998F" w:rsidR="007E60FC" w:rsidRPr="00BB3435" w:rsidRDefault="007E60FC" w:rsidP="007E60FC">
            <w:pPr>
              <w:pStyle w:val="a5"/>
              <w:ind w:firstLineChars="0" w:firstLine="0"/>
              <w:jc w:val="center"/>
              <w:rPr>
                <w:b w:val="0"/>
                <w:bCs/>
              </w:rPr>
            </w:pPr>
            <w:r>
              <w:rPr>
                <w:rFonts w:hint="eastAsia"/>
                <w:b w:val="0"/>
                <w:bCs/>
              </w:rPr>
              <w:t>10</w:t>
            </w:r>
          </w:p>
        </w:tc>
        <w:tc>
          <w:tcPr>
            <w:tcW w:w="475" w:type="pct"/>
          </w:tcPr>
          <w:p w14:paraId="31292FC4" w14:textId="5148D2A3"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FFFE4B1" w14:textId="77777777" w:rsidTr="00BB6516">
        <w:tc>
          <w:tcPr>
            <w:tcW w:w="714" w:type="pct"/>
            <w:vMerge/>
          </w:tcPr>
          <w:p w14:paraId="04D1039B" w14:textId="77777777" w:rsidR="007E60FC" w:rsidRPr="00BB3435" w:rsidRDefault="007E60FC" w:rsidP="007E60FC">
            <w:pPr>
              <w:pStyle w:val="a5"/>
              <w:ind w:firstLineChars="0" w:firstLine="0"/>
              <w:jc w:val="center"/>
              <w:rPr>
                <w:b w:val="0"/>
                <w:bCs/>
              </w:rPr>
            </w:pPr>
          </w:p>
        </w:tc>
        <w:tc>
          <w:tcPr>
            <w:tcW w:w="1674" w:type="pct"/>
            <w:vAlign w:val="center"/>
          </w:tcPr>
          <w:p w14:paraId="6183FE44" w14:textId="2D467E96" w:rsidR="007E60FC" w:rsidRPr="00BB3435" w:rsidRDefault="007E60FC" w:rsidP="007E60FC">
            <w:pPr>
              <w:pStyle w:val="a5"/>
              <w:ind w:firstLineChars="0" w:firstLine="0"/>
              <w:jc w:val="center"/>
              <w:rPr>
                <w:b w:val="0"/>
                <w:bCs/>
              </w:rPr>
            </w:pPr>
            <w:r w:rsidRPr="00BB3435">
              <w:rPr>
                <w:b w:val="0"/>
                <w:bCs/>
                <w:kern w:val="0"/>
                <w:szCs w:val="21"/>
                <w:lang w:bidi="ar"/>
              </w:rPr>
              <w:t>乙苯</w:t>
            </w:r>
          </w:p>
        </w:tc>
        <w:tc>
          <w:tcPr>
            <w:tcW w:w="599" w:type="pct"/>
            <w:vAlign w:val="center"/>
          </w:tcPr>
          <w:p w14:paraId="408DE990" w14:textId="047306C7"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FBE4FF2" w14:textId="4BD7C24E"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630DB733" w14:textId="0995EA1D" w:rsidR="007E60FC" w:rsidRPr="00BB3435" w:rsidRDefault="007E60FC" w:rsidP="007E60FC">
            <w:pPr>
              <w:pStyle w:val="a5"/>
              <w:ind w:firstLineChars="0" w:firstLine="0"/>
              <w:jc w:val="center"/>
              <w:rPr>
                <w:b w:val="0"/>
                <w:bCs/>
              </w:rPr>
            </w:pPr>
            <w:r>
              <w:rPr>
                <w:rFonts w:hint="eastAsia"/>
                <w:b w:val="0"/>
                <w:bCs/>
              </w:rPr>
              <w:t>28</w:t>
            </w:r>
          </w:p>
        </w:tc>
        <w:tc>
          <w:tcPr>
            <w:tcW w:w="475" w:type="pct"/>
          </w:tcPr>
          <w:p w14:paraId="203A19E3" w14:textId="71C5964C"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6A93508" w14:textId="77777777" w:rsidTr="00BB6516">
        <w:tc>
          <w:tcPr>
            <w:tcW w:w="714" w:type="pct"/>
            <w:vMerge/>
          </w:tcPr>
          <w:p w14:paraId="259B0403" w14:textId="77777777" w:rsidR="007E60FC" w:rsidRPr="00BB3435" w:rsidRDefault="007E60FC" w:rsidP="007E60FC">
            <w:pPr>
              <w:pStyle w:val="a5"/>
              <w:ind w:firstLineChars="0" w:firstLine="0"/>
              <w:jc w:val="center"/>
              <w:rPr>
                <w:b w:val="0"/>
                <w:bCs/>
              </w:rPr>
            </w:pPr>
          </w:p>
        </w:tc>
        <w:tc>
          <w:tcPr>
            <w:tcW w:w="1674" w:type="pct"/>
            <w:vAlign w:val="center"/>
          </w:tcPr>
          <w:p w14:paraId="46F5B730" w14:textId="2F460526" w:rsidR="007E60FC" w:rsidRPr="00BB3435" w:rsidRDefault="007E60FC" w:rsidP="007E60FC">
            <w:pPr>
              <w:pStyle w:val="a5"/>
              <w:ind w:firstLineChars="0" w:firstLine="0"/>
              <w:jc w:val="center"/>
              <w:rPr>
                <w:b w:val="0"/>
                <w:bCs/>
              </w:rPr>
            </w:pPr>
            <w:r w:rsidRPr="00BB3435">
              <w:rPr>
                <w:b w:val="0"/>
                <w:bCs/>
                <w:kern w:val="0"/>
                <w:szCs w:val="21"/>
                <w:lang w:bidi="ar"/>
              </w:rPr>
              <w:t>间</w:t>
            </w:r>
            <w:r w:rsidRPr="00BB3435">
              <w:rPr>
                <w:rFonts w:hint="eastAsia"/>
                <w:b w:val="0"/>
                <w:bCs/>
                <w:kern w:val="0"/>
                <w:szCs w:val="21"/>
                <w:lang w:bidi="ar"/>
              </w:rPr>
              <w:t>/</w:t>
            </w:r>
            <w:r w:rsidRPr="00BB3435">
              <w:rPr>
                <w:b w:val="0"/>
                <w:bCs/>
                <w:kern w:val="0"/>
                <w:szCs w:val="21"/>
                <w:lang w:bidi="ar"/>
              </w:rPr>
              <w:t>对二甲苯</w:t>
            </w:r>
          </w:p>
        </w:tc>
        <w:tc>
          <w:tcPr>
            <w:tcW w:w="599" w:type="pct"/>
            <w:vAlign w:val="center"/>
          </w:tcPr>
          <w:p w14:paraId="5DE69603" w14:textId="2C406257"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B818CF2" w14:textId="3D096DC9"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1408F7F5" w14:textId="62BED8F9" w:rsidR="007E60FC" w:rsidRPr="00BB3435" w:rsidRDefault="007E60FC" w:rsidP="007E60FC">
            <w:pPr>
              <w:pStyle w:val="a5"/>
              <w:ind w:firstLineChars="0" w:firstLine="0"/>
              <w:jc w:val="center"/>
              <w:rPr>
                <w:b w:val="0"/>
                <w:bCs/>
              </w:rPr>
            </w:pPr>
            <w:r>
              <w:rPr>
                <w:rFonts w:hint="eastAsia"/>
                <w:b w:val="0"/>
                <w:bCs/>
              </w:rPr>
              <w:t>570</w:t>
            </w:r>
          </w:p>
        </w:tc>
        <w:tc>
          <w:tcPr>
            <w:tcW w:w="475" w:type="pct"/>
          </w:tcPr>
          <w:p w14:paraId="371D35E4" w14:textId="3943D26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1086C3D" w14:textId="77777777" w:rsidTr="00BB6516">
        <w:tc>
          <w:tcPr>
            <w:tcW w:w="714" w:type="pct"/>
            <w:vMerge/>
          </w:tcPr>
          <w:p w14:paraId="4EBC5D90" w14:textId="77777777" w:rsidR="007E60FC" w:rsidRPr="00BB3435" w:rsidRDefault="007E60FC" w:rsidP="007E60FC">
            <w:pPr>
              <w:pStyle w:val="a5"/>
              <w:ind w:firstLineChars="0" w:firstLine="0"/>
              <w:jc w:val="center"/>
              <w:rPr>
                <w:b w:val="0"/>
                <w:bCs/>
              </w:rPr>
            </w:pPr>
          </w:p>
        </w:tc>
        <w:tc>
          <w:tcPr>
            <w:tcW w:w="1674" w:type="pct"/>
            <w:vAlign w:val="center"/>
          </w:tcPr>
          <w:p w14:paraId="2B5E3953" w14:textId="2DC58B1E" w:rsidR="007E60FC" w:rsidRPr="00BB3435" w:rsidRDefault="007E60FC" w:rsidP="007E60FC">
            <w:pPr>
              <w:pStyle w:val="a5"/>
              <w:ind w:firstLineChars="0" w:firstLine="0"/>
              <w:jc w:val="center"/>
              <w:rPr>
                <w:b w:val="0"/>
                <w:bCs/>
              </w:rPr>
            </w:pPr>
            <w:r w:rsidRPr="00BB3435">
              <w:rPr>
                <w:rFonts w:hint="eastAsia"/>
                <w:b w:val="0"/>
                <w:bCs/>
                <w:kern w:val="0"/>
                <w:szCs w:val="21"/>
                <w:lang w:bidi="ar"/>
              </w:rPr>
              <w:t>邻</w:t>
            </w:r>
            <w:r w:rsidRPr="00BB3435">
              <w:rPr>
                <w:b w:val="0"/>
                <w:bCs/>
                <w:kern w:val="0"/>
                <w:szCs w:val="21"/>
                <w:lang w:bidi="ar"/>
              </w:rPr>
              <w:t>二甲苯</w:t>
            </w:r>
          </w:p>
        </w:tc>
        <w:tc>
          <w:tcPr>
            <w:tcW w:w="599" w:type="pct"/>
            <w:vAlign w:val="center"/>
          </w:tcPr>
          <w:p w14:paraId="4ABA8B40" w14:textId="0E76C23D"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8CA0117" w14:textId="7D064472"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5898A453" w14:textId="53FCB9B9" w:rsidR="007E60FC" w:rsidRPr="00BB3435" w:rsidRDefault="007E60FC" w:rsidP="007E60FC">
            <w:pPr>
              <w:pStyle w:val="a5"/>
              <w:ind w:firstLineChars="0" w:firstLine="0"/>
              <w:jc w:val="center"/>
              <w:rPr>
                <w:b w:val="0"/>
                <w:bCs/>
              </w:rPr>
            </w:pPr>
            <w:r>
              <w:rPr>
                <w:rFonts w:hint="eastAsia"/>
                <w:b w:val="0"/>
                <w:bCs/>
              </w:rPr>
              <w:t>640</w:t>
            </w:r>
          </w:p>
        </w:tc>
        <w:tc>
          <w:tcPr>
            <w:tcW w:w="475" w:type="pct"/>
          </w:tcPr>
          <w:p w14:paraId="72E4DD3D" w14:textId="79EC1D6C"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A83C64D" w14:textId="77777777" w:rsidTr="00BB6516">
        <w:tc>
          <w:tcPr>
            <w:tcW w:w="714" w:type="pct"/>
            <w:vMerge/>
          </w:tcPr>
          <w:p w14:paraId="040A4EDA" w14:textId="77777777" w:rsidR="007E60FC" w:rsidRPr="00BB3435" w:rsidRDefault="007E60FC" w:rsidP="007E60FC">
            <w:pPr>
              <w:pStyle w:val="a5"/>
              <w:ind w:firstLineChars="0" w:firstLine="0"/>
              <w:jc w:val="center"/>
              <w:rPr>
                <w:b w:val="0"/>
                <w:bCs/>
              </w:rPr>
            </w:pPr>
          </w:p>
        </w:tc>
        <w:tc>
          <w:tcPr>
            <w:tcW w:w="1674" w:type="pct"/>
            <w:vAlign w:val="center"/>
          </w:tcPr>
          <w:p w14:paraId="1A7FB725" w14:textId="747CC2A5" w:rsidR="007E60FC" w:rsidRPr="00BB3435" w:rsidRDefault="007E60FC" w:rsidP="007E60FC">
            <w:pPr>
              <w:pStyle w:val="a5"/>
              <w:ind w:firstLineChars="0" w:firstLine="0"/>
              <w:jc w:val="center"/>
              <w:rPr>
                <w:b w:val="0"/>
                <w:bCs/>
              </w:rPr>
            </w:pPr>
            <w:r w:rsidRPr="00BB3435">
              <w:rPr>
                <w:b w:val="0"/>
                <w:bCs/>
                <w:kern w:val="0"/>
                <w:szCs w:val="21"/>
                <w:lang w:bidi="ar"/>
              </w:rPr>
              <w:t>苯乙烯</w:t>
            </w:r>
          </w:p>
        </w:tc>
        <w:tc>
          <w:tcPr>
            <w:tcW w:w="599" w:type="pct"/>
            <w:vAlign w:val="center"/>
          </w:tcPr>
          <w:p w14:paraId="62D3DFDA" w14:textId="7144303F"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0A1D7E4" w14:textId="5FFBC7E9"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1.1</w:t>
            </w:r>
          </w:p>
        </w:tc>
        <w:tc>
          <w:tcPr>
            <w:tcW w:w="940" w:type="pct"/>
          </w:tcPr>
          <w:p w14:paraId="4BE40A50" w14:textId="0C8BF950" w:rsidR="007E60FC" w:rsidRPr="00BB3435" w:rsidRDefault="007E60FC" w:rsidP="007E60FC">
            <w:pPr>
              <w:pStyle w:val="a5"/>
              <w:ind w:firstLineChars="0" w:firstLine="0"/>
              <w:jc w:val="center"/>
              <w:rPr>
                <w:b w:val="0"/>
                <w:bCs/>
              </w:rPr>
            </w:pPr>
            <w:r>
              <w:rPr>
                <w:rFonts w:hint="eastAsia"/>
                <w:b w:val="0"/>
                <w:bCs/>
              </w:rPr>
              <w:t>1290</w:t>
            </w:r>
          </w:p>
        </w:tc>
        <w:tc>
          <w:tcPr>
            <w:tcW w:w="475" w:type="pct"/>
          </w:tcPr>
          <w:p w14:paraId="066C79A8" w14:textId="7231AE2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EDB137B" w14:textId="77777777" w:rsidTr="00BB6516">
        <w:tc>
          <w:tcPr>
            <w:tcW w:w="714" w:type="pct"/>
            <w:vMerge/>
          </w:tcPr>
          <w:p w14:paraId="1086B2C8" w14:textId="77777777" w:rsidR="007E60FC" w:rsidRPr="00BB3435" w:rsidRDefault="007E60FC" w:rsidP="007E60FC">
            <w:pPr>
              <w:pStyle w:val="a5"/>
              <w:ind w:firstLineChars="0" w:firstLine="0"/>
              <w:jc w:val="center"/>
              <w:rPr>
                <w:b w:val="0"/>
                <w:bCs/>
              </w:rPr>
            </w:pPr>
          </w:p>
        </w:tc>
        <w:tc>
          <w:tcPr>
            <w:tcW w:w="1674" w:type="pct"/>
            <w:vAlign w:val="center"/>
          </w:tcPr>
          <w:p w14:paraId="1A854AD2" w14:textId="002BECEE" w:rsidR="007E60FC" w:rsidRPr="00BB3435" w:rsidRDefault="007E60FC" w:rsidP="007E60FC">
            <w:pPr>
              <w:pStyle w:val="a5"/>
              <w:ind w:firstLineChars="0" w:firstLine="0"/>
              <w:jc w:val="center"/>
              <w:rPr>
                <w:b w:val="0"/>
                <w:bCs/>
              </w:rPr>
            </w:pPr>
            <w:r w:rsidRPr="00BB3435">
              <w:rPr>
                <w:b w:val="0"/>
                <w:bCs/>
                <w:szCs w:val="21"/>
              </w:rPr>
              <w:t>1,1,2,2-</w:t>
            </w:r>
            <w:r w:rsidRPr="00BB3435">
              <w:rPr>
                <w:b w:val="0"/>
                <w:bCs/>
                <w:szCs w:val="21"/>
              </w:rPr>
              <w:t>四氯乙烷</w:t>
            </w:r>
          </w:p>
        </w:tc>
        <w:tc>
          <w:tcPr>
            <w:tcW w:w="599" w:type="pct"/>
            <w:vAlign w:val="center"/>
          </w:tcPr>
          <w:p w14:paraId="06941B8E" w14:textId="302D0927"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7AF1D213" w14:textId="4AC4FAD4"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2A152BA6" w14:textId="1F07151F" w:rsidR="007E60FC" w:rsidRPr="00BB3435" w:rsidRDefault="007E60FC" w:rsidP="007E60FC">
            <w:pPr>
              <w:pStyle w:val="a5"/>
              <w:ind w:firstLineChars="0" w:firstLine="0"/>
              <w:jc w:val="center"/>
              <w:rPr>
                <w:b w:val="0"/>
                <w:bCs/>
              </w:rPr>
            </w:pPr>
            <w:r>
              <w:rPr>
                <w:rFonts w:hint="eastAsia"/>
                <w:b w:val="0"/>
                <w:bCs/>
              </w:rPr>
              <w:t>6.8</w:t>
            </w:r>
          </w:p>
        </w:tc>
        <w:tc>
          <w:tcPr>
            <w:tcW w:w="475" w:type="pct"/>
          </w:tcPr>
          <w:p w14:paraId="093845D1" w14:textId="76F3A439"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8AFA58D" w14:textId="77777777" w:rsidTr="00BB6516">
        <w:tc>
          <w:tcPr>
            <w:tcW w:w="714" w:type="pct"/>
            <w:vMerge/>
          </w:tcPr>
          <w:p w14:paraId="7452D191" w14:textId="77777777" w:rsidR="007E60FC" w:rsidRPr="00BB3435" w:rsidRDefault="007E60FC" w:rsidP="007E60FC">
            <w:pPr>
              <w:pStyle w:val="a5"/>
              <w:ind w:firstLineChars="0" w:firstLine="0"/>
              <w:jc w:val="center"/>
              <w:rPr>
                <w:b w:val="0"/>
                <w:bCs/>
              </w:rPr>
            </w:pPr>
          </w:p>
        </w:tc>
        <w:tc>
          <w:tcPr>
            <w:tcW w:w="1674" w:type="pct"/>
            <w:vAlign w:val="center"/>
          </w:tcPr>
          <w:p w14:paraId="283E9945" w14:textId="01D78131" w:rsidR="007E60FC" w:rsidRPr="00BB3435" w:rsidRDefault="007E60FC" w:rsidP="007E60FC">
            <w:pPr>
              <w:pStyle w:val="a5"/>
              <w:ind w:firstLineChars="0" w:firstLine="0"/>
              <w:jc w:val="center"/>
              <w:rPr>
                <w:b w:val="0"/>
                <w:bCs/>
              </w:rPr>
            </w:pPr>
            <w:r w:rsidRPr="00BB3435">
              <w:rPr>
                <w:b w:val="0"/>
                <w:bCs/>
                <w:kern w:val="0"/>
                <w:szCs w:val="21"/>
                <w:lang w:bidi="ar"/>
              </w:rPr>
              <w:t>1,2,3-</w:t>
            </w:r>
            <w:r w:rsidRPr="00BB3435">
              <w:rPr>
                <w:b w:val="0"/>
                <w:bCs/>
                <w:kern w:val="0"/>
                <w:szCs w:val="21"/>
                <w:lang w:bidi="ar"/>
              </w:rPr>
              <w:t>三氯丙烷</w:t>
            </w:r>
          </w:p>
        </w:tc>
        <w:tc>
          <w:tcPr>
            <w:tcW w:w="599" w:type="pct"/>
            <w:vAlign w:val="center"/>
          </w:tcPr>
          <w:p w14:paraId="048AADA2" w14:textId="4383F70A"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733D0DB" w14:textId="38A903FE"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1.2</w:t>
            </w:r>
          </w:p>
        </w:tc>
        <w:tc>
          <w:tcPr>
            <w:tcW w:w="940" w:type="pct"/>
          </w:tcPr>
          <w:p w14:paraId="79E03374" w14:textId="457E12EB" w:rsidR="007E60FC" w:rsidRPr="00BB3435" w:rsidRDefault="007E60FC" w:rsidP="007E60FC">
            <w:pPr>
              <w:pStyle w:val="a5"/>
              <w:ind w:firstLineChars="0" w:firstLine="0"/>
              <w:jc w:val="center"/>
              <w:rPr>
                <w:b w:val="0"/>
                <w:bCs/>
              </w:rPr>
            </w:pPr>
            <w:r>
              <w:rPr>
                <w:rFonts w:hint="eastAsia"/>
                <w:b w:val="0"/>
                <w:bCs/>
              </w:rPr>
              <w:t>0.5</w:t>
            </w:r>
          </w:p>
        </w:tc>
        <w:tc>
          <w:tcPr>
            <w:tcW w:w="475" w:type="pct"/>
          </w:tcPr>
          <w:p w14:paraId="2922D770" w14:textId="7BF0219A"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F08BFC8" w14:textId="77777777" w:rsidTr="00BB6516">
        <w:tc>
          <w:tcPr>
            <w:tcW w:w="714" w:type="pct"/>
            <w:vMerge/>
          </w:tcPr>
          <w:p w14:paraId="343BC50F" w14:textId="77777777" w:rsidR="007E60FC" w:rsidRPr="00BB3435" w:rsidRDefault="007E60FC" w:rsidP="007E60FC">
            <w:pPr>
              <w:pStyle w:val="a5"/>
              <w:ind w:firstLineChars="0" w:firstLine="0"/>
              <w:jc w:val="center"/>
              <w:rPr>
                <w:b w:val="0"/>
                <w:bCs/>
              </w:rPr>
            </w:pPr>
          </w:p>
        </w:tc>
        <w:tc>
          <w:tcPr>
            <w:tcW w:w="1674" w:type="pct"/>
            <w:vAlign w:val="center"/>
          </w:tcPr>
          <w:p w14:paraId="74039874" w14:textId="470AEB15" w:rsidR="007E60FC" w:rsidRPr="00BB3435" w:rsidRDefault="007E60FC" w:rsidP="007E60FC">
            <w:pPr>
              <w:pStyle w:val="a5"/>
              <w:ind w:firstLineChars="0" w:firstLine="0"/>
              <w:jc w:val="center"/>
              <w:rPr>
                <w:b w:val="0"/>
                <w:bCs/>
              </w:rPr>
            </w:pPr>
            <w:r w:rsidRPr="00BB3435">
              <w:rPr>
                <w:b w:val="0"/>
                <w:bCs/>
                <w:kern w:val="0"/>
                <w:szCs w:val="21"/>
                <w:lang w:bidi="ar"/>
              </w:rPr>
              <w:t>1,4-</w:t>
            </w:r>
            <w:r w:rsidRPr="00BB3435">
              <w:rPr>
                <w:b w:val="0"/>
                <w:bCs/>
                <w:kern w:val="0"/>
                <w:szCs w:val="21"/>
                <w:lang w:bidi="ar"/>
              </w:rPr>
              <w:t>二氯苯</w:t>
            </w:r>
          </w:p>
        </w:tc>
        <w:tc>
          <w:tcPr>
            <w:tcW w:w="599" w:type="pct"/>
            <w:vAlign w:val="center"/>
          </w:tcPr>
          <w:p w14:paraId="48FC8956" w14:textId="08E96D3C"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B2D7100" w14:textId="7E1039C9"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1.5</w:t>
            </w:r>
          </w:p>
        </w:tc>
        <w:tc>
          <w:tcPr>
            <w:tcW w:w="940" w:type="pct"/>
          </w:tcPr>
          <w:p w14:paraId="3954CECA" w14:textId="3187BF12" w:rsidR="007E60FC" w:rsidRPr="00BB3435" w:rsidRDefault="007E60FC" w:rsidP="007E60FC">
            <w:pPr>
              <w:pStyle w:val="a5"/>
              <w:ind w:firstLineChars="0" w:firstLine="0"/>
              <w:jc w:val="center"/>
              <w:rPr>
                <w:b w:val="0"/>
                <w:bCs/>
              </w:rPr>
            </w:pPr>
            <w:r>
              <w:rPr>
                <w:rFonts w:hint="eastAsia"/>
                <w:b w:val="0"/>
                <w:bCs/>
              </w:rPr>
              <w:t>20</w:t>
            </w:r>
          </w:p>
        </w:tc>
        <w:tc>
          <w:tcPr>
            <w:tcW w:w="475" w:type="pct"/>
          </w:tcPr>
          <w:p w14:paraId="058DE14B" w14:textId="46461DBC"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F74FC74" w14:textId="77777777" w:rsidTr="00BB6516">
        <w:tc>
          <w:tcPr>
            <w:tcW w:w="714" w:type="pct"/>
            <w:vMerge/>
          </w:tcPr>
          <w:p w14:paraId="2C9D4C0B" w14:textId="77777777" w:rsidR="007E60FC" w:rsidRPr="00BB3435" w:rsidRDefault="007E60FC" w:rsidP="007E60FC">
            <w:pPr>
              <w:pStyle w:val="a5"/>
              <w:ind w:firstLineChars="0" w:firstLine="0"/>
              <w:jc w:val="center"/>
              <w:rPr>
                <w:b w:val="0"/>
                <w:bCs/>
              </w:rPr>
            </w:pPr>
          </w:p>
        </w:tc>
        <w:tc>
          <w:tcPr>
            <w:tcW w:w="1674" w:type="pct"/>
            <w:vAlign w:val="center"/>
          </w:tcPr>
          <w:p w14:paraId="297B1791" w14:textId="4F85CD8D" w:rsidR="007E60FC" w:rsidRPr="00BB3435" w:rsidRDefault="007E60FC" w:rsidP="007E60FC">
            <w:pPr>
              <w:pStyle w:val="a5"/>
              <w:ind w:firstLineChars="0" w:firstLine="0"/>
              <w:jc w:val="center"/>
              <w:rPr>
                <w:b w:val="0"/>
                <w:bCs/>
              </w:rPr>
            </w:pPr>
            <w:r w:rsidRPr="00BB3435">
              <w:rPr>
                <w:b w:val="0"/>
                <w:bCs/>
                <w:kern w:val="0"/>
                <w:szCs w:val="21"/>
                <w:lang w:bidi="ar"/>
              </w:rPr>
              <w:t>1,2-</w:t>
            </w:r>
            <w:r w:rsidRPr="00BB3435">
              <w:rPr>
                <w:b w:val="0"/>
                <w:bCs/>
                <w:kern w:val="0"/>
                <w:szCs w:val="21"/>
                <w:lang w:bidi="ar"/>
              </w:rPr>
              <w:t>二氯苯</w:t>
            </w:r>
          </w:p>
        </w:tc>
        <w:tc>
          <w:tcPr>
            <w:tcW w:w="599" w:type="pct"/>
            <w:vAlign w:val="center"/>
          </w:tcPr>
          <w:p w14:paraId="7243D9C8" w14:textId="5B2B8C0A" w:rsidR="007E60FC" w:rsidRPr="00BB3435" w:rsidRDefault="007E60FC" w:rsidP="007E60FC">
            <w:pPr>
              <w:pStyle w:val="a5"/>
              <w:ind w:firstLineChars="0" w:firstLine="0"/>
              <w:jc w:val="center"/>
              <w:rPr>
                <w:b w:val="0"/>
                <w:bCs/>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006D221" w14:textId="30A8321A"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1.5</w:t>
            </w:r>
          </w:p>
        </w:tc>
        <w:tc>
          <w:tcPr>
            <w:tcW w:w="940" w:type="pct"/>
          </w:tcPr>
          <w:p w14:paraId="10B81B3A" w14:textId="2EB1CCBD" w:rsidR="007E60FC" w:rsidRPr="00BB3435" w:rsidRDefault="007E60FC" w:rsidP="007E60FC">
            <w:pPr>
              <w:pStyle w:val="a5"/>
              <w:ind w:firstLineChars="0" w:firstLine="0"/>
              <w:jc w:val="center"/>
              <w:rPr>
                <w:b w:val="0"/>
                <w:bCs/>
              </w:rPr>
            </w:pPr>
            <w:r>
              <w:rPr>
                <w:rFonts w:hint="eastAsia"/>
                <w:b w:val="0"/>
                <w:bCs/>
              </w:rPr>
              <w:t>560</w:t>
            </w:r>
          </w:p>
        </w:tc>
        <w:tc>
          <w:tcPr>
            <w:tcW w:w="475" w:type="pct"/>
          </w:tcPr>
          <w:p w14:paraId="01F92E61" w14:textId="0AEF9AD4"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EE08C86" w14:textId="77777777" w:rsidTr="00BB6516">
        <w:tc>
          <w:tcPr>
            <w:tcW w:w="714" w:type="pct"/>
            <w:vMerge/>
          </w:tcPr>
          <w:p w14:paraId="2C5D047C" w14:textId="77777777" w:rsidR="007E60FC" w:rsidRPr="00BB3435" w:rsidRDefault="007E60FC" w:rsidP="007E60FC">
            <w:pPr>
              <w:pStyle w:val="a5"/>
              <w:ind w:firstLineChars="0" w:firstLine="0"/>
              <w:jc w:val="center"/>
              <w:rPr>
                <w:b w:val="0"/>
                <w:bCs/>
              </w:rPr>
            </w:pPr>
          </w:p>
        </w:tc>
        <w:tc>
          <w:tcPr>
            <w:tcW w:w="1674" w:type="pct"/>
            <w:vAlign w:val="center"/>
          </w:tcPr>
          <w:p w14:paraId="0781CB70" w14:textId="3F96DA73" w:rsidR="007E60FC" w:rsidRPr="00BB3435" w:rsidRDefault="007E60FC" w:rsidP="007E60FC">
            <w:pPr>
              <w:pStyle w:val="a5"/>
              <w:ind w:firstLineChars="0" w:firstLine="0"/>
              <w:jc w:val="center"/>
              <w:rPr>
                <w:b w:val="0"/>
                <w:bCs/>
              </w:rPr>
            </w:pPr>
            <w:r w:rsidRPr="00BB3435">
              <w:rPr>
                <w:b w:val="0"/>
                <w:bCs/>
                <w:kern w:val="0"/>
                <w:szCs w:val="21"/>
                <w:lang w:bidi="ar"/>
              </w:rPr>
              <w:t>萘</w:t>
            </w:r>
          </w:p>
        </w:tc>
        <w:tc>
          <w:tcPr>
            <w:tcW w:w="599" w:type="pct"/>
            <w:vAlign w:val="center"/>
          </w:tcPr>
          <w:p w14:paraId="22AB836D" w14:textId="194740CD" w:rsidR="007E60FC" w:rsidRPr="00BB3435" w:rsidRDefault="007E60FC" w:rsidP="007E60FC">
            <w:pPr>
              <w:pStyle w:val="a5"/>
              <w:ind w:firstLineChars="0" w:firstLine="0"/>
              <w:jc w:val="center"/>
              <w:rPr>
                <w:b w:val="0"/>
                <w:bCs/>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1966389E" w14:textId="5D8DB5D6"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0.09</w:t>
            </w:r>
          </w:p>
        </w:tc>
        <w:tc>
          <w:tcPr>
            <w:tcW w:w="940" w:type="pct"/>
          </w:tcPr>
          <w:p w14:paraId="0196D055" w14:textId="51DB0234" w:rsidR="007E60FC" w:rsidRPr="00BB3435" w:rsidRDefault="007E60FC" w:rsidP="007E60FC">
            <w:pPr>
              <w:pStyle w:val="a5"/>
              <w:ind w:firstLineChars="0" w:firstLine="0"/>
              <w:jc w:val="center"/>
              <w:rPr>
                <w:b w:val="0"/>
                <w:bCs/>
              </w:rPr>
            </w:pPr>
            <w:r>
              <w:rPr>
                <w:rFonts w:hint="eastAsia"/>
                <w:b w:val="0"/>
                <w:bCs/>
              </w:rPr>
              <w:t>70</w:t>
            </w:r>
          </w:p>
        </w:tc>
        <w:tc>
          <w:tcPr>
            <w:tcW w:w="475" w:type="pct"/>
          </w:tcPr>
          <w:p w14:paraId="11C2F292" w14:textId="25136F37"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CF6DEE2" w14:textId="77777777" w:rsidTr="00BB6516">
        <w:tc>
          <w:tcPr>
            <w:tcW w:w="714" w:type="pct"/>
            <w:vMerge/>
          </w:tcPr>
          <w:p w14:paraId="7146B068" w14:textId="77777777" w:rsidR="007E60FC" w:rsidRPr="00BB3435" w:rsidRDefault="007E60FC" w:rsidP="007E60FC">
            <w:pPr>
              <w:pStyle w:val="a5"/>
              <w:ind w:firstLineChars="0" w:firstLine="0"/>
              <w:jc w:val="center"/>
              <w:rPr>
                <w:b w:val="0"/>
                <w:bCs/>
              </w:rPr>
            </w:pPr>
          </w:p>
        </w:tc>
        <w:tc>
          <w:tcPr>
            <w:tcW w:w="1674" w:type="pct"/>
            <w:vAlign w:val="center"/>
          </w:tcPr>
          <w:p w14:paraId="3FEA68B0" w14:textId="2085C9E1" w:rsidR="007E60FC" w:rsidRPr="00BB3435" w:rsidRDefault="007E60FC" w:rsidP="007E60FC">
            <w:pPr>
              <w:pStyle w:val="a5"/>
              <w:ind w:firstLineChars="0" w:firstLine="0"/>
              <w:jc w:val="center"/>
              <w:rPr>
                <w:b w:val="0"/>
                <w:bCs/>
              </w:rPr>
            </w:pPr>
            <w:r w:rsidRPr="00BB3435">
              <w:rPr>
                <w:b w:val="0"/>
                <w:bCs/>
                <w:szCs w:val="21"/>
              </w:rPr>
              <w:t>苯并</w:t>
            </w:r>
            <w:r w:rsidRPr="00BB3435">
              <w:rPr>
                <w:b w:val="0"/>
                <w:bCs/>
                <w:szCs w:val="21"/>
              </w:rPr>
              <w:t>[a]</w:t>
            </w:r>
            <w:r w:rsidRPr="00BB3435">
              <w:rPr>
                <w:b w:val="0"/>
                <w:bCs/>
                <w:szCs w:val="21"/>
              </w:rPr>
              <w:t>蒽</w:t>
            </w:r>
          </w:p>
        </w:tc>
        <w:tc>
          <w:tcPr>
            <w:tcW w:w="599" w:type="pct"/>
            <w:vAlign w:val="center"/>
          </w:tcPr>
          <w:p w14:paraId="1EBEF8CA" w14:textId="479E8F3C" w:rsidR="007E60FC" w:rsidRPr="00BB3435" w:rsidRDefault="007E60FC" w:rsidP="007E60FC">
            <w:pPr>
              <w:pStyle w:val="a5"/>
              <w:ind w:firstLineChars="0" w:firstLine="0"/>
              <w:jc w:val="center"/>
              <w:rPr>
                <w:b w:val="0"/>
                <w:bCs/>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1F5B107C" w14:textId="28E9CA1D"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0.1</w:t>
            </w:r>
          </w:p>
        </w:tc>
        <w:tc>
          <w:tcPr>
            <w:tcW w:w="940" w:type="pct"/>
          </w:tcPr>
          <w:p w14:paraId="03943A3F" w14:textId="786B9B34" w:rsidR="007E60FC" w:rsidRPr="00BB3435" w:rsidRDefault="007E60FC" w:rsidP="007E60FC">
            <w:pPr>
              <w:pStyle w:val="a5"/>
              <w:ind w:firstLineChars="0" w:firstLine="0"/>
              <w:jc w:val="center"/>
              <w:rPr>
                <w:b w:val="0"/>
                <w:bCs/>
              </w:rPr>
            </w:pPr>
            <w:r>
              <w:rPr>
                <w:rFonts w:hint="eastAsia"/>
                <w:b w:val="0"/>
                <w:bCs/>
              </w:rPr>
              <w:t>15</w:t>
            </w:r>
          </w:p>
        </w:tc>
        <w:tc>
          <w:tcPr>
            <w:tcW w:w="475" w:type="pct"/>
          </w:tcPr>
          <w:p w14:paraId="688B2427" w14:textId="759E4D4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263C9CE" w14:textId="77777777" w:rsidTr="00BB6516">
        <w:tc>
          <w:tcPr>
            <w:tcW w:w="714" w:type="pct"/>
            <w:vMerge/>
          </w:tcPr>
          <w:p w14:paraId="3C896136" w14:textId="77777777" w:rsidR="007E60FC" w:rsidRPr="00BB3435" w:rsidRDefault="007E60FC" w:rsidP="007E60FC">
            <w:pPr>
              <w:pStyle w:val="a5"/>
              <w:ind w:firstLineChars="0" w:firstLine="0"/>
              <w:jc w:val="center"/>
              <w:rPr>
                <w:b w:val="0"/>
                <w:bCs/>
              </w:rPr>
            </w:pPr>
          </w:p>
        </w:tc>
        <w:tc>
          <w:tcPr>
            <w:tcW w:w="1674" w:type="pct"/>
            <w:vAlign w:val="center"/>
          </w:tcPr>
          <w:p w14:paraId="7D6336EB" w14:textId="2BFB81CB" w:rsidR="007E60FC" w:rsidRPr="00BB3435" w:rsidRDefault="007E60FC" w:rsidP="007E60FC">
            <w:pPr>
              <w:pStyle w:val="a5"/>
              <w:ind w:firstLineChars="0" w:firstLine="0"/>
              <w:jc w:val="center"/>
              <w:rPr>
                <w:b w:val="0"/>
                <w:bCs/>
              </w:rPr>
            </w:pPr>
            <w:r w:rsidRPr="00BB3435">
              <w:rPr>
                <w:b w:val="0"/>
                <w:bCs/>
                <w:kern w:val="0"/>
                <w:szCs w:val="21"/>
                <w:lang w:bidi="ar"/>
              </w:rPr>
              <w:t>䓛</w:t>
            </w:r>
          </w:p>
        </w:tc>
        <w:tc>
          <w:tcPr>
            <w:tcW w:w="599" w:type="pct"/>
            <w:vAlign w:val="center"/>
          </w:tcPr>
          <w:p w14:paraId="59E843D9" w14:textId="6AAF189E" w:rsidR="007E60FC" w:rsidRPr="00BB3435" w:rsidRDefault="007E60FC" w:rsidP="007E60FC">
            <w:pPr>
              <w:pStyle w:val="a5"/>
              <w:ind w:firstLineChars="0" w:firstLine="0"/>
              <w:jc w:val="center"/>
              <w:rPr>
                <w:b w:val="0"/>
                <w:bCs/>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623EE18F" w14:textId="5A50575D"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0.1</w:t>
            </w:r>
          </w:p>
        </w:tc>
        <w:tc>
          <w:tcPr>
            <w:tcW w:w="940" w:type="pct"/>
          </w:tcPr>
          <w:p w14:paraId="21602576" w14:textId="4282C45A" w:rsidR="007E60FC" w:rsidRPr="00BB3435" w:rsidRDefault="007E60FC" w:rsidP="007E60FC">
            <w:pPr>
              <w:pStyle w:val="a5"/>
              <w:ind w:firstLineChars="0" w:firstLine="0"/>
              <w:jc w:val="center"/>
              <w:rPr>
                <w:b w:val="0"/>
                <w:bCs/>
              </w:rPr>
            </w:pPr>
            <w:r>
              <w:rPr>
                <w:rFonts w:hint="eastAsia"/>
                <w:b w:val="0"/>
                <w:bCs/>
              </w:rPr>
              <w:t>1293</w:t>
            </w:r>
          </w:p>
        </w:tc>
        <w:tc>
          <w:tcPr>
            <w:tcW w:w="475" w:type="pct"/>
          </w:tcPr>
          <w:p w14:paraId="0089D2AC" w14:textId="16D01849"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4E9508F" w14:textId="77777777" w:rsidTr="00BB6516">
        <w:tc>
          <w:tcPr>
            <w:tcW w:w="714" w:type="pct"/>
            <w:vMerge/>
          </w:tcPr>
          <w:p w14:paraId="51978531" w14:textId="77777777" w:rsidR="007E60FC" w:rsidRPr="00BB3435" w:rsidRDefault="007E60FC" w:rsidP="007E60FC">
            <w:pPr>
              <w:pStyle w:val="a5"/>
              <w:ind w:firstLineChars="0" w:firstLine="0"/>
              <w:jc w:val="center"/>
              <w:rPr>
                <w:b w:val="0"/>
                <w:bCs/>
              </w:rPr>
            </w:pPr>
          </w:p>
        </w:tc>
        <w:tc>
          <w:tcPr>
            <w:tcW w:w="1674" w:type="pct"/>
            <w:vAlign w:val="center"/>
          </w:tcPr>
          <w:p w14:paraId="3CDD8C62" w14:textId="57346F30" w:rsidR="007E60FC" w:rsidRPr="00BB3435" w:rsidRDefault="007E60FC" w:rsidP="007E60FC">
            <w:pPr>
              <w:pStyle w:val="a5"/>
              <w:ind w:firstLineChars="0" w:firstLine="0"/>
              <w:jc w:val="center"/>
              <w:rPr>
                <w:b w:val="0"/>
                <w:bCs/>
              </w:rPr>
            </w:pPr>
            <w:r w:rsidRPr="00BB3435">
              <w:rPr>
                <w:b w:val="0"/>
                <w:bCs/>
                <w:szCs w:val="21"/>
              </w:rPr>
              <w:t>苯并</w:t>
            </w:r>
            <w:r w:rsidRPr="00BB3435">
              <w:rPr>
                <w:b w:val="0"/>
                <w:bCs/>
                <w:szCs w:val="21"/>
              </w:rPr>
              <w:t>[b]</w:t>
            </w:r>
            <w:r w:rsidRPr="00BB3435">
              <w:rPr>
                <w:b w:val="0"/>
                <w:bCs/>
                <w:szCs w:val="21"/>
              </w:rPr>
              <w:t>荧蒽</w:t>
            </w:r>
          </w:p>
        </w:tc>
        <w:tc>
          <w:tcPr>
            <w:tcW w:w="599" w:type="pct"/>
            <w:vAlign w:val="center"/>
          </w:tcPr>
          <w:p w14:paraId="46B97E84" w14:textId="119A6D91" w:rsidR="007E60FC" w:rsidRPr="00BB3435" w:rsidRDefault="007E60FC" w:rsidP="007E60FC">
            <w:pPr>
              <w:pStyle w:val="a5"/>
              <w:ind w:firstLineChars="0" w:firstLine="0"/>
              <w:jc w:val="center"/>
              <w:rPr>
                <w:b w:val="0"/>
                <w:bCs/>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1A5F4E71" w14:textId="6C6A0114" w:rsidR="007E60FC" w:rsidRPr="00BB3435" w:rsidRDefault="007E60FC" w:rsidP="007E60FC">
            <w:pPr>
              <w:pStyle w:val="a5"/>
              <w:ind w:firstLineChars="0" w:firstLine="0"/>
              <w:jc w:val="center"/>
              <w:rPr>
                <w:b w:val="0"/>
                <w:bCs/>
              </w:rPr>
            </w:pPr>
            <w:r w:rsidRPr="00BB3435">
              <w:rPr>
                <w:rFonts w:hint="eastAsia"/>
                <w:b w:val="0"/>
                <w:bCs/>
                <w:szCs w:val="21"/>
              </w:rPr>
              <w:t>＜</w:t>
            </w:r>
            <w:r w:rsidRPr="00BB3435">
              <w:rPr>
                <w:rFonts w:hint="eastAsia"/>
                <w:b w:val="0"/>
                <w:bCs/>
                <w:szCs w:val="21"/>
              </w:rPr>
              <w:t>0.2</w:t>
            </w:r>
          </w:p>
        </w:tc>
        <w:tc>
          <w:tcPr>
            <w:tcW w:w="940" w:type="pct"/>
          </w:tcPr>
          <w:p w14:paraId="5550F96D" w14:textId="5FC22F66" w:rsidR="007E60FC" w:rsidRPr="00BB3435" w:rsidRDefault="007E60FC" w:rsidP="007E60FC">
            <w:pPr>
              <w:pStyle w:val="a5"/>
              <w:ind w:firstLineChars="0" w:firstLine="0"/>
              <w:jc w:val="center"/>
              <w:rPr>
                <w:b w:val="0"/>
                <w:bCs/>
              </w:rPr>
            </w:pPr>
            <w:r>
              <w:rPr>
                <w:rFonts w:hint="eastAsia"/>
                <w:b w:val="0"/>
                <w:bCs/>
              </w:rPr>
              <w:t>15</w:t>
            </w:r>
          </w:p>
        </w:tc>
        <w:tc>
          <w:tcPr>
            <w:tcW w:w="475" w:type="pct"/>
          </w:tcPr>
          <w:p w14:paraId="1E7DA32A" w14:textId="484059E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42C14AA" w14:textId="77777777" w:rsidTr="00BB6516">
        <w:tc>
          <w:tcPr>
            <w:tcW w:w="714" w:type="pct"/>
            <w:vMerge/>
          </w:tcPr>
          <w:p w14:paraId="3403A93C" w14:textId="77777777" w:rsidR="007E60FC" w:rsidRPr="00BB3435" w:rsidRDefault="007E60FC" w:rsidP="007E60FC">
            <w:pPr>
              <w:pStyle w:val="a5"/>
              <w:ind w:firstLineChars="0" w:firstLine="0"/>
              <w:jc w:val="center"/>
              <w:rPr>
                <w:b w:val="0"/>
                <w:bCs/>
              </w:rPr>
            </w:pPr>
          </w:p>
        </w:tc>
        <w:tc>
          <w:tcPr>
            <w:tcW w:w="1674" w:type="pct"/>
            <w:vAlign w:val="center"/>
          </w:tcPr>
          <w:p w14:paraId="0B804029" w14:textId="1EED5EB4" w:rsidR="007E60FC" w:rsidRPr="00BB3435" w:rsidRDefault="007E60FC" w:rsidP="007E60FC">
            <w:pPr>
              <w:pStyle w:val="a5"/>
              <w:ind w:firstLineChars="0" w:firstLine="0"/>
              <w:jc w:val="center"/>
              <w:rPr>
                <w:b w:val="0"/>
                <w:bCs/>
                <w:szCs w:val="21"/>
              </w:rPr>
            </w:pPr>
            <w:r w:rsidRPr="00BB3435">
              <w:rPr>
                <w:b w:val="0"/>
                <w:bCs/>
                <w:szCs w:val="21"/>
              </w:rPr>
              <w:t>苯并</w:t>
            </w:r>
            <w:r w:rsidRPr="00BB3435">
              <w:rPr>
                <w:b w:val="0"/>
                <w:bCs/>
                <w:szCs w:val="21"/>
              </w:rPr>
              <w:t>[k]</w:t>
            </w:r>
            <w:r w:rsidRPr="00BB3435">
              <w:rPr>
                <w:b w:val="0"/>
                <w:bCs/>
                <w:szCs w:val="21"/>
              </w:rPr>
              <w:t>荧蒽</w:t>
            </w:r>
          </w:p>
        </w:tc>
        <w:tc>
          <w:tcPr>
            <w:tcW w:w="599" w:type="pct"/>
            <w:vAlign w:val="center"/>
          </w:tcPr>
          <w:p w14:paraId="522A24CF" w14:textId="1356D92A"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35D2F0B7" w14:textId="05D5D576" w:rsidR="007E60FC" w:rsidRPr="00BB3435" w:rsidRDefault="007E60FC" w:rsidP="007E60FC">
            <w:pPr>
              <w:pStyle w:val="a5"/>
              <w:ind w:firstLineChars="0" w:firstLine="0"/>
              <w:jc w:val="center"/>
              <w:rPr>
                <w:b w:val="0"/>
                <w:bCs/>
                <w:szCs w:val="21"/>
              </w:rPr>
            </w:pPr>
            <w:r w:rsidRPr="00BB3435">
              <w:rPr>
                <w:rFonts w:hint="eastAsia"/>
                <w:b w:val="0"/>
                <w:bCs/>
                <w:szCs w:val="21"/>
              </w:rPr>
              <w:t>＜</w:t>
            </w:r>
            <w:r w:rsidRPr="00BB3435">
              <w:rPr>
                <w:rFonts w:hint="eastAsia"/>
                <w:b w:val="0"/>
                <w:bCs/>
                <w:szCs w:val="21"/>
              </w:rPr>
              <w:t>0.1</w:t>
            </w:r>
          </w:p>
        </w:tc>
        <w:tc>
          <w:tcPr>
            <w:tcW w:w="940" w:type="pct"/>
          </w:tcPr>
          <w:p w14:paraId="78697C50" w14:textId="53D285D8" w:rsidR="007E60FC" w:rsidRPr="00BB3435" w:rsidRDefault="007E60FC" w:rsidP="007E60FC">
            <w:pPr>
              <w:pStyle w:val="a5"/>
              <w:ind w:firstLineChars="0" w:firstLine="0"/>
              <w:jc w:val="center"/>
              <w:rPr>
                <w:b w:val="0"/>
                <w:bCs/>
              </w:rPr>
            </w:pPr>
            <w:r>
              <w:rPr>
                <w:rFonts w:hint="eastAsia"/>
                <w:b w:val="0"/>
                <w:bCs/>
              </w:rPr>
              <w:t>151</w:t>
            </w:r>
          </w:p>
        </w:tc>
        <w:tc>
          <w:tcPr>
            <w:tcW w:w="475" w:type="pct"/>
          </w:tcPr>
          <w:p w14:paraId="01D2EF1E" w14:textId="67C59AED"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3D9C253" w14:textId="77777777" w:rsidTr="00BB6516">
        <w:tc>
          <w:tcPr>
            <w:tcW w:w="714" w:type="pct"/>
            <w:vMerge/>
          </w:tcPr>
          <w:p w14:paraId="0C7FE80E" w14:textId="77777777" w:rsidR="007E60FC" w:rsidRPr="00BB3435" w:rsidRDefault="007E60FC" w:rsidP="007E60FC">
            <w:pPr>
              <w:pStyle w:val="a5"/>
              <w:ind w:firstLineChars="0" w:firstLine="0"/>
              <w:jc w:val="center"/>
              <w:rPr>
                <w:b w:val="0"/>
                <w:bCs/>
              </w:rPr>
            </w:pPr>
          </w:p>
        </w:tc>
        <w:tc>
          <w:tcPr>
            <w:tcW w:w="1674" w:type="pct"/>
            <w:vAlign w:val="center"/>
          </w:tcPr>
          <w:p w14:paraId="21F612C4" w14:textId="776AC1FE" w:rsidR="007E60FC" w:rsidRPr="00BB3435" w:rsidRDefault="007E60FC" w:rsidP="007E60FC">
            <w:pPr>
              <w:pStyle w:val="a5"/>
              <w:ind w:firstLineChars="0" w:firstLine="0"/>
              <w:jc w:val="center"/>
              <w:rPr>
                <w:b w:val="0"/>
                <w:bCs/>
                <w:szCs w:val="21"/>
              </w:rPr>
            </w:pPr>
            <w:r w:rsidRPr="00BB3435">
              <w:rPr>
                <w:b w:val="0"/>
                <w:bCs/>
                <w:szCs w:val="21"/>
              </w:rPr>
              <w:t>苯并</w:t>
            </w:r>
            <w:r w:rsidRPr="00BB3435">
              <w:rPr>
                <w:b w:val="0"/>
                <w:bCs/>
                <w:szCs w:val="21"/>
              </w:rPr>
              <w:t>[a]</w:t>
            </w:r>
            <w:r w:rsidRPr="00BB3435">
              <w:rPr>
                <w:b w:val="0"/>
                <w:bCs/>
                <w:szCs w:val="21"/>
              </w:rPr>
              <w:t>芘</w:t>
            </w:r>
          </w:p>
        </w:tc>
        <w:tc>
          <w:tcPr>
            <w:tcW w:w="599" w:type="pct"/>
            <w:vAlign w:val="center"/>
          </w:tcPr>
          <w:p w14:paraId="783AAD16" w14:textId="55A11AF8"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7E0F148F" w14:textId="209472F0" w:rsidR="007E60FC" w:rsidRPr="00BB3435" w:rsidRDefault="007E60FC" w:rsidP="007E60FC">
            <w:pPr>
              <w:pStyle w:val="a5"/>
              <w:ind w:firstLineChars="0" w:firstLine="0"/>
              <w:jc w:val="center"/>
              <w:rPr>
                <w:b w:val="0"/>
                <w:bCs/>
                <w:szCs w:val="21"/>
              </w:rPr>
            </w:pPr>
            <w:r w:rsidRPr="00BB3435">
              <w:rPr>
                <w:rFonts w:hint="eastAsia"/>
                <w:b w:val="0"/>
                <w:bCs/>
                <w:szCs w:val="21"/>
              </w:rPr>
              <w:t>＜</w:t>
            </w:r>
            <w:r w:rsidRPr="00BB3435">
              <w:rPr>
                <w:rFonts w:hint="eastAsia"/>
                <w:b w:val="0"/>
                <w:bCs/>
                <w:szCs w:val="21"/>
              </w:rPr>
              <w:t>0.1</w:t>
            </w:r>
          </w:p>
        </w:tc>
        <w:tc>
          <w:tcPr>
            <w:tcW w:w="940" w:type="pct"/>
          </w:tcPr>
          <w:p w14:paraId="23949DA0" w14:textId="7B9C2DA5" w:rsidR="007E60FC" w:rsidRPr="00BB3435" w:rsidRDefault="007E60FC" w:rsidP="007E60FC">
            <w:pPr>
              <w:pStyle w:val="a5"/>
              <w:ind w:firstLineChars="0" w:firstLine="0"/>
              <w:jc w:val="center"/>
              <w:rPr>
                <w:b w:val="0"/>
                <w:bCs/>
              </w:rPr>
            </w:pPr>
            <w:r>
              <w:rPr>
                <w:rFonts w:hint="eastAsia"/>
                <w:b w:val="0"/>
                <w:bCs/>
              </w:rPr>
              <w:t>1.5</w:t>
            </w:r>
          </w:p>
        </w:tc>
        <w:tc>
          <w:tcPr>
            <w:tcW w:w="475" w:type="pct"/>
          </w:tcPr>
          <w:p w14:paraId="176FB75A" w14:textId="22D57627"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2FB58E5" w14:textId="77777777" w:rsidTr="00BB6516">
        <w:tc>
          <w:tcPr>
            <w:tcW w:w="714" w:type="pct"/>
            <w:vMerge/>
          </w:tcPr>
          <w:p w14:paraId="4DA19713" w14:textId="77777777" w:rsidR="007E60FC" w:rsidRPr="00BB3435" w:rsidRDefault="007E60FC" w:rsidP="007E60FC">
            <w:pPr>
              <w:pStyle w:val="a5"/>
              <w:ind w:firstLineChars="0" w:firstLine="0"/>
              <w:jc w:val="center"/>
              <w:rPr>
                <w:b w:val="0"/>
                <w:bCs/>
              </w:rPr>
            </w:pPr>
          </w:p>
        </w:tc>
        <w:tc>
          <w:tcPr>
            <w:tcW w:w="1674" w:type="pct"/>
            <w:vAlign w:val="center"/>
          </w:tcPr>
          <w:p w14:paraId="4B2D8B58" w14:textId="7A0A28AA" w:rsidR="007E60FC" w:rsidRPr="00BB3435" w:rsidRDefault="007E60FC" w:rsidP="007E60FC">
            <w:pPr>
              <w:pStyle w:val="a5"/>
              <w:ind w:firstLineChars="0" w:firstLine="0"/>
              <w:jc w:val="center"/>
              <w:rPr>
                <w:b w:val="0"/>
                <w:bCs/>
                <w:szCs w:val="21"/>
              </w:rPr>
            </w:pPr>
            <w:r w:rsidRPr="00BB3435">
              <w:rPr>
                <w:b w:val="0"/>
                <w:bCs/>
                <w:kern w:val="0"/>
                <w:szCs w:val="21"/>
                <w:lang w:bidi="ar"/>
              </w:rPr>
              <w:t>二苯并</w:t>
            </w:r>
            <w:r w:rsidRPr="00BB3435">
              <w:rPr>
                <w:b w:val="0"/>
                <w:bCs/>
                <w:szCs w:val="21"/>
              </w:rPr>
              <w:t>[a</w:t>
            </w:r>
            <w:r w:rsidRPr="00BB3435">
              <w:rPr>
                <w:b w:val="0"/>
                <w:bCs/>
                <w:szCs w:val="21"/>
              </w:rPr>
              <w:t>，</w:t>
            </w:r>
            <w:r w:rsidRPr="00BB3435">
              <w:rPr>
                <w:b w:val="0"/>
                <w:bCs/>
                <w:szCs w:val="21"/>
              </w:rPr>
              <w:t>h]</w:t>
            </w:r>
            <w:r w:rsidRPr="00BB3435">
              <w:rPr>
                <w:b w:val="0"/>
                <w:bCs/>
                <w:szCs w:val="21"/>
              </w:rPr>
              <w:t>蒽</w:t>
            </w:r>
          </w:p>
        </w:tc>
        <w:tc>
          <w:tcPr>
            <w:tcW w:w="599" w:type="pct"/>
            <w:vAlign w:val="center"/>
          </w:tcPr>
          <w:p w14:paraId="2D4787D6" w14:textId="72C70CE6"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2C32E08E" w14:textId="5946B93B" w:rsidR="007E60FC" w:rsidRPr="00BB3435" w:rsidRDefault="007E60FC" w:rsidP="007E60FC">
            <w:pPr>
              <w:pStyle w:val="a5"/>
              <w:ind w:firstLineChars="0" w:firstLine="0"/>
              <w:jc w:val="center"/>
              <w:rPr>
                <w:b w:val="0"/>
                <w:bCs/>
                <w:szCs w:val="21"/>
              </w:rPr>
            </w:pPr>
            <w:r w:rsidRPr="00BB3435">
              <w:rPr>
                <w:rFonts w:hint="eastAsia"/>
                <w:b w:val="0"/>
                <w:bCs/>
                <w:szCs w:val="21"/>
              </w:rPr>
              <w:t>＜</w:t>
            </w:r>
            <w:r w:rsidRPr="00BB3435">
              <w:rPr>
                <w:rFonts w:hint="eastAsia"/>
                <w:b w:val="0"/>
                <w:bCs/>
                <w:szCs w:val="21"/>
              </w:rPr>
              <w:t>0.1</w:t>
            </w:r>
          </w:p>
        </w:tc>
        <w:tc>
          <w:tcPr>
            <w:tcW w:w="940" w:type="pct"/>
          </w:tcPr>
          <w:p w14:paraId="36DD69D3" w14:textId="522E381C" w:rsidR="007E60FC" w:rsidRPr="00BB3435" w:rsidRDefault="007E60FC" w:rsidP="007E60FC">
            <w:pPr>
              <w:pStyle w:val="a5"/>
              <w:ind w:firstLineChars="0" w:firstLine="0"/>
              <w:jc w:val="center"/>
              <w:rPr>
                <w:b w:val="0"/>
                <w:bCs/>
              </w:rPr>
            </w:pPr>
            <w:r>
              <w:rPr>
                <w:rFonts w:hint="eastAsia"/>
                <w:b w:val="0"/>
                <w:bCs/>
              </w:rPr>
              <w:t>1.5</w:t>
            </w:r>
          </w:p>
        </w:tc>
        <w:tc>
          <w:tcPr>
            <w:tcW w:w="475" w:type="pct"/>
          </w:tcPr>
          <w:p w14:paraId="67318D01" w14:textId="722279E7"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0434547" w14:textId="77777777" w:rsidTr="00BB6516">
        <w:tc>
          <w:tcPr>
            <w:tcW w:w="714" w:type="pct"/>
            <w:vMerge/>
          </w:tcPr>
          <w:p w14:paraId="68F10821" w14:textId="77777777" w:rsidR="007E60FC" w:rsidRPr="00BB3435" w:rsidRDefault="007E60FC" w:rsidP="007E60FC">
            <w:pPr>
              <w:pStyle w:val="a5"/>
              <w:ind w:firstLineChars="0" w:firstLine="0"/>
              <w:jc w:val="center"/>
              <w:rPr>
                <w:b w:val="0"/>
                <w:bCs/>
              </w:rPr>
            </w:pPr>
          </w:p>
        </w:tc>
        <w:tc>
          <w:tcPr>
            <w:tcW w:w="1674" w:type="pct"/>
            <w:vAlign w:val="center"/>
          </w:tcPr>
          <w:p w14:paraId="01D1B82D" w14:textId="0E2812E7" w:rsidR="007E60FC" w:rsidRPr="00BB3435" w:rsidRDefault="007E60FC" w:rsidP="007E60FC">
            <w:pPr>
              <w:pStyle w:val="a5"/>
              <w:ind w:firstLineChars="0" w:firstLine="0"/>
              <w:jc w:val="center"/>
              <w:rPr>
                <w:b w:val="0"/>
                <w:bCs/>
                <w:kern w:val="0"/>
                <w:szCs w:val="21"/>
                <w:lang w:bidi="ar"/>
              </w:rPr>
            </w:pPr>
            <w:r w:rsidRPr="00BB3435">
              <w:rPr>
                <w:b w:val="0"/>
                <w:bCs/>
                <w:szCs w:val="21"/>
              </w:rPr>
              <w:t>2-</w:t>
            </w:r>
            <w:r w:rsidRPr="00BB3435">
              <w:rPr>
                <w:b w:val="0"/>
                <w:bCs/>
                <w:szCs w:val="21"/>
              </w:rPr>
              <w:t>氯酚</w:t>
            </w:r>
          </w:p>
        </w:tc>
        <w:tc>
          <w:tcPr>
            <w:tcW w:w="599" w:type="pct"/>
            <w:vAlign w:val="center"/>
          </w:tcPr>
          <w:p w14:paraId="6593562F" w14:textId="5CAAE177"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mg/kg</w:t>
            </w:r>
          </w:p>
        </w:tc>
        <w:tc>
          <w:tcPr>
            <w:tcW w:w="597" w:type="pct"/>
            <w:vAlign w:val="center"/>
          </w:tcPr>
          <w:p w14:paraId="605E3FFC" w14:textId="22988001" w:rsidR="007E60FC" w:rsidRPr="00BB3435" w:rsidRDefault="007E60FC" w:rsidP="007E60FC">
            <w:pPr>
              <w:pStyle w:val="a5"/>
              <w:ind w:firstLineChars="0" w:firstLine="0"/>
              <w:jc w:val="center"/>
              <w:rPr>
                <w:b w:val="0"/>
                <w:bCs/>
                <w:szCs w:val="21"/>
              </w:rPr>
            </w:pPr>
            <w:r w:rsidRPr="00BB3435">
              <w:rPr>
                <w:rFonts w:hint="eastAsia"/>
                <w:b w:val="0"/>
                <w:bCs/>
                <w:szCs w:val="21"/>
              </w:rPr>
              <w:t>＜</w:t>
            </w:r>
            <w:r w:rsidRPr="00BB3435">
              <w:rPr>
                <w:rFonts w:hint="eastAsia"/>
                <w:b w:val="0"/>
                <w:bCs/>
                <w:szCs w:val="21"/>
              </w:rPr>
              <w:t>0.06</w:t>
            </w:r>
          </w:p>
        </w:tc>
        <w:tc>
          <w:tcPr>
            <w:tcW w:w="940" w:type="pct"/>
          </w:tcPr>
          <w:p w14:paraId="1AC9A182" w14:textId="4CC40BAA" w:rsidR="007E60FC" w:rsidRPr="00BB3435" w:rsidRDefault="007E60FC" w:rsidP="007E60FC">
            <w:pPr>
              <w:pStyle w:val="a5"/>
              <w:ind w:firstLineChars="0" w:firstLine="0"/>
              <w:jc w:val="center"/>
              <w:rPr>
                <w:b w:val="0"/>
                <w:bCs/>
              </w:rPr>
            </w:pPr>
            <w:r>
              <w:rPr>
                <w:rFonts w:hint="eastAsia"/>
                <w:b w:val="0"/>
                <w:bCs/>
              </w:rPr>
              <w:t>2256</w:t>
            </w:r>
          </w:p>
        </w:tc>
        <w:tc>
          <w:tcPr>
            <w:tcW w:w="475" w:type="pct"/>
          </w:tcPr>
          <w:p w14:paraId="4445AE7A" w14:textId="2FAB748D"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66B23FE" w14:textId="77777777" w:rsidTr="00BB6516">
        <w:tc>
          <w:tcPr>
            <w:tcW w:w="714" w:type="pct"/>
            <w:vMerge/>
          </w:tcPr>
          <w:p w14:paraId="507B9AD2" w14:textId="77777777" w:rsidR="007E60FC" w:rsidRPr="00BB3435" w:rsidRDefault="007E60FC" w:rsidP="007E60FC">
            <w:pPr>
              <w:pStyle w:val="a5"/>
              <w:ind w:firstLineChars="0" w:firstLine="0"/>
              <w:jc w:val="center"/>
              <w:rPr>
                <w:b w:val="0"/>
                <w:bCs/>
              </w:rPr>
            </w:pPr>
          </w:p>
        </w:tc>
        <w:tc>
          <w:tcPr>
            <w:tcW w:w="1674" w:type="pct"/>
            <w:vAlign w:val="center"/>
          </w:tcPr>
          <w:p w14:paraId="30EF37C4" w14:textId="4F735DCF"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二苯并</w:t>
            </w:r>
            <w:r w:rsidRPr="00BB3435">
              <w:rPr>
                <w:b w:val="0"/>
                <w:bCs/>
                <w:szCs w:val="21"/>
              </w:rPr>
              <w:t>[a</w:t>
            </w:r>
            <w:r w:rsidRPr="00BB3435">
              <w:rPr>
                <w:b w:val="0"/>
                <w:bCs/>
                <w:szCs w:val="21"/>
              </w:rPr>
              <w:t>，</w:t>
            </w:r>
            <w:r w:rsidRPr="00BB3435">
              <w:rPr>
                <w:b w:val="0"/>
                <w:bCs/>
                <w:szCs w:val="21"/>
              </w:rPr>
              <w:t>h]</w:t>
            </w:r>
            <w:r w:rsidRPr="00BB3435">
              <w:rPr>
                <w:b w:val="0"/>
                <w:bCs/>
                <w:szCs w:val="21"/>
              </w:rPr>
              <w:t>蒽</w:t>
            </w:r>
          </w:p>
        </w:tc>
        <w:tc>
          <w:tcPr>
            <w:tcW w:w="599" w:type="pct"/>
            <w:vAlign w:val="center"/>
          </w:tcPr>
          <w:p w14:paraId="643B2CFF" w14:textId="17E2B7ED"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4D3A27D3" w14:textId="6FB6BDE3" w:rsidR="007E60FC" w:rsidRPr="00BB3435" w:rsidRDefault="007E60FC" w:rsidP="007E60FC">
            <w:pPr>
              <w:pStyle w:val="a5"/>
              <w:ind w:firstLineChars="0" w:firstLine="0"/>
              <w:jc w:val="center"/>
              <w:rPr>
                <w:b w:val="0"/>
                <w:bCs/>
                <w:szCs w:val="21"/>
              </w:rPr>
            </w:pPr>
            <w:r w:rsidRPr="00BB3435">
              <w:rPr>
                <w:rFonts w:hint="eastAsia"/>
                <w:b w:val="0"/>
                <w:bCs/>
                <w:szCs w:val="21"/>
              </w:rPr>
              <w:t>＜</w:t>
            </w:r>
            <w:r w:rsidRPr="00BB3435">
              <w:rPr>
                <w:rFonts w:hint="eastAsia"/>
                <w:b w:val="0"/>
                <w:bCs/>
                <w:szCs w:val="21"/>
              </w:rPr>
              <w:t>0.1</w:t>
            </w:r>
          </w:p>
        </w:tc>
        <w:tc>
          <w:tcPr>
            <w:tcW w:w="940" w:type="pct"/>
          </w:tcPr>
          <w:p w14:paraId="4B16A6CA" w14:textId="5A92D955" w:rsidR="007E60FC" w:rsidRPr="00BB3435" w:rsidRDefault="007E60FC" w:rsidP="007E60FC">
            <w:pPr>
              <w:pStyle w:val="a5"/>
              <w:ind w:firstLineChars="0" w:firstLine="0"/>
              <w:jc w:val="center"/>
              <w:rPr>
                <w:b w:val="0"/>
                <w:bCs/>
              </w:rPr>
            </w:pPr>
            <w:r>
              <w:rPr>
                <w:rFonts w:hint="eastAsia"/>
                <w:b w:val="0"/>
                <w:bCs/>
              </w:rPr>
              <w:t>1.5</w:t>
            </w:r>
          </w:p>
        </w:tc>
        <w:tc>
          <w:tcPr>
            <w:tcW w:w="475" w:type="pct"/>
          </w:tcPr>
          <w:p w14:paraId="3F0964C1" w14:textId="5FA312C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493B2E0" w14:textId="77777777" w:rsidTr="00BB6516">
        <w:tc>
          <w:tcPr>
            <w:tcW w:w="714" w:type="pct"/>
            <w:vMerge/>
          </w:tcPr>
          <w:p w14:paraId="0C327209" w14:textId="77777777" w:rsidR="007E60FC" w:rsidRPr="00BB3435" w:rsidRDefault="007E60FC" w:rsidP="007E60FC">
            <w:pPr>
              <w:pStyle w:val="a5"/>
              <w:ind w:firstLineChars="0" w:firstLine="0"/>
              <w:jc w:val="center"/>
              <w:rPr>
                <w:b w:val="0"/>
                <w:bCs/>
              </w:rPr>
            </w:pPr>
          </w:p>
        </w:tc>
        <w:tc>
          <w:tcPr>
            <w:tcW w:w="1674" w:type="pct"/>
            <w:vAlign w:val="center"/>
          </w:tcPr>
          <w:p w14:paraId="064D8788" w14:textId="509F8F8C"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茚并</w:t>
            </w:r>
            <w:r w:rsidRPr="00BB3435">
              <w:rPr>
                <w:b w:val="0"/>
                <w:bCs/>
                <w:kern w:val="0"/>
                <w:szCs w:val="21"/>
                <w:lang w:bidi="ar"/>
              </w:rPr>
              <w:t>[1</w:t>
            </w:r>
            <w:r w:rsidRPr="00BB3435">
              <w:rPr>
                <w:b w:val="0"/>
                <w:bCs/>
                <w:kern w:val="0"/>
                <w:szCs w:val="21"/>
                <w:lang w:bidi="ar"/>
              </w:rPr>
              <w:t>、</w:t>
            </w:r>
            <w:r w:rsidRPr="00BB3435">
              <w:rPr>
                <w:b w:val="0"/>
                <w:bCs/>
                <w:kern w:val="0"/>
                <w:szCs w:val="21"/>
                <w:lang w:bidi="ar"/>
              </w:rPr>
              <w:t>2</w:t>
            </w:r>
            <w:r w:rsidRPr="00BB3435">
              <w:rPr>
                <w:b w:val="0"/>
                <w:bCs/>
                <w:kern w:val="0"/>
                <w:szCs w:val="21"/>
                <w:lang w:bidi="ar"/>
              </w:rPr>
              <w:t>、</w:t>
            </w:r>
            <w:r w:rsidRPr="00BB3435">
              <w:rPr>
                <w:b w:val="0"/>
                <w:bCs/>
                <w:kern w:val="0"/>
                <w:szCs w:val="21"/>
                <w:lang w:bidi="ar"/>
              </w:rPr>
              <w:t>3-cd]</w:t>
            </w:r>
            <w:r w:rsidRPr="00BB3435">
              <w:rPr>
                <w:b w:val="0"/>
                <w:bCs/>
                <w:kern w:val="0"/>
                <w:szCs w:val="21"/>
                <w:lang w:bidi="ar"/>
              </w:rPr>
              <w:t>芘</w:t>
            </w:r>
          </w:p>
        </w:tc>
        <w:tc>
          <w:tcPr>
            <w:tcW w:w="599" w:type="pct"/>
            <w:vAlign w:val="center"/>
          </w:tcPr>
          <w:p w14:paraId="67553216" w14:textId="1452BEDC"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4A6F7359" w14:textId="4570BEF6" w:rsidR="007E60FC" w:rsidRPr="00BB3435" w:rsidRDefault="007E60FC" w:rsidP="007E60FC">
            <w:pPr>
              <w:pStyle w:val="a5"/>
              <w:ind w:firstLineChars="0" w:firstLine="0"/>
              <w:jc w:val="center"/>
              <w:rPr>
                <w:b w:val="0"/>
                <w:bCs/>
                <w:szCs w:val="21"/>
              </w:rPr>
            </w:pPr>
            <w:r w:rsidRPr="00BB3435">
              <w:rPr>
                <w:rFonts w:hint="eastAsia"/>
                <w:b w:val="0"/>
                <w:bCs/>
                <w:szCs w:val="21"/>
              </w:rPr>
              <w:t>＜</w:t>
            </w:r>
            <w:r w:rsidRPr="00BB3435">
              <w:rPr>
                <w:rFonts w:hint="eastAsia"/>
                <w:b w:val="0"/>
                <w:bCs/>
                <w:szCs w:val="21"/>
              </w:rPr>
              <w:t>0.1</w:t>
            </w:r>
          </w:p>
        </w:tc>
        <w:tc>
          <w:tcPr>
            <w:tcW w:w="940" w:type="pct"/>
          </w:tcPr>
          <w:p w14:paraId="30A8F2C0" w14:textId="135F3530" w:rsidR="007E60FC" w:rsidRPr="00BB3435" w:rsidRDefault="007E60FC" w:rsidP="007E60FC">
            <w:pPr>
              <w:pStyle w:val="a5"/>
              <w:ind w:firstLineChars="0" w:firstLine="0"/>
              <w:jc w:val="center"/>
              <w:rPr>
                <w:b w:val="0"/>
                <w:bCs/>
              </w:rPr>
            </w:pPr>
            <w:r>
              <w:rPr>
                <w:rFonts w:hint="eastAsia"/>
                <w:b w:val="0"/>
                <w:bCs/>
              </w:rPr>
              <w:t>15</w:t>
            </w:r>
          </w:p>
        </w:tc>
        <w:tc>
          <w:tcPr>
            <w:tcW w:w="475" w:type="pct"/>
          </w:tcPr>
          <w:p w14:paraId="5C758C49" w14:textId="0E140FB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6647827" w14:textId="77777777" w:rsidTr="00BB6516">
        <w:tc>
          <w:tcPr>
            <w:tcW w:w="714" w:type="pct"/>
            <w:vMerge/>
          </w:tcPr>
          <w:p w14:paraId="189302D5" w14:textId="77777777" w:rsidR="007E60FC" w:rsidRPr="00BB3435" w:rsidRDefault="007E60FC" w:rsidP="007E60FC">
            <w:pPr>
              <w:pStyle w:val="a5"/>
              <w:ind w:firstLineChars="0" w:firstLine="0"/>
              <w:jc w:val="center"/>
              <w:rPr>
                <w:b w:val="0"/>
                <w:bCs/>
              </w:rPr>
            </w:pPr>
          </w:p>
        </w:tc>
        <w:tc>
          <w:tcPr>
            <w:tcW w:w="1674" w:type="pct"/>
            <w:vAlign w:val="center"/>
          </w:tcPr>
          <w:p w14:paraId="5AE06059" w14:textId="115AB052"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苯胺</w:t>
            </w:r>
          </w:p>
        </w:tc>
        <w:tc>
          <w:tcPr>
            <w:tcW w:w="599" w:type="pct"/>
            <w:vAlign w:val="center"/>
          </w:tcPr>
          <w:p w14:paraId="6CDD0E4C" w14:textId="5F2B022B"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mg/kg</w:t>
            </w:r>
          </w:p>
        </w:tc>
        <w:tc>
          <w:tcPr>
            <w:tcW w:w="597" w:type="pct"/>
            <w:vAlign w:val="center"/>
          </w:tcPr>
          <w:p w14:paraId="777A5CE3" w14:textId="0FFF174C" w:rsidR="007E60FC" w:rsidRPr="00BB3435" w:rsidRDefault="007E60FC" w:rsidP="007E60FC">
            <w:pPr>
              <w:pStyle w:val="a5"/>
              <w:ind w:firstLineChars="0" w:firstLine="0"/>
              <w:jc w:val="center"/>
              <w:rPr>
                <w:b w:val="0"/>
                <w:bCs/>
                <w:szCs w:val="21"/>
              </w:rPr>
            </w:pPr>
            <w:r w:rsidRPr="00BB3435">
              <w:rPr>
                <w:rFonts w:cs="Times New Roman"/>
                <w:b w:val="0"/>
                <w:bCs/>
                <w:szCs w:val="21"/>
              </w:rPr>
              <w:t>＜</w:t>
            </w:r>
            <w:r w:rsidRPr="00BB3435">
              <w:rPr>
                <w:rFonts w:cs="Times New Roman"/>
                <w:b w:val="0"/>
                <w:bCs/>
                <w:szCs w:val="21"/>
              </w:rPr>
              <w:t>0.</w:t>
            </w:r>
            <w:r w:rsidRPr="00BB3435">
              <w:rPr>
                <w:rFonts w:cs="Times New Roman" w:hint="eastAsia"/>
                <w:b w:val="0"/>
                <w:bCs/>
                <w:szCs w:val="21"/>
              </w:rPr>
              <w:t>1</w:t>
            </w:r>
          </w:p>
        </w:tc>
        <w:tc>
          <w:tcPr>
            <w:tcW w:w="940" w:type="pct"/>
          </w:tcPr>
          <w:p w14:paraId="2C4A643B" w14:textId="071A6F95" w:rsidR="007E60FC" w:rsidRPr="00BB3435" w:rsidRDefault="007E60FC" w:rsidP="007E60FC">
            <w:pPr>
              <w:pStyle w:val="a5"/>
              <w:ind w:firstLineChars="0" w:firstLine="0"/>
              <w:jc w:val="center"/>
              <w:rPr>
                <w:b w:val="0"/>
                <w:bCs/>
              </w:rPr>
            </w:pPr>
            <w:r>
              <w:rPr>
                <w:rFonts w:hint="eastAsia"/>
                <w:b w:val="0"/>
                <w:bCs/>
              </w:rPr>
              <w:t>260</w:t>
            </w:r>
          </w:p>
        </w:tc>
        <w:tc>
          <w:tcPr>
            <w:tcW w:w="475" w:type="pct"/>
          </w:tcPr>
          <w:p w14:paraId="3CF3F756" w14:textId="32AAEA5E"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813B842" w14:textId="77777777" w:rsidTr="00BB6516">
        <w:tc>
          <w:tcPr>
            <w:tcW w:w="714" w:type="pct"/>
            <w:vMerge/>
          </w:tcPr>
          <w:p w14:paraId="305DAE84" w14:textId="77777777" w:rsidR="007E60FC" w:rsidRPr="00BB3435" w:rsidRDefault="007E60FC" w:rsidP="007E60FC">
            <w:pPr>
              <w:pStyle w:val="a5"/>
              <w:ind w:firstLineChars="0" w:firstLine="0"/>
              <w:jc w:val="center"/>
              <w:rPr>
                <w:b w:val="0"/>
                <w:bCs/>
              </w:rPr>
            </w:pPr>
          </w:p>
        </w:tc>
        <w:tc>
          <w:tcPr>
            <w:tcW w:w="1674" w:type="pct"/>
            <w:vAlign w:val="center"/>
          </w:tcPr>
          <w:p w14:paraId="14FCDC24" w14:textId="482D72C2"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硝基苯</w:t>
            </w:r>
          </w:p>
        </w:tc>
        <w:tc>
          <w:tcPr>
            <w:tcW w:w="599" w:type="pct"/>
            <w:vAlign w:val="center"/>
          </w:tcPr>
          <w:p w14:paraId="439610EB" w14:textId="12986681"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mg/kg</w:t>
            </w:r>
          </w:p>
        </w:tc>
        <w:tc>
          <w:tcPr>
            <w:tcW w:w="597" w:type="pct"/>
            <w:vAlign w:val="center"/>
          </w:tcPr>
          <w:p w14:paraId="6F13D7EB" w14:textId="7BA11729" w:rsidR="007E60FC" w:rsidRPr="00BB3435" w:rsidRDefault="007E60FC" w:rsidP="007E60FC">
            <w:pPr>
              <w:pStyle w:val="a5"/>
              <w:ind w:firstLineChars="0" w:firstLine="0"/>
              <w:jc w:val="center"/>
              <w:rPr>
                <w:b w:val="0"/>
                <w:bCs/>
                <w:szCs w:val="21"/>
              </w:rPr>
            </w:pPr>
            <w:r w:rsidRPr="00BB3435">
              <w:rPr>
                <w:rFonts w:cs="Times New Roman"/>
                <w:b w:val="0"/>
                <w:bCs/>
                <w:szCs w:val="21"/>
              </w:rPr>
              <w:t>＜</w:t>
            </w:r>
            <w:r w:rsidRPr="00BB3435">
              <w:rPr>
                <w:rFonts w:cs="Times New Roman"/>
                <w:b w:val="0"/>
                <w:bCs/>
                <w:szCs w:val="21"/>
              </w:rPr>
              <w:t>0.09</w:t>
            </w:r>
          </w:p>
        </w:tc>
        <w:tc>
          <w:tcPr>
            <w:tcW w:w="940" w:type="pct"/>
          </w:tcPr>
          <w:p w14:paraId="674F3653" w14:textId="02F644CF" w:rsidR="007E60FC" w:rsidRPr="00BB3435" w:rsidRDefault="007E60FC" w:rsidP="007E60FC">
            <w:pPr>
              <w:pStyle w:val="a5"/>
              <w:ind w:firstLineChars="0" w:firstLine="0"/>
              <w:jc w:val="center"/>
              <w:rPr>
                <w:b w:val="0"/>
                <w:bCs/>
              </w:rPr>
            </w:pPr>
            <w:r>
              <w:rPr>
                <w:rFonts w:hint="eastAsia"/>
                <w:b w:val="0"/>
                <w:bCs/>
              </w:rPr>
              <w:t>76</w:t>
            </w:r>
          </w:p>
        </w:tc>
        <w:tc>
          <w:tcPr>
            <w:tcW w:w="475" w:type="pct"/>
          </w:tcPr>
          <w:p w14:paraId="64E3F3FA" w14:textId="61EDF5A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DBCE8B5" w14:textId="77777777" w:rsidTr="00BB6516">
        <w:tc>
          <w:tcPr>
            <w:tcW w:w="714" w:type="pct"/>
            <w:vMerge/>
          </w:tcPr>
          <w:p w14:paraId="25F01E1F" w14:textId="77777777" w:rsidR="007E60FC" w:rsidRPr="00BB3435" w:rsidRDefault="007E60FC" w:rsidP="007E60FC">
            <w:pPr>
              <w:pStyle w:val="a5"/>
              <w:ind w:firstLineChars="0" w:firstLine="0"/>
              <w:jc w:val="center"/>
              <w:rPr>
                <w:b w:val="0"/>
                <w:bCs/>
              </w:rPr>
            </w:pPr>
          </w:p>
        </w:tc>
        <w:tc>
          <w:tcPr>
            <w:tcW w:w="1674" w:type="pct"/>
            <w:vAlign w:val="center"/>
          </w:tcPr>
          <w:p w14:paraId="07C03FCA" w14:textId="6E0277DA" w:rsidR="007E60FC" w:rsidRPr="00BB3435" w:rsidRDefault="007E60FC" w:rsidP="007E60FC">
            <w:pPr>
              <w:pStyle w:val="a5"/>
              <w:ind w:firstLineChars="0" w:firstLine="0"/>
              <w:jc w:val="center"/>
              <w:rPr>
                <w:b w:val="0"/>
                <w:bCs/>
                <w:kern w:val="0"/>
                <w:szCs w:val="21"/>
                <w:lang w:bidi="ar"/>
              </w:rPr>
            </w:pPr>
            <w:r w:rsidRPr="00BB3435">
              <w:rPr>
                <w:rFonts w:cs="Times New Roman" w:hint="eastAsia"/>
                <w:b w:val="0"/>
                <w:bCs/>
                <w:szCs w:val="21"/>
              </w:rPr>
              <w:t>六价铬</w:t>
            </w:r>
          </w:p>
        </w:tc>
        <w:tc>
          <w:tcPr>
            <w:tcW w:w="599" w:type="pct"/>
            <w:vAlign w:val="center"/>
          </w:tcPr>
          <w:p w14:paraId="755BE885" w14:textId="6FBCDF0D"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mg/kg</w:t>
            </w:r>
          </w:p>
        </w:tc>
        <w:tc>
          <w:tcPr>
            <w:tcW w:w="597" w:type="pct"/>
            <w:vAlign w:val="center"/>
          </w:tcPr>
          <w:p w14:paraId="61F422BC" w14:textId="3BC5F57A" w:rsidR="007E60FC" w:rsidRPr="00BB3435" w:rsidRDefault="007E60FC" w:rsidP="007E60FC">
            <w:pPr>
              <w:pStyle w:val="a5"/>
              <w:ind w:firstLineChars="0" w:firstLine="0"/>
              <w:jc w:val="center"/>
              <w:rPr>
                <w:b w:val="0"/>
                <w:bCs/>
                <w:szCs w:val="21"/>
              </w:rPr>
            </w:pPr>
            <w:r w:rsidRPr="00BB3435">
              <w:rPr>
                <w:rFonts w:cs="Times New Roman" w:hint="eastAsia"/>
                <w:b w:val="0"/>
                <w:bCs/>
                <w:szCs w:val="21"/>
              </w:rPr>
              <w:t>＜</w:t>
            </w:r>
            <w:r w:rsidRPr="00BB3435">
              <w:rPr>
                <w:rFonts w:cs="Times New Roman" w:hint="eastAsia"/>
                <w:b w:val="0"/>
                <w:bCs/>
                <w:szCs w:val="21"/>
              </w:rPr>
              <w:t>2</w:t>
            </w:r>
          </w:p>
        </w:tc>
        <w:tc>
          <w:tcPr>
            <w:tcW w:w="940" w:type="pct"/>
          </w:tcPr>
          <w:p w14:paraId="6DE58034" w14:textId="0B21E6F8" w:rsidR="007E60FC" w:rsidRPr="00BB3435" w:rsidRDefault="007E60FC" w:rsidP="007E60FC">
            <w:pPr>
              <w:pStyle w:val="a5"/>
              <w:ind w:firstLineChars="0" w:firstLine="0"/>
              <w:jc w:val="center"/>
              <w:rPr>
                <w:b w:val="0"/>
                <w:bCs/>
              </w:rPr>
            </w:pPr>
            <w:r>
              <w:rPr>
                <w:rFonts w:hint="eastAsia"/>
                <w:b w:val="0"/>
                <w:bCs/>
              </w:rPr>
              <w:t>5.7</w:t>
            </w:r>
          </w:p>
        </w:tc>
        <w:tc>
          <w:tcPr>
            <w:tcW w:w="475" w:type="pct"/>
          </w:tcPr>
          <w:p w14:paraId="1874390A" w14:textId="00F62240"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DC44AE2" w14:textId="77777777" w:rsidTr="00037947">
        <w:tc>
          <w:tcPr>
            <w:tcW w:w="714" w:type="pct"/>
            <w:vMerge w:val="restart"/>
            <w:vAlign w:val="center"/>
          </w:tcPr>
          <w:p w14:paraId="76957948" w14:textId="1682FDCD" w:rsidR="007E60FC" w:rsidRPr="00BB3435" w:rsidRDefault="007E60FC" w:rsidP="007E60FC">
            <w:pPr>
              <w:pStyle w:val="a5"/>
              <w:ind w:firstLineChars="0" w:firstLine="0"/>
              <w:jc w:val="center"/>
              <w:rPr>
                <w:b w:val="0"/>
                <w:bCs/>
              </w:rPr>
            </w:pPr>
            <w:r>
              <w:rPr>
                <w:rFonts w:hint="eastAsia"/>
                <w:b w:val="0"/>
                <w:bCs/>
              </w:rPr>
              <w:t>2#</w:t>
            </w:r>
            <w:r>
              <w:rPr>
                <w:rFonts w:hint="eastAsia"/>
                <w:b w:val="0"/>
                <w:bCs/>
              </w:rPr>
              <w:t>监测点</w:t>
            </w:r>
          </w:p>
        </w:tc>
        <w:tc>
          <w:tcPr>
            <w:tcW w:w="1674" w:type="pct"/>
            <w:vAlign w:val="center"/>
          </w:tcPr>
          <w:p w14:paraId="5F5AB0AC" w14:textId="60A500C7" w:rsidR="007E60FC" w:rsidRPr="00BB3435" w:rsidRDefault="007E60FC" w:rsidP="007E60FC">
            <w:pPr>
              <w:pStyle w:val="a5"/>
              <w:ind w:firstLineChars="0" w:firstLine="0"/>
              <w:jc w:val="center"/>
              <w:rPr>
                <w:rFonts w:cs="Times New Roman"/>
                <w:b w:val="0"/>
                <w:bCs/>
                <w:szCs w:val="21"/>
              </w:rPr>
            </w:pPr>
            <w:r w:rsidRPr="00BB3435">
              <w:rPr>
                <w:b w:val="0"/>
                <w:bCs/>
                <w:szCs w:val="21"/>
              </w:rPr>
              <w:t>砷</w:t>
            </w:r>
          </w:p>
        </w:tc>
        <w:tc>
          <w:tcPr>
            <w:tcW w:w="599" w:type="pct"/>
            <w:vAlign w:val="center"/>
          </w:tcPr>
          <w:p w14:paraId="35389784" w14:textId="19461951"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57198568" w14:textId="3CF3722C" w:rsidR="007E60FC" w:rsidRPr="00C63566" w:rsidRDefault="007E60FC" w:rsidP="007E60FC">
            <w:pPr>
              <w:pStyle w:val="a5"/>
              <w:ind w:firstLineChars="0" w:firstLine="0"/>
              <w:jc w:val="center"/>
              <w:rPr>
                <w:rFonts w:cs="Times New Roman"/>
                <w:b w:val="0"/>
                <w:szCs w:val="21"/>
              </w:rPr>
            </w:pPr>
            <w:r w:rsidRPr="00C63566">
              <w:rPr>
                <w:rFonts w:hint="eastAsia"/>
                <w:b w:val="0"/>
                <w:szCs w:val="21"/>
              </w:rPr>
              <w:t>18.7</w:t>
            </w:r>
          </w:p>
        </w:tc>
        <w:tc>
          <w:tcPr>
            <w:tcW w:w="940" w:type="pct"/>
          </w:tcPr>
          <w:p w14:paraId="091FDA8D" w14:textId="661E048F" w:rsidR="007E60FC" w:rsidRDefault="007E60FC" w:rsidP="007E60FC">
            <w:pPr>
              <w:pStyle w:val="a5"/>
              <w:ind w:firstLineChars="0" w:firstLine="0"/>
              <w:jc w:val="center"/>
              <w:rPr>
                <w:b w:val="0"/>
                <w:bCs/>
              </w:rPr>
            </w:pPr>
            <w:r>
              <w:rPr>
                <w:rFonts w:hint="eastAsia"/>
                <w:b w:val="0"/>
                <w:bCs/>
              </w:rPr>
              <w:t>60</w:t>
            </w:r>
          </w:p>
        </w:tc>
        <w:tc>
          <w:tcPr>
            <w:tcW w:w="475" w:type="pct"/>
          </w:tcPr>
          <w:p w14:paraId="260FF8B0" w14:textId="7D8C9A2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7935E40" w14:textId="77777777" w:rsidTr="00BB6516">
        <w:tc>
          <w:tcPr>
            <w:tcW w:w="714" w:type="pct"/>
            <w:vMerge/>
          </w:tcPr>
          <w:p w14:paraId="7FAA5D34" w14:textId="77777777" w:rsidR="007E60FC" w:rsidRPr="00BB3435" w:rsidRDefault="007E60FC" w:rsidP="007E60FC">
            <w:pPr>
              <w:pStyle w:val="a5"/>
              <w:ind w:firstLineChars="0" w:firstLine="0"/>
              <w:jc w:val="center"/>
              <w:rPr>
                <w:b w:val="0"/>
                <w:bCs/>
              </w:rPr>
            </w:pPr>
          </w:p>
        </w:tc>
        <w:tc>
          <w:tcPr>
            <w:tcW w:w="1674" w:type="pct"/>
            <w:vAlign w:val="center"/>
          </w:tcPr>
          <w:p w14:paraId="45C68927" w14:textId="351BABE8"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镉</w:t>
            </w:r>
          </w:p>
        </w:tc>
        <w:tc>
          <w:tcPr>
            <w:tcW w:w="599" w:type="pct"/>
            <w:vAlign w:val="center"/>
          </w:tcPr>
          <w:p w14:paraId="6C888158" w14:textId="28A1BEB6"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4BD7078D" w14:textId="626FCB1D" w:rsidR="007E60FC" w:rsidRPr="00C63566" w:rsidRDefault="007E60FC" w:rsidP="007E60FC">
            <w:pPr>
              <w:pStyle w:val="a5"/>
              <w:ind w:firstLineChars="0" w:firstLine="0"/>
              <w:jc w:val="center"/>
              <w:rPr>
                <w:rFonts w:cs="Times New Roman"/>
                <w:b w:val="0"/>
                <w:szCs w:val="21"/>
              </w:rPr>
            </w:pPr>
            <w:r w:rsidRPr="00C63566">
              <w:rPr>
                <w:rFonts w:hint="eastAsia"/>
                <w:b w:val="0"/>
                <w:szCs w:val="21"/>
              </w:rPr>
              <w:t>0.30</w:t>
            </w:r>
          </w:p>
        </w:tc>
        <w:tc>
          <w:tcPr>
            <w:tcW w:w="940" w:type="pct"/>
          </w:tcPr>
          <w:p w14:paraId="13498C5C" w14:textId="7EE54235" w:rsidR="007E60FC" w:rsidRDefault="007E60FC" w:rsidP="007E60FC">
            <w:pPr>
              <w:pStyle w:val="a5"/>
              <w:ind w:firstLineChars="0" w:firstLine="0"/>
              <w:jc w:val="center"/>
              <w:rPr>
                <w:b w:val="0"/>
                <w:bCs/>
              </w:rPr>
            </w:pPr>
            <w:r>
              <w:rPr>
                <w:rFonts w:hint="eastAsia"/>
                <w:b w:val="0"/>
                <w:bCs/>
              </w:rPr>
              <w:t>65</w:t>
            </w:r>
          </w:p>
        </w:tc>
        <w:tc>
          <w:tcPr>
            <w:tcW w:w="475" w:type="pct"/>
          </w:tcPr>
          <w:p w14:paraId="079A5AA0" w14:textId="1602F77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C355956" w14:textId="77777777" w:rsidTr="00BB6516">
        <w:tc>
          <w:tcPr>
            <w:tcW w:w="714" w:type="pct"/>
            <w:vMerge/>
          </w:tcPr>
          <w:p w14:paraId="4920B946" w14:textId="77777777" w:rsidR="007E60FC" w:rsidRPr="00BB3435" w:rsidRDefault="007E60FC" w:rsidP="007E60FC">
            <w:pPr>
              <w:pStyle w:val="a5"/>
              <w:ind w:firstLineChars="0" w:firstLine="0"/>
              <w:jc w:val="center"/>
              <w:rPr>
                <w:b w:val="0"/>
                <w:bCs/>
              </w:rPr>
            </w:pPr>
          </w:p>
        </w:tc>
        <w:tc>
          <w:tcPr>
            <w:tcW w:w="1674" w:type="pct"/>
            <w:vAlign w:val="center"/>
          </w:tcPr>
          <w:p w14:paraId="077096EA" w14:textId="019EC66A"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铜</w:t>
            </w:r>
          </w:p>
        </w:tc>
        <w:tc>
          <w:tcPr>
            <w:tcW w:w="599" w:type="pct"/>
            <w:vAlign w:val="center"/>
          </w:tcPr>
          <w:p w14:paraId="055A3261" w14:textId="3C29EE74"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704B5C85" w14:textId="75CFFC29" w:rsidR="007E60FC" w:rsidRPr="00C63566" w:rsidRDefault="007E60FC" w:rsidP="007E60FC">
            <w:pPr>
              <w:pStyle w:val="a5"/>
              <w:ind w:firstLineChars="0" w:firstLine="0"/>
              <w:jc w:val="center"/>
              <w:rPr>
                <w:rFonts w:cs="Times New Roman"/>
                <w:b w:val="0"/>
                <w:szCs w:val="21"/>
              </w:rPr>
            </w:pPr>
            <w:r w:rsidRPr="00C63566">
              <w:rPr>
                <w:rFonts w:hint="eastAsia"/>
                <w:b w:val="0"/>
                <w:szCs w:val="21"/>
              </w:rPr>
              <w:t>60.9</w:t>
            </w:r>
          </w:p>
        </w:tc>
        <w:tc>
          <w:tcPr>
            <w:tcW w:w="940" w:type="pct"/>
          </w:tcPr>
          <w:p w14:paraId="16295DBE" w14:textId="35E2383C" w:rsidR="007E60FC" w:rsidRDefault="007E60FC" w:rsidP="007E60FC">
            <w:pPr>
              <w:pStyle w:val="a5"/>
              <w:ind w:firstLineChars="0" w:firstLine="0"/>
              <w:jc w:val="center"/>
              <w:rPr>
                <w:b w:val="0"/>
                <w:bCs/>
              </w:rPr>
            </w:pPr>
            <w:r>
              <w:rPr>
                <w:rFonts w:hint="eastAsia"/>
                <w:b w:val="0"/>
                <w:bCs/>
              </w:rPr>
              <w:t>18000</w:t>
            </w:r>
          </w:p>
        </w:tc>
        <w:tc>
          <w:tcPr>
            <w:tcW w:w="475" w:type="pct"/>
          </w:tcPr>
          <w:p w14:paraId="4BFE0C94" w14:textId="0ADCEDF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3470978" w14:textId="77777777" w:rsidTr="00BB6516">
        <w:tc>
          <w:tcPr>
            <w:tcW w:w="714" w:type="pct"/>
            <w:vMerge/>
          </w:tcPr>
          <w:p w14:paraId="7C930EAC" w14:textId="77777777" w:rsidR="007E60FC" w:rsidRPr="00BB3435" w:rsidRDefault="007E60FC" w:rsidP="007E60FC">
            <w:pPr>
              <w:pStyle w:val="a5"/>
              <w:ind w:firstLineChars="0" w:firstLine="0"/>
              <w:jc w:val="center"/>
              <w:rPr>
                <w:b w:val="0"/>
                <w:bCs/>
              </w:rPr>
            </w:pPr>
          </w:p>
        </w:tc>
        <w:tc>
          <w:tcPr>
            <w:tcW w:w="1674" w:type="pct"/>
            <w:vAlign w:val="center"/>
          </w:tcPr>
          <w:p w14:paraId="30A6E7C7" w14:textId="432E8FE6"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铅</w:t>
            </w:r>
          </w:p>
        </w:tc>
        <w:tc>
          <w:tcPr>
            <w:tcW w:w="599" w:type="pct"/>
            <w:vAlign w:val="center"/>
          </w:tcPr>
          <w:p w14:paraId="0E168A8C" w14:textId="42942EE3"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11CDDAC1" w14:textId="4709AEEC" w:rsidR="007E60FC" w:rsidRPr="00C63566" w:rsidRDefault="007E60FC" w:rsidP="007E60FC">
            <w:pPr>
              <w:pStyle w:val="a5"/>
              <w:ind w:firstLineChars="0" w:firstLine="0"/>
              <w:jc w:val="center"/>
              <w:rPr>
                <w:rFonts w:cs="Times New Roman"/>
                <w:b w:val="0"/>
                <w:szCs w:val="21"/>
              </w:rPr>
            </w:pPr>
            <w:r w:rsidRPr="00C63566">
              <w:rPr>
                <w:rFonts w:hint="eastAsia"/>
                <w:b w:val="0"/>
                <w:szCs w:val="21"/>
              </w:rPr>
              <w:t>14.0</w:t>
            </w:r>
          </w:p>
        </w:tc>
        <w:tc>
          <w:tcPr>
            <w:tcW w:w="940" w:type="pct"/>
          </w:tcPr>
          <w:p w14:paraId="214DD2F1" w14:textId="6E3627F2" w:rsidR="007E60FC" w:rsidRDefault="007E60FC" w:rsidP="007E60FC">
            <w:pPr>
              <w:pStyle w:val="a5"/>
              <w:ind w:firstLineChars="0" w:firstLine="0"/>
              <w:jc w:val="center"/>
              <w:rPr>
                <w:b w:val="0"/>
                <w:bCs/>
              </w:rPr>
            </w:pPr>
            <w:r>
              <w:rPr>
                <w:rFonts w:hint="eastAsia"/>
                <w:b w:val="0"/>
                <w:bCs/>
              </w:rPr>
              <w:t>800</w:t>
            </w:r>
          </w:p>
        </w:tc>
        <w:tc>
          <w:tcPr>
            <w:tcW w:w="475" w:type="pct"/>
          </w:tcPr>
          <w:p w14:paraId="41A21D33" w14:textId="58A12299"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0D50FA9" w14:textId="77777777" w:rsidTr="00BB6516">
        <w:tc>
          <w:tcPr>
            <w:tcW w:w="714" w:type="pct"/>
            <w:vMerge/>
          </w:tcPr>
          <w:p w14:paraId="507A07EE" w14:textId="77777777" w:rsidR="007E60FC" w:rsidRPr="00BB3435" w:rsidRDefault="007E60FC" w:rsidP="007E60FC">
            <w:pPr>
              <w:pStyle w:val="a5"/>
              <w:ind w:firstLineChars="0" w:firstLine="0"/>
              <w:jc w:val="center"/>
              <w:rPr>
                <w:b w:val="0"/>
                <w:bCs/>
              </w:rPr>
            </w:pPr>
          </w:p>
        </w:tc>
        <w:tc>
          <w:tcPr>
            <w:tcW w:w="1674" w:type="pct"/>
            <w:vAlign w:val="center"/>
          </w:tcPr>
          <w:p w14:paraId="748F14C4" w14:textId="6C5337A8" w:rsidR="007E60FC" w:rsidRPr="00BB3435" w:rsidRDefault="007E60FC" w:rsidP="007E60FC">
            <w:pPr>
              <w:pStyle w:val="a5"/>
              <w:ind w:firstLineChars="0" w:firstLine="0"/>
              <w:jc w:val="center"/>
              <w:rPr>
                <w:rFonts w:cs="Times New Roman"/>
                <w:b w:val="0"/>
                <w:bCs/>
                <w:szCs w:val="21"/>
              </w:rPr>
            </w:pPr>
            <w:r w:rsidRPr="00BB3435">
              <w:rPr>
                <w:b w:val="0"/>
                <w:bCs/>
                <w:szCs w:val="21"/>
              </w:rPr>
              <w:t>汞</w:t>
            </w:r>
          </w:p>
        </w:tc>
        <w:tc>
          <w:tcPr>
            <w:tcW w:w="599" w:type="pct"/>
            <w:vAlign w:val="center"/>
          </w:tcPr>
          <w:p w14:paraId="301CA534" w14:textId="2EA75FC2"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55FA9B6C" w14:textId="598881A7" w:rsidR="007E60FC" w:rsidRPr="00C63566" w:rsidRDefault="007E60FC" w:rsidP="007E60FC">
            <w:pPr>
              <w:pStyle w:val="a5"/>
              <w:ind w:firstLineChars="0" w:firstLine="0"/>
              <w:jc w:val="center"/>
              <w:rPr>
                <w:rFonts w:cs="Times New Roman"/>
                <w:b w:val="0"/>
                <w:szCs w:val="21"/>
              </w:rPr>
            </w:pPr>
            <w:r w:rsidRPr="00C63566">
              <w:rPr>
                <w:rFonts w:hint="eastAsia"/>
                <w:b w:val="0"/>
                <w:szCs w:val="21"/>
              </w:rPr>
              <w:t>0.037</w:t>
            </w:r>
          </w:p>
        </w:tc>
        <w:tc>
          <w:tcPr>
            <w:tcW w:w="940" w:type="pct"/>
          </w:tcPr>
          <w:p w14:paraId="0A296EC8" w14:textId="4358E596" w:rsidR="007E60FC" w:rsidRDefault="007E60FC" w:rsidP="007E60FC">
            <w:pPr>
              <w:pStyle w:val="a5"/>
              <w:ind w:firstLineChars="0" w:firstLine="0"/>
              <w:jc w:val="center"/>
              <w:rPr>
                <w:b w:val="0"/>
                <w:bCs/>
              </w:rPr>
            </w:pPr>
            <w:r>
              <w:rPr>
                <w:rFonts w:hint="eastAsia"/>
                <w:b w:val="0"/>
                <w:bCs/>
              </w:rPr>
              <w:t>38</w:t>
            </w:r>
          </w:p>
        </w:tc>
        <w:tc>
          <w:tcPr>
            <w:tcW w:w="475" w:type="pct"/>
          </w:tcPr>
          <w:p w14:paraId="728B9B63" w14:textId="38B91E93"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2D68542" w14:textId="77777777" w:rsidTr="00BB6516">
        <w:tc>
          <w:tcPr>
            <w:tcW w:w="714" w:type="pct"/>
            <w:vMerge/>
          </w:tcPr>
          <w:p w14:paraId="1F1644A8" w14:textId="77777777" w:rsidR="007E60FC" w:rsidRPr="00BB3435" w:rsidRDefault="007E60FC" w:rsidP="007E60FC">
            <w:pPr>
              <w:pStyle w:val="a5"/>
              <w:ind w:firstLineChars="0" w:firstLine="0"/>
              <w:jc w:val="center"/>
              <w:rPr>
                <w:b w:val="0"/>
                <w:bCs/>
              </w:rPr>
            </w:pPr>
          </w:p>
        </w:tc>
        <w:tc>
          <w:tcPr>
            <w:tcW w:w="1674" w:type="pct"/>
            <w:vAlign w:val="center"/>
          </w:tcPr>
          <w:p w14:paraId="3454B63A" w14:textId="4F8B09D0"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镍</w:t>
            </w:r>
          </w:p>
        </w:tc>
        <w:tc>
          <w:tcPr>
            <w:tcW w:w="599" w:type="pct"/>
            <w:vAlign w:val="center"/>
          </w:tcPr>
          <w:p w14:paraId="30DF96B4" w14:textId="446C7166"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0CA543BF" w14:textId="64E2CF6A" w:rsidR="007E60FC" w:rsidRPr="00C63566" w:rsidRDefault="007E60FC" w:rsidP="007E60FC">
            <w:pPr>
              <w:pStyle w:val="a5"/>
              <w:ind w:firstLineChars="0" w:firstLine="0"/>
              <w:jc w:val="center"/>
              <w:rPr>
                <w:rFonts w:cs="Times New Roman"/>
                <w:b w:val="0"/>
                <w:szCs w:val="21"/>
              </w:rPr>
            </w:pPr>
            <w:r w:rsidRPr="00C63566">
              <w:rPr>
                <w:rFonts w:hint="eastAsia"/>
                <w:b w:val="0"/>
                <w:szCs w:val="21"/>
              </w:rPr>
              <w:t>34.5</w:t>
            </w:r>
          </w:p>
        </w:tc>
        <w:tc>
          <w:tcPr>
            <w:tcW w:w="940" w:type="pct"/>
          </w:tcPr>
          <w:p w14:paraId="3B24AD62" w14:textId="3BB9F6B2" w:rsidR="007E60FC" w:rsidRDefault="007E60FC" w:rsidP="007E60FC">
            <w:pPr>
              <w:pStyle w:val="a5"/>
              <w:ind w:firstLineChars="0" w:firstLine="0"/>
              <w:jc w:val="center"/>
              <w:rPr>
                <w:b w:val="0"/>
                <w:bCs/>
              </w:rPr>
            </w:pPr>
            <w:r>
              <w:rPr>
                <w:rFonts w:hint="eastAsia"/>
                <w:b w:val="0"/>
                <w:bCs/>
              </w:rPr>
              <w:t>900</w:t>
            </w:r>
          </w:p>
        </w:tc>
        <w:tc>
          <w:tcPr>
            <w:tcW w:w="475" w:type="pct"/>
          </w:tcPr>
          <w:p w14:paraId="091C6EE2" w14:textId="30D6C2D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4A8FF9C" w14:textId="77777777" w:rsidTr="00BB6516">
        <w:tc>
          <w:tcPr>
            <w:tcW w:w="714" w:type="pct"/>
            <w:vMerge/>
          </w:tcPr>
          <w:p w14:paraId="337DA74D" w14:textId="77777777" w:rsidR="007E60FC" w:rsidRPr="00BB3435" w:rsidRDefault="007E60FC" w:rsidP="007E60FC">
            <w:pPr>
              <w:pStyle w:val="a5"/>
              <w:ind w:firstLineChars="0" w:firstLine="0"/>
              <w:jc w:val="center"/>
              <w:rPr>
                <w:b w:val="0"/>
                <w:bCs/>
              </w:rPr>
            </w:pPr>
          </w:p>
        </w:tc>
        <w:tc>
          <w:tcPr>
            <w:tcW w:w="1674" w:type="pct"/>
            <w:vAlign w:val="center"/>
          </w:tcPr>
          <w:p w14:paraId="7687F482" w14:textId="24044C0D" w:rsidR="007E60FC" w:rsidRPr="00BB3435" w:rsidRDefault="007E60FC" w:rsidP="007E60FC">
            <w:pPr>
              <w:pStyle w:val="a5"/>
              <w:ind w:firstLineChars="0" w:firstLine="0"/>
              <w:jc w:val="center"/>
              <w:rPr>
                <w:rFonts w:cs="Times New Roman"/>
                <w:b w:val="0"/>
                <w:bCs/>
                <w:szCs w:val="21"/>
              </w:rPr>
            </w:pPr>
            <w:r w:rsidRPr="00BB3435">
              <w:rPr>
                <w:b w:val="0"/>
                <w:bCs/>
                <w:szCs w:val="21"/>
              </w:rPr>
              <w:t>氯甲烷</w:t>
            </w:r>
          </w:p>
        </w:tc>
        <w:tc>
          <w:tcPr>
            <w:tcW w:w="599" w:type="pct"/>
            <w:vAlign w:val="center"/>
          </w:tcPr>
          <w:p w14:paraId="58BC20A0" w14:textId="6839E853"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43C8EA3" w14:textId="6C3BF6FD"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1.0</w:t>
            </w:r>
          </w:p>
        </w:tc>
        <w:tc>
          <w:tcPr>
            <w:tcW w:w="940" w:type="pct"/>
          </w:tcPr>
          <w:p w14:paraId="6238EE5C" w14:textId="62424B95" w:rsidR="007E60FC" w:rsidRDefault="007E60FC" w:rsidP="007E60FC">
            <w:pPr>
              <w:pStyle w:val="a5"/>
              <w:ind w:firstLineChars="0" w:firstLine="0"/>
              <w:jc w:val="center"/>
              <w:rPr>
                <w:b w:val="0"/>
                <w:bCs/>
              </w:rPr>
            </w:pPr>
            <w:r>
              <w:rPr>
                <w:rFonts w:hint="eastAsia"/>
                <w:b w:val="0"/>
                <w:bCs/>
              </w:rPr>
              <w:t>37</w:t>
            </w:r>
          </w:p>
        </w:tc>
        <w:tc>
          <w:tcPr>
            <w:tcW w:w="475" w:type="pct"/>
          </w:tcPr>
          <w:p w14:paraId="3D1D35E2" w14:textId="39FCCED4"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6E8DE11" w14:textId="77777777" w:rsidTr="00BB6516">
        <w:tc>
          <w:tcPr>
            <w:tcW w:w="714" w:type="pct"/>
            <w:vMerge/>
          </w:tcPr>
          <w:p w14:paraId="03C9FFDA" w14:textId="77777777" w:rsidR="007E60FC" w:rsidRPr="00BB3435" w:rsidRDefault="007E60FC" w:rsidP="007E60FC">
            <w:pPr>
              <w:pStyle w:val="a5"/>
              <w:ind w:firstLineChars="0" w:firstLine="0"/>
              <w:jc w:val="center"/>
              <w:rPr>
                <w:b w:val="0"/>
                <w:bCs/>
              </w:rPr>
            </w:pPr>
          </w:p>
        </w:tc>
        <w:tc>
          <w:tcPr>
            <w:tcW w:w="1674" w:type="pct"/>
            <w:vAlign w:val="center"/>
          </w:tcPr>
          <w:p w14:paraId="77690EC8" w14:textId="53E6603E"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氯乙烯</w:t>
            </w:r>
          </w:p>
        </w:tc>
        <w:tc>
          <w:tcPr>
            <w:tcW w:w="599" w:type="pct"/>
            <w:vAlign w:val="center"/>
          </w:tcPr>
          <w:p w14:paraId="1468FE87" w14:textId="245A7476"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AF93BDD" w14:textId="537F2DD0"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1.0</w:t>
            </w:r>
          </w:p>
        </w:tc>
        <w:tc>
          <w:tcPr>
            <w:tcW w:w="940" w:type="pct"/>
          </w:tcPr>
          <w:p w14:paraId="667A5750" w14:textId="5BD090A8" w:rsidR="007E60FC" w:rsidRDefault="007E60FC" w:rsidP="007E60FC">
            <w:pPr>
              <w:pStyle w:val="a5"/>
              <w:ind w:firstLineChars="0" w:firstLine="0"/>
              <w:jc w:val="center"/>
              <w:rPr>
                <w:b w:val="0"/>
                <w:bCs/>
              </w:rPr>
            </w:pPr>
            <w:r>
              <w:rPr>
                <w:rFonts w:hint="eastAsia"/>
                <w:b w:val="0"/>
                <w:bCs/>
              </w:rPr>
              <w:t>0.43</w:t>
            </w:r>
          </w:p>
        </w:tc>
        <w:tc>
          <w:tcPr>
            <w:tcW w:w="475" w:type="pct"/>
          </w:tcPr>
          <w:p w14:paraId="7E748395" w14:textId="32975B01"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63E9679" w14:textId="77777777" w:rsidTr="00BB6516">
        <w:tc>
          <w:tcPr>
            <w:tcW w:w="714" w:type="pct"/>
            <w:vMerge/>
          </w:tcPr>
          <w:p w14:paraId="7644820A" w14:textId="77777777" w:rsidR="007E60FC" w:rsidRPr="00BB3435" w:rsidRDefault="007E60FC" w:rsidP="007E60FC">
            <w:pPr>
              <w:pStyle w:val="a5"/>
              <w:ind w:firstLineChars="0" w:firstLine="0"/>
              <w:jc w:val="center"/>
              <w:rPr>
                <w:b w:val="0"/>
                <w:bCs/>
              </w:rPr>
            </w:pPr>
          </w:p>
        </w:tc>
        <w:tc>
          <w:tcPr>
            <w:tcW w:w="1674" w:type="pct"/>
            <w:vAlign w:val="center"/>
          </w:tcPr>
          <w:p w14:paraId="3D3DC141" w14:textId="48071C57" w:rsidR="007E60FC" w:rsidRPr="00BB3435" w:rsidRDefault="007E60FC" w:rsidP="007E60FC">
            <w:pPr>
              <w:pStyle w:val="a5"/>
              <w:ind w:firstLineChars="0" w:firstLine="0"/>
              <w:jc w:val="center"/>
              <w:rPr>
                <w:rFonts w:cs="Times New Roman"/>
                <w:b w:val="0"/>
                <w:bCs/>
                <w:szCs w:val="21"/>
              </w:rPr>
            </w:pPr>
            <w:r w:rsidRPr="00BB3435">
              <w:rPr>
                <w:b w:val="0"/>
                <w:bCs/>
                <w:szCs w:val="21"/>
              </w:rPr>
              <w:t>1</w:t>
            </w:r>
            <w:r w:rsidRPr="00BB3435">
              <w:rPr>
                <w:b w:val="0"/>
                <w:bCs/>
                <w:szCs w:val="21"/>
              </w:rPr>
              <w:t>，</w:t>
            </w:r>
            <w:r w:rsidRPr="00BB3435">
              <w:rPr>
                <w:b w:val="0"/>
                <w:bCs/>
                <w:szCs w:val="21"/>
              </w:rPr>
              <w:t>1-</w:t>
            </w:r>
            <w:r w:rsidRPr="00BB3435">
              <w:rPr>
                <w:b w:val="0"/>
                <w:bCs/>
                <w:szCs w:val="21"/>
              </w:rPr>
              <w:t>二氯乙烯</w:t>
            </w:r>
          </w:p>
        </w:tc>
        <w:tc>
          <w:tcPr>
            <w:tcW w:w="599" w:type="pct"/>
            <w:vAlign w:val="center"/>
          </w:tcPr>
          <w:p w14:paraId="052BABC4" w14:textId="6B4A70B8"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776926D0" w14:textId="510D5F9A"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1.0</w:t>
            </w:r>
          </w:p>
        </w:tc>
        <w:tc>
          <w:tcPr>
            <w:tcW w:w="940" w:type="pct"/>
          </w:tcPr>
          <w:p w14:paraId="1802E4A3" w14:textId="3D9B1951" w:rsidR="007E60FC" w:rsidRDefault="007E60FC" w:rsidP="007E60FC">
            <w:pPr>
              <w:pStyle w:val="a5"/>
              <w:ind w:firstLineChars="0" w:firstLine="0"/>
              <w:jc w:val="center"/>
              <w:rPr>
                <w:b w:val="0"/>
                <w:bCs/>
              </w:rPr>
            </w:pPr>
            <w:r>
              <w:rPr>
                <w:rFonts w:hint="eastAsia"/>
                <w:b w:val="0"/>
                <w:bCs/>
              </w:rPr>
              <w:t>66</w:t>
            </w:r>
          </w:p>
        </w:tc>
        <w:tc>
          <w:tcPr>
            <w:tcW w:w="475" w:type="pct"/>
          </w:tcPr>
          <w:p w14:paraId="420A0A6C" w14:textId="738B13D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9696716" w14:textId="77777777" w:rsidTr="00BB6516">
        <w:tc>
          <w:tcPr>
            <w:tcW w:w="714" w:type="pct"/>
            <w:vMerge/>
          </w:tcPr>
          <w:p w14:paraId="31CD7F06" w14:textId="77777777" w:rsidR="007E60FC" w:rsidRPr="00BB3435" w:rsidRDefault="007E60FC" w:rsidP="007E60FC">
            <w:pPr>
              <w:pStyle w:val="a5"/>
              <w:ind w:firstLineChars="0" w:firstLine="0"/>
              <w:jc w:val="center"/>
              <w:rPr>
                <w:b w:val="0"/>
                <w:bCs/>
              </w:rPr>
            </w:pPr>
          </w:p>
        </w:tc>
        <w:tc>
          <w:tcPr>
            <w:tcW w:w="1674" w:type="pct"/>
            <w:vAlign w:val="center"/>
          </w:tcPr>
          <w:p w14:paraId="338EDB74" w14:textId="53D70C12" w:rsidR="007E60FC" w:rsidRPr="00BB3435" w:rsidRDefault="007E60FC" w:rsidP="007E60FC">
            <w:pPr>
              <w:pStyle w:val="a5"/>
              <w:ind w:firstLineChars="0" w:firstLine="0"/>
              <w:jc w:val="center"/>
              <w:rPr>
                <w:rFonts w:cs="Times New Roman"/>
                <w:b w:val="0"/>
                <w:bCs/>
                <w:szCs w:val="21"/>
              </w:rPr>
            </w:pPr>
            <w:r w:rsidRPr="00BB3435">
              <w:rPr>
                <w:b w:val="0"/>
                <w:bCs/>
                <w:szCs w:val="21"/>
              </w:rPr>
              <w:t>二氯甲烷</w:t>
            </w:r>
          </w:p>
        </w:tc>
        <w:tc>
          <w:tcPr>
            <w:tcW w:w="599" w:type="pct"/>
            <w:vAlign w:val="center"/>
          </w:tcPr>
          <w:p w14:paraId="0A85B58E" w14:textId="02271BC9"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692B5D8" w14:textId="09196506"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1.5</w:t>
            </w:r>
          </w:p>
        </w:tc>
        <w:tc>
          <w:tcPr>
            <w:tcW w:w="940" w:type="pct"/>
          </w:tcPr>
          <w:p w14:paraId="0556EE39" w14:textId="08A8A062" w:rsidR="007E60FC" w:rsidRDefault="007E60FC" w:rsidP="007E60FC">
            <w:pPr>
              <w:pStyle w:val="a5"/>
              <w:ind w:firstLineChars="0" w:firstLine="0"/>
              <w:jc w:val="center"/>
              <w:rPr>
                <w:b w:val="0"/>
                <w:bCs/>
              </w:rPr>
            </w:pPr>
            <w:r>
              <w:rPr>
                <w:rFonts w:hint="eastAsia"/>
                <w:b w:val="0"/>
                <w:bCs/>
              </w:rPr>
              <w:t>616</w:t>
            </w:r>
          </w:p>
        </w:tc>
        <w:tc>
          <w:tcPr>
            <w:tcW w:w="475" w:type="pct"/>
          </w:tcPr>
          <w:p w14:paraId="72FDB082" w14:textId="3985478C"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53F7C37" w14:textId="77777777" w:rsidTr="00BB6516">
        <w:tc>
          <w:tcPr>
            <w:tcW w:w="714" w:type="pct"/>
            <w:vMerge/>
          </w:tcPr>
          <w:p w14:paraId="6FA2FA3E" w14:textId="77777777" w:rsidR="007E60FC" w:rsidRPr="00BB3435" w:rsidRDefault="007E60FC" w:rsidP="007E60FC">
            <w:pPr>
              <w:pStyle w:val="a5"/>
              <w:ind w:firstLineChars="0" w:firstLine="0"/>
              <w:jc w:val="center"/>
              <w:rPr>
                <w:b w:val="0"/>
                <w:bCs/>
              </w:rPr>
            </w:pPr>
          </w:p>
        </w:tc>
        <w:tc>
          <w:tcPr>
            <w:tcW w:w="1674" w:type="pct"/>
            <w:vAlign w:val="center"/>
          </w:tcPr>
          <w:p w14:paraId="5A671528" w14:textId="7BF6FFE7" w:rsidR="007E60FC" w:rsidRPr="00BB3435" w:rsidRDefault="007E60FC" w:rsidP="007E60FC">
            <w:pPr>
              <w:pStyle w:val="a5"/>
              <w:ind w:firstLineChars="0" w:firstLine="0"/>
              <w:jc w:val="center"/>
              <w:rPr>
                <w:rFonts w:cs="Times New Roman"/>
                <w:b w:val="0"/>
                <w:bCs/>
                <w:szCs w:val="21"/>
              </w:rPr>
            </w:pPr>
            <w:r w:rsidRPr="00BB3435">
              <w:rPr>
                <w:b w:val="0"/>
                <w:bCs/>
                <w:szCs w:val="21"/>
              </w:rPr>
              <w:t>反</w:t>
            </w:r>
            <w:r w:rsidRPr="00BB3435">
              <w:rPr>
                <w:b w:val="0"/>
                <w:bCs/>
                <w:szCs w:val="21"/>
              </w:rPr>
              <w:t>-1,2-</w:t>
            </w:r>
            <w:r w:rsidRPr="00BB3435">
              <w:rPr>
                <w:b w:val="0"/>
                <w:bCs/>
                <w:szCs w:val="21"/>
              </w:rPr>
              <w:t>二氯乙烯</w:t>
            </w:r>
          </w:p>
        </w:tc>
        <w:tc>
          <w:tcPr>
            <w:tcW w:w="599" w:type="pct"/>
            <w:vAlign w:val="center"/>
          </w:tcPr>
          <w:p w14:paraId="3FA38A74" w14:textId="481D97AF"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000365B4" w14:textId="2E4554FF"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1.4</w:t>
            </w:r>
          </w:p>
        </w:tc>
        <w:tc>
          <w:tcPr>
            <w:tcW w:w="940" w:type="pct"/>
          </w:tcPr>
          <w:p w14:paraId="1D614A8A" w14:textId="6455FB82" w:rsidR="007E60FC" w:rsidRDefault="007E60FC" w:rsidP="007E60FC">
            <w:pPr>
              <w:pStyle w:val="a5"/>
              <w:ind w:firstLineChars="0" w:firstLine="0"/>
              <w:jc w:val="center"/>
              <w:rPr>
                <w:b w:val="0"/>
                <w:bCs/>
              </w:rPr>
            </w:pPr>
            <w:r>
              <w:rPr>
                <w:rFonts w:hint="eastAsia"/>
                <w:b w:val="0"/>
                <w:bCs/>
              </w:rPr>
              <w:t>54</w:t>
            </w:r>
          </w:p>
        </w:tc>
        <w:tc>
          <w:tcPr>
            <w:tcW w:w="475" w:type="pct"/>
          </w:tcPr>
          <w:p w14:paraId="387540B0" w14:textId="15CC5C4A"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8263DFD" w14:textId="77777777" w:rsidTr="00BB6516">
        <w:tc>
          <w:tcPr>
            <w:tcW w:w="714" w:type="pct"/>
            <w:vMerge/>
          </w:tcPr>
          <w:p w14:paraId="660FB00C" w14:textId="77777777" w:rsidR="007E60FC" w:rsidRPr="00BB3435" w:rsidRDefault="007E60FC" w:rsidP="007E60FC">
            <w:pPr>
              <w:pStyle w:val="a5"/>
              <w:ind w:firstLineChars="0" w:firstLine="0"/>
              <w:jc w:val="center"/>
              <w:rPr>
                <w:b w:val="0"/>
                <w:bCs/>
              </w:rPr>
            </w:pPr>
          </w:p>
        </w:tc>
        <w:tc>
          <w:tcPr>
            <w:tcW w:w="1674" w:type="pct"/>
            <w:vAlign w:val="center"/>
          </w:tcPr>
          <w:p w14:paraId="02E19EBF" w14:textId="66970889" w:rsidR="007E60FC" w:rsidRPr="00BB3435" w:rsidRDefault="007E60FC" w:rsidP="007E60FC">
            <w:pPr>
              <w:pStyle w:val="a5"/>
              <w:ind w:firstLineChars="0" w:firstLine="0"/>
              <w:jc w:val="center"/>
              <w:rPr>
                <w:b w:val="0"/>
                <w:bCs/>
                <w:szCs w:val="21"/>
              </w:rPr>
            </w:pPr>
            <w:r w:rsidRPr="00BB3435">
              <w:rPr>
                <w:b w:val="0"/>
                <w:bCs/>
                <w:szCs w:val="21"/>
              </w:rPr>
              <w:t>1,1-</w:t>
            </w:r>
            <w:r w:rsidRPr="00BB3435">
              <w:rPr>
                <w:b w:val="0"/>
                <w:bCs/>
                <w:szCs w:val="21"/>
              </w:rPr>
              <w:t>二氯乙烷</w:t>
            </w:r>
          </w:p>
        </w:tc>
        <w:tc>
          <w:tcPr>
            <w:tcW w:w="599" w:type="pct"/>
            <w:vAlign w:val="center"/>
          </w:tcPr>
          <w:p w14:paraId="2493A575" w14:textId="4B2F5393"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F3F4974" w14:textId="34DA8EDB"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49F1D0B7" w14:textId="094687D2" w:rsidR="007E60FC" w:rsidRDefault="007E60FC" w:rsidP="007E60FC">
            <w:pPr>
              <w:pStyle w:val="a5"/>
              <w:ind w:firstLineChars="0" w:firstLine="0"/>
              <w:jc w:val="center"/>
              <w:rPr>
                <w:b w:val="0"/>
                <w:bCs/>
              </w:rPr>
            </w:pPr>
            <w:r>
              <w:rPr>
                <w:rFonts w:hint="eastAsia"/>
                <w:b w:val="0"/>
                <w:bCs/>
              </w:rPr>
              <w:t>9</w:t>
            </w:r>
          </w:p>
        </w:tc>
        <w:tc>
          <w:tcPr>
            <w:tcW w:w="475" w:type="pct"/>
          </w:tcPr>
          <w:p w14:paraId="5CE0D3B2" w14:textId="5BFD411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982034F" w14:textId="77777777" w:rsidTr="00BB6516">
        <w:tc>
          <w:tcPr>
            <w:tcW w:w="714" w:type="pct"/>
            <w:vMerge/>
          </w:tcPr>
          <w:p w14:paraId="4F46A187" w14:textId="77777777" w:rsidR="007E60FC" w:rsidRPr="00BB3435" w:rsidRDefault="007E60FC" w:rsidP="007E60FC">
            <w:pPr>
              <w:pStyle w:val="a5"/>
              <w:ind w:firstLineChars="0" w:firstLine="0"/>
              <w:jc w:val="center"/>
              <w:rPr>
                <w:b w:val="0"/>
                <w:bCs/>
              </w:rPr>
            </w:pPr>
          </w:p>
        </w:tc>
        <w:tc>
          <w:tcPr>
            <w:tcW w:w="1674" w:type="pct"/>
            <w:vAlign w:val="center"/>
          </w:tcPr>
          <w:p w14:paraId="63AFA43D" w14:textId="71D536C3" w:rsidR="007E60FC" w:rsidRPr="00BB3435" w:rsidRDefault="007E60FC" w:rsidP="007E60FC">
            <w:pPr>
              <w:pStyle w:val="a5"/>
              <w:ind w:firstLineChars="0" w:firstLine="0"/>
              <w:jc w:val="center"/>
              <w:rPr>
                <w:b w:val="0"/>
                <w:bCs/>
                <w:szCs w:val="21"/>
              </w:rPr>
            </w:pPr>
            <w:r w:rsidRPr="00BB3435">
              <w:rPr>
                <w:b w:val="0"/>
                <w:bCs/>
                <w:szCs w:val="21"/>
              </w:rPr>
              <w:t>顺</w:t>
            </w:r>
            <w:r w:rsidRPr="00BB3435">
              <w:rPr>
                <w:b w:val="0"/>
                <w:bCs/>
                <w:szCs w:val="21"/>
              </w:rPr>
              <w:t>-1,2-</w:t>
            </w:r>
            <w:r w:rsidRPr="00BB3435">
              <w:rPr>
                <w:b w:val="0"/>
                <w:bCs/>
                <w:szCs w:val="21"/>
              </w:rPr>
              <w:t>二氯乙烯</w:t>
            </w:r>
          </w:p>
        </w:tc>
        <w:tc>
          <w:tcPr>
            <w:tcW w:w="599" w:type="pct"/>
            <w:vAlign w:val="center"/>
          </w:tcPr>
          <w:p w14:paraId="643C9D16" w14:textId="1BA2CEE1"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04634889" w14:textId="3FA747B1"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1.3</w:t>
            </w:r>
          </w:p>
        </w:tc>
        <w:tc>
          <w:tcPr>
            <w:tcW w:w="940" w:type="pct"/>
          </w:tcPr>
          <w:p w14:paraId="6FE266B0" w14:textId="75B22D2B" w:rsidR="007E60FC" w:rsidRDefault="007E60FC" w:rsidP="007E60FC">
            <w:pPr>
              <w:pStyle w:val="a5"/>
              <w:ind w:firstLineChars="0" w:firstLine="0"/>
              <w:jc w:val="center"/>
              <w:rPr>
                <w:b w:val="0"/>
                <w:bCs/>
              </w:rPr>
            </w:pPr>
            <w:r>
              <w:rPr>
                <w:rFonts w:hint="eastAsia"/>
                <w:b w:val="0"/>
                <w:bCs/>
              </w:rPr>
              <w:t>596</w:t>
            </w:r>
          </w:p>
        </w:tc>
        <w:tc>
          <w:tcPr>
            <w:tcW w:w="475" w:type="pct"/>
          </w:tcPr>
          <w:p w14:paraId="5B8A739C" w14:textId="1DB6469A"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FD66687" w14:textId="77777777" w:rsidTr="00BB6516">
        <w:tc>
          <w:tcPr>
            <w:tcW w:w="714" w:type="pct"/>
            <w:vMerge/>
          </w:tcPr>
          <w:p w14:paraId="18DF131F" w14:textId="77777777" w:rsidR="007E60FC" w:rsidRPr="00BB3435" w:rsidRDefault="007E60FC" w:rsidP="007E60FC">
            <w:pPr>
              <w:pStyle w:val="a5"/>
              <w:ind w:firstLineChars="0" w:firstLine="0"/>
              <w:jc w:val="center"/>
              <w:rPr>
                <w:b w:val="0"/>
                <w:bCs/>
              </w:rPr>
            </w:pPr>
          </w:p>
        </w:tc>
        <w:tc>
          <w:tcPr>
            <w:tcW w:w="1674" w:type="pct"/>
            <w:vAlign w:val="center"/>
          </w:tcPr>
          <w:p w14:paraId="40ED4E6C" w14:textId="4F7BB47F" w:rsidR="007E60FC" w:rsidRPr="00BB3435" w:rsidRDefault="007E60FC" w:rsidP="007E60FC">
            <w:pPr>
              <w:pStyle w:val="a5"/>
              <w:ind w:firstLineChars="0" w:firstLine="0"/>
              <w:jc w:val="center"/>
              <w:rPr>
                <w:b w:val="0"/>
                <w:bCs/>
                <w:szCs w:val="21"/>
              </w:rPr>
            </w:pPr>
            <w:r w:rsidRPr="00BB3435">
              <w:rPr>
                <w:rFonts w:hint="eastAsia"/>
                <w:b w:val="0"/>
                <w:bCs/>
                <w:kern w:val="0"/>
                <w:szCs w:val="21"/>
                <w:lang w:bidi="ar"/>
              </w:rPr>
              <w:t>三氯甲烷</w:t>
            </w:r>
          </w:p>
        </w:tc>
        <w:tc>
          <w:tcPr>
            <w:tcW w:w="599" w:type="pct"/>
            <w:vAlign w:val="center"/>
          </w:tcPr>
          <w:p w14:paraId="6AE66DFB" w14:textId="57C838F0"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51633D7" w14:textId="0F762CDE"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1.1</w:t>
            </w:r>
          </w:p>
        </w:tc>
        <w:tc>
          <w:tcPr>
            <w:tcW w:w="940" w:type="pct"/>
          </w:tcPr>
          <w:p w14:paraId="5FCF8A1B" w14:textId="41671730" w:rsidR="007E60FC" w:rsidRDefault="007E60FC" w:rsidP="007E60FC">
            <w:pPr>
              <w:pStyle w:val="a5"/>
              <w:ind w:firstLineChars="0" w:firstLine="0"/>
              <w:jc w:val="center"/>
              <w:rPr>
                <w:b w:val="0"/>
                <w:bCs/>
              </w:rPr>
            </w:pPr>
            <w:r>
              <w:rPr>
                <w:rFonts w:hint="eastAsia"/>
                <w:b w:val="0"/>
                <w:bCs/>
              </w:rPr>
              <w:t>0.9</w:t>
            </w:r>
          </w:p>
        </w:tc>
        <w:tc>
          <w:tcPr>
            <w:tcW w:w="475" w:type="pct"/>
          </w:tcPr>
          <w:p w14:paraId="37F22731" w14:textId="74BF4D7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2C8696B" w14:textId="77777777" w:rsidTr="00BB6516">
        <w:tc>
          <w:tcPr>
            <w:tcW w:w="714" w:type="pct"/>
            <w:vMerge/>
          </w:tcPr>
          <w:p w14:paraId="0EC14D79" w14:textId="77777777" w:rsidR="007E60FC" w:rsidRPr="00BB3435" w:rsidRDefault="007E60FC" w:rsidP="007E60FC">
            <w:pPr>
              <w:pStyle w:val="a5"/>
              <w:ind w:firstLineChars="0" w:firstLine="0"/>
              <w:jc w:val="center"/>
              <w:rPr>
                <w:b w:val="0"/>
                <w:bCs/>
              </w:rPr>
            </w:pPr>
          </w:p>
        </w:tc>
        <w:tc>
          <w:tcPr>
            <w:tcW w:w="1674" w:type="pct"/>
            <w:vAlign w:val="center"/>
          </w:tcPr>
          <w:p w14:paraId="28C5E2BD" w14:textId="2AF16634" w:rsidR="007E60FC" w:rsidRPr="00BB3435" w:rsidRDefault="007E60FC" w:rsidP="007E60FC">
            <w:pPr>
              <w:pStyle w:val="a5"/>
              <w:ind w:firstLineChars="0" w:firstLine="0"/>
              <w:jc w:val="center"/>
              <w:rPr>
                <w:b w:val="0"/>
                <w:bCs/>
                <w:szCs w:val="21"/>
              </w:rPr>
            </w:pPr>
            <w:r w:rsidRPr="00BB3435">
              <w:rPr>
                <w:b w:val="0"/>
                <w:bCs/>
                <w:szCs w:val="21"/>
              </w:rPr>
              <w:t>1,1,1-</w:t>
            </w:r>
            <w:r w:rsidRPr="00BB3435">
              <w:rPr>
                <w:b w:val="0"/>
                <w:bCs/>
                <w:szCs w:val="21"/>
              </w:rPr>
              <w:t>三氯乙烷</w:t>
            </w:r>
          </w:p>
        </w:tc>
        <w:tc>
          <w:tcPr>
            <w:tcW w:w="599" w:type="pct"/>
            <w:vAlign w:val="center"/>
          </w:tcPr>
          <w:p w14:paraId="4A9846F3" w14:textId="09EAA399"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EE6AD65" w14:textId="43A3F2C7"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1.3</w:t>
            </w:r>
          </w:p>
        </w:tc>
        <w:tc>
          <w:tcPr>
            <w:tcW w:w="940" w:type="pct"/>
          </w:tcPr>
          <w:p w14:paraId="0296E2B9" w14:textId="620462C8" w:rsidR="007E60FC" w:rsidRDefault="007E60FC" w:rsidP="007E60FC">
            <w:pPr>
              <w:pStyle w:val="a5"/>
              <w:ind w:firstLineChars="0" w:firstLine="0"/>
              <w:jc w:val="center"/>
              <w:rPr>
                <w:b w:val="0"/>
                <w:bCs/>
              </w:rPr>
            </w:pPr>
            <w:r>
              <w:rPr>
                <w:rFonts w:hint="eastAsia"/>
                <w:b w:val="0"/>
                <w:bCs/>
              </w:rPr>
              <w:t>840</w:t>
            </w:r>
          </w:p>
        </w:tc>
        <w:tc>
          <w:tcPr>
            <w:tcW w:w="475" w:type="pct"/>
          </w:tcPr>
          <w:p w14:paraId="71847D50" w14:textId="6A0BF864"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8CA21D4" w14:textId="77777777" w:rsidTr="00BB6516">
        <w:tc>
          <w:tcPr>
            <w:tcW w:w="714" w:type="pct"/>
            <w:vMerge/>
          </w:tcPr>
          <w:p w14:paraId="62B35002" w14:textId="77777777" w:rsidR="007E60FC" w:rsidRPr="00BB3435" w:rsidRDefault="007E60FC" w:rsidP="007E60FC">
            <w:pPr>
              <w:pStyle w:val="a5"/>
              <w:ind w:firstLineChars="0" w:firstLine="0"/>
              <w:jc w:val="center"/>
              <w:rPr>
                <w:b w:val="0"/>
                <w:bCs/>
              </w:rPr>
            </w:pPr>
          </w:p>
        </w:tc>
        <w:tc>
          <w:tcPr>
            <w:tcW w:w="1674" w:type="pct"/>
            <w:vAlign w:val="center"/>
          </w:tcPr>
          <w:p w14:paraId="1411391E" w14:textId="5D4E884B" w:rsidR="007E60FC" w:rsidRPr="00BB3435" w:rsidRDefault="007E60FC" w:rsidP="007E60FC">
            <w:pPr>
              <w:pStyle w:val="a5"/>
              <w:ind w:firstLineChars="0" w:firstLine="0"/>
              <w:jc w:val="center"/>
              <w:rPr>
                <w:b w:val="0"/>
                <w:bCs/>
                <w:szCs w:val="21"/>
              </w:rPr>
            </w:pPr>
            <w:r w:rsidRPr="00BB3435">
              <w:rPr>
                <w:b w:val="0"/>
                <w:bCs/>
                <w:kern w:val="0"/>
                <w:szCs w:val="21"/>
                <w:lang w:bidi="ar"/>
              </w:rPr>
              <w:t>四氯化碳</w:t>
            </w:r>
          </w:p>
        </w:tc>
        <w:tc>
          <w:tcPr>
            <w:tcW w:w="599" w:type="pct"/>
            <w:vAlign w:val="center"/>
          </w:tcPr>
          <w:p w14:paraId="73C8E5F3" w14:textId="28CF85D5"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7D2A8200" w14:textId="03A583A1"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1.3</w:t>
            </w:r>
          </w:p>
        </w:tc>
        <w:tc>
          <w:tcPr>
            <w:tcW w:w="940" w:type="pct"/>
          </w:tcPr>
          <w:p w14:paraId="62CA3B66" w14:textId="15BDCD4F" w:rsidR="007E60FC" w:rsidRDefault="007E60FC" w:rsidP="007E60FC">
            <w:pPr>
              <w:pStyle w:val="a5"/>
              <w:ind w:firstLineChars="0" w:firstLine="0"/>
              <w:jc w:val="center"/>
              <w:rPr>
                <w:b w:val="0"/>
                <w:bCs/>
              </w:rPr>
            </w:pPr>
            <w:r>
              <w:rPr>
                <w:rFonts w:hint="eastAsia"/>
                <w:b w:val="0"/>
                <w:bCs/>
              </w:rPr>
              <w:t>2.8</w:t>
            </w:r>
          </w:p>
        </w:tc>
        <w:tc>
          <w:tcPr>
            <w:tcW w:w="475" w:type="pct"/>
          </w:tcPr>
          <w:p w14:paraId="0355AC92" w14:textId="684501A5"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EF7C0A4" w14:textId="77777777" w:rsidTr="00BB6516">
        <w:tc>
          <w:tcPr>
            <w:tcW w:w="714" w:type="pct"/>
            <w:vMerge/>
          </w:tcPr>
          <w:p w14:paraId="77DE0620" w14:textId="77777777" w:rsidR="007E60FC" w:rsidRPr="00BB3435" w:rsidRDefault="007E60FC" w:rsidP="007E60FC">
            <w:pPr>
              <w:pStyle w:val="a5"/>
              <w:ind w:firstLineChars="0" w:firstLine="0"/>
              <w:jc w:val="center"/>
              <w:rPr>
                <w:b w:val="0"/>
                <w:bCs/>
              </w:rPr>
            </w:pPr>
          </w:p>
        </w:tc>
        <w:tc>
          <w:tcPr>
            <w:tcW w:w="1674" w:type="pct"/>
            <w:vAlign w:val="center"/>
          </w:tcPr>
          <w:p w14:paraId="1B9DE29A" w14:textId="2D7A1948" w:rsidR="007E60FC" w:rsidRPr="00BB3435" w:rsidRDefault="007E60FC" w:rsidP="007E60FC">
            <w:pPr>
              <w:pStyle w:val="a5"/>
              <w:ind w:firstLineChars="0" w:firstLine="0"/>
              <w:jc w:val="center"/>
              <w:rPr>
                <w:b w:val="0"/>
                <w:bCs/>
                <w:szCs w:val="21"/>
              </w:rPr>
            </w:pPr>
            <w:r w:rsidRPr="00BB3435">
              <w:rPr>
                <w:b w:val="0"/>
                <w:bCs/>
                <w:kern w:val="0"/>
                <w:szCs w:val="21"/>
                <w:lang w:bidi="ar"/>
              </w:rPr>
              <w:t>苯</w:t>
            </w:r>
          </w:p>
        </w:tc>
        <w:tc>
          <w:tcPr>
            <w:tcW w:w="599" w:type="pct"/>
            <w:vAlign w:val="center"/>
          </w:tcPr>
          <w:p w14:paraId="130AF3DB" w14:textId="4028A0DE"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639DE18" w14:textId="7FB767F7"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1.9</w:t>
            </w:r>
          </w:p>
        </w:tc>
        <w:tc>
          <w:tcPr>
            <w:tcW w:w="940" w:type="pct"/>
          </w:tcPr>
          <w:p w14:paraId="150A07C7" w14:textId="1311DF4C" w:rsidR="007E60FC" w:rsidRDefault="007E60FC" w:rsidP="007E60FC">
            <w:pPr>
              <w:pStyle w:val="a5"/>
              <w:ind w:firstLineChars="0" w:firstLine="0"/>
              <w:jc w:val="center"/>
              <w:rPr>
                <w:b w:val="0"/>
                <w:bCs/>
              </w:rPr>
            </w:pPr>
            <w:r>
              <w:rPr>
                <w:rFonts w:hint="eastAsia"/>
                <w:b w:val="0"/>
                <w:bCs/>
              </w:rPr>
              <w:t>4</w:t>
            </w:r>
          </w:p>
        </w:tc>
        <w:tc>
          <w:tcPr>
            <w:tcW w:w="475" w:type="pct"/>
          </w:tcPr>
          <w:p w14:paraId="3CD91497" w14:textId="3A5D17A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81C92FE" w14:textId="77777777" w:rsidTr="00BB6516">
        <w:tc>
          <w:tcPr>
            <w:tcW w:w="714" w:type="pct"/>
            <w:vMerge/>
          </w:tcPr>
          <w:p w14:paraId="185BF6B1" w14:textId="77777777" w:rsidR="007E60FC" w:rsidRPr="00BB3435" w:rsidRDefault="007E60FC" w:rsidP="007E60FC">
            <w:pPr>
              <w:pStyle w:val="a5"/>
              <w:ind w:firstLineChars="0" w:firstLine="0"/>
              <w:jc w:val="center"/>
              <w:rPr>
                <w:b w:val="0"/>
                <w:bCs/>
              </w:rPr>
            </w:pPr>
          </w:p>
        </w:tc>
        <w:tc>
          <w:tcPr>
            <w:tcW w:w="1674" w:type="pct"/>
            <w:vAlign w:val="center"/>
          </w:tcPr>
          <w:p w14:paraId="1B13A664" w14:textId="2FB02F5E" w:rsidR="007E60FC" w:rsidRPr="00BB3435" w:rsidRDefault="007E60FC" w:rsidP="007E60FC">
            <w:pPr>
              <w:pStyle w:val="a5"/>
              <w:ind w:firstLineChars="0" w:firstLine="0"/>
              <w:jc w:val="center"/>
              <w:rPr>
                <w:b w:val="0"/>
                <w:bCs/>
                <w:szCs w:val="21"/>
              </w:rPr>
            </w:pPr>
            <w:r w:rsidRPr="00BB3435">
              <w:rPr>
                <w:b w:val="0"/>
                <w:bCs/>
                <w:szCs w:val="21"/>
              </w:rPr>
              <w:t>1,2-</w:t>
            </w:r>
            <w:r w:rsidRPr="00BB3435">
              <w:rPr>
                <w:b w:val="0"/>
                <w:bCs/>
                <w:szCs w:val="21"/>
              </w:rPr>
              <w:t>二氯乙烷</w:t>
            </w:r>
          </w:p>
        </w:tc>
        <w:tc>
          <w:tcPr>
            <w:tcW w:w="599" w:type="pct"/>
            <w:vAlign w:val="center"/>
          </w:tcPr>
          <w:p w14:paraId="5BE305BF" w14:textId="1515EAF0"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F604BCD" w14:textId="3A1C5C93"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1.3</w:t>
            </w:r>
          </w:p>
        </w:tc>
        <w:tc>
          <w:tcPr>
            <w:tcW w:w="940" w:type="pct"/>
          </w:tcPr>
          <w:p w14:paraId="1C48C207" w14:textId="09C9E79E" w:rsidR="007E60FC" w:rsidRDefault="007E60FC" w:rsidP="007E60FC">
            <w:pPr>
              <w:pStyle w:val="a5"/>
              <w:ind w:firstLineChars="0" w:firstLine="0"/>
              <w:jc w:val="center"/>
              <w:rPr>
                <w:b w:val="0"/>
                <w:bCs/>
              </w:rPr>
            </w:pPr>
            <w:r>
              <w:rPr>
                <w:rFonts w:hint="eastAsia"/>
                <w:b w:val="0"/>
                <w:bCs/>
              </w:rPr>
              <w:t>5</w:t>
            </w:r>
          </w:p>
        </w:tc>
        <w:tc>
          <w:tcPr>
            <w:tcW w:w="475" w:type="pct"/>
          </w:tcPr>
          <w:p w14:paraId="2E48561E" w14:textId="2061D73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41E53F1" w14:textId="77777777" w:rsidTr="00BB6516">
        <w:tc>
          <w:tcPr>
            <w:tcW w:w="714" w:type="pct"/>
            <w:vMerge/>
          </w:tcPr>
          <w:p w14:paraId="17EB6DDB" w14:textId="77777777" w:rsidR="007E60FC" w:rsidRPr="00BB3435" w:rsidRDefault="007E60FC" w:rsidP="007E60FC">
            <w:pPr>
              <w:pStyle w:val="a5"/>
              <w:ind w:firstLineChars="0" w:firstLine="0"/>
              <w:jc w:val="center"/>
              <w:rPr>
                <w:b w:val="0"/>
                <w:bCs/>
              </w:rPr>
            </w:pPr>
          </w:p>
        </w:tc>
        <w:tc>
          <w:tcPr>
            <w:tcW w:w="1674" w:type="pct"/>
            <w:vAlign w:val="center"/>
          </w:tcPr>
          <w:p w14:paraId="3DE21724" w14:textId="21C76175" w:rsidR="007E60FC" w:rsidRPr="00BB3435" w:rsidRDefault="007E60FC" w:rsidP="007E60FC">
            <w:pPr>
              <w:pStyle w:val="a5"/>
              <w:ind w:firstLineChars="0" w:firstLine="0"/>
              <w:jc w:val="center"/>
              <w:rPr>
                <w:b w:val="0"/>
                <w:bCs/>
                <w:szCs w:val="21"/>
              </w:rPr>
            </w:pPr>
            <w:r w:rsidRPr="00BB3435">
              <w:rPr>
                <w:b w:val="0"/>
                <w:bCs/>
                <w:szCs w:val="21"/>
              </w:rPr>
              <w:t>三氯乙烯</w:t>
            </w:r>
          </w:p>
        </w:tc>
        <w:tc>
          <w:tcPr>
            <w:tcW w:w="599" w:type="pct"/>
            <w:vAlign w:val="center"/>
          </w:tcPr>
          <w:p w14:paraId="259E9CD7" w14:textId="78F27CCC"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0F3B900" w14:textId="6D185854"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310D071F" w14:textId="71D2F172" w:rsidR="007E60FC" w:rsidRDefault="007E60FC" w:rsidP="007E60FC">
            <w:pPr>
              <w:pStyle w:val="a5"/>
              <w:ind w:firstLineChars="0" w:firstLine="0"/>
              <w:jc w:val="center"/>
              <w:rPr>
                <w:b w:val="0"/>
                <w:bCs/>
              </w:rPr>
            </w:pPr>
            <w:r>
              <w:rPr>
                <w:rFonts w:hint="eastAsia"/>
                <w:b w:val="0"/>
                <w:bCs/>
              </w:rPr>
              <w:t>2.8</w:t>
            </w:r>
          </w:p>
        </w:tc>
        <w:tc>
          <w:tcPr>
            <w:tcW w:w="475" w:type="pct"/>
          </w:tcPr>
          <w:p w14:paraId="5BD70D19" w14:textId="6489EF2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BACAA6F" w14:textId="77777777" w:rsidTr="00BB6516">
        <w:tc>
          <w:tcPr>
            <w:tcW w:w="714" w:type="pct"/>
            <w:vMerge/>
          </w:tcPr>
          <w:p w14:paraId="28155313" w14:textId="77777777" w:rsidR="007E60FC" w:rsidRPr="00BB3435" w:rsidRDefault="007E60FC" w:rsidP="007E60FC">
            <w:pPr>
              <w:pStyle w:val="a5"/>
              <w:ind w:firstLineChars="0" w:firstLine="0"/>
              <w:jc w:val="center"/>
              <w:rPr>
                <w:b w:val="0"/>
                <w:bCs/>
              </w:rPr>
            </w:pPr>
          </w:p>
        </w:tc>
        <w:tc>
          <w:tcPr>
            <w:tcW w:w="1674" w:type="pct"/>
            <w:vAlign w:val="center"/>
          </w:tcPr>
          <w:p w14:paraId="5520B613" w14:textId="44858AB7" w:rsidR="007E60FC" w:rsidRPr="00BB3435" w:rsidRDefault="007E60FC" w:rsidP="007E60FC">
            <w:pPr>
              <w:pStyle w:val="a5"/>
              <w:ind w:firstLineChars="0" w:firstLine="0"/>
              <w:jc w:val="center"/>
              <w:rPr>
                <w:b w:val="0"/>
                <w:bCs/>
                <w:szCs w:val="21"/>
              </w:rPr>
            </w:pPr>
            <w:r w:rsidRPr="00BB3435">
              <w:rPr>
                <w:rFonts w:hint="eastAsia"/>
                <w:b w:val="0"/>
                <w:bCs/>
                <w:szCs w:val="21"/>
              </w:rPr>
              <w:t>1,2-</w:t>
            </w:r>
            <w:r w:rsidRPr="00BB3435">
              <w:rPr>
                <w:rFonts w:hint="eastAsia"/>
                <w:b w:val="0"/>
                <w:bCs/>
                <w:szCs w:val="21"/>
              </w:rPr>
              <w:t>二氯丙烷</w:t>
            </w:r>
          </w:p>
        </w:tc>
        <w:tc>
          <w:tcPr>
            <w:tcW w:w="599" w:type="pct"/>
            <w:vAlign w:val="center"/>
          </w:tcPr>
          <w:p w14:paraId="62F5DD41" w14:textId="52276253"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0D35E51A" w14:textId="5A01820E"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1.1</w:t>
            </w:r>
          </w:p>
        </w:tc>
        <w:tc>
          <w:tcPr>
            <w:tcW w:w="940" w:type="pct"/>
          </w:tcPr>
          <w:p w14:paraId="67A2CBCB" w14:textId="67F6E800" w:rsidR="007E60FC" w:rsidRDefault="007E60FC" w:rsidP="007E60FC">
            <w:pPr>
              <w:pStyle w:val="a5"/>
              <w:ind w:firstLineChars="0" w:firstLine="0"/>
              <w:jc w:val="center"/>
              <w:rPr>
                <w:b w:val="0"/>
                <w:bCs/>
              </w:rPr>
            </w:pPr>
            <w:r>
              <w:rPr>
                <w:rFonts w:hint="eastAsia"/>
                <w:b w:val="0"/>
                <w:bCs/>
              </w:rPr>
              <w:t>5</w:t>
            </w:r>
          </w:p>
        </w:tc>
        <w:tc>
          <w:tcPr>
            <w:tcW w:w="475" w:type="pct"/>
          </w:tcPr>
          <w:p w14:paraId="6B71112C" w14:textId="1AA8C8BF"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3FA4CA6" w14:textId="77777777" w:rsidTr="00BB6516">
        <w:tc>
          <w:tcPr>
            <w:tcW w:w="714" w:type="pct"/>
            <w:vMerge/>
          </w:tcPr>
          <w:p w14:paraId="1577F6C1" w14:textId="77777777" w:rsidR="007E60FC" w:rsidRPr="00BB3435" w:rsidRDefault="007E60FC" w:rsidP="007E60FC">
            <w:pPr>
              <w:pStyle w:val="a5"/>
              <w:ind w:firstLineChars="0" w:firstLine="0"/>
              <w:jc w:val="center"/>
              <w:rPr>
                <w:b w:val="0"/>
                <w:bCs/>
              </w:rPr>
            </w:pPr>
          </w:p>
        </w:tc>
        <w:tc>
          <w:tcPr>
            <w:tcW w:w="1674" w:type="pct"/>
            <w:vAlign w:val="center"/>
          </w:tcPr>
          <w:p w14:paraId="3641F4E6" w14:textId="062F44FC" w:rsidR="007E60FC" w:rsidRPr="00BB3435" w:rsidRDefault="007E60FC" w:rsidP="007E60FC">
            <w:pPr>
              <w:pStyle w:val="a5"/>
              <w:ind w:firstLineChars="0" w:firstLine="0"/>
              <w:jc w:val="center"/>
              <w:rPr>
                <w:b w:val="0"/>
                <w:bCs/>
                <w:szCs w:val="21"/>
              </w:rPr>
            </w:pPr>
            <w:r w:rsidRPr="00BB3435">
              <w:rPr>
                <w:b w:val="0"/>
                <w:bCs/>
                <w:kern w:val="0"/>
                <w:szCs w:val="21"/>
                <w:lang w:bidi="ar"/>
              </w:rPr>
              <w:t>甲苯</w:t>
            </w:r>
          </w:p>
        </w:tc>
        <w:tc>
          <w:tcPr>
            <w:tcW w:w="599" w:type="pct"/>
            <w:vAlign w:val="center"/>
          </w:tcPr>
          <w:p w14:paraId="1B5CEA88" w14:textId="5E762A1F"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69E281D" w14:textId="3F6C9DAC"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1.3</w:t>
            </w:r>
          </w:p>
        </w:tc>
        <w:tc>
          <w:tcPr>
            <w:tcW w:w="940" w:type="pct"/>
          </w:tcPr>
          <w:p w14:paraId="0C75D008" w14:textId="4A8CCBE6" w:rsidR="007E60FC" w:rsidRDefault="007E60FC" w:rsidP="007E60FC">
            <w:pPr>
              <w:pStyle w:val="a5"/>
              <w:ind w:firstLineChars="0" w:firstLine="0"/>
              <w:jc w:val="center"/>
              <w:rPr>
                <w:b w:val="0"/>
                <w:bCs/>
              </w:rPr>
            </w:pPr>
            <w:r>
              <w:rPr>
                <w:rFonts w:hint="eastAsia"/>
                <w:b w:val="0"/>
                <w:bCs/>
              </w:rPr>
              <w:t>1200</w:t>
            </w:r>
          </w:p>
        </w:tc>
        <w:tc>
          <w:tcPr>
            <w:tcW w:w="475" w:type="pct"/>
          </w:tcPr>
          <w:p w14:paraId="1EBA812D" w14:textId="5829FA7D"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69738CB" w14:textId="77777777" w:rsidTr="00BB6516">
        <w:tc>
          <w:tcPr>
            <w:tcW w:w="714" w:type="pct"/>
            <w:vMerge/>
          </w:tcPr>
          <w:p w14:paraId="7B981579" w14:textId="77777777" w:rsidR="007E60FC" w:rsidRPr="00BB3435" w:rsidRDefault="007E60FC" w:rsidP="007E60FC">
            <w:pPr>
              <w:pStyle w:val="a5"/>
              <w:ind w:firstLineChars="0" w:firstLine="0"/>
              <w:jc w:val="center"/>
              <w:rPr>
                <w:b w:val="0"/>
                <w:bCs/>
              </w:rPr>
            </w:pPr>
          </w:p>
        </w:tc>
        <w:tc>
          <w:tcPr>
            <w:tcW w:w="1674" w:type="pct"/>
            <w:vAlign w:val="center"/>
          </w:tcPr>
          <w:p w14:paraId="147CB394" w14:textId="77DBF702" w:rsidR="007E60FC" w:rsidRPr="00BB3435" w:rsidRDefault="007E60FC" w:rsidP="007E60FC">
            <w:pPr>
              <w:pStyle w:val="a5"/>
              <w:ind w:firstLineChars="0" w:firstLine="0"/>
              <w:jc w:val="center"/>
              <w:rPr>
                <w:b w:val="0"/>
                <w:bCs/>
                <w:kern w:val="0"/>
                <w:szCs w:val="21"/>
                <w:lang w:bidi="ar"/>
              </w:rPr>
            </w:pPr>
            <w:r w:rsidRPr="00BB3435">
              <w:rPr>
                <w:b w:val="0"/>
                <w:bCs/>
                <w:szCs w:val="21"/>
              </w:rPr>
              <w:t>1,1,2-</w:t>
            </w:r>
            <w:r w:rsidRPr="00BB3435">
              <w:rPr>
                <w:b w:val="0"/>
                <w:bCs/>
                <w:szCs w:val="21"/>
              </w:rPr>
              <w:t>三氯乙烷</w:t>
            </w:r>
          </w:p>
        </w:tc>
        <w:tc>
          <w:tcPr>
            <w:tcW w:w="599" w:type="pct"/>
            <w:vAlign w:val="center"/>
          </w:tcPr>
          <w:p w14:paraId="0F01E88B" w14:textId="4CA0127E"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742E3AD" w14:textId="44E996D1"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3C25531E" w14:textId="72AFCF52" w:rsidR="007E60FC" w:rsidRDefault="007E60FC" w:rsidP="007E60FC">
            <w:pPr>
              <w:pStyle w:val="a5"/>
              <w:ind w:firstLineChars="0" w:firstLine="0"/>
              <w:jc w:val="center"/>
              <w:rPr>
                <w:b w:val="0"/>
                <w:bCs/>
              </w:rPr>
            </w:pPr>
            <w:r>
              <w:rPr>
                <w:rFonts w:hint="eastAsia"/>
                <w:b w:val="0"/>
                <w:bCs/>
              </w:rPr>
              <w:t>2.8</w:t>
            </w:r>
          </w:p>
        </w:tc>
        <w:tc>
          <w:tcPr>
            <w:tcW w:w="475" w:type="pct"/>
          </w:tcPr>
          <w:p w14:paraId="7EF2759E" w14:textId="5D7B629A"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4567C85" w14:textId="77777777" w:rsidTr="00BB6516">
        <w:tc>
          <w:tcPr>
            <w:tcW w:w="714" w:type="pct"/>
            <w:vMerge/>
          </w:tcPr>
          <w:p w14:paraId="3411503D" w14:textId="77777777" w:rsidR="007E60FC" w:rsidRPr="00BB3435" w:rsidRDefault="007E60FC" w:rsidP="007E60FC">
            <w:pPr>
              <w:pStyle w:val="a5"/>
              <w:ind w:firstLineChars="0" w:firstLine="0"/>
              <w:jc w:val="center"/>
              <w:rPr>
                <w:b w:val="0"/>
                <w:bCs/>
              </w:rPr>
            </w:pPr>
          </w:p>
        </w:tc>
        <w:tc>
          <w:tcPr>
            <w:tcW w:w="1674" w:type="pct"/>
            <w:vAlign w:val="center"/>
          </w:tcPr>
          <w:p w14:paraId="17400E74" w14:textId="5DB17FD6" w:rsidR="007E60FC" w:rsidRPr="00BB3435" w:rsidRDefault="007E60FC" w:rsidP="007E60FC">
            <w:pPr>
              <w:pStyle w:val="a5"/>
              <w:ind w:firstLineChars="0" w:firstLine="0"/>
              <w:jc w:val="center"/>
              <w:rPr>
                <w:b w:val="0"/>
                <w:bCs/>
                <w:kern w:val="0"/>
                <w:szCs w:val="21"/>
                <w:lang w:bidi="ar"/>
              </w:rPr>
            </w:pPr>
            <w:r w:rsidRPr="00BB3435">
              <w:rPr>
                <w:b w:val="0"/>
                <w:bCs/>
                <w:szCs w:val="21"/>
              </w:rPr>
              <w:t>四氯乙烯</w:t>
            </w:r>
          </w:p>
        </w:tc>
        <w:tc>
          <w:tcPr>
            <w:tcW w:w="599" w:type="pct"/>
            <w:vAlign w:val="center"/>
          </w:tcPr>
          <w:p w14:paraId="0F7726E6" w14:textId="7D82291A"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691C0637" w14:textId="504BA6C4"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1.4</w:t>
            </w:r>
          </w:p>
        </w:tc>
        <w:tc>
          <w:tcPr>
            <w:tcW w:w="940" w:type="pct"/>
          </w:tcPr>
          <w:p w14:paraId="732762D0" w14:textId="2D3F6E29" w:rsidR="007E60FC" w:rsidRDefault="007E60FC" w:rsidP="007E60FC">
            <w:pPr>
              <w:pStyle w:val="a5"/>
              <w:ind w:firstLineChars="0" w:firstLine="0"/>
              <w:jc w:val="center"/>
              <w:rPr>
                <w:b w:val="0"/>
                <w:bCs/>
              </w:rPr>
            </w:pPr>
            <w:r>
              <w:rPr>
                <w:rFonts w:hint="eastAsia"/>
                <w:b w:val="0"/>
                <w:bCs/>
              </w:rPr>
              <w:t>53</w:t>
            </w:r>
          </w:p>
        </w:tc>
        <w:tc>
          <w:tcPr>
            <w:tcW w:w="475" w:type="pct"/>
          </w:tcPr>
          <w:p w14:paraId="4906C8E9" w14:textId="61829BF0"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5092D34" w14:textId="77777777" w:rsidTr="00BB6516">
        <w:tc>
          <w:tcPr>
            <w:tcW w:w="714" w:type="pct"/>
            <w:vMerge/>
          </w:tcPr>
          <w:p w14:paraId="599BE51F" w14:textId="77777777" w:rsidR="007E60FC" w:rsidRPr="00BB3435" w:rsidRDefault="007E60FC" w:rsidP="007E60FC">
            <w:pPr>
              <w:pStyle w:val="a5"/>
              <w:ind w:firstLineChars="0" w:firstLine="0"/>
              <w:jc w:val="center"/>
              <w:rPr>
                <w:b w:val="0"/>
                <w:bCs/>
              </w:rPr>
            </w:pPr>
          </w:p>
        </w:tc>
        <w:tc>
          <w:tcPr>
            <w:tcW w:w="1674" w:type="pct"/>
            <w:vAlign w:val="center"/>
          </w:tcPr>
          <w:p w14:paraId="4CB1B725" w14:textId="7571D449"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氯苯</w:t>
            </w:r>
          </w:p>
        </w:tc>
        <w:tc>
          <w:tcPr>
            <w:tcW w:w="599" w:type="pct"/>
            <w:vAlign w:val="center"/>
          </w:tcPr>
          <w:p w14:paraId="58CBE958" w14:textId="2AE9F9F8"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1C3CC2F" w14:textId="01499B0D"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6F7CDA2C" w14:textId="1B7D1B59" w:rsidR="007E60FC" w:rsidRDefault="007E60FC" w:rsidP="007E60FC">
            <w:pPr>
              <w:pStyle w:val="a5"/>
              <w:ind w:firstLineChars="0" w:firstLine="0"/>
              <w:jc w:val="center"/>
              <w:rPr>
                <w:b w:val="0"/>
                <w:bCs/>
              </w:rPr>
            </w:pPr>
            <w:r>
              <w:rPr>
                <w:rFonts w:hint="eastAsia"/>
                <w:b w:val="0"/>
                <w:bCs/>
              </w:rPr>
              <w:t>270</w:t>
            </w:r>
          </w:p>
        </w:tc>
        <w:tc>
          <w:tcPr>
            <w:tcW w:w="475" w:type="pct"/>
          </w:tcPr>
          <w:p w14:paraId="23CAC58B" w14:textId="6AA538E7"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95D2DAD" w14:textId="77777777" w:rsidTr="00BB6516">
        <w:tc>
          <w:tcPr>
            <w:tcW w:w="714" w:type="pct"/>
            <w:vMerge/>
          </w:tcPr>
          <w:p w14:paraId="1105127A" w14:textId="77777777" w:rsidR="007E60FC" w:rsidRPr="00BB3435" w:rsidRDefault="007E60FC" w:rsidP="007E60FC">
            <w:pPr>
              <w:pStyle w:val="a5"/>
              <w:ind w:firstLineChars="0" w:firstLine="0"/>
              <w:jc w:val="center"/>
              <w:rPr>
                <w:b w:val="0"/>
                <w:bCs/>
              </w:rPr>
            </w:pPr>
          </w:p>
        </w:tc>
        <w:tc>
          <w:tcPr>
            <w:tcW w:w="1674" w:type="pct"/>
            <w:vAlign w:val="center"/>
          </w:tcPr>
          <w:p w14:paraId="0AA29D2D" w14:textId="298EE34D" w:rsidR="007E60FC" w:rsidRPr="00BB3435" w:rsidRDefault="007E60FC" w:rsidP="007E60FC">
            <w:pPr>
              <w:pStyle w:val="a5"/>
              <w:ind w:firstLineChars="0" w:firstLine="0"/>
              <w:jc w:val="center"/>
              <w:rPr>
                <w:b w:val="0"/>
                <w:bCs/>
                <w:kern w:val="0"/>
                <w:szCs w:val="21"/>
                <w:lang w:bidi="ar"/>
              </w:rPr>
            </w:pPr>
            <w:r w:rsidRPr="00BB3435">
              <w:rPr>
                <w:rFonts w:hint="eastAsia"/>
                <w:b w:val="0"/>
                <w:bCs/>
                <w:szCs w:val="21"/>
              </w:rPr>
              <w:t>1,1,1,2-</w:t>
            </w:r>
            <w:r w:rsidRPr="00BB3435">
              <w:rPr>
                <w:rFonts w:hint="eastAsia"/>
                <w:b w:val="0"/>
                <w:bCs/>
                <w:szCs w:val="21"/>
              </w:rPr>
              <w:t>四氯乙烷</w:t>
            </w:r>
          </w:p>
        </w:tc>
        <w:tc>
          <w:tcPr>
            <w:tcW w:w="599" w:type="pct"/>
            <w:vAlign w:val="center"/>
          </w:tcPr>
          <w:p w14:paraId="1B748C6F" w14:textId="69B2BCC3"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613C43EE" w14:textId="7FCE0022"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6006F7D9" w14:textId="73B20C07" w:rsidR="007E60FC" w:rsidRDefault="007E60FC" w:rsidP="007E60FC">
            <w:pPr>
              <w:pStyle w:val="a5"/>
              <w:ind w:firstLineChars="0" w:firstLine="0"/>
              <w:jc w:val="center"/>
              <w:rPr>
                <w:b w:val="0"/>
                <w:bCs/>
              </w:rPr>
            </w:pPr>
            <w:r>
              <w:rPr>
                <w:rFonts w:hint="eastAsia"/>
                <w:b w:val="0"/>
                <w:bCs/>
              </w:rPr>
              <w:t>10</w:t>
            </w:r>
          </w:p>
        </w:tc>
        <w:tc>
          <w:tcPr>
            <w:tcW w:w="475" w:type="pct"/>
          </w:tcPr>
          <w:p w14:paraId="065F1960" w14:textId="5F84D347"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FBDA410" w14:textId="77777777" w:rsidTr="00BB6516">
        <w:tc>
          <w:tcPr>
            <w:tcW w:w="714" w:type="pct"/>
            <w:vMerge/>
          </w:tcPr>
          <w:p w14:paraId="1027C29C" w14:textId="77777777" w:rsidR="007E60FC" w:rsidRPr="00BB3435" w:rsidRDefault="007E60FC" w:rsidP="007E60FC">
            <w:pPr>
              <w:pStyle w:val="a5"/>
              <w:ind w:firstLineChars="0" w:firstLine="0"/>
              <w:jc w:val="center"/>
              <w:rPr>
                <w:b w:val="0"/>
                <w:bCs/>
              </w:rPr>
            </w:pPr>
          </w:p>
        </w:tc>
        <w:tc>
          <w:tcPr>
            <w:tcW w:w="1674" w:type="pct"/>
            <w:vAlign w:val="center"/>
          </w:tcPr>
          <w:p w14:paraId="6061A320" w14:textId="1084605B"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乙苯</w:t>
            </w:r>
          </w:p>
        </w:tc>
        <w:tc>
          <w:tcPr>
            <w:tcW w:w="599" w:type="pct"/>
            <w:vAlign w:val="center"/>
          </w:tcPr>
          <w:p w14:paraId="1CBBF545" w14:textId="4171479E"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71BD0818" w14:textId="1CE82452"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7BEC6B1D" w14:textId="60E8D282" w:rsidR="007E60FC" w:rsidRDefault="007E60FC" w:rsidP="007E60FC">
            <w:pPr>
              <w:pStyle w:val="a5"/>
              <w:ind w:firstLineChars="0" w:firstLine="0"/>
              <w:jc w:val="center"/>
              <w:rPr>
                <w:b w:val="0"/>
                <w:bCs/>
              </w:rPr>
            </w:pPr>
            <w:r>
              <w:rPr>
                <w:rFonts w:hint="eastAsia"/>
                <w:b w:val="0"/>
                <w:bCs/>
              </w:rPr>
              <w:t>28</w:t>
            </w:r>
          </w:p>
        </w:tc>
        <w:tc>
          <w:tcPr>
            <w:tcW w:w="475" w:type="pct"/>
          </w:tcPr>
          <w:p w14:paraId="37D6350A" w14:textId="05AA3113"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64DA661" w14:textId="77777777" w:rsidTr="00BB6516">
        <w:tc>
          <w:tcPr>
            <w:tcW w:w="714" w:type="pct"/>
            <w:vMerge/>
          </w:tcPr>
          <w:p w14:paraId="0CEBB726" w14:textId="77777777" w:rsidR="007E60FC" w:rsidRPr="00BB3435" w:rsidRDefault="007E60FC" w:rsidP="007E60FC">
            <w:pPr>
              <w:pStyle w:val="a5"/>
              <w:ind w:firstLineChars="0" w:firstLine="0"/>
              <w:jc w:val="center"/>
              <w:rPr>
                <w:b w:val="0"/>
                <w:bCs/>
              </w:rPr>
            </w:pPr>
          </w:p>
        </w:tc>
        <w:tc>
          <w:tcPr>
            <w:tcW w:w="1674" w:type="pct"/>
            <w:vAlign w:val="center"/>
          </w:tcPr>
          <w:p w14:paraId="49DDD3B1" w14:textId="5EE0C281"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间</w:t>
            </w:r>
            <w:r w:rsidRPr="00BB3435">
              <w:rPr>
                <w:rFonts w:hint="eastAsia"/>
                <w:b w:val="0"/>
                <w:bCs/>
                <w:kern w:val="0"/>
                <w:szCs w:val="21"/>
                <w:lang w:bidi="ar"/>
              </w:rPr>
              <w:t>/</w:t>
            </w:r>
            <w:r w:rsidRPr="00BB3435">
              <w:rPr>
                <w:b w:val="0"/>
                <w:bCs/>
                <w:kern w:val="0"/>
                <w:szCs w:val="21"/>
                <w:lang w:bidi="ar"/>
              </w:rPr>
              <w:t>对二甲苯</w:t>
            </w:r>
          </w:p>
        </w:tc>
        <w:tc>
          <w:tcPr>
            <w:tcW w:w="599" w:type="pct"/>
            <w:vAlign w:val="center"/>
          </w:tcPr>
          <w:p w14:paraId="5E0F118E" w14:textId="6F92C3AD"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03214FC7" w14:textId="10C6287F"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2FFE3AF1" w14:textId="2BD8CEFE" w:rsidR="007E60FC" w:rsidRDefault="007E60FC" w:rsidP="007E60FC">
            <w:pPr>
              <w:pStyle w:val="a5"/>
              <w:ind w:firstLineChars="0" w:firstLine="0"/>
              <w:jc w:val="center"/>
              <w:rPr>
                <w:b w:val="0"/>
                <w:bCs/>
              </w:rPr>
            </w:pPr>
            <w:r>
              <w:rPr>
                <w:rFonts w:hint="eastAsia"/>
                <w:b w:val="0"/>
                <w:bCs/>
              </w:rPr>
              <w:t>570</w:t>
            </w:r>
          </w:p>
        </w:tc>
        <w:tc>
          <w:tcPr>
            <w:tcW w:w="475" w:type="pct"/>
          </w:tcPr>
          <w:p w14:paraId="47280B7D" w14:textId="6D29570E"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A160AF8" w14:textId="77777777" w:rsidTr="00BB6516">
        <w:tc>
          <w:tcPr>
            <w:tcW w:w="714" w:type="pct"/>
            <w:vMerge/>
          </w:tcPr>
          <w:p w14:paraId="41001A59" w14:textId="77777777" w:rsidR="007E60FC" w:rsidRPr="00BB3435" w:rsidRDefault="007E60FC" w:rsidP="007E60FC">
            <w:pPr>
              <w:pStyle w:val="a5"/>
              <w:ind w:firstLineChars="0" w:firstLine="0"/>
              <w:jc w:val="center"/>
              <w:rPr>
                <w:b w:val="0"/>
                <w:bCs/>
              </w:rPr>
            </w:pPr>
          </w:p>
        </w:tc>
        <w:tc>
          <w:tcPr>
            <w:tcW w:w="1674" w:type="pct"/>
            <w:vAlign w:val="center"/>
          </w:tcPr>
          <w:p w14:paraId="3BFF992E" w14:textId="3789AFEE"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邻</w:t>
            </w:r>
            <w:r w:rsidRPr="00BB3435">
              <w:rPr>
                <w:b w:val="0"/>
                <w:bCs/>
                <w:kern w:val="0"/>
                <w:szCs w:val="21"/>
                <w:lang w:bidi="ar"/>
              </w:rPr>
              <w:t>二甲苯</w:t>
            </w:r>
          </w:p>
        </w:tc>
        <w:tc>
          <w:tcPr>
            <w:tcW w:w="599" w:type="pct"/>
            <w:vAlign w:val="center"/>
          </w:tcPr>
          <w:p w14:paraId="57A4532D" w14:textId="382F0624"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617BA8A" w14:textId="1D0C4749"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675C2E20" w14:textId="7577F85E" w:rsidR="007E60FC" w:rsidRDefault="007E60FC" w:rsidP="007E60FC">
            <w:pPr>
              <w:pStyle w:val="a5"/>
              <w:ind w:firstLineChars="0" w:firstLine="0"/>
              <w:jc w:val="center"/>
              <w:rPr>
                <w:b w:val="0"/>
                <w:bCs/>
              </w:rPr>
            </w:pPr>
            <w:r>
              <w:rPr>
                <w:rFonts w:hint="eastAsia"/>
                <w:b w:val="0"/>
                <w:bCs/>
              </w:rPr>
              <w:t>640</w:t>
            </w:r>
          </w:p>
        </w:tc>
        <w:tc>
          <w:tcPr>
            <w:tcW w:w="475" w:type="pct"/>
          </w:tcPr>
          <w:p w14:paraId="56627457" w14:textId="65FD93E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B652C65" w14:textId="77777777" w:rsidTr="00BB6516">
        <w:tc>
          <w:tcPr>
            <w:tcW w:w="714" w:type="pct"/>
            <w:vMerge/>
          </w:tcPr>
          <w:p w14:paraId="5C217B3D" w14:textId="77777777" w:rsidR="007E60FC" w:rsidRPr="00BB3435" w:rsidRDefault="007E60FC" w:rsidP="007E60FC">
            <w:pPr>
              <w:pStyle w:val="a5"/>
              <w:ind w:firstLineChars="0" w:firstLine="0"/>
              <w:jc w:val="center"/>
              <w:rPr>
                <w:b w:val="0"/>
                <w:bCs/>
              </w:rPr>
            </w:pPr>
          </w:p>
        </w:tc>
        <w:tc>
          <w:tcPr>
            <w:tcW w:w="1674" w:type="pct"/>
            <w:vAlign w:val="center"/>
          </w:tcPr>
          <w:p w14:paraId="0B81B59F" w14:textId="168019AC"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苯乙烯</w:t>
            </w:r>
          </w:p>
        </w:tc>
        <w:tc>
          <w:tcPr>
            <w:tcW w:w="599" w:type="pct"/>
            <w:vAlign w:val="center"/>
          </w:tcPr>
          <w:p w14:paraId="0A213BCE" w14:textId="4B65A823"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7FFF34D" w14:textId="7B17895E"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1.1</w:t>
            </w:r>
          </w:p>
        </w:tc>
        <w:tc>
          <w:tcPr>
            <w:tcW w:w="940" w:type="pct"/>
          </w:tcPr>
          <w:p w14:paraId="7125A3EA" w14:textId="37126549" w:rsidR="007E60FC" w:rsidRDefault="007E60FC" w:rsidP="007E60FC">
            <w:pPr>
              <w:pStyle w:val="a5"/>
              <w:ind w:firstLineChars="0" w:firstLine="0"/>
              <w:jc w:val="center"/>
              <w:rPr>
                <w:b w:val="0"/>
                <w:bCs/>
              </w:rPr>
            </w:pPr>
            <w:r>
              <w:rPr>
                <w:rFonts w:hint="eastAsia"/>
                <w:b w:val="0"/>
                <w:bCs/>
              </w:rPr>
              <w:t>1290</w:t>
            </w:r>
          </w:p>
        </w:tc>
        <w:tc>
          <w:tcPr>
            <w:tcW w:w="475" w:type="pct"/>
          </w:tcPr>
          <w:p w14:paraId="4C0E4B22" w14:textId="4C20847F"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F01B9FB" w14:textId="77777777" w:rsidTr="00BB6516">
        <w:tc>
          <w:tcPr>
            <w:tcW w:w="714" w:type="pct"/>
            <w:vMerge/>
          </w:tcPr>
          <w:p w14:paraId="6C7FA67D" w14:textId="77777777" w:rsidR="007E60FC" w:rsidRPr="00BB3435" w:rsidRDefault="007E60FC" w:rsidP="007E60FC">
            <w:pPr>
              <w:pStyle w:val="a5"/>
              <w:ind w:firstLineChars="0" w:firstLine="0"/>
              <w:jc w:val="center"/>
              <w:rPr>
                <w:b w:val="0"/>
                <w:bCs/>
              </w:rPr>
            </w:pPr>
          </w:p>
        </w:tc>
        <w:tc>
          <w:tcPr>
            <w:tcW w:w="1674" w:type="pct"/>
            <w:vAlign w:val="center"/>
          </w:tcPr>
          <w:p w14:paraId="7822E8A4" w14:textId="57C47A89" w:rsidR="007E60FC" w:rsidRPr="00BB3435" w:rsidRDefault="007E60FC" w:rsidP="007E60FC">
            <w:pPr>
              <w:pStyle w:val="a5"/>
              <w:ind w:firstLineChars="0" w:firstLine="0"/>
              <w:jc w:val="center"/>
              <w:rPr>
                <w:b w:val="0"/>
                <w:bCs/>
                <w:kern w:val="0"/>
                <w:szCs w:val="21"/>
                <w:lang w:bidi="ar"/>
              </w:rPr>
            </w:pPr>
            <w:r w:rsidRPr="00BB3435">
              <w:rPr>
                <w:b w:val="0"/>
                <w:bCs/>
                <w:szCs w:val="21"/>
              </w:rPr>
              <w:t>1,1,2,2-</w:t>
            </w:r>
            <w:r w:rsidRPr="00BB3435">
              <w:rPr>
                <w:b w:val="0"/>
                <w:bCs/>
                <w:szCs w:val="21"/>
              </w:rPr>
              <w:t>四氯乙烷</w:t>
            </w:r>
          </w:p>
        </w:tc>
        <w:tc>
          <w:tcPr>
            <w:tcW w:w="599" w:type="pct"/>
            <w:vAlign w:val="center"/>
          </w:tcPr>
          <w:p w14:paraId="6E43D6AF" w14:textId="279DAB85"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B8FE233" w14:textId="50FDD0C9"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19E5844A" w14:textId="65F0122A" w:rsidR="007E60FC" w:rsidRDefault="007E60FC" w:rsidP="007E60FC">
            <w:pPr>
              <w:pStyle w:val="a5"/>
              <w:ind w:firstLineChars="0" w:firstLine="0"/>
              <w:jc w:val="center"/>
              <w:rPr>
                <w:b w:val="0"/>
                <w:bCs/>
              </w:rPr>
            </w:pPr>
            <w:r>
              <w:rPr>
                <w:rFonts w:hint="eastAsia"/>
                <w:b w:val="0"/>
                <w:bCs/>
              </w:rPr>
              <w:t>6.8</w:t>
            </w:r>
          </w:p>
        </w:tc>
        <w:tc>
          <w:tcPr>
            <w:tcW w:w="475" w:type="pct"/>
          </w:tcPr>
          <w:p w14:paraId="1510C27C" w14:textId="1687EC15"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553D4E8" w14:textId="77777777" w:rsidTr="00BB6516">
        <w:tc>
          <w:tcPr>
            <w:tcW w:w="714" w:type="pct"/>
            <w:vMerge/>
          </w:tcPr>
          <w:p w14:paraId="4E2123BC" w14:textId="77777777" w:rsidR="007E60FC" w:rsidRPr="00BB3435" w:rsidRDefault="007E60FC" w:rsidP="007E60FC">
            <w:pPr>
              <w:pStyle w:val="a5"/>
              <w:ind w:firstLineChars="0" w:firstLine="0"/>
              <w:jc w:val="center"/>
              <w:rPr>
                <w:b w:val="0"/>
                <w:bCs/>
              </w:rPr>
            </w:pPr>
          </w:p>
        </w:tc>
        <w:tc>
          <w:tcPr>
            <w:tcW w:w="1674" w:type="pct"/>
            <w:vAlign w:val="center"/>
          </w:tcPr>
          <w:p w14:paraId="6864C4C7" w14:textId="45F5C7C0"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1,2,3-</w:t>
            </w:r>
            <w:r w:rsidRPr="00BB3435">
              <w:rPr>
                <w:b w:val="0"/>
                <w:bCs/>
                <w:kern w:val="0"/>
                <w:szCs w:val="21"/>
                <w:lang w:bidi="ar"/>
              </w:rPr>
              <w:t>三氯丙烷</w:t>
            </w:r>
          </w:p>
        </w:tc>
        <w:tc>
          <w:tcPr>
            <w:tcW w:w="599" w:type="pct"/>
            <w:vAlign w:val="center"/>
          </w:tcPr>
          <w:p w14:paraId="7CDDEC31" w14:textId="00FCD936"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68BB1533" w14:textId="343F8FC1"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1.2</w:t>
            </w:r>
          </w:p>
        </w:tc>
        <w:tc>
          <w:tcPr>
            <w:tcW w:w="940" w:type="pct"/>
          </w:tcPr>
          <w:p w14:paraId="6C293A0A" w14:textId="5F7341CC" w:rsidR="007E60FC" w:rsidRDefault="007E60FC" w:rsidP="007E60FC">
            <w:pPr>
              <w:pStyle w:val="a5"/>
              <w:ind w:firstLineChars="0" w:firstLine="0"/>
              <w:jc w:val="center"/>
              <w:rPr>
                <w:b w:val="0"/>
                <w:bCs/>
              </w:rPr>
            </w:pPr>
            <w:r>
              <w:rPr>
                <w:rFonts w:hint="eastAsia"/>
                <w:b w:val="0"/>
                <w:bCs/>
              </w:rPr>
              <w:t>0.5</w:t>
            </w:r>
          </w:p>
        </w:tc>
        <w:tc>
          <w:tcPr>
            <w:tcW w:w="475" w:type="pct"/>
          </w:tcPr>
          <w:p w14:paraId="04A47CC9" w14:textId="7778A357"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77CC056" w14:textId="77777777" w:rsidTr="00BB6516">
        <w:tc>
          <w:tcPr>
            <w:tcW w:w="714" w:type="pct"/>
            <w:vMerge/>
          </w:tcPr>
          <w:p w14:paraId="3A71A053" w14:textId="77777777" w:rsidR="007E60FC" w:rsidRPr="00BB3435" w:rsidRDefault="007E60FC" w:rsidP="007E60FC">
            <w:pPr>
              <w:pStyle w:val="a5"/>
              <w:ind w:firstLineChars="0" w:firstLine="0"/>
              <w:jc w:val="center"/>
              <w:rPr>
                <w:b w:val="0"/>
                <w:bCs/>
              </w:rPr>
            </w:pPr>
          </w:p>
        </w:tc>
        <w:tc>
          <w:tcPr>
            <w:tcW w:w="1674" w:type="pct"/>
            <w:vAlign w:val="center"/>
          </w:tcPr>
          <w:p w14:paraId="3420644C" w14:textId="4D180AE1"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1,4-</w:t>
            </w:r>
            <w:r w:rsidRPr="00BB3435">
              <w:rPr>
                <w:b w:val="0"/>
                <w:bCs/>
                <w:kern w:val="0"/>
                <w:szCs w:val="21"/>
                <w:lang w:bidi="ar"/>
              </w:rPr>
              <w:t>二氯苯</w:t>
            </w:r>
          </w:p>
        </w:tc>
        <w:tc>
          <w:tcPr>
            <w:tcW w:w="599" w:type="pct"/>
            <w:vAlign w:val="center"/>
          </w:tcPr>
          <w:p w14:paraId="59B490C6" w14:textId="2E664928"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7F22DB9C" w14:textId="057AA5B3"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1.5</w:t>
            </w:r>
          </w:p>
        </w:tc>
        <w:tc>
          <w:tcPr>
            <w:tcW w:w="940" w:type="pct"/>
          </w:tcPr>
          <w:p w14:paraId="774FEE26" w14:textId="26CA7097" w:rsidR="007E60FC" w:rsidRDefault="007E60FC" w:rsidP="007E60FC">
            <w:pPr>
              <w:pStyle w:val="a5"/>
              <w:ind w:firstLineChars="0" w:firstLine="0"/>
              <w:jc w:val="center"/>
              <w:rPr>
                <w:b w:val="0"/>
                <w:bCs/>
              </w:rPr>
            </w:pPr>
            <w:r>
              <w:rPr>
                <w:rFonts w:hint="eastAsia"/>
                <w:b w:val="0"/>
                <w:bCs/>
              </w:rPr>
              <w:t>20</w:t>
            </w:r>
          </w:p>
        </w:tc>
        <w:tc>
          <w:tcPr>
            <w:tcW w:w="475" w:type="pct"/>
          </w:tcPr>
          <w:p w14:paraId="50701905" w14:textId="6A1F25E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2BAA0AC" w14:textId="77777777" w:rsidTr="00BB6516">
        <w:tc>
          <w:tcPr>
            <w:tcW w:w="714" w:type="pct"/>
            <w:vMerge/>
          </w:tcPr>
          <w:p w14:paraId="4A529D8F" w14:textId="77777777" w:rsidR="007E60FC" w:rsidRPr="00BB3435" w:rsidRDefault="007E60FC" w:rsidP="007E60FC">
            <w:pPr>
              <w:pStyle w:val="a5"/>
              <w:ind w:firstLineChars="0" w:firstLine="0"/>
              <w:jc w:val="center"/>
              <w:rPr>
                <w:b w:val="0"/>
                <w:bCs/>
              </w:rPr>
            </w:pPr>
          </w:p>
        </w:tc>
        <w:tc>
          <w:tcPr>
            <w:tcW w:w="1674" w:type="pct"/>
            <w:vAlign w:val="center"/>
          </w:tcPr>
          <w:p w14:paraId="5E7352A9" w14:textId="3F4E17E3"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1,2-</w:t>
            </w:r>
            <w:r w:rsidRPr="00BB3435">
              <w:rPr>
                <w:b w:val="0"/>
                <w:bCs/>
                <w:kern w:val="0"/>
                <w:szCs w:val="21"/>
                <w:lang w:bidi="ar"/>
              </w:rPr>
              <w:t>二氯苯</w:t>
            </w:r>
          </w:p>
        </w:tc>
        <w:tc>
          <w:tcPr>
            <w:tcW w:w="599" w:type="pct"/>
            <w:vAlign w:val="center"/>
          </w:tcPr>
          <w:p w14:paraId="093703D3" w14:textId="31F740CC"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E9A74BF" w14:textId="4D337B8C"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1.5</w:t>
            </w:r>
          </w:p>
        </w:tc>
        <w:tc>
          <w:tcPr>
            <w:tcW w:w="940" w:type="pct"/>
          </w:tcPr>
          <w:p w14:paraId="267D749E" w14:textId="70F27E2E" w:rsidR="007E60FC" w:rsidRDefault="007E60FC" w:rsidP="007E60FC">
            <w:pPr>
              <w:pStyle w:val="a5"/>
              <w:ind w:firstLineChars="0" w:firstLine="0"/>
              <w:jc w:val="center"/>
              <w:rPr>
                <w:b w:val="0"/>
                <w:bCs/>
              </w:rPr>
            </w:pPr>
            <w:r>
              <w:rPr>
                <w:rFonts w:hint="eastAsia"/>
                <w:b w:val="0"/>
                <w:bCs/>
              </w:rPr>
              <w:t>560</w:t>
            </w:r>
          </w:p>
        </w:tc>
        <w:tc>
          <w:tcPr>
            <w:tcW w:w="475" w:type="pct"/>
          </w:tcPr>
          <w:p w14:paraId="35EF91D6" w14:textId="2430051A"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7A377D8" w14:textId="77777777" w:rsidTr="00BB6516">
        <w:tc>
          <w:tcPr>
            <w:tcW w:w="714" w:type="pct"/>
            <w:vMerge/>
          </w:tcPr>
          <w:p w14:paraId="532299A3" w14:textId="77777777" w:rsidR="007E60FC" w:rsidRPr="00BB3435" w:rsidRDefault="007E60FC" w:rsidP="007E60FC">
            <w:pPr>
              <w:pStyle w:val="a5"/>
              <w:ind w:firstLineChars="0" w:firstLine="0"/>
              <w:jc w:val="center"/>
              <w:rPr>
                <w:b w:val="0"/>
                <w:bCs/>
              </w:rPr>
            </w:pPr>
          </w:p>
        </w:tc>
        <w:tc>
          <w:tcPr>
            <w:tcW w:w="1674" w:type="pct"/>
            <w:vAlign w:val="center"/>
          </w:tcPr>
          <w:p w14:paraId="716CF6A7" w14:textId="21DF9E7A"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萘</w:t>
            </w:r>
          </w:p>
        </w:tc>
        <w:tc>
          <w:tcPr>
            <w:tcW w:w="599" w:type="pct"/>
            <w:vAlign w:val="center"/>
          </w:tcPr>
          <w:p w14:paraId="7C3F48D8" w14:textId="1ACF7A3A"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22DA8121" w14:textId="4B179A8D"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0.09</w:t>
            </w:r>
          </w:p>
        </w:tc>
        <w:tc>
          <w:tcPr>
            <w:tcW w:w="940" w:type="pct"/>
          </w:tcPr>
          <w:p w14:paraId="33988FCD" w14:textId="5EBACA66" w:rsidR="007E60FC" w:rsidRDefault="007E60FC" w:rsidP="007E60FC">
            <w:pPr>
              <w:pStyle w:val="a5"/>
              <w:ind w:firstLineChars="0" w:firstLine="0"/>
              <w:jc w:val="center"/>
              <w:rPr>
                <w:b w:val="0"/>
                <w:bCs/>
              </w:rPr>
            </w:pPr>
            <w:r>
              <w:rPr>
                <w:rFonts w:hint="eastAsia"/>
                <w:b w:val="0"/>
                <w:bCs/>
              </w:rPr>
              <w:t>70</w:t>
            </w:r>
          </w:p>
        </w:tc>
        <w:tc>
          <w:tcPr>
            <w:tcW w:w="475" w:type="pct"/>
          </w:tcPr>
          <w:p w14:paraId="7ED189E1" w14:textId="61407EE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C7AE98B" w14:textId="77777777" w:rsidTr="00BB6516">
        <w:tc>
          <w:tcPr>
            <w:tcW w:w="714" w:type="pct"/>
            <w:vMerge/>
          </w:tcPr>
          <w:p w14:paraId="152F5327" w14:textId="77777777" w:rsidR="007E60FC" w:rsidRPr="00BB3435" w:rsidRDefault="007E60FC" w:rsidP="007E60FC">
            <w:pPr>
              <w:pStyle w:val="a5"/>
              <w:ind w:firstLineChars="0" w:firstLine="0"/>
              <w:jc w:val="center"/>
              <w:rPr>
                <w:b w:val="0"/>
                <w:bCs/>
              </w:rPr>
            </w:pPr>
          </w:p>
        </w:tc>
        <w:tc>
          <w:tcPr>
            <w:tcW w:w="1674" w:type="pct"/>
            <w:vAlign w:val="center"/>
          </w:tcPr>
          <w:p w14:paraId="5395B39E" w14:textId="3EF3A6B0" w:rsidR="007E60FC" w:rsidRPr="00BB3435" w:rsidRDefault="007E60FC" w:rsidP="007E60FC">
            <w:pPr>
              <w:pStyle w:val="a5"/>
              <w:ind w:firstLineChars="0" w:firstLine="0"/>
              <w:jc w:val="center"/>
              <w:rPr>
                <w:b w:val="0"/>
                <w:bCs/>
                <w:kern w:val="0"/>
                <w:szCs w:val="21"/>
                <w:lang w:bidi="ar"/>
              </w:rPr>
            </w:pPr>
            <w:r w:rsidRPr="00BB3435">
              <w:rPr>
                <w:b w:val="0"/>
                <w:bCs/>
                <w:szCs w:val="21"/>
              </w:rPr>
              <w:t>苯并</w:t>
            </w:r>
            <w:r w:rsidRPr="00BB3435">
              <w:rPr>
                <w:b w:val="0"/>
                <w:bCs/>
                <w:szCs w:val="21"/>
              </w:rPr>
              <w:t>[a]</w:t>
            </w:r>
            <w:r w:rsidRPr="00BB3435">
              <w:rPr>
                <w:b w:val="0"/>
                <w:bCs/>
                <w:szCs w:val="21"/>
              </w:rPr>
              <w:t>蒽</w:t>
            </w:r>
          </w:p>
        </w:tc>
        <w:tc>
          <w:tcPr>
            <w:tcW w:w="599" w:type="pct"/>
            <w:vAlign w:val="center"/>
          </w:tcPr>
          <w:p w14:paraId="311893EF" w14:textId="244E7C8A"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16F00202" w14:textId="6390F441"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0.1</w:t>
            </w:r>
          </w:p>
        </w:tc>
        <w:tc>
          <w:tcPr>
            <w:tcW w:w="940" w:type="pct"/>
          </w:tcPr>
          <w:p w14:paraId="1089B376" w14:textId="64F20785" w:rsidR="007E60FC" w:rsidRDefault="007E60FC" w:rsidP="007E60FC">
            <w:pPr>
              <w:pStyle w:val="a5"/>
              <w:ind w:firstLineChars="0" w:firstLine="0"/>
              <w:jc w:val="center"/>
              <w:rPr>
                <w:b w:val="0"/>
                <w:bCs/>
              </w:rPr>
            </w:pPr>
            <w:r>
              <w:rPr>
                <w:rFonts w:hint="eastAsia"/>
                <w:b w:val="0"/>
                <w:bCs/>
              </w:rPr>
              <w:t>15</w:t>
            </w:r>
          </w:p>
        </w:tc>
        <w:tc>
          <w:tcPr>
            <w:tcW w:w="475" w:type="pct"/>
          </w:tcPr>
          <w:p w14:paraId="0DB67A35" w14:textId="02513033"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DAF0A6D" w14:textId="77777777" w:rsidTr="00BB6516">
        <w:tc>
          <w:tcPr>
            <w:tcW w:w="714" w:type="pct"/>
            <w:vMerge/>
          </w:tcPr>
          <w:p w14:paraId="171E1AB1" w14:textId="77777777" w:rsidR="007E60FC" w:rsidRPr="00BB3435" w:rsidRDefault="007E60FC" w:rsidP="007E60FC">
            <w:pPr>
              <w:pStyle w:val="a5"/>
              <w:ind w:firstLineChars="0" w:firstLine="0"/>
              <w:jc w:val="center"/>
              <w:rPr>
                <w:b w:val="0"/>
                <w:bCs/>
              </w:rPr>
            </w:pPr>
          </w:p>
        </w:tc>
        <w:tc>
          <w:tcPr>
            <w:tcW w:w="1674" w:type="pct"/>
            <w:vAlign w:val="center"/>
          </w:tcPr>
          <w:p w14:paraId="78F2B165" w14:textId="34175C26"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䓛</w:t>
            </w:r>
          </w:p>
        </w:tc>
        <w:tc>
          <w:tcPr>
            <w:tcW w:w="599" w:type="pct"/>
            <w:vAlign w:val="center"/>
          </w:tcPr>
          <w:p w14:paraId="118C5945" w14:textId="7F36E7AE"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50495CFE" w14:textId="4AF74412"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0.1</w:t>
            </w:r>
          </w:p>
        </w:tc>
        <w:tc>
          <w:tcPr>
            <w:tcW w:w="940" w:type="pct"/>
          </w:tcPr>
          <w:p w14:paraId="29816D91" w14:textId="0956B3CB" w:rsidR="007E60FC" w:rsidRDefault="007E60FC" w:rsidP="007E60FC">
            <w:pPr>
              <w:pStyle w:val="a5"/>
              <w:ind w:firstLineChars="0" w:firstLine="0"/>
              <w:jc w:val="center"/>
              <w:rPr>
                <w:b w:val="0"/>
                <w:bCs/>
              </w:rPr>
            </w:pPr>
            <w:r>
              <w:rPr>
                <w:rFonts w:hint="eastAsia"/>
                <w:b w:val="0"/>
                <w:bCs/>
              </w:rPr>
              <w:t>1293</w:t>
            </w:r>
          </w:p>
        </w:tc>
        <w:tc>
          <w:tcPr>
            <w:tcW w:w="475" w:type="pct"/>
          </w:tcPr>
          <w:p w14:paraId="65551FBA" w14:textId="7FB2C48E"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C3F1261" w14:textId="77777777" w:rsidTr="00BB6516">
        <w:tc>
          <w:tcPr>
            <w:tcW w:w="714" w:type="pct"/>
            <w:vMerge/>
          </w:tcPr>
          <w:p w14:paraId="33D32429" w14:textId="77777777" w:rsidR="007E60FC" w:rsidRPr="00BB3435" w:rsidRDefault="007E60FC" w:rsidP="007E60FC">
            <w:pPr>
              <w:pStyle w:val="a5"/>
              <w:ind w:firstLineChars="0" w:firstLine="0"/>
              <w:jc w:val="center"/>
              <w:rPr>
                <w:b w:val="0"/>
                <w:bCs/>
              </w:rPr>
            </w:pPr>
          </w:p>
        </w:tc>
        <w:tc>
          <w:tcPr>
            <w:tcW w:w="1674" w:type="pct"/>
            <w:vAlign w:val="center"/>
          </w:tcPr>
          <w:p w14:paraId="461EF9B5" w14:textId="6BB50748" w:rsidR="007E60FC" w:rsidRPr="00BB3435" w:rsidRDefault="007E60FC" w:rsidP="007E60FC">
            <w:pPr>
              <w:pStyle w:val="a5"/>
              <w:ind w:firstLineChars="0" w:firstLine="0"/>
              <w:jc w:val="center"/>
              <w:rPr>
                <w:b w:val="0"/>
                <w:bCs/>
                <w:kern w:val="0"/>
                <w:szCs w:val="21"/>
                <w:lang w:bidi="ar"/>
              </w:rPr>
            </w:pPr>
            <w:r w:rsidRPr="00BB3435">
              <w:rPr>
                <w:b w:val="0"/>
                <w:bCs/>
                <w:szCs w:val="21"/>
              </w:rPr>
              <w:t>苯并</w:t>
            </w:r>
            <w:r w:rsidRPr="00BB3435">
              <w:rPr>
                <w:b w:val="0"/>
                <w:bCs/>
                <w:szCs w:val="21"/>
              </w:rPr>
              <w:t>[b]</w:t>
            </w:r>
            <w:r w:rsidRPr="00BB3435">
              <w:rPr>
                <w:b w:val="0"/>
                <w:bCs/>
                <w:szCs w:val="21"/>
              </w:rPr>
              <w:t>荧蒽</w:t>
            </w:r>
          </w:p>
        </w:tc>
        <w:tc>
          <w:tcPr>
            <w:tcW w:w="599" w:type="pct"/>
            <w:vAlign w:val="center"/>
          </w:tcPr>
          <w:p w14:paraId="2D5E732A" w14:textId="1AE53B96"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1B74E701" w14:textId="62047060"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0.2</w:t>
            </w:r>
          </w:p>
        </w:tc>
        <w:tc>
          <w:tcPr>
            <w:tcW w:w="940" w:type="pct"/>
          </w:tcPr>
          <w:p w14:paraId="6ECED58C" w14:textId="10F21398" w:rsidR="007E60FC" w:rsidRDefault="007E60FC" w:rsidP="007E60FC">
            <w:pPr>
              <w:pStyle w:val="a5"/>
              <w:ind w:firstLineChars="0" w:firstLine="0"/>
              <w:jc w:val="center"/>
              <w:rPr>
                <w:b w:val="0"/>
                <w:bCs/>
              </w:rPr>
            </w:pPr>
            <w:r>
              <w:rPr>
                <w:rFonts w:hint="eastAsia"/>
                <w:b w:val="0"/>
                <w:bCs/>
              </w:rPr>
              <w:t>15</w:t>
            </w:r>
          </w:p>
        </w:tc>
        <w:tc>
          <w:tcPr>
            <w:tcW w:w="475" w:type="pct"/>
          </w:tcPr>
          <w:p w14:paraId="0FE340F1" w14:textId="082B65FD"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58844C3" w14:textId="77777777" w:rsidTr="00BB6516">
        <w:tc>
          <w:tcPr>
            <w:tcW w:w="714" w:type="pct"/>
            <w:vMerge/>
          </w:tcPr>
          <w:p w14:paraId="269B1DAF" w14:textId="77777777" w:rsidR="007E60FC" w:rsidRPr="00BB3435" w:rsidRDefault="007E60FC" w:rsidP="007E60FC">
            <w:pPr>
              <w:pStyle w:val="a5"/>
              <w:ind w:firstLineChars="0" w:firstLine="0"/>
              <w:jc w:val="center"/>
              <w:rPr>
                <w:b w:val="0"/>
                <w:bCs/>
              </w:rPr>
            </w:pPr>
          </w:p>
        </w:tc>
        <w:tc>
          <w:tcPr>
            <w:tcW w:w="1674" w:type="pct"/>
            <w:vAlign w:val="center"/>
          </w:tcPr>
          <w:p w14:paraId="27CE8317" w14:textId="31E66A8A" w:rsidR="007E60FC" w:rsidRPr="00BB3435" w:rsidRDefault="007E60FC" w:rsidP="007E60FC">
            <w:pPr>
              <w:pStyle w:val="a5"/>
              <w:ind w:firstLineChars="0" w:firstLine="0"/>
              <w:jc w:val="center"/>
              <w:rPr>
                <w:b w:val="0"/>
                <w:bCs/>
                <w:kern w:val="0"/>
                <w:szCs w:val="21"/>
                <w:lang w:bidi="ar"/>
              </w:rPr>
            </w:pPr>
            <w:r w:rsidRPr="00BB3435">
              <w:rPr>
                <w:b w:val="0"/>
                <w:bCs/>
                <w:szCs w:val="21"/>
              </w:rPr>
              <w:t>苯并</w:t>
            </w:r>
            <w:r w:rsidRPr="00BB3435">
              <w:rPr>
                <w:b w:val="0"/>
                <w:bCs/>
                <w:szCs w:val="21"/>
              </w:rPr>
              <w:t>[k]</w:t>
            </w:r>
            <w:r w:rsidRPr="00BB3435">
              <w:rPr>
                <w:b w:val="0"/>
                <w:bCs/>
                <w:szCs w:val="21"/>
              </w:rPr>
              <w:t>荧蒽</w:t>
            </w:r>
          </w:p>
        </w:tc>
        <w:tc>
          <w:tcPr>
            <w:tcW w:w="599" w:type="pct"/>
            <w:vAlign w:val="center"/>
          </w:tcPr>
          <w:p w14:paraId="3887CBE4" w14:textId="6F91EC13"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4CA5CF0E" w14:textId="4FD843D6"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0.1</w:t>
            </w:r>
          </w:p>
        </w:tc>
        <w:tc>
          <w:tcPr>
            <w:tcW w:w="940" w:type="pct"/>
          </w:tcPr>
          <w:p w14:paraId="10053523" w14:textId="2EE32C14" w:rsidR="007E60FC" w:rsidRDefault="007E60FC" w:rsidP="007E60FC">
            <w:pPr>
              <w:pStyle w:val="a5"/>
              <w:ind w:firstLineChars="0" w:firstLine="0"/>
              <w:jc w:val="center"/>
              <w:rPr>
                <w:b w:val="0"/>
                <w:bCs/>
              </w:rPr>
            </w:pPr>
            <w:r>
              <w:rPr>
                <w:rFonts w:hint="eastAsia"/>
                <w:b w:val="0"/>
                <w:bCs/>
              </w:rPr>
              <w:t>151</w:t>
            </w:r>
          </w:p>
        </w:tc>
        <w:tc>
          <w:tcPr>
            <w:tcW w:w="475" w:type="pct"/>
          </w:tcPr>
          <w:p w14:paraId="32D44C84" w14:textId="03F462C5"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C5C238A" w14:textId="77777777" w:rsidTr="00BB6516">
        <w:tc>
          <w:tcPr>
            <w:tcW w:w="714" w:type="pct"/>
            <w:vMerge/>
          </w:tcPr>
          <w:p w14:paraId="59AD061C" w14:textId="77777777" w:rsidR="007E60FC" w:rsidRPr="00BB3435" w:rsidRDefault="007E60FC" w:rsidP="007E60FC">
            <w:pPr>
              <w:pStyle w:val="a5"/>
              <w:ind w:firstLineChars="0" w:firstLine="0"/>
              <w:jc w:val="center"/>
              <w:rPr>
                <w:b w:val="0"/>
                <w:bCs/>
              </w:rPr>
            </w:pPr>
          </w:p>
        </w:tc>
        <w:tc>
          <w:tcPr>
            <w:tcW w:w="1674" w:type="pct"/>
            <w:vAlign w:val="center"/>
          </w:tcPr>
          <w:p w14:paraId="5DD03BCF" w14:textId="5C1ED46E" w:rsidR="007E60FC" w:rsidRPr="00BB3435" w:rsidRDefault="007E60FC" w:rsidP="007E60FC">
            <w:pPr>
              <w:pStyle w:val="a5"/>
              <w:ind w:firstLineChars="0" w:firstLine="0"/>
              <w:jc w:val="center"/>
              <w:rPr>
                <w:b w:val="0"/>
                <w:bCs/>
                <w:kern w:val="0"/>
                <w:szCs w:val="21"/>
                <w:lang w:bidi="ar"/>
              </w:rPr>
            </w:pPr>
            <w:r w:rsidRPr="00BB3435">
              <w:rPr>
                <w:b w:val="0"/>
                <w:bCs/>
                <w:szCs w:val="21"/>
              </w:rPr>
              <w:t>苯并</w:t>
            </w:r>
            <w:r w:rsidRPr="00BB3435">
              <w:rPr>
                <w:b w:val="0"/>
                <w:bCs/>
                <w:szCs w:val="21"/>
              </w:rPr>
              <w:t>[a]</w:t>
            </w:r>
            <w:r w:rsidRPr="00BB3435">
              <w:rPr>
                <w:b w:val="0"/>
                <w:bCs/>
                <w:szCs w:val="21"/>
              </w:rPr>
              <w:t>芘</w:t>
            </w:r>
          </w:p>
        </w:tc>
        <w:tc>
          <w:tcPr>
            <w:tcW w:w="599" w:type="pct"/>
            <w:vAlign w:val="center"/>
          </w:tcPr>
          <w:p w14:paraId="189353A9" w14:textId="25C85FA5"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66FD3D9A" w14:textId="7BDC6855"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0.1</w:t>
            </w:r>
          </w:p>
        </w:tc>
        <w:tc>
          <w:tcPr>
            <w:tcW w:w="940" w:type="pct"/>
          </w:tcPr>
          <w:p w14:paraId="1C313A87" w14:textId="04D6AB4E" w:rsidR="007E60FC" w:rsidRDefault="007E60FC" w:rsidP="007E60FC">
            <w:pPr>
              <w:pStyle w:val="a5"/>
              <w:ind w:firstLineChars="0" w:firstLine="0"/>
              <w:jc w:val="center"/>
              <w:rPr>
                <w:b w:val="0"/>
                <w:bCs/>
              </w:rPr>
            </w:pPr>
            <w:r>
              <w:rPr>
                <w:rFonts w:hint="eastAsia"/>
                <w:b w:val="0"/>
                <w:bCs/>
              </w:rPr>
              <w:t>1.5</w:t>
            </w:r>
          </w:p>
        </w:tc>
        <w:tc>
          <w:tcPr>
            <w:tcW w:w="475" w:type="pct"/>
          </w:tcPr>
          <w:p w14:paraId="279F1101" w14:textId="517DDA7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16A87C4" w14:textId="77777777" w:rsidTr="00BB6516">
        <w:tc>
          <w:tcPr>
            <w:tcW w:w="714" w:type="pct"/>
            <w:vMerge/>
          </w:tcPr>
          <w:p w14:paraId="17199F60" w14:textId="77777777" w:rsidR="007E60FC" w:rsidRPr="00BB3435" w:rsidRDefault="007E60FC" w:rsidP="007E60FC">
            <w:pPr>
              <w:pStyle w:val="a5"/>
              <w:ind w:firstLineChars="0" w:firstLine="0"/>
              <w:jc w:val="center"/>
              <w:rPr>
                <w:b w:val="0"/>
                <w:bCs/>
              </w:rPr>
            </w:pPr>
          </w:p>
        </w:tc>
        <w:tc>
          <w:tcPr>
            <w:tcW w:w="1674" w:type="pct"/>
            <w:vAlign w:val="center"/>
          </w:tcPr>
          <w:p w14:paraId="4D03E69D" w14:textId="3A76946C"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二苯并</w:t>
            </w:r>
            <w:r w:rsidRPr="00BB3435">
              <w:rPr>
                <w:b w:val="0"/>
                <w:bCs/>
                <w:szCs w:val="21"/>
              </w:rPr>
              <w:t>[a</w:t>
            </w:r>
            <w:r w:rsidRPr="00BB3435">
              <w:rPr>
                <w:b w:val="0"/>
                <w:bCs/>
                <w:szCs w:val="21"/>
              </w:rPr>
              <w:t>，</w:t>
            </w:r>
            <w:r w:rsidRPr="00BB3435">
              <w:rPr>
                <w:b w:val="0"/>
                <w:bCs/>
                <w:szCs w:val="21"/>
              </w:rPr>
              <w:t>h]</w:t>
            </w:r>
            <w:r w:rsidRPr="00BB3435">
              <w:rPr>
                <w:b w:val="0"/>
                <w:bCs/>
                <w:szCs w:val="21"/>
              </w:rPr>
              <w:t>蒽</w:t>
            </w:r>
          </w:p>
        </w:tc>
        <w:tc>
          <w:tcPr>
            <w:tcW w:w="599" w:type="pct"/>
            <w:vAlign w:val="center"/>
          </w:tcPr>
          <w:p w14:paraId="29B2EC7A" w14:textId="7228B8D7"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5026DD2F" w14:textId="56C04334"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0.1</w:t>
            </w:r>
          </w:p>
        </w:tc>
        <w:tc>
          <w:tcPr>
            <w:tcW w:w="940" w:type="pct"/>
          </w:tcPr>
          <w:p w14:paraId="7E003E3F" w14:textId="292DE951" w:rsidR="007E60FC" w:rsidRDefault="007E60FC" w:rsidP="007E60FC">
            <w:pPr>
              <w:pStyle w:val="a5"/>
              <w:ind w:firstLineChars="0" w:firstLine="0"/>
              <w:jc w:val="center"/>
              <w:rPr>
                <w:b w:val="0"/>
                <w:bCs/>
              </w:rPr>
            </w:pPr>
            <w:r>
              <w:rPr>
                <w:rFonts w:hint="eastAsia"/>
                <w:b w:val="0"/>
                <w:bCs/>
              </w:rPr>
              <w:t>1.5</w:t>
            </w:r>
          </w:p>
        </w:tc>
        <w:tc>
          <w:tcPr>
            <w:tcW w:w="475" w:type="pct"/>
          </w:tcPr>
          <w:p w14:paraId="6A60DF7C" w14:textId="6432B1DD"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50F25B2" w14:textId="77777777" w:rsidTr="00BB6516">
        <w:tc>
          <w:tcPr>
            <w:tcW w:w="714" w:type="pct"/>
            <w:vMerge/>
          </w:tcPr>
          <w:p w14:paraId="49783977" w14:textId="77777777" w:rsidR="007E60FC" w:rsidRPr="00BB3435" w:rsidRDefault="007E60FC" w:rsidP="007E60FC">
            <w:pPr>
              <w:pStyle w:val="a5"/>
              <w:ind w:firstLineChars="0" w:firstLine="0"/>
              <w:jc w:val="center"/>
              <w:rPr>
                <w:b w:val="0"/>
                <w:bCs/>
              </w:rPr>
            </w:pPr>
          </w:p>
        </w:tc>
        <w:tc>
          <w:tcPr>
            <w:tcW w:w="1674" w:type="pct"/>
            <w:vAlign w:val="center"/>
          </w:tcPr>
          <w:p w14:paraId="2441595B" w14:textId="615C7E39" w:rsidR="007E60FC" w:rsidRPr="00BB3435" w:rsidRDefault="007E60FC" w:rsidP="007E60FC">
            <w:pPr>
              <w:pStyle w:val="a5"/>
              <w:ind w:firstLineChars="0" w:firstLine="0"/>
              <w:jc w:val="center"/>
              <w:rPr>
                <w:b w:val="0"/>
                <w:bCs/>
                <w:kern w:val="0"/>
                <w:szCs w:val="21"/>
                <w:lang w:bidi="ar"/>
              </w:rPr>
            </w:pPr>
            <w:r w:rsidRPr="00BB3435">
              <w:rPr>
                <w:b w:val="0"/>
                <w:bCs/>
                <w:szCs w:val="21"/>
              </w:rPr>
              <w:t>2-</w:t>
            </w:r>
            <w:r w:rsidRPr="00BB3435">
              <w:rPr>
                <w:b w:val="0"/>
                <w:bCs/>
                <w:szCs w:val="21"/>
              </w:rPr>
              <w:t>氯酚</w:t>
            </w:r>
          </w:p>
        </w:tc>
        <w:tc>
          <w:tcPr>
            <w:tcW w:w="599" w:type="pct"/>
            <w:vAlign w:val="center"/>
          </w:tcPr>
          <w:p w14:paraId="7A0DCAB4" w14:textId="34633A95"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mg/kg</w:t>
            </w:r>
          </w:p>
        </w:tc>
        <w:tc>
          <w:tcPr>
            <w:tcW w:w="597" w:type="pct"/>
            <w:vAlign w:val="center"/>
          </w:tcPr>
          <w:p w14:paraId="7E2642A3" w14:textId="797A0A22"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0.06</w:t>
            </w:r>
          </w:p>
        </w:tc>
        <w:tc>
          <w:tcPr>
            <w:tcW w:w="940" w:type="pct"/>
          </w:tcPr>
          <w:p w14:paraId="1CD7731C" w14:textId="576AD566" w:rsidR="007E60FC" w:rsidRDefault="007E60FC" w:rsidP="007E60FC">
            <w:pPr>
              <w:pStyle w:val="a5"/>
              <w:ind w:firstLineChars="0" w:firstLine="0"/>
              <w:jc w:val="center"/>
              <w:rPr>
                <w:b w:val="0"/>
                <w:bCs/>
              </w:rPr>
            </w:pPr>
            <w:r>
              <w:rPr>
                <w:rFonts w:hint="eastAsia"/>
                <w:b w:val="0"/>
                <w:bCs/>
              </w:rPr>
              <w:t>2256</w:t>
            </w:r>
          </w:p>
        </w:tc>
        <w:tc>
          <w:tcPr>
            <w:tcW w:w="475" w:type="pct"/>
          </w:tcPr>
          <w:p w14:paraId="1067B172" w14:textId="07DE52B1"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BA6C537" w14:textId="77777777" w:rsidTr="00BB6516">
        <w:tc>
          <w:tcPr>
            <w:tcW w:w="714" w:type="pct"/>
            <w:vMerge/>
          </w:tcPr>
          <w:p w14:paraId="48D91654" w14:textId="77777777" w:rsidR="007E60FC" w:rsidRPr="00BB3435" w:rsidRDefault="007E60FC" w:rsidP="007E60FC">
            <w:pPr>
              <w:pStyle w:val="a5"/>
              <w:ind w:firstLineChars="0" w:firstLine="0"/>
              <w:jc w:val="center"/>
              <w:rPr>
                <w:b w:val="0"/>
                <w:bCs/>
              </w:rPr>
            </w:pPr>
          </w:p>
        </w:tc>
        <w:tc>
          <w:tcPr>
            <w:tcW w:w="1674" w:type="pct"/>
            <w:vAlign w:val="center"/>
          </w:tcPr>
          <w:p w14:paraId="4B3A5FF8" w14:textId="38897BBA"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二苯并</w:t>
            </w:r>
            <w:r w:rsidRPr="00BB3435">
              <w:rPr>
                <w:b w:val="0"/>
                <w:bCs/>
                <w:szCs w:val="21"/>
              </w:rPr>
              <w:t>[a</w:t>
            </w:r>
            <w:r w:rsidRPr="00BB3435">
              <w:rPr>
                <w:b w:val="0"/>
                <w:bCs/>
                <w:szCs w:val="21"/>
              </w:rPr>
              <w:t>，</w:t>
            </w:r>
            <w:r w:rsidRPr="00BB3435">
              <w:rPr>
                <w:b w:val="0"/>
                <w:bCs/>
                <w:szCs w:val="21"/>
              </w:rPr>
              <w:t>h]</w:t>
            </w:r>
            <w:r w:rsidRPr="00BB3435">
              <w:rPr>
                <w:b w:val="0"/>
                <w:bCs/>
                <w:szCs w:val="21"/>
              </w:rPr>
              <w:t>蒽</w:t>
            </w:r>
          </w:p>
        </w:tc>
        <w:tc>
          <w:tcPr>
            <w:tcW w:w="599" w:type="pct"/>
            <w:vAlign w:val="center"/>
          </w:tcPr>
          <w:p w14:paraId="19808390" w14:textId="0D5C67F7"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7243F650" w14:textId="59E3A87F"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0.1</w:t>
            </w:r>
          </w:p>
        </w:tc>
        <w:tc>
          <w:tcPr>
            <w:tcW w:w="940" w:type="pct"/>
          </w:tcPr>
          <w:p w14:paraId="344D5473" w14:textId="6A2890F8" w:rsidR="007E60FC" w:rsidRDefault="007E60FC" w:rsidP="007E60FC">
            <w:pPr>
              <w:pStyle w:val="a5"/>
              <w:ind w:firstLineChars="0" w:firstLine="0"/>
              <w:jc w:val="center"/>
              <w:rPr>
                <w:b w:val="0"/>
                <w:bCs/>
              </w:rPr>
            </w:pPr>
            <w:r>
              <w:rPr>
                <w:rFonts w:hint="eastAsia"/>
                <w:b w:val="0"/>
                <w:bCs/>
              </w:rPr>
              <w:t>1.5</w:t>
            </w:r>
          </w:p>
        </w:tc>
        <w:tc>
          <w:tcPr>
            <w:tcW w:w="475" w:type="pct"/>
          </w:tcPr>
          <w:p w14:paraId="15AD7D26" w14:textId="7716F6E3"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01353E2" w14:textId="77777777" w:rsidTr="00BB6516">
        <w:tc>
          <w:tcPr>
            <w:tcW w:w="714" w:type="pct"/>
            <w:vMerge/>
          </w:tcPr>
          <w:p w14:paraId="284F920D" w14:textId="77777777" w:rsidR="007E60FC" w:rsidRPr="00BB3435" w:rsidRDefault="007E60FC" w:rsidP="007E60FC">
            <w:pPr>
              <w:pStyle w:val="a5"/>
              <w:ind w:firstLineChars="0" w:firstLine="0"/>
              <w:jc w:val="center"/>
              <w:rPr>
                <w:b w:val="0"/>
                <w:bCs/>
              </w:rPr>
            </w:pPr>
          </w:p>
        </w:tc>
        <w:tc>
          <w:tcPr>
            <w:tcW w:w="1674" w:type="pct"/>
            <w:vAlign w:val="center"/>
          </w:tcPr>
          <w:p w14:paraId="0FA2D06C" w14:textId="314E6C6F"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茚并</w:t>
            </w:r>
            <w:r w:rsidRPr="00BB3435">
              <w:rPr>
                <w:b w:val="0"/>
                <w:bCs/>
                <w:kern w:val="0"/>
                <w:szCs w:val="21"/>
                <w:lang w:bidi="ar"/>
              </w:rPr>
              <w:t>[1</w:t>
            </w:r>
            <w:r w:rsidRPr="00BB3435">
              <w:rPr>
                <w:b w:val="0"/>
                <w:bCs/>
                <w:kern w:val="0"/>
                <w:szCs w:val="21"/>
                <w:lang w:bidi="ar"/>
              </w:rPr>
              <w:t>、</w:t>
            </w:r>
            <w:r w:rsidRPr="00BB3435">
              <w:rPr>
                <w:b w:val="0"/>
                <w:bCs/>
                <w:kern w:val="0"/>
                <w:szCs w:val="21"/>
                <w:lang w:bidi="ar"/>
              </w:rPr>
              <w:t>2</w:t>
            </w:r>
            <w:r w:rsidRPr="00BB3435">
              <w:rPr>
                <w:b w:val="0"/>
                <w:bCs/>
                <w:kern w:val="0"/>
                <w:szCs w:val="21"/>
                <w:lang w:bidi="ar"/>
              </w:rPr>
              <w:t>、</w:t>
            </w:r>
            <w:r w:rsidRPr="00BB3435">
              <w:rPr>
                <w:b w:val="0"/>
                <w:bCs/>
                <w:kern w:val="0"/>
                <w:szCs w:val="21"/>
                <w:lang w:bidi="ar"/>
              </w:rPr>
              <w:t>3-cd]</w:t>
            </w:r>
            <w:r w:rsidRPr="00BB3435">
              <w:rPr>
                <w:b w:val="0"/>
                <w:bCs/>
                <w:kern w:val="0"/>
                <w:szCs w:val="21"/>
                <w:lang w:bidi="ar"/>
              </w:rPr>
              <w:t>芘</w:t>
            </w:r>
          </w:p>
        </w:tc>
        <w:tc>
          <w:tcPr>
            <w:tcW w:w="599" w:type="pct"/>
            <w:vAlign w:val="center"/>
          </w:tcPr>
          <w:p w14:paraId="74226E96" w14:textId="28A2BF35"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67F968E6" w14:textId="0DC3EA94" w:rsidR="007E60FC" w:rsidRPr="00C63566" w:rsidRDefault="007E60FC" w:rsidP="007E60FC">
            <w:pPr>
              <w:pStyle w:val="a5"/>
              <w:ind w:firstLineChars="0" w:firstLine="0"/>
              <w:jc w:val="center"/>
              <w:rPr>
                <w:rFonts w:cs="Times New Roman"/>
                <w:b w:val="0"/>
                <w:szCs w:val="21"/>
              </w:rPr>
            </w:pPr>
            <w:r w:rsidRPr="00C63566">
              <w:rPr>
                <w:rFonts w:hint="eastAsia"/>
                <w:b w:val="0"/>
                <w:szCs w:val="21"/>
              </w:rPr>
              <w:t>＜</w:t>
            </w:r>
            <w:r w:rsidRPr="00C63566">
              <w:rPr>
                <w:rFonts w:hint="eastAsia"/>
                <w:b w:val="0"/>
                <w:szCs w:val="21"/>
              </w:rPr>
              <w:t>0.1</w:t>
            </w:r>
          </w:p>
        </w:tc>
        <w:tc>
          <w:tcPr>
            <w:tcW w:w="940" w:type="pct"/>
          </w:tcPr>
          <w:p w14:paraId="663A3BDC" w14:textId="16BF0993" w:rsidR="007E60FC" w:rsidRDefault="007E60FC" w:rsidP="007E60FC">
            <w:pPr>
              <w:pStyle w:val="a5"/>
              <w:ind w:firstLineChars="0" w:firstLine="0"/>
              <w:jc w:val="center"/>
              <w:rPr>
                <w:b w:val="0"/>
                <w:bCs/>
              </w:rPr>
            </w:pPr>
            <w:r>
              <w:rPr>
                <w:rFonts w:hint="eastAsia"/>
                <w:b w:val="0"/>
                <w:bCs/>
              </w:rPr>
              <w:t>15</w:t>
            </w:r>
          </w:p>
        </w:tc>
        <w:tc>
          <w:tcPr>
            <w:tcW w:w="475" w:type="pct"/>
          </w:tcPr>
          <w:p w14:paraId="63174DDF" w14:textId="470A5135"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0F7340C" w14:textId="77777777" w:rsidTr="00BB6516">
        <w:tc>
          <w:tcPr>
            <w:tcW w:w="714" w:type="pct"/>
            <w:vMerge/>
          </w:tcPr>
          <w:p w14:paraId="0AF7E499" w14:textId="77777777" w:rsidR="007E60FC" w:rsidRPr="00BB3435" w:rsidRDefault="007E60FC" w:rsidP="007E60FC">
            <w:pPr>
              <w:pStyle w:val="a5"/>
              <w:ind w:firstLineChars="0" w:firstLine="0"/>
              <w:jc w:val="center"/>
              <w:rPr>
                <w:b w:val="0"/>
                <w:bCs/>
              </w:rPr>
            </w:pPr>
          </w:p>
        </w:tc>
        <w:tc>
          <w:tcPr>
            <w:tcW w:w="1674" w:type="pct"/>
            <w:vAlign w:val="center"/>
          </w:tcPr>
          <w:p w14:paraId="63098A30" w14:textId="39DF177B"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苯胺</w:t>
            </w:r>
          </w:p>
        </w:tc>
        <w:tc>
          <w:tcPr>
            <w:tcW w:w="599" w:type="pct"/>
            <w:vAlign w:val="center"/>
          </w:tcPr>
          <w:p w14:paraId="00072DA8" w14:textId="3E94A3AC"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mg/kg</w:t>
            </w:r>
          </w:p>
        </w:tc>
        <w:tc>
          <w:tcPr>
            <w:tcW w:w="597" w:type="pct"/>
            <w:vAlign w:val="center"/>
          </w:tcPr>
          <w:p w14:paraId="2E6F2DD2" w14:textId="300AEC75" w:rsidR="007E60FC" w:rsidRPr="00C63566" w:rsidRDefault="007E60FC" w:rsidP="007E60FC">
            <w:pPr>
              <w:pStyle w:val="a5"/>
              <w:ind w:firstLineChars="0" w:firstLine="0"/>
              <w:jc w:val="center"/>
              <w:rPr>
                <w:rFonts w:cs="Times New Roman"/>
                <w:b w:val="0"/>
                <w:szCs w:val="21"/>
              </w:rPr>
            </w:pPr>
            <w:r w:rsidRPr="00C63566">
              <w:rPr>
                <w:rFonts w:cs="Times New Roman"/>
                <w:b w:val="0"/>
                <w:szCs w:val="21"/>
              </w:rPr>
              <w:t>＜</w:t>
            </w:r>
            <w:r w:rsidRPr="00C63566">
              <w:rPr>
                <w:rFonts w:cs="Times New Roman"/>
                <w:b w:val="0"/>
                <w:szCs w:val="21"/>
              </w:rPr>
              <w:t>0.</w:t>
            </w:r>
            <w:r w:rsidRPr="00C63566">
              <w:rPr>
                <w:rFonts w:cs="Times New Roman" w:hint="eastAsia"/>
                <w:b w:val="0"/>
                <w:szCs w:val="21"/>
              </w:rPr>
              <w:t>1</w:t>
            </w:r>
          </w:p>
        </w:tc>
        <w:tc>
          <w:tcPr>
            <w:tcW w:w="940" w:type="pct"/>
          </w:tcPr>
          <w:p w14:paraId="7A3D9612" w14:textId="30C9B2DE" w:rsidR="007E60FC" w:rsidRDefault="007E60FC" w:rsidP="007E60FC">
            <w:pPr>
              <w:pStyle w:val="a5"/>
              <w:ind w:firstLineChars="0" w:firstLine="0"/>
              <w:jc w:val="center"/>
              <w:rPr>
                <w:b w:val="0"/>
                <w:bCs/>
              </w:rPr>
            </w:pPr>
            <w:r>
              <w:rPr>
                <w:rFonts w:hint="eastAsia"/>
                <w:b w:val="0"/>
                <w:bCs/>
              </w:rPr>
              <w:t>260</w:t>
            </w:r>
          </w:p>
        </w:tc>
        <w:tc>
          <w:tcPr>
            <w:tcW w:w="475" w:type="pct"/>
          </w:tcPr>
          <w:p w14:paraId="27B334A4" w14:textId="71DA4A13"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55A1115" w14:textId="77777777" w:rsidTr="00BB6516">
        <w:tc>
          <w:tcPr>
            <w:tcW w:w="714" w:type="pct"/>
            <w:vMerge/>
          </w:tcPr>
          <w:p w14:paraId="438079CA" w14:textId="77777777" w:rsidR="007E60FC" w:rsidRPr="00BB3435" w:rsidRDefault="007E60FC" w:rsidP="007E60FC">
            <w:pPr>
              <w:pStyle w:val="a5"/>
              <w:ind w:firstLineChars="0" w:firstLine="0"/>
              <w:jc w:val="center"/>
              <w:rPr>
                <w:b w:val="0"/>
                <w:bCs/>
              </w:rPr>
            </w:pPr>
          </w:p>
        </w:tc>
        <w:tc>
          <w:tcPr>
            <w:tcW w:w="1674" w:type="pct"/>
            <w:vAlign w:val="center"/>
          </w:tcPr>
          <w:p w14:paraId="32CD0B15" w14:textId="44DFBD9F"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硝基苯</w:t>
            </w:r>
          </w:p>
        </w:tc>
        <w:tc>
          <w:tcPr>
            <w:tcW w:w="599" w:type="pct"/>
            <w:vAlign w:val="center"/>
          </w:tcPr>
          <w:p w14:paraId="7F2EF027" w14:textId="567A67D5"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mg/kg</w:t>
            </w:r>
          </w:p>
        </w:tc>
        <w:tc>
          <w:tcPr>
            <w:tcW w:w="597" w:type="pct"/>
            <w:vAlign w:val="center"/>
          </w:tcPr>
          <w:p w14:paraId="46C00BF7" w14:textId="2E1E234A" w:rsidR="007E60FC" w:rsidRPr="00C63566" w:rsidRDefault="007E60FC" w:rsidP="007E60FC">
            <w:pPr>
              <w:pStyle w:val="a5"/>
              <w:ind w:firstLineChars="0" w:firstLine="0"/>
              <w:jc w:val="center"/>
              <w:rPr>
                <w:rFonts w:cs="Times New Roman"/>
                <w:b w:val="0"/>
                <w:szCs w:val="21"/>
              </w:rPr>
            </w:pPr>
            <w:r w:rsidRPr="00C63566">
              <w:rPr>
                <w:rFonts w:cs="Times New Roman"/>
                <w:b w:val="0"/>
                <w:szCs w:val="21"/>
              </w:rPr>
              <w:t>＜</w:t>
            </w:r>
            <w:r w:rsidRPr="00C63566">
              <w:rPr>
                <w:rFonts w:cs="Times New Roman"/>
                <w:b w:val="0"/>
                <w:szCs w:val="21"/>
              </w:rPr>
              <w:t>0.09</w:t>
            </w:r>
          </w:p>
        </w:tc>
        <w:tc>
          <w:tcPr>
            <w:tcW w:w="940" w:type="pct"/>
          </w:tcPr>
          <w:p w14:paraId="5097F00D" w14:textId="3FFB60A4" w:rsidR="007E60FC" w:rsidRDefault="007E60FC" w:rsidP="007E60FC">
            <w:pPr>
              <w:pStyle w:val="a5"/>
              <w:ind w:firstLineChars="0" w:firstLine="0"/>
              <w:jc w:val="center"/>
              <w:rPr>
                <w:b w:val="0"/>
                <w:bCs/>
              </w:rPr>
            </w:pPr>
            <w:r>
              <w:rPr>
                <w:rFonts w:hint="eastAsia"/>
                <w:b w:val="0"/>
                <w:bCs/>
              </w:rPr>
              <w:t>76</w:t>
            </w:r>
          </w:p>
        </w:tc>
        <w:tc>
          <w:tcPr>
            <w:tcW w:w="475" w:type="pct"/>
          </w:tcPr>
          <w:p w14:paraId="6FE0FD15" w14:textId="5E58A35A"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CD84B18" w14:textId="77777777" w:rsidTr="00BB6516">
        <w:tc>
          <w:tcPr>
            <w:tcW w:w="714" w:type="pct"/>
            <w:vMerge/>
          </w:tcPr>
          <w:p w14:paraId="6D4F2AB3" w14:textId="77777777" w:rsidR="007E60FC" w:rsidRPr="00BB3435" w:rsidRDefault="007E60FC" w:rsidP="007E60FC">
            <w:pPr>
              <w:pStyle w:val="a5"/>
              <w:ind w:firstLineChars="0" w:firstLine="0"/>
              <w:jc w:val="center"/>
              <w:rPr>
                <w:b w:val="0"/>
                <w:bCs/>
              </w:rPr>
            </w:pPr>
          </w:p>
        </w:tc>
        <w:tc>
          <w:tcPr>
            <w:tcW w:w="1674" w:type="pct"/>
            <w:vAlign w:val="center"/>
          </w:tcPr>
          <w:p w14:paraId="1125FF5B" w14:textId="29B74B3F" w:rsidR="007E60FC" w:rsidRPr="00BB3435" w:rsidRDefault="007E60FC" w:rsidP="007E60FC">
            <w:pPr>
              <w:pStyle w:val="a5"/>
              <w:ind w:firstLineChars="0" w:firstLine="0"/>
              <w:jc w:val="center"/>
              <w:rPr>
                <w:b w:val="0"/>
                <w:bCs/>
                <w:kern w:val="0"/>
                <w:szCs w:val="21"/>
                <w:lang w:bidi="ar"/>
              </w:rPr>
            </w:pPr>
            <w:r w:rsidRPr="00BB3435">
              <w:rPr>
                <w:rFonts w:cs="Times New Roman" w:hint="eastAsia"/>
                <w:b w:val="0"/>
                <w:bCs/>
                <w:szCs w:val="21"/>
              </w:rPr>
              <w:t>六价铬</w:t>
            </w:r>
          </w:p>
        </w:tc>
        <w:tc>
          <w:tcPr>
            <w:tcW w:w="599" w:type="pct"/>
            <w:vAlign w:val="center"/>
          </w:tcPr>
          <w:p w14:paraId="79C1EFF1" w14:textId="77CE774A"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mg/kg</w:t>
            </w:r>
          </w:p>
        </w:tc>
        <w:tc>
          <w:tcPr>
            <w:tcW w:w="597" w:type="pct"/>
            <w:vAlign w:val="center"/>
          </w:tcPr>
          <w:p w14:paraId="201EDEFF" w14:textId="553C9F1B" w:rsidR="007E60FC" w:rsidRPr="00C63566" w:rsidRDefault="007E60FC" w:rsidP="007E60FC">
            <w:pPr>
              <w:pStyle w:val="a5"/>
              <w:ind w:firstLineChars="0" w:firstLine="0"/>
              <w:jc w:val="center"/>
              <w:rPr>
                <w:rFonts w:cs="Times New Roman"/>
                <w:b w:val="0"/>
                <w:szCs w:val="21"/>
              </w:rPr>
            </w:pPr>
            <w:r w:rsidRPr="00C63566">
              <w:rPr>
                <w:rFonts w:cs="Times New Roman" w:hint="eastAsia"/>
                <w:b w:val="0"/>
                <w:szCs w:val="21"/>
              </w:rPr>
              <w:t>＜</w:t>
            </w:r>
            <w:r w:rsidRPr="00C63566">
              <w:rPr>
                <w:rFonts w:cs="Times New Roman" w:hint="eastAsia"/>
                <w:b w:val="0"/>
                <w:szCs w:val="21"/>
              </w:rPr>
              <w:t>2</w:t>
            </w:r>
          </w:p>
        </w:tc>
        <w:tc>
          <w:tcPr>
            <w:tcW w:w="940" w:type="pct"/>
          </w:tcPr>
          <w:p w14:paraId="5B5DAC95" w14:textId="4EC940CF" w:rsidR="007E60FC" w:rsidRDefault="007E60FC" w:rsidP="007E60FC">
            <w:pPr>
              <w:pStyle w:val="a5"/>
              <w:ind w:firstLineChars="0" w:firstLine="0"/>
              <w:jc w:val="center"/>
              <w:rPr>
                <w:b w:val="0"/>
                <w:bCs/>
              </w:rPr>
            </w:pPr>
            <w:r>
              <w:rPr>
                <w:rFonts w:hint="eastAsia"/>
                <w:b w:val="0"/>
                <w:bCs/>
              </w:rPr>
              <w:t>5.7</w:t>
            </w:r>
          </w:p>
        </w:tc>
        <w:tc>
          <w:tcPr>
            <w:tcW w:w="475" w:type="pct"/>
          </w:tcPr>
          <w:p w14:paraId="33B2C910" w14:textId="097F95A1"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9149121" w14:textId="77777777" w:rsidTr="00DC720F">
        <w:tc>
          <w:tcPr>
            <w:tcW w:w="714" w:type="pct"/>
            <w:vMerge w:val="restart"/>
            <w:vAlign w:val="center"/>
          </w:tcPr>
          <w:p w14:paraId="6DA4AD99" w14:textId="1F5399D9" w:rsidR="007E60FC" w:rsidRPr="00BB3435" w:rsidRDefault="007E60FC" w:rsidP="007E60FC">
            <w:pPr>
              <w:pStyle w:val="a5"/>
              <w:ind w:firstLineChars="0" w:firstLine="0"/>
              <w:jc w:val="center"/>
              <w:rPr>
                <w:b w:val="0"/>
                <w:bCs/>
              </w:rPr>
            </w:pPr>
            <w:r>
              <w:rPr>
                <w:rFonts w:hint="eastAsia"/>
                <w:b w:val="0"/>
                <w:bCs/>
              </w:rPr>
              <w:t>3#</w:t>
            </w:r>
            <w:r>
              <w:rPr>
                <w:rFonts w:hint="eastAsia"/>
                <w:b w:val="0"/>
                <w:bCs/>
              </w:rPr>
              <w:t>监测点</w:t>
            </w:r>
          </w:p>
        </w:tc>
        <w:tc>
          <w:tcPr>
            <w:tcW w:w="1674" w:type="pct"/>
            <w:vAlign w:val="center"/>
          </w:tcPr>
          <w:p w14:paraId="61A4B686" w14:textId="1222B7CE" w:rsidR="007E60FC" w:rsidRPr="00BB3435" w:rsidRDefault="007E60FC" w:rsidP="007E60FC">
            <w:pPr>
              <w:pStyle w:val="a5"/>
              <w:ind w:firstLineChars="0" w:firstLine="0"/>
              <w:jc w:val="center"/>
              <w:rPr>
                <w:rFonts w:cs="Times New Roman"/>
                <w:b w:val="0"/>
                <w:bCs/>
                <w:szCs w:val="21"/>
              </w:rPr>
            </w:pPr>
            <w:r w:rsidRPr="00BB3435">
              <w:rPr>
                <w:b w:val="0"/>
                <w:bCs/>
                <w:szCs w:val="21"/>
              </w:rPr>
              <w:t>砷</w:t>
            </w:r>
          </w:p>
        </w:tc>
        <w:tc>
          <w:tcPr>
            <w:tcW w:w="599" w:type="pct"/>
            <w:vAlign w:val="center"/>
          </w:tcPr>
          <w:p w14:paraId="06FB1AE9" w14:textId="58F21C25"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6A440328" w14:textId="6F3F40C5" w:rsidR="007E60FC" w:rsidRPr="0017522F" w:rsidRDefault="007E60FC" w:rsidP="007E60FC">
            <w:pPr>
              <w:pStyle w:val="a5"/>
              <w:ind w:firstLineChars="0" w:firstLine="0"/>
              <w:jc w:val="center"/>
              <w:rPr>
                <w:rFonts w:cs="Times New Roman"/>
                <w:b w:val="0"/>
                <w:szCs w:val="21"/>
              </w:rPr>
            </w:pPr>
            <w:r w:rsidRPr="0017522F">
              <w:rPr>
                <w:rFonts w:hint="eastAsia"/>
                <w:b w:val="0"/>
                <w:szCs w:val="21"/>
              </w:rPr>
              <w:t>7.28</w:t>
            </w:r>
          </w:p>
        </w:tc>
        <w:tc>
          <w:tcPr>
            <w:tcW w:w="940" w:type="pct"/>
          </w:tcPr>
          <w:p w14:paraId="4E39FD4E" w14:textId="28DAF70A" w:rsidR="007E60FC" w:rsidRDefault="007E60FC" w:rsidP="007E60FC">
            <w:pPr>
              <w:pStyle w:val="a5"/>
              <w:ind w:firstLineChars="0" w:firstLine="0"/>
              <w:jc w:val="center"/>
              <w:rPr>
                <w:b w:val="0"/>
                <w:bCs/>
              </w:rPr>
            </w:pPr>
            <w:r>
              <w:rPr>
                <w:rFonts w:hint="eastAsia"/>
                <w:b w:val="0"/>
                <w:bCs/>
              </w:rPr>
              <w:t>60</w:t>
            </w:r>
          </w:p>
        </w:tc>
        <w:tc>
          <w:tcPr>
            <w:tcW w:w="475" w:type="pct"/>
          </w:tcPr>
          <w:p w14:paraId="21B78922" w14:textId="7E9C047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283DE8D" w14:textId="77777777" w:rsidTr="00BB6516">
        <w:tc>
          <w:tcPr>
            <w:tcW w:w="714" w:type="pct"/>
            <w:vMerge/>
          </w:tcPr>
          <w:p w14:paraId="3FFBFB8E" w14:textId="77777777" w:rsidR="007E60FC" w:rsidRPr="00BB3435" w:rsidRDefault="007E60FC" w:rsidP="007E60FC">
            <w:pPr>
              <w:pStyle w:val="a5"/>
              <w:ind w:firstLineChars="0" w:firstLine="0"/>
              <w:jc w:val="center"/>
              <w:rPr>
                <w:b w:val="0"/>
                <w:bCs/>
              </w:rPr>
            </w:pPr>
          </w:p>
        </w:tc>
        <w:tc>
          <w:tcPr>
            <w:tcW w:w="1674" w:type="pct"/>
            <w:vAlign w:val="center"/>
          </w:tcPr>
          <w:p w14:paraId="40EE531F" w14:textId="7344064F"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镉</w:t>
            </w:r>
          </w:p>
        </w:tc>
        <w:tc>
          <w:tcPr>
            <w:tcW w:w="599" w:type="pct"/>
            <w:vAlign w:val="center"/>
          </w:tcPr>
          <w:p w14:paraId="11F7B29E" w14:textId="13B2F013"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668C0F85" w14:textId="68A4BFEC" w:rsidR="007E60FC" w:rsidRPr="0017522F" w:rsidRDefault="007E60FC" w:rsidP="007E60FC">
            <w:pPr>
              <w:pStyle w:val="a5"/>
              <w:ind w:firstLineChars="0" w:firstLine="0"/>
              <w:jc w:val="center"/>
              <w:rPr>
                <w:rFonts w:cs="Times New Roman"/>
                <w:b w:val="0"/>
                <w:szCs w:val="21"/>
              </w:rPr>
            </w:pPr>
            <w:r w:rsidRPr="0017522F">
              <w:rPr>
                <w:rFonts w:hint="eastAsia"/>
                <w:b w:val="0"/>
                <w:szCs w:val="21"/>
              </w:rPr>
              <w:t>0.31</w:t>
            </w:r>
          </w:p>
        </w:tc>
        <w:tc>
          <w:tcPr>
            <w:tcW w:w="940" w:type="pct"/>
          </w:tcPr>
          <w:p w14:paraId="263C3D08" w14:textId="62E6D382" w:rsidR="007E60FC" w:rsidRDefault="007E60FC" w:rsidP="007E60FC">
            <w:pPr>
              <w:pStyle w:val="a5"/>
              <w:ind w:firstLineChars="0" w:firstLine="0"/>
              <w:jc w:val="center"/>
              <w:rPr>
                <w:b w:val="0"/>
                <w:bCs/>
              </w:rPr>
            </w:pPr>
            <w:r>
              <w:rPr>
                <w:rFonts w:hint="eastAsia"/>
                <w:b w:val="0"/>
                <w:bCs/>
              </w:rPr>
              <w:t>65</w:t>
            </w:r>
          </w:p>
        </w:tc>
        <w:tc>
          <w:tcPr>
            <w:tcW w:w="475" w:type="pct"/>
          </w:tcPr>
          <w:p w14:paraId="6FFE1BF8" w14:textId="42647EA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C13D750" w14:textId="77777777" w:rsidTr="00BB6516">
        <w:tc>
          <w:tcPr>
            <w:tcW w:w="714" w:type="pct"/>
            <w:vMerge/>
          </w:tcPr>
          <w:p w14:paraId="56E1CCAF" w14:textId="77777777" w:rsidR="007E60FC" w:rsidRPr="00BB3435" w:rsidRDefault="007E60FC" w:rsidP="007E60FC">
            <w:pPr>
              <w:pStyle w:val="a5"/>
              <w:ind w:firstLineChars="0" w:firstLine="0"/>
              <w:jc w:val="center"/>
              <w:rPr>
                <w:b w:val="0"/>
                <w:bCs/>
              </w:rPr>
            </w:pPr>
          </w:p>
        </w:tc>
        <w:tc>
          <w:tcPr>
            <w:tcW w:w="1674" w:type="pct"/>
            <w:vAlign w:val="center"/>
          </w:tcPr>
          <w:p w14:paraId="2F7645D1" w14:textId="4C4D1DA2"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铜</w:t>
            </w:r>
          </w:p>
        </w:tc>
        <w:tc>
          <w:tcPr>
            <w:tcW w:w="599" w:type="pct"/>
            <w:vAlign w:val="center"/>
          </w:tcPr>
          <w:p w14:paraId="67614082" w14:textId="4576AFE9"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18F4B669" w14:textId="1363B267" w:rsidR="007E60FC" w:rsidRPr="0017522F" w:rsidRDefault="007E60FC" w:rsidP="007E60FC">
            <w:pPr>
              <w:pStyle w:val="a5"/>
              <w:ind w:firstLineChars="0" w:firstLine="0"/>
              <w:jc w:val="center"/>
              <w:rPr>
                <w:rFonts w:cs="Times New Roman"/>
                <w:b w:val="0"/>
                <w:szCs w:val="21"/>
              </w:rPr>
            </w:pPr>
            <w:r w:rsidRPr="0017522F">
              <w:rPr>
                <w:rFonts w:hint="eastAsia"/>
                <w:b w:val="0"/>
                <w:szCs w:val="21"/>
              </w:rPr>
              <w:t>22.6</w:t>
            </w:r>
          </w:p>
        </w:tc>
        <w:tc>
          <w:tcPr>
            <w:tcW w:w="940" w:type="pct"/>
          </w:tcPr>
          <w:p w14:paraId="7F06A54B" w14:textId="4C2ACAC5" w:rsidR="007E60FC" w:rsidRDefault="007E60FC" w:rsidP="007E60FC">
            <w:pPr>
              <w:pStyle w:val="a5"/>
              <w:ind w:firstLineChars="0" w:firstLine="0"/>
              <w:jc w:val="center"/>
              <w:rPr>
                <w:b w:val="0"/>
                <w:bCs/>
              </w:rPr>
            </w:pPr>
            <w:r>
              <w:rPr>
                <w:rFonts w:hint="eastAsia"/>
                <w:b w:val="0"/>
                <w:bCs/>
              </w:rPr>
              <w:t>18000</w:t>
            </w:r>
          </w:p>
        </w:tc>
        <w:tc>
          <w:tcPr>
            <w:tcW w:w="475" w:type="pct"/>
          </w:tcPr>
          <w:p w14:paraId="3D003591" w14:textId="245ADD40"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7059006" w14:textId="77777777" w:rsidTr="00BB6516">
        <w:tc>
          <w:tcPr>
            <w:tcW w:w="714" w:type="pct"/>
            <w:vMerge/>
          </w:tcPr>
          <w:p w14:paraId="1F106136" w14:textId="77777777" w:rsidR="007E60FC" w:rsidRPr="00BB3435" w:rsidRDefault="007E60FC" w:rsidP="007E60FC">
            <w:pPr>
              <w:pStyle w:val="a5"/>
              <w:ind w:firstLineChars="0" w:firstLine="0"/>
              <w:jc w:val="center"/>
              <w:rPr>
                <w:b w:val="0"/>
                <w:bCs/>
              </w:rPr>
            </w:pPr>
          </w:p>
        </w:tc>
        <w:tc>
          <w:tcPr>
            <w:tcW w:w="1674" w:type="pct"/>
            <w:vAlign w:val="center"/>
          </w:tcPr>
          <w:p w14:paraId="526E1042" w14:textId="20B1D4E4"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铅</w:t>
            </w:r>
          </w:p>
        </w:tc>
        <w:tc>
          <w:tcPr>
            <w:tcW w:w="599" w:type="pct"/>
            <w:vAlign w:val="center"/>
          </w:tcPr>
          <w:p w14:paraId="6372A44B" w14:textId="6140E2D4"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4015B5CD" w14:textId="72BFE1F2" w:rsidR="007E60FC" w:rsidRPr="0017522F" w:rsidRDefault="007E60FC" w:rsidP="007E60FC">
            <w:pPr>
              <w:pStyle w:val="a5"/>
              <w:ind w:firstLineChars="0" w:firstLine="0"/>
              <w:jc w:val="center"/>
              <w:rPr>
                <w:rFonts w:cs="Times New Roman"/>
                <w:b w:val="0"/>
                <w:szCs w:val="21"/>
              </w:rPr>
            </w:pPr>
            <w:r w:rsidRPr="0017522F">
              <w:rPr>
                <w:rFonts w:hint="eastAsia"/>
                <w:b w:val="0"/>
                <w:szCs w:val="21"/>
              </w:rPr>
              <w:t>14.0</w:t>
            </w:r>
          </w:p>
        </w:tc>
        <w:tc>
          <w:tcPr>
            <w:tcW w:w="940" w:type="pct"/>
          </w:tcPr>
          <w:p w14:paraId="1BEC4A2C" w14:textId="7AF8B759" w:rsidR="007E60FC" w:rsidRDefault="007E60FC" w:rsidP="007E60FC">
            <w:pPr>
              <w:pStyle w:val="a5"/>
              <w:ind w:firstLineChars="0" w:firstLine="0"/>
              <w:jc w:val="center"/>
              <w:rPr>
                <w:b w:val="0"/>
                <w:bCs/>
              </w:rPr>
            </w:pPr>
            <w:r>
              <w:rPr>
                <w:rFonts w:hint="eastAsia"/>
                <w:b w:val="0"/>
                <w:bCs/>
              </w:rPr>
              <w:t>800</w:t>
            </w:r>
          </w:p>
        </w:tc>
        <w:tc>
          <w:tcPr>
            <w:tcW w:w="475" w:type="pct"/>
          </w:tcPr>
          <w:p w14:paraId="52E64583" w14:textId="4CE6B644"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7D77AA7" w14:textId="77777777" w:rsidTr="00BB6516">
        <w:tc>
          <w:tcPr>
            <w:tcW w:w="714" w:type="pct"/>
            <w:vMerge/>
          </w:tcPr>
          <w:p w14:paraId="36249EDA" w14:textId="77777777" w:rsidR="007E60FC" w:rsidRPr="00BB3435" w:rsidRDefault="007E60FC" w:rsidP="007E60FC">
            <w:pPr>
              <w:pStyle w:val="a5"/>
              <w:ind w:firstLineChars="0" w:firstLine="0"/>
              <w:jc w:val="center"/>
              <w:rPr>
                <w:b w:val="0"/>
                <w:bCs/>
              </w:rPr>
            </w:pPr>
          </w:p>
        </w:tc>
        <w:tc>
          <w:tcPr>
            <w:tcW w:w="1674" w:type="pct"/>
            <w:vAlign w:val="center"/>
          </w:tcPr>
          <w:p w14:paraId="35EED2C2" w14:textId="329EC88B" w:rsidR="007E60FC" w:rsidRPr="00BB3435" w:rsidRDefault="007E60FC" w:rsidP="007E60FC">
            <w:pPr>
              <w:pStyle w:val="a5"/>
              <w:ind w:firstLineChars="0" w:firstLine="0"/>
              <w:jc w:val="center"/>
              <w:rPr>
                <w:rFonts w:cs="Times New Roman"/>
                <w:b w:val="0"/>
                <w:bCs/>
                <w:szCs w:val="21"/>
              </w:rPr>
            </w:pPr>
            <w:r w:rsidRPr="00BB3435">
              <w:rPr>
                <w:b w:val="0"/>
                <w:bCs/>
                <w:szCs w:val="21"/>
              </w:rPr>
              <w:t>汞</w:t>
            </w:r>
          </w:p>
        </w:tc>
        <w:tc>
          <w:tcPr>
            <w:tcW w:w="599" w:type="pct"/>
            <w:vAlign w:val="center"/>
          </w:tcPr>
          <w:p w14:paraId="261833D8" w14:textId="1080560A"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0989B75E" w14:textId="464BFA86" w:rsidR="007E60FC" w:rsidRPr="0017522F" w:rsidRDefault="007E60FC" w:rsidP="007E60FC">
            <w:pPr>
              <w:pStyle w:val="a5"/>
              <w:ind w:firstLineChars="0" w:firstLine="0"/>
              <w:jc w:val="center"/>
              <w:rPr>
                <w:rFonts w:cs="Times New Roman"/>
                <w:b w:val="0"/>
                <w:szCs w:val="21"/>
              </w:rPr>
            </w:pPr>
            <w:r w:rsidRPr="0017522F">
              <w:rPr>
                <w:rFonts w:hint="eastAsia"/>
                <w:b w:val="0"/>
                <w:szCs w:val="21"/>
              </w:rPr>
              <w:t>0.032</w:t>
            </w:r>
          </w:p>
        </w:tc>
        <w:tc>
          <w:tcPr>
            <w:tcW w:w="940" w:type="pct"/>
          </w:tcPr>
          <w:p w14:paraId="034C5915" w14:textId="69662CD5" w:rsidR="007E60FC" w:rsidRDefault="007E60FC" w:rsidP="007E60FC">
            <w:pPr>
              <w:pStyle w:val="a5"/>
              <w:ind w:firstLineChars="0" w:firstLine="0"/>
              <w:jc w:val="center"/>
              <w:rPr>
                <w:b w:val="0"/>
                <w:bCs/>
              </w:rPr>
            </w:pPr>
            <w:r>
              <w:rPr>
                <w:rFonts w:hint="eastAsia"/>
                <w:b w:val="0"/>
                <w:bCs/>
              </w:rPr>
              <w:t>38</w:t>
            </w:r>
          </w:p>
        </w:tc>
        <w:tc>
          <w:tcPr>
            <w:tcW w:w="475" w:type="pct"/>
          </w:tcPr>
          <w:p w14:paraId="23023C7E" w14:textId="49EB3C9F"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CFFF296" w14:textId="77777777" w:rsidTr="00BB6516">
        <w:tc>
          <w:tcPr>
            <w:tcW w:w="714" w:type="pct"/>
            <w:vMerge/>
          </w:tcPr>
          <w:p w14:paraId="7BDAF469" w14:textId="77777777" w:rsidR="007E60FC" w:rsidRPr="00BB3435" w:rsidRDefault="007E60FC" w:rsidP="007E60FC">
            <w:pPr>
              <w:pStyle w:val="a5"/>
              <w:ind w:firstLineChars="0" w:firstLine="0"/>
              <w:jc w:val="center"/>
              <w:rPr>
                <w:b w:val="0"/>
                <w:bCs/>
              </w:rPr>
            </w:pPr>
          </w:p>
        </w:tc>
        <w:tc>
          <w:tcPr>
            <w:tcW w:w="1674" w:type="pct"/>
            <w:vAlign w:val="center"/>
          </w:tcPr>
          <w:p w14:paraId="19DF4946" w14:textId="0FD2DA79"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镍</w:t>
            </w:r>
          </w:p>
        </w:tc>
        <w:tc>
          <w:tcPr>
            <w:tcW w:w="599" w:type="pct"/>
            <w:vAlign w:val="center"/>
          </w:tcPr>
          <w:p w14:paraId="260AAFEA" w14:textId="2714076F"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mg/kg</w:t>
            </w:r>
          </w:p>
        </w:tc>
        <w:tc>
          <w:tcPr>
            <w:tcW w:w="597" w:type="pct"/>
            <w:vAlign w:val="center"/>
          </w:tcPr>
          <w:p w14:paraId="030B614E" w14:textId="6BD6B906" w:rsidR="007E60FC" w:rsidRPr="0017522F" w:rsidRDefault="007E60FC" w:rsidP="007E60FC">
            <w:pPr>
              <w:pStyle w:val="a5"/>
              <w:ind w:firstLineChars="0" w:firstLine="0"/>
              <w:jc w:val="center"/>
              <w:rPr>
                <w:rFonts w:cs="Times New Roman"/>
                <w:b w:val="0"/>
                <w:szCs w:val="21"/>
              </w:rPr>
            </w:pPr>
            <w:r w:rsidRPr="0017522F">
              <w:rPr>
                <w:rFonts w:hint="eastAsia"/>
                <w:b w:val="0"/>
                <w:szCs w:val="21"/>
              </w:rPr>
              <w:t>22.3</w:t>
            </w:r>
          </w:p>
        </w:tc>
        <w:tc>
          <w:tcPr>
            <w:tcW w:w="940" w:type="pct"/>
          </w:tcPr>
          <w:p w14:paraId="66A090C6" w14:textId="04DC5608" w:rsidR="007E60FC" w:rsidRDefault="007E60FC" w:rsidP="007E60FC">
            <w:pPr>
              <w:pStyle w:val="a5"/>
              <w:ind w:firstLineChars="0" w:firstLine="0"/>
              <w:jc w:val="center"/>
              <w:rPr>
                <w:b w:val="0"/>
                <w:bCs/>
              </w:rPr>
            </w:pPr>
            <w:r>
              <w:rPr>
                <w:rFonts w:hint="eastAsia"/>
                <w:b w:val="0"/>
                <w:bCs/>
              </w:rPr>
              <w:t>900</w:t>
            </w:r>
          </w:p>
        </w:tc>
        <w:tc>
          <w:tcPr>
            <w:tcW w:w="475" w:type="pct"/>
          </w:tcPr>
          <w:p w14:paraId="38DEF8EA" w14:textId="60818B8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2B02010" w14:textId="77777777" w:rsidTr="00BB6516">
        <w:tc>
          <w:tcPr>
            <w:tcW w:w="714" w:type="pct"/>
            <w:vMerge/>
          </w:tcPr>
          <w:p w14:paraId="06728988" w14:textId="77777777" w:rsidR="007E60FC" w:rsidRPr="00BB3435" w:rsidRDefault="007E60FC" w:rsidP="007E60FC">
            <w:pPr>
              <w:pStyle w:val="a5"/>
              <w:ind w:firstLineChars="0" w:firstLine="0"/>
              <w:jc w:val="center"/>
              <w:rPr>
                <w:b w:val="0"/>
                <w:bCs/>
              </w:rPr>
            </w:pPr>
          </w:p>
        </w:tc>
        <w:tc>
          <w:tcPr>
            <w:tcW w:w="1674" w:type="pct"/>
            <w:vAlign w:val="center"/>
          </w:tcPr>
          <w:p w14:paraId="7312ECC3" w14:textId="13DD18C5" w:rsidR="007E60FC" w:rsidRPr="00BB3435" w:rsidRDefault="007E60FC" w:rsidP="007E60FC">
            <w:pPr>
              <w:pStyle w:val="a5"/>
              <w:ind w:firstLineChars="0" w:firstLine="0"/>
              <w:jc w:val="center"/>
              <w:rPr>
                <w:rFonts w:cs="Times New Roman"/>
                <w:b w:val="0"/>
                <w:bCs/>
                <w:szCs w:val="21"/>
              </w:rPr>
            </w:pPr>
            <w:r w:rsidRPr="00BB3435">
              <w:rPr>
                <w:b w:val="0"/>
                <w:bCs/>
                <w:szCs w:val="21"/>
              </w:rPr>
              <w:t>氯甲烷</w:t>
            </w:r>
          </w:p>
        </w:tc>
        <w:tc>
          <w:tcPr>
            <w:tcW w:w="599" w:type="pct"/>
            <w:vAlign w:val="center"/>
          </w:tcPr>
          <w:p w14:paraId="3811E42F" w14:textId="240C0952"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16BB5EB" w14:textId="27850CEC"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1.0</w:t>
            </w:r>
          </w:p>
        </w:tc>
        <w:tc>
          <w:tcPr>
            <w:tcW w:w="940" w:type="pct"/>
          </w:tcPr>
          <w:p w14:paraId="3C2EBFDA" w14:textId="137CF217" w:rsidR="007E60FC" w:rsidRDefault="007E60FC" w:rsidP="007E60FC">
            <w:pPr>
              <w:pStyle w:val="a5"/>
              <w:ind w:firstLineChars="0" w:firstLine="0"/>
              <w:jc w:val="center"/>
              <w:rPr>
                <w:b w:val="0"/>
                <w:bCs/>
              </w:rPr>
            </w:pPr>
            <w:r>
              <w:rPr>
                <w:rFonts w:hint="eastAsia"/>
                <w:b w:val="0"/>
                <w:bCs/>
              </w:rPr>
              <w:t>37</w:t>
            </w:r>
          </w:p>
        </w:tc>
        <w:tc>
          <w:tcPr>
            <w:tcW w:w="475" w:type="pct"/>
          </w:tcPr>
          <w:p w14:paraId="6882F2F9" w14:textId="64D1DBB5"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6947157" w14:textId="77777777" w:rsidTr="00BB6516">
        <w:tc>
          <w:tcPr>
            <w:tcW w:w="714" w:type="pct"/>
            <w:vMerge/>
          </w:tcPr>
          <w:p w14:paraId="25ECA364" w14:textId="77777777" w:rsidR="007E60FC" w:rsidRPr="00BB3435" w:rsidRDefault="007E60FC" w:rsidP="007E60FC">
            <w:pPr>
              <w:pStyle w:val="a5"/>
              <w:ind w:firstLineChars="0" w:firstLine="0"/>
              <w:jc w:val="center"/>
              <w:rPr>
                <w:b w:val="0"/>
                <w:bCs/>
              </w:rPr>
            </w:pPr>
          </w:p>
        </w:tc>
        <w:tc>
          <w:tcPr>
            <w:tcW w:w="1674" w:type="pct"/>
            <w:vAlign w:val="center"/>
          </w:tcPr>
          <w:p w14:paraId="0244F798" w14:textId="3B600A96"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氯乙烯</w:t>
            </w:r>
          </w:p>
        </w:tc>
        <w:tc>
          <w:tcPr>
            <w:tcW w:w="599" w:type="pct"/>
            <w:vAlign w:val="center"/>
          </w:tcPr>
          <w:p w14:paraId="2ADB218A" w14:textId="6E82F91A"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3A28221" w14:textId="364D8962"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1.0</w:t>
            </w:r>
          </w:p>
        </w:tc>
        <w:tc>
          <w:tcPr>
            <w:tcW w:w="940" w:type="pct"/>
          </w:tcPr>
          <w:p w14:paraId="7C66F20B" w14:textId="2D1D04A5" w:rsidR="007E60FC" w:rsidRDefault="007E60FC" w:rsidP="007E60FC">
            <w:pPr>
              <w:pStyle w:val="a5"/>
              <w:ind w:firstLineChars="0" w:firstLine="0"/>
              <w:jc w:val="center"/>
              <w:rPr>
                <w:b w:val="0"/>
                <w:bCs/>
              </w:rPr>
            </w:pPr>
            <w:r>
              <w:rPr>
                <w:rFonts w:hint="eastAsia"/>
                <w:b w:val="0"/>
                <w:bCs/>
              </w:rPr>
              <w:t>0.43</w:t>
            </w:r>
          </w:p>
        </w:tc>
        <w:tc>
          <w:tcPr>
            <w:tcW w:w="475" w:type="pct"/>
          </w:tcPr>
          <w:p w14:paraId="146089D5" w14:textId="61E694A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E1D1CA0" w14:textId="77777777" w:rsidTr="00BB6516">
        <w:tc>
          <w:tcPr>
            <w:tcW w:w="714" w:type="pct"/>
            <w:vMerge/>
          </w:tcPr>
          <w:p w14:paraId="4B902E7D" w14:textId="77777777" w:rsidR="007E60FC" w:rsidRPr="00BB3435" w:rsidRDefault="007E60FC" w:rsidP="007E60FC">
            <w:pPr>
              <w:pStyle w:val="a5"/>
              <w:ind w:firstLineChars="0" w:firstLine="0"/>
              <w:jc w:val="center"/>
              <w:rPr>
                <w:b w:val="0"/>
                <w:bCs/>
              </w:rPr>
            </w:pPr>
          </w:p>
        </w:tc>
        <w:tc>
          <w:tcPr>
            <w:tcW w:w="1674" w:type="pct"/>
            <w:vAlign w:val="center"/>
          </w:tcPr>
          <w:p w14:paraId="755450F1" w14:textId="4D47EAA2" w:rsidR="007E60FC" w:rsidRPr="00BB3435" w:rsidRDefault="007E60FC" w:rsidP="007E60FC">
            <w:pPr>
              <w:pStyle w:val="a5"/>
              <w:ind w:firstLineChars="0" w:firstLine="0"/>
              <w:jc w:val="center"/>
              <w:rPr>
                <w:rFonts w:cs="Times New Roman"/>
                <w:b w:val="0"/>
                <w:bCs/>
                <w:szCs w:val="21"/>
              </w:rPr>
            </w:pPr>
            <w:r w:rsidRPr="00BB3435">
              <w:rPr>
                <w:b w:val="0"/>
                <w:bCs/>
                <w:szCs w:val="21"/>
              </w:rPr>
              <w:t>1</w:t>
            </w:r>
            <w:r w:rsidRPr="00BB3435">
              <w:rPr>
                <w:b w:val="0"/>
                <w:bCs/>
                <w:szCs w:val="21"/>
              </w:rPr>
              <w:t>，</w:t>
            </w:r>
            <w:r w:rsidRPr="00BB3435">
              <w:rPr>
                <w:b w:val="0"/>
                <w:bCs/>
                <w:szCs w:val="21"/>
              </w:rPr>
              <w:t>1-</w:t>
            </w:r>
            <w:r w:rsidRPr="00BB3435">
              <w:rPr>
                <w:b w:val="0"/>
                <w:bCs/>
                <w:szCs w:val="21"/>
              </w:rPr>
              <w:t>二氯乙烯</w:t>
            </w:r>
          </w:p>
        </w:tc>
        <w:tc>
          <w:tcPr>
            <w:tcW w:w="599" w:type="pct"/>
            <w:vAlign w:val="center"/>
          </w:tcPr>
          <w:p w14:paraId="3EB21E18" w14:textId="5B0127A2"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23951F7" w14:textId="579C51A9"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1.0</w:t>
            </w:r>
          </w:p>
        </w:tc>
        <w:tc>
          <w:tcPr>
            <w:tcW w:w="940" w:type="pct"/>
          </w:tcPr>
          <w:p w14:paraId="7C0A4300" w14:textId="658BC3A1" w:rsidR="007E60FC" w:rsidRDefault="007E60FC" w:rsidP="007E60FC">
            <w:pPr>
              <w:pStyle w:val="a5"/>
              <w:ind w:firstLineChars="0" w:firstLine="0"/>
              <w:jc w:val="center"/>
              <w:rPr>
                <w:b w:val="0"/>
                <w:bCs/>
              </w:rPr>
            </w:pPr>
            <w:r>
              <w:rPr>
                <w:rFonts w:hint="eastAsia"/>
                <w:b w:val="0"/>
                <w:bCs/>
              </w:rPr>
              <w:t>66</w:t>
            </w:r>
          </w:p>
        </w:tc>
        <w:tc>
          <w:tcPr>
            <w:tcW w:w="475" w:type="pct"/>
          </w:tcPr>
          <w:p w14:paraId="30B941C6" w14:textId="65E1CC11"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6518E35" w14:textId="77777777" w:rsidTr="00BB6516">
        <w:tc>
          <w:tcPr>
            <w:tcW w:w="714" w:type="pct"/>
            <w:vMerge/>
          </w:tcPr>
          <w:p w14:paraId="49DC9D03" w14:textId="77777777" w:rsidR="007E60FC" w:rsidRPr="00BB3435" w:rsidRDefault="007E60FC" w:rsidP="007E60FC">
            <w:pPr>
              <w:pStyle w:val="a5"/>
              <w:ind w:firstLineChars="0" w:firstLine="0"/>
              <w:jc w:val="center"/>
              <w:rPr>
                <w:b w:val="0"/>
                <w:bCs/>
              </w:rPr>
            </w:pPr>
          </w:p>
        </w:tc>
        <w:tc>
          <w:tcPr>
            <w:tcW w:w="1674" w:type="pct"/>
            <w:vAlign w:val="center"/>
          </w:tcPr>
          <w:p w14:paraId="2F805DFC" w14:textId="3DDCDE71" w:rsidR="007E60FC" w:rsidRPr="00BB3435" w:rsidRDefault="007E60FC" w:rsidP="007E60FC">
            <w:pPr>
              <w:pStyle w:val="a5"/>
              <w:ind w:firstLineChars="0" w:firstLine="0"/>
              <w:jc w:val="center"/>
              <w:rPr>
                <w:rFonts w:cs="Times New Roman"/>
                <w:b w:val="0"/>
                <w:bCs/>
                <w:szCs w:val="21"/>
              </w:rPr>
            </w:pPr>
            <w:r w:rsidRPr="00BB3435">
              <w:rPr>
                <w:b w:val="0"/>
                <w:bCs/>
                <w:szCs w:val="21"/>
              </w:rPr>
              <w:t>二氯甲烷</w:t>
            </w:r>
          </w:p>
        </w:tc>
        <w:tc>
          <w:tcPr>
            <w:tcW w:w="599" w:type="pct"/>
            <w:vAlign w:val="center"/>
          </w:tcPr>
          <w:p w14:paraId="6AA25F44" w14:textId="5D4E5E8E"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722DA1EB" w14:textId="22F5B12A"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1.5</w:t>
            </w:r>
          </w:p>
        </w:tc>
        <w:tc>
          <w:tcPr>
            <w:tcW w:w="940" w:type="pct"/>
          </w:tcPr>
          <w:p w14:paraId="5BA9BBFD" w14:textId="486DC5BA" w:rsidR="007E60FC" w:rsidRDefault="007E60FC" w:rsidP="007E60FC">
            <w:pPr>
              <w:pStyle w:val="a5"/>
              <w:ind w:firstLineChars="0" w:firstLine="0"/>
              <w:jc w:val="center"/>
              <w:rPr>
                <w:b w:val="0"/>
                <w:bCs/>
              </w:rPr>
            </w:pPr>
            <w:r>
              <w:rPr>
                <w:rFonts w:hint="eastAsia"/>
                <w:b w:val="0"/>
                <w:bCs/>
              </w:rPr>
              <w:t>616</w:t>
            </w:r>
          </w:p>
        </w:tc>
        <w:tc>
          <w:tcPr>
            <w:tcW w:w="475" w:type="pct"/>
          </w:tcPr>
          <w:p w14:paraId="199DD06C" w14:textId="225E9C9E"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2F45D96" w14:textId="77777777" w:rsidTr="00BB6516">
        <w:tc>
          <w:tcPr>
            <w:tcW w:w="714" w:type="pct"/>
            <w:vMerge/>
          </w:tcPr>
          <w:p w14:paraId="4115899F" w14:textId="77777777" w:rsidR="007E60FC" w:rsidRPr="00BB3435" w:rsidRDefault="007E60FC" w:rsidP="007E60FC">
            <w:pPr>
              <w:pStyle w:val="a5"/>
              <w:ind w:firstLineChars="0" w:firstLine="0"/>
              <w:jc w:val="center"/>
              <w:rPr>
                <w:b w:val="0"/>
                <w:bCs/>
              </w:rPr>
            </w:pPr>
          </w:p>
        </w:tc>
        <w:tc>
          <w:tcPr>
            <w:tcW w:w="1674" w:type="pct"/>
            <w:vAlign w:val="center"/>
          </w:tcPr>
          <w:p w14:paraId="724D694F" w14:textId="364739DA" w:rsidR="007E60FC" w:rsidRPr="00BB3435" w:rsidRDefault="007E60FC" w:rsidP="007E60FC">
            <w:pPr>
              <w:pStyle w:val="a5"/>
              <w:ind w:firstLineChars="0" w:firstLine="0"/>
              <w:jc w:val="center"/>
              <w:rPr>
                <w:rFonts w:cs="Times New Roman"/>
                <w:b w:val="0"/>
                <w:bCs/>
                <w:szCs w:val="21"/>
              </w:rPr>
            </w:pPr>
            <w:r w:rsidRPr="00BB3435">
              <w:rPr>
                <w:b w:val="0"/>
                <w:bCs/>
                <w:szCs w:val="21"/>
              </w:rPr>
              <w:t>反</w:t>
            </w:r>
            <w:r w:rsidRPr="00BB3435">
              <w:rPr>
                <w:b w:val="0"/>
                <w:bCs/>
                <w:szCs w:val="21"/>
              </w:rPr>
              <w:t>-1,2-</w:t>
            </w:r>
            <w:r w:rsidRPr="00BB3435">
              <w:rPr>
                <w:b w:val="0"/>
                <w:bCs/>
                <w:szCs w:val="21"/>
              </w:rPr>
              <w:t>二氯乙烯</w:t>
            </w:r>
          </w:p>
        </w:tc>
        <w:tc>
          <w:tcPr>
            <w:tcW w:w="599" w:type="pct"/>
            <w:vAlign w:val="center"/>
          </w:tcPr>
          <w:p w14:paraId="1ECDDFA8" w14:textId="65832C65"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B09EF7F" w14:textId="469A59E5"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1.4</w:t>
            </w:r>
          </w:p>
        </w:tc>
        <w:tc>
          <w:tcPr>
            <w:tcW w:w="940" w:type="pct"/>
          </w:tcPr>
          <w:p w14:paraId="2735AF35" w14:textId="7F5D7AD6" w:rsidR="007E60FC" w:rsidRDefault="007E60FC" w:rsidP="007E60FC">
            <w:pPr>
              <w:pStyle w:val="a5"/>
              <w:ind w:firstLineChars="0" w:firstLine="0"/>
              <w:jc w:val="center"/>
              <w:rPr>
                <w:b w:val="0"/>
                <w:bCs/>
              </w:rPr>
            </w:pPr>
            <w:r>
              <w:rPr>
                <w:rFonts w:hint="eastAsia"/>
                <w:b w:val="0"/>
                <w:bCs/>
              </w:rPr>
              <w:t>54</w:t>
            </w:r>
          </w:p>
        </w:tc>
        <w:tc>
          <w:tcPr>
            <w:tcW w:w="475" w:type="pct"/>
          </w:tcPr>
          <w:p w14:paraId="518F5673" w14:textId="22AB1737"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D4E9E97" w14:textId="77777777" w:rsidTr="00BB6516">
        <w:tc>
          <w:tcPr>
            <w:tcW w:w="714" w:type="pct"/>
            <w:vMerge/>
          </w:tcPr>
          <w:p w14:paraId="27F05815" w14:textId="77777777" w:rsidR="007E60FC" w:rsidRPr="00BB3435" w:rsidRDefault="007E60FC" w:rsidP="007E60FC">
            <w:pPr>
              <w:pStyle w:val="a5"/>
              <w:ind w:firstLineChars="0" w:firstLine="0"/>
              <w:jc w:val="center"/>
              <w:rPr>
                <w:b w:val="0"/>
                <w:bCs/>
              </w:rPr>
            </w:pPr>
          </w:p>
        </w:tc>
        <w:tc>
          <w:tcPr>
            <w:tcW w:w="1674" w:type="pct"/>
            <w:vAlign w:val="center"/>
          </w:tcPr>
          <w:p w14:paraId="4A6FDCA5" w14:textId="403E60F3" w:rsidR="007E60FC" w:rsidRPr="00BB3435" w:rsidRDefault="007E60FC" w:rsidP="007E60FC">
            <w:pPr>
              <w:pStyle w:val="a5"/>
              <w:ind w:firstLineChars="0" w:firstLine="0"/>
              <w:jc w:val="center"/>
              <w:rPr>
                <w:rFonts w:cs="Times New Roman"/>
                <w:b w:val="0"/>
                <w:bCs/>
                <w:szCs w:val="21"/>
              </w:rPr>
            </w:pPr>
            <w:r w:rsidRPr="00BB3435">
              <w:rPr>
                <w:b w:val="0"/>
                <w:bCs/>
                <w:szCs w:val="21"/>
              </w:rPr>
              <w:t>1,1-</w:t>
            </w:r>
            <w:r w:rsidRPr="00BB3435">
              <w:rPr>
                <w:b w:val="0"/>
                <w:bCs/>
                <w:szCs w:val="21"/>
              </w:rPr>
              <w:t>二氯乙烷</w:t>
            </w:r>
          </w:p>
        </w:tc>
        <w:tc>
          <w:tcPr>
            <w:tcW w:w="599" w:type="pct"/>
            <w:vAlign w:val="center"/>
          </w:tcPr>
          <w:p w14:paraId="40707691" w14:textId="341A11D6"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5815D3C" w14:textId="2A778487"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3EE2A85B" w14:textId="784A211B" w:rsidR="007E60FC" w:rsidRDefault="007E60FC" w:rsidP="007E60FC">
            <w:pPr>
              <w:pStyle w:val="a5"/>
              <w:ind w:firstLineChars="0" w:firstLine="0"/>
              <w:jc w:val="center"/>
              <w:rPr>
                <w:b w:val="0"/>
                <w:bCs/>
              </w:rPr>
            </w:pPr>
            <w:r>
              <w:rPr>
                <w:rFonts w:hint="eastAsia"/>
                <w:b w:val="0"/>
                <w:bCs/>
              </w:rPr>
              <w:t>9</w:t>
            </w:r>
          </w:p>
        </w:tc>
        <w:tc>
          <w:tcPr>
            <w:tcW w:w="475" w:type="pct"/>
          </w:tcPr>
          <w:p w14:paraId="18617192" w14:textId="18A66D34"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1A97D2D" w14:textId="77777777" w:rsidTr="00BB6516">
        <w:tc>
          <w:tcPr>
            <w:tcW w:w="714" w:type="pct"/>
            <w:vMerge/>
          </w:tcPr>
          <w:p w14:paraId="5DE7FB39" w14:textId="77777777" w:rsidR="007E60FC" w:rsidRPr="00BB3435" w:rsidRDefault="007E60FC" w:rsidP="007E60FC">
            <w:pPr>
              <w:pStyle w:val="a5"/>
              <w:ind w:firstLineChars="0" w:firstLine="0"/>
              <w:jc w:val="center"/>
              <w:rPr>
                <w:b w:val="0"/>
                <w:bCs/>
              </w:rPr>
            </w:pPr>
          </w:p>
        </w:tc>
        <w:tc>
          <w:tcPr>
            <w:tcW w:w="1674" w:type="pct"/>
            <w:vAlign w:val="center"/>
          </w:tcPr>
          <w:p w14:paraId="279D9FE9" w14:textId="4EE4EEB6" w:rsidR="007E60FC" w:rsidRPr="00BB3435" w:rsidRDefault="007E60FC" w:rsidP="007E60FC">
            <w:pPr>
              <w:pStyle w:val="a5"/>
              <w:ind w:firstLineChars="0" w:firstLine="0"/>
              <w:jc w:val="center"/>
              <w:rPr>
                <w:rFonts w:cs="Times New Roman"/>
                <w:b w:val="0"/>
                <w:bCs/>
                <w:szCs w:val="21"/>
              </w:rPr>
            </w:pPr>
            <w:r w:rsidRPr="00BB3435">
              <w:rPr>
                <w:b w:val="0"/>
                <w:bCs/>
                <w:szCs w:val="21"/>
              </w:rPr>
              <w:t>顺</w:t>
            </w:r>
            <w:r w:rsidRPr="00BB3435">
              <w:rPr>
                <w:b w:val="0"/>
                <w:bCs/>
                <w:szCs w:val="21"/>
              </w:rPr>
              <w:t>-1,2-</w:t>
            </w:r>
            <w:r w:rsidRPr="00BB3435">
              <w:rPr>
                <w:b w:val="0"/>
                <w:bCs/>
                <w:szCs w:val="21"/>
              </w:rPr>
              <w:t>二氯乙烯</w:t>
            </w:r>
          </w:p>
        </w:tc>
        <w:tc>
          <w:tcPr>
            <w:tcW w:w="599" w:type="pct"/>
            <w:vAlign w:val="center"/>
          </w:tcPr>
          <w:p w14:paraId="650C7E31" w14:textId="3FA69728"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B5201C2" w14:textId="4623FCD2"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1.3</w:t>
            </w:r>
          </w:p>
        </w:tc>
        <w:tc>
          <w:tcPr>
            <w:tcW w:w="940" w:type="pct"/>
          </w:tcPr>
          <w:p w14:paraId="041A2ECC" w14:textId="5B87C97D" w:rsidR="007E60FC" w:rsidRDefault="007E60FC" w:rsidP="007E60FC">
            <w:pPr>
              <w:pStyle w:val="a5"/>
              <w:ind w:firstLineChars="0" w:firstLine="0"/>
              <w:jc w:val="center"/>
              <w:rPr>
                <w:b w:val="0"/>
                <w:bCs/>
              </w:rPr>
            </w:pPr>
            <w:r>
              <w:rPr>
                <w:rFonts w:hint="eastAsia"/>
                <w:b w:val="0"/>
                <w:bCs/>
              </w:rPr>
              <w:t>596</w:t>
            </w:r>
          </w:p>
        </w:tc>
        <w:tc>
          <w:tcPr>
            <w:tcW w:w="475" w:type="pct"/>
          </w:tcPr>
          <w:p w14:paraId="7B81E7E0" w14:textId="43B81DA9"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EE9B1F0" w14:textId="77777777" w:rsidTr="00BB6516">
        <w:tc>
          <w:tcPr>
            <w:tcW w:w="714" w:type="pct"/>
            <w:vMerge/>
          </w:tcPr>
          <w:p w14:paraId="7A64A453" w14:textId="77777777" w:rsidR="007E60FC" w:rsidRPr="00BB3435" w:rsidRDefault="007E60FC" w:rsidP="007E60FC">
            <w:pPr>
              <w:pStyle w:val="a5"/>
              <w:ind w:firstLineChars="0" w:firstLine="0"/>
              <w:jc w:val="center"/>
              <w:rPr>
                <w:b w:val="0"/>
                <w:bCs/>
              </w:rPr>
            </w:pPr>
          </w:p>
        </w:tc>
        <w:tc>
          <w:tcPr>
            <w:tcW w:w="1674" w:type="pct"/>
            <w:vAlign w:val="center"/>
          </w:tcPr>
          <w:p w14:paraId="020101F6" w14:textId="034994B5"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三氯甲烷</w:t>
            </w:r>
          </w:p>
        </w:tc>
        <w:tc>
          <w:tcPr>
            <w:tcW w:w="599" w:type="pct"/>
            <w:vAlign w:val="center"/>
          </w:tcPr>
          <w:p w14:paraId="7BB4ECF1" w14:textId="38DAA47E"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66F2CAB1" w14:textId="6DA6CC98"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1.1</w:t>
            </w:r>
          </w:p>
        </w:tc>
        <w:tc>
          <w:tcPr>
            <w:tcW w:w="940" w:type="pct"/>
          </w:tcPr>
          <w:p w14:paraId="0B56E3DC" w14:textId="15D026DA" w:rsidR="007E60FC" w:rsidRDefault="007E60FC" w:rsidP="007E60FC">
            <w:pPr>
              <w:pStyle w:val="a5"/>
              <w:ind w:firstLineChars="0" w:firstLine="0"/>
              <w:jc w:val="center"/>
              <w:rPr>
                <w:b w:val="0"/>
                <w:bCs/>
              </w:rPr>
            </w:pPr>
            <w:r>
              <w:rPr>
                <w:rFonts w:hint="eastAsia"/>
                <w:b w:val="0"/>
                <w:bCs/>
              </w:rPr>
              <w:t>0.9</w:t>
            </w:r>
          </w:p>
        </w:tc>
        <w:tc>
          <w:tcPr>
            <w:tcW w:w="475" w:type="pct"/>
          </w:tcPr>
          <w:p w14:paraId="1F70368E" w14:textId="0956B7F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B835B03" w14:textId="77777777" w:rsidTr="00BB6516">
        <w:tc>
          <w:tcPr>
            <w:tcW w:w="714" w:type="pct"/>
            <w:vMerge/>
          </w:tcPr>
          <w:p w14:paraId="6C77E2E2" w14:textId="77777777" w:rsidR="007E60FC" w:rsidRPr="00BB3435" w:rsidRDefault="007E60FC" w:rsidP="007E60FC">
            <w:pPr>
              <w:pStyle w:val="a5"/>
              <w:ind w:firstLineChars="0" w:firstLine="0"/>
              <w:jc w:val="center"/>
              <w:rPr>
                <w:b w:val="0"/>
                <w:bCs/>
              </w:rPr>
            </w:pPr>
          </w:p>
        </w:tc>
        <w:tc>
          <w:tcPr>
            <w:tcW w:w="1674" w:type="pct"/>
            <w:vAlign w:val="center"/>
          </w:tcPr>
          <w:p w14:paraId="4E47E9D8" w14:textId="6D6F33F0" w:rsidR="007E60FC" w:rsidRPr="00BB3435" w:rsidRDefault="007E60FC" w:rsidP="007E60FC">
            <w:pPr>
              <w:pStyle w:val="a5"/>
              <w:ind w:firstLineChars="0" w:firstLine="0"/>
              <w:jc w:val="center"/>
              <w:rPr>
                <w:rFonts w:cs="Times New Roman"/>
                <w:b w:val="0"/>
                <w:bCs/>
                <w:szCs w:val="21"/>
              </w:rPr>
            </w:pPr>
            <w:r w:rsidRPr="00BB3435">
              <w:rPr>
                <w:b w:val="0"/>
                <w:bCs/>
                <w:szCs w:val="21"/>
              </w:rPr>
              <w:t>1,1,1-</w:t>
            </w:r>
            <w:r w:rsidRPr="00BB3435">
              <w:rPr>
                <w:b w:val="0"/>
                <w:bCs/>
                <w:szCs w:val="21"/>
              </w:rPr>
              <w:t>三氯乙烷</w:t>
            </w:r>
          </w:p>
        </w:tc>
        <w:tc>
          <w:tcPr>
            <w:tcW w:w="599" w:type="pct"/>
            <w:vAlign w:val="center"/>
          </w:tcPr>
          <w:p w14:paraId="37E2D31E" w14:textId="5E28679C"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3CA02F6" w14:textId="3303C7EC"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1.3</w:t>
            </w:r>
          </w:p>
        </w:tc>
        <w:tc>
          <w:tcPr>
            <w:tcW w:w="940" w:type="pct"/>
          </w:tcPr>
          <w:p w14:paraId="47E061C5" w14:textId="75F0BE7F" w:rsidR="007E60FC" w:rsidRDefault="007E60FC" w:rsidP="007E60FC">
            <w:pPr>
              <w:pStyle w:val="a5"/>
              <w:ind w:firstLineChars="0" w:firstLine="0"/>
              <w:jc w:val="center"/>
              <w:rPr>
                <w:b w:val="0"/>
                <w:bCs/>
              </w:rPr>
            </w:pPr>
            <w:r>
              <w:rPr>
                <w:rFonts w:hint="eastAsia"/>
                <w:b w:val="0"/>
                <w:bCs/>
              </w:rPr>
              <w:t>840</w:t>
            </w:r>
          </w:p>
        </w:tc>
        <w:tc>
          <w:tcPr>
            <w:tcW w:w="475" w:type="pct"/>
          </w:tcPr>
          <w:p w14:paraId="0613AA92" w14:textId="5EDC0A7E"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1064AC9" w14:textId="77777777" w:rsidTr="00BB6516">
        <w:tc>
          <w:tcPr>
            <w:tcW w:w="714" w:type="pct"/>
            <w:vMerge/>
          </w:tcPr>
          <w:p w14:paraId="04F05938" w14:textId="77777777" w:rsidR="007E60FC" w:rsidRPr="00BB3435" w:rsidRDefault="007E60FC" w:rsidP="007E60FC">
            <w:pPr>
              <w:pStyle w:val="a5"/>
              <w:ind w:firstLineChars="0" w:firstLine="0"/>
              <w:jc w:val="center"/>
              <w:rPr>
                <w:b w:val="0"/>
                <w:bCs/>
              </w:rPr>
            </w:pPr>
          </w:p>
        </w:tc>
        <w:tc>
          <w:tcPr>
            <w:tcW w:w="1674" w:type="pct"/>
            <w:vAlign w:val="center"/>
          </w:tcPr>
          <w:p w14:paraId="139B5C0A" w14:textId="2FC8FFCE"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四氯化碳</w:t>
            </w:r>
          </w:p>
        </w:tc>
        <w:tc>
          <w:tcPr>
            <w:tcW w:w="599" w:type="pct"/>
            <w:vAlign w:val="center"/>
          </w:tcPr>
          <w:p w14:paraId="4A26B9EC" w14:textId="4D0A4A71"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AB77C92" w14:textId="3319875F"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1.3</w:t>
            </w:r>
          </w:p>
        </w:tc>
        <w:tc>
          <w:tcPr>
            <w:tcW w:w="940" w:type="pct"/>
          </w:tcPr>
          <w:p w14:paraId="7C32C97F" w14:textId="2C751DDB" w:rsidR="007E60FC" w:rsidRDefault="007E60FC" w:rsidP="007E60FC">
            <w:pPr>
              <w:pStyle w:val="a5"/>
              <w:ind w:firstLineChars="0" w:firstLine="0"/>
              <w:jc w:val="center"/>
              <w:rPr>
                <w:b w:val="0"/>
                <w:bCs/>
              </w:rPr>
            </w:pPr>
            <w:r>
              <w:rPr>
                <w:rFonts w:hint="eastAsia"/>
                <w:b w:val="0"/>
                <w:bCs/>
              </w:rPr>
              <w:t>2.8</w:t>
            </w:r>
          </w:p>
        </w:tc>
        <w:tc>
          <w:tcPr>
            <w:tcW w:w="475" w:type="pct"/>
          </w:tcPr>
          <w:p w14:paraId="436912E2" w14:textId="3A8B717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4ACD49F" w14:textId="77777777" w:rsidTr="00BB6516">
        <w:tc>
          <w:tcPr>
            <w:tcW w:w="714" w:type="pct"/>
            <w:vMerge/>
          </w:tcPr>
          <w:p w14:paraId="3E9D76C3" w14:textId="77777777" w:rsidR="007E60FC" w:rsidRPr="00BB3435" w:rsidRDefault="007E60FC" w:rsidP="007E60FC">
            <w:pPr>
              <w:pStyle w:val="a5"/>
              <w:ind w:firstLineChars="0" w:firstLine="0"/>
              <w:jc w:val="center"/>
              <w:rPr>
                <w:b w:val="0"/>
                <w:bCs/>
              </w:rPr>
            </w:pPr>
          </w:p>
        </w:tc>
        <w:tc>
          <w:tcPr>
            <w:tcW w:w="1674" w:type="pct"/>
            <w:vAlign w:val="center"/>
          </w:tcPr>
          <w:p w14:paraId="39E1DEB2" w14:textId="24071F58"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苯</w:t>
            </w:r>
          </w:p>
        </w:tc>
        <w:tc>
          <w:tcPr>
            <w:tcW w:w="599" w:type="pct"/>
            <w:vAlign w:val="center"/>
          </w:tcPr>
          <w:p w14:paraId="292933EC" w14:textId="404A4311"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CB9B5BC" w14:textId="756B0ACB"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1.9</w:t>
            </w:r>
          </w:p>
        </w:tc>
        <w:tc>
          <w:tcPr>
            <w:tcW w:w="940" w:type="pct"/>
          </w:tcPr>
          <w:p w14:paraId="6B7DAE55" w14:textId="048EE89E" w:rsidR="007E60FC" w:rsidRDefault="007E60FC" w:rsidP="007E60FC">
            <w:pPr>
              <w:pStyle w:val="a5"/>
              <w:ind w:firstLineChars="0" w:firstLine="0"/>
              <w:jc w:val="center"/>
              <w:rPr>
                <w:b w:val="0"/>
                <w:bCs/>
              </w:rPr>
            </w:pPr>
            <w:r>
              <w:rPr>
                <w:rFonts w:hint="eastAsia"/>
                <w:b w:val="0"/>
                <w:bCs/>
              </w:rPr>
              <w:t>4</w:t>
            </w:r>
          </w:p>
        </w:tc>
        <w:tc>
          <w:tcPr>
            <w:tcW w:w="475" w:type="pct"/>
          </w:tcPr>
          <w:p w14:paraId="4F95E631" w14:textId="128CDF70"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C0F9325" w14:textId="77777777" w:rsidTr="00BB6516">
        <w:tc>
          <w:tcPr>
            <w:tcW w:w="714" w:type="pct"/>
            <w:vMerge/>
          </w:tcPr>
          <w:p w14:paraId="7886AA19" w14:textId="77777777" w:rsidR="007E60FC" w:rsidRPr="00BB3435" w:rsidRDefault="007E60FC" w:rsidP="007E60FC">
            <w:pPr>
              <w:pStyle w:val="a5"/>
              <w:ind w:firstLineChars="0" w:firstLine="0"/>
              <w:jc w:val="center"/>
              <w:rPr>
                <w:b w:val="0"/>
                <w:bCs/>
              </w:rPr>
            </w:pPr>
          </w:p>
        </w:tc>
        <w:tc>
          <w:tcPr>
            <w:tcW w:w="1674" w:type="pct"/>
            <w:vAlign w:val="center"/>
          </w:tcPr>
          <w:p w14:paraId="61388122" w14:textId="797EB95B" w:rsidR="007E60FC" w:rsidRPr="00BB3435" w:rsidRDefault="007E60FC" w:rsidP="007E60FC">
            <w:pPr>
              <w:pStyle w:val="a5"/>
              <w:ind w:firstLineChars="0" w:firstLine="0"/>
              <w:jc w:val="center"/>
              <w:rPr>
                <w:rFonts w:cs="Times New Roman"/>
                <w:b w:val="0"/>
                <w:bCs/>
                <w:szCs w:val="21"/>
              </w:rPr>
            </w:pPr>
            <w:r w:rsidRPr="00BB3435">
              <w:rPr>
                <w:b w:val="0"/>
                <w:bCs/>
                <w:szCs w:val="21"/>
              </w:rPr>
              <w:t>1,2-</w:t>
            </w:r>
            <w:r w:rsidRPr="00BB3435">
              <w:rPr>
                <w:b w:val="0"/>
                <w:bCs/>
                <w:szCs w:val="21"/>
              </w:rPr>
              <w:t>二氯乙烷</w:t>
            </w:r>
          </w:p>
        </w:tc>
        <w:tc>
          <w:tcPr>
            <w:tcW w:w="599" w:type="pct"/>
            <w:vAlign w:val="center"/>
          </w:tcPr>
          <w:p w14:paraId="4FBEDF86" w14:textId="0D99CE99"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68920047" w14:textId="268A124C"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1.3</w:t>
            </w:r>
          </w:p>
        </w:tc>
        <w:tc>
          <w:tcPr>
            <w:tcW w:w="940" w:type="pct"/>
          </w:tcPr>
          <w:p w14:paraId="44219383" w14:textId="2FD03454" w:rsidR="007E60FC" w:rsidRDefault="007E60FC" w:rsidP="007E60FC">
            <w:pPr>
              <w:pStyle w:val="a5"/>
              <w:ind w:firstLineChars="0" w:firstLine="0"/>
              <w:jc w:val="center"/>
              <w:rPr>
                <w:b w:val="0"/>
                <w:bCs/>
              </w:rPr>
            </w:pPr>
            <w:r>
              <w:rPr>
                <w:rFonts w:hint="eastAsia"/>
                <w:b w:val="0"/>
                <w:bCs/>
              </w:rPr>
              <w:t>5</w:t>
            </w:r>
          </w:p>
        </w:tc>
        <w:tc>
          <w:tcPr>
            <w:tcW w:w="475" w:type="pct"/>
          </w:tcPr>
          <w:p w14:paraId="5724DBC2" w14:textId="4164932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3154A9C" w14:textId="77777777" w:rsidTr="00BB6516">
        <w:tc>
          <w:tcPr>
            <w:tcW w:w="714" w:type="pct"/>
            <w:vMerge/>
          </w:tcPr>
          <w:p w14:paraId="73D4B800" w14:textId="77777777" w:rsidR="007E60FC" w:rsidRPr="00BB3435" w:rsidRDefault="007E60FC" w:rsidP="007E60FC">
            <w:pPr>
              <w:pStyle w:val="a5"/>
              <w:ind w:firstLineChars="0" w:firstLine="0"/>
              <w:jc w:val="center"/>
              <w:rPr>
                <w:b w:val="0"/>
                <w:bCs/>
              </w:rPr>
            </w:pPr>
          </w:p>
        </w:tc>
        <w:tc>
          <w:tcPr>
            <w:tcW w:w="1674" w:type="pct"/>
            <w:vAlign w:val="center"/>
          </w:tcPr>
          <w:p w14:paraId="42A3CCD0" w14:textId="61743688" w:rsidR="007E60FC" w:rsidRPr="00BB3435" w:rsidRDefault="007E60FC" w:rsidP="007E60FC">
            <w:pPr>
              <w:pStyle w:val="a5"/>
              <w:ind w:firstLineChars="0" w:firstLine="0"/>
              <w:jc w:val="center"/>
              <w:rPr>
                <w:rFonts w:cs="Times New Roman"/>
                <w:b w:val="0"/>
                <w:bCs/>
                <w:szCs w:val="21"/>
              </w:rPr>
            </w:pPr>
            <w:r w:rsidRPr="00BB3435">
              <w:rPr>
                <w:b w:val="0"/>
                <w:bCs/>
                <w:szCs w:val="21"/>
              </w:rPr>
              <w:t>三氯乙烯</w:t>
            </w:r>
          </w:p>
        </w:tc>
        <w:tc>
          <w:tcPr>
            <w:tcW w:w="599" w:type="pct"/>
            <w:vAlign w:val="center"/>
          </w:tcPr>
          <w:p w14:paraId="20F5284C" w14:textId="425CEC34"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7817B230" w14:textId="19ECAD87"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401BDFB0" w14:textId="49B648AD" w:rsidR="007E60FC" w:rsidRDefault="007E60FC" w:rsidP="007E60FC">
            <w:pPr>
              <w:pStyle w:val="a5"/>
              <w:ind w:firstLineChars="0" w:firstLine="0"/>
              <w:jc w:val="center"/>
              <w:rPr>
                <w:b w:val="0"/>
                <w:bCs/>
              </w:rPr>
            </w:pPr>
            <w:r>
              <w:rPr>
                <w:rFonts w:hint="eastAsia"/>
                <w:b w:val="0"/>
                <w:bCs/>
              </w:rPr>
              <w:t>2.8</w:t>
            </w:r>
          </w:p>
        </w:tc>
        <w:tc>
          <w:tcPr>
            <w:tcW w:w="475" w:type="pct"/>
          </w:tcPr>
          <w:p w14:paraId="08612D58" w14:textId="4A6EBD6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3CCE9B9" w14:textId="77777777" w:rsidTr="00BB6516">
        <w:tc>
          <w:tcPr>
            <w:tcW w:w="714" w:type="pct"/>
            <w:vMerge/>
          </w:tcPr>
          <w:p w14:paraId="5BDB3916" w14:textId="77777777" w:rsidR="007E60FC" w:rsidRPr="00BB3435" w:rsidRDefault="007E60FC" w:rsidP="007E60FC">
            <w:pPr>
              <w:pStyle w:val="a5"/>
              <w:ind w:firstLineChars="0" w:firstLine="0"/>
              <w:jc w:val="center"/>
              <w:rPr>
                <w:b w:val="0"/>
                <w:bCs/>
              </w:rPr>
            </w:pPr>
          </w:p>
        </w:tc>
        <w:tc>
          <w:tcPr>
            <w:tcW w:w="1674" w:type="pct"/>
            <w:vAlign w:val="center"/>
          </w:tcPr>
          <w:p w14:paraId="0429D8D0" w14:textId="710EF521" w:rsidR="007E60FC" w:rsidRPr="00BB3435" w:rsidRDefault="007E60FC" w:rsidP="007E60FC">
            <w:pPr>
              <w:pStyle w:val="a5"/>
              <w:ind w:firstLineChars="0" w:firstLine="0"/>
              <w:jc w:val="center"/>
              <w:rPr>
                <w:rFonts w:cs="Times New Roman"/>
                <w:b w:val="0"/>
                <w:bCs/>
                <w:szCs w:val="21"/>
              </w:rPr>
            </w:pPr>
            <w:r w:rsidRPr="00BB3435">
              <w:rPr>
                <w:rFonts w:hint="eastAsia"/>
                <w:b w:val="0"/>
                <w:bCs/>
                <w:szCs w:val="21"/>
              </w:rPr>
              <w:t>1,2-</w:t>
            </w:r>
            <w:r w:rsidRPr="00BB3435">
              <w:rPr>
                <w:rFonts w:hint="eastAsia"/>
                <w:b w:val="0"/>
                <w:bCs/>
                <w:szCs w:val="21"/>
              </w:rPr>
              <w:t>二氯丙烷</w:t>
            </w:r>
          </w:p>
        </w:tc>
        <w:tc>
          <w:tcPr>
            <w:tcW w:w="599" w:type="pct"/>
            <w:vAlign w:val="center"/>
          </w:tcPr>
          <w:p w14:paraId="546F528B" w14:textId="65DEF37D"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DBE7410" w14:textId="27C9C533"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1.1</w:t>
            </w:r>
          </w:p>
        </w:tc>
        <w:tc>
          <w:tcPr>
            <w:tcW w:w="940" w:type="pct"/>
          </w:tcPr>
          <w:p w14:paraId="1E77744A" w14:textId="0B1832C9" w:rsidR="007E60FC" w:rsidRDefault="007E60FC" w:rsidP="007E60FC">
            <w:pPr>
              <w:pStyle w:val="a5"/>
              <w:ind w:firstLineChars="0" w:firstLine="0"/>
              <w:jc w:val="center"/>
              <w:rPr>
                <w:b w:val="0"/>
                <w:bCs/>
              </w:rPr>
            </w:pPr>
            <w:r>
              <w:rPr>
                <w:rFonts w:hint="eastAsia"/>
                <w:b w:val="0"/>
                <w:bCs/>
              </w:rPr>
              <w:t>5</w:t>
            </w:r>
          </w:p>
        </w:tc>
        <w:tc>
          <w:tcPr>
            <w:tcW w:w="475" w:type="pct"/>
          </w:tcPr>
          <w:p w14:paraId="67B4F2A1" w14:textId="1564D7A9"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F124536" w14:textId="77777777" w:rsidTr="00BB6516">
        <w:tc>
          <w:tcPr>
            <w:tcW w:w="714" w:type="pct"/>
            <w:vMerge/>
          </w:tcPr>
          <w:p w14:paraId="1370BFCB" w14:textId="77777777" w:rsidR="007E60FC" w:rsidRPr="00BB3435" w:rsidRDefault="007E60FC" w:rsidP="007E60FC">
            <w:pPr>
              <w:pStyle w:val="a5"/>
              <w:ind w:firstLineChars="0" w:firstLine="0"/>
              <w:jc w:val="center"/>
              <w:rPr>
                <w:b w:val="0"/>
                <w:bCs/>
              </w:rPr>
            </w:pPr>
          </w:p>
        </w:tc>
        <w:tc>
          <w:tcPr>
            <w:tcW w:w="1674" w:type="pct"/>
            <w:vAlign w:val="center"/>
          </w:tcPr>
          <w:p w14:paraId="677A8D16" w14:textId="0F66120A"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甲苯</w:t>
            </w:r>
          </w:p>
        </w:tc>
        <w:tc>
          <w:tcPr>
            <w:tcW w:w="599" w:type="pct"/>
            <w:vAlign w:val="center"/>
          </w:tcPr>
          <w:p w14:paraId="638363A0" w14:textId="59CEB95C"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291DAC6" w14:textId="7080EA2C"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1.3</w:t>
            </w:r>
          </w:p>
        </w:tc>
        <w:tc>
          <w:tcPr>
            <w:tcW w:w="940" w:type="pct"/>
          </w:tcPr>
          <w:p w14:paraId="7082BC1D" w14:textId="14E80554" w:rsidR="007E60FC" w:rsidRDefault="007E60FC" w:rsidP="007E60FC">
            <w:pPr>
              <w:pStyle w:val="a5"/>
              <w:ind w:firstLineChars="0" w:firstLine="0"/>
              <w:jc w:val="center"/>
              <w:rPr>
                <w:b w:val="0"/>
                <w:bCs/>
              </w:rPr>
            </w:pPr>
            <w:r>
              <w:rPr>
                <w:rFonts w:hint="eastAsia"/>
                <w:b w:val="0"/>
                <w:bCs/>
              </w:rPr>
              <w:t>1200</w:t>
            </w:r>
          </w:p>
        </w:tc>
        <w:tc>
          <w:tcPr>
            <w:tcW w:w="475" w:type="pct"/>
          </w:tcPr>
          <w:p w14:paraId="62778ABC" w14:textId="58B22D8F"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0DD07F6" w14:textId="77777777" w:rsidTr="00BB6516">
        <w:tc>
          <w:tcPr>
            <w:tcW w:w="714" w:type="pct"/>
            <w:vMerge/>
          </w:tcPr>
          <w:p w14:paraId="1DA00B62" w14:textId="77777777" w:rsidR="007E60FC" w:rsidRPr="00BB3435" w:rsidRDefault="007E60FC" w:rsidP="007E60FC">
            <w:pPr>
              <w:pStyle w:val="a5"/>
              <w:ind w:firstLineChars="0" w:firstLine="0"/>
              <w:jc w:val="center"/>
              <w:rPr>
                <w:b w:val="0"/>
                <w:bCs/>
              </w:rPr>
            </w:pPr>
          </w:p>
        </w:tc>
        <w:tc>
          <w:tcPr>
            <w:tcW w:w="1674" w:type="pct"/>
            <w:vAlign w:val="center"/>
          </w:tcPr>
          <w:p w14:paraId="1FE179C2" w14:textId="24212303" w:rsidR="007E60FC" w:rsidRPr="00BB3435" w:rsidRDefault="007E60FC" w:rsidP="007E60FC">
            <w:pPr>
              <w:pStyle w:val="a5"/>
              <w:ind w:firstLineChars="0" w:firstLine="0"/>
              <w:jc w:val="center"/>
              <w:rPr>
                <w:rFonts w:cs="Times New Roman"/>
                <w:b w:val="0"/>
                <w:bCs/>
                <w:szCs w:val="21"/>
              </w:rPr>
            </w:pPr>
            <w:r w:rsidRPr="00BB3435">
              <w:rPr>
                <w:b w:val="0"/>
                <w:bCs/>
                <w:szCs w:val="21"/>
              </w:rPr>
              <w:t>1,1,2-</w:t>
            </w:r>
            <w:r w:rsidRPr="00BB3435">
              <w:rPr>
                <w:b w:val="0"/>
                <w:bCs/>
                <w:szCs w:val="21"/>
              </w:rPr>
              <w:t>三氯乙烷</w:t>
            </w:r>
          </w:p>
        </w:tc>
        <w:tc>
          <w:tcPr>
            <w:tcW w:w="599" w:type="pct"/>
            <w:vAlign w:val="center"/>
          </w:tcPr>
          <w:p w14:paraId="2808C213" w14:textId="2648E61C"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730A0806" w14:textId="1CA49F0F"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62E2C610" w14:textId="7028B841" w:rsidR="007E60FC" w:rsidRDefault="007E60FC" w:rsidP="007E60FC">
            <w:pPr>
              <w:pStyle w:val="a5"/>
              <w:ind w:firstLineChars="0" w:firstLine="0"/>
              <w:jc w:val="center"/>
              <w:rPr>
                <w:b w:val="0"/>
                <w:bCs/>
              </w:rPr>
            </w:pPr>
            <w:r>
              <w:rPr>
                <w:rFonts w:hint="eastAsia"/>
                <w:b w:val="0"/>
                <w:bCs/>
              </w:rPr>
              <w:t>2.8</w:t>
            </w:r>
          </w:p>
        </w:tc>
        <w:tc>
          <w:tcPr>
            <w:tcW w:w="475" w:type="pct"/>
          </w:tcPr>
          <w:p w14:paraId="30D545A1" w14:textId="468AA58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4048351" w14:textId="77777777" w:rsidTr="00BB6516">
        <w:tc>
          <w:tcPr>
            <w:tcW w:w="714" w:type="pct"/>
            <w:vMerge/>
          </w:tcPr>
          <w:p w14:paraId="71125B70" w14:textId="77777777" w:rsidR="007E60FC" w:rsidRPr="00BB3435" w:rsidRDefault="007E60FC" w:rsidP="007E60FC">
            <w:pPr>
              <w:pStyle w:val="a5"/>
              <w:ind w:firstLineChars="0" w:firstLine="0"/>
              <w:jc w:val="center"/>
              <w:rPr>
                <w:b w:val="0"/>
                <w:bCs/>
              </w:rPr>
            </w:pPr>
          </w:p>
        </w:tc>
        <w:tc>
          <w:tcPr>
            <w:tcW w:w="1674" w:type="pct"/>
            <w:vAlign w:val="center"/>
          </w:tcPr>
          <w:p w14:paraId="684AD3FE" w14:textId="65318E8C" w:rsidR="007E60FC" w:rsidRPr="00BB3435" w:rsidRDefault="007E60FC" w:rsidP="007E60FC">
            <w:pPr>
              <w:pStyle w:val="a5"/>
              <w:ind w:firstLineChars="0" w:firstLine="0"/>
              <w:jc w:val="center"/>
              <w:rPr>
                <w:rFonts w:cs="Times New Roman"/>
                <w:b w:val="0"/>
                <w:bCs/>
                <w:szCs w:val="21"/>
              </w:rPr>
            </w:pPr>
            <w:r w:rsidRPr="00BB3435">
              <w:rPr>
                <w:b w:val="0"/>
                <w:bCs/>
                <w:szCs w:val="21"/>
              </w:rPr>
              <w:t>四氯乙烯</w:t>
            </w:r>
          </w:p>
        </w:tc>
        <w:tc>
          <w:tcPr>
            <w:tcW w:w="599" w:type="pct"/>
            <w:vAlign w:val="center"/>
          </w:tcPr>
          <w:p w14:paraId="19B39E4D" w14:textId="3936714B"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ACCC073" w14:textId="7276CCB3"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1.4</w:t>
            </w:r>
          </w:p>
        </w:tc>
        <w:tc>
          <w:tcPr>
            <w:tcW w:w="940" w:type="pct"/>
          </w:tcPr>
          <w:p w14:paraId="3BFFB267" w14:textId="7115E0CB" w:rsidR="007E60FC" w:rsidRDefault="007E60FC" w:rsidP="007E60FC">
            <w:pPr>
              <w:pStyle w:val="a5"/>
              <w:ind w:firstLineChars="0" w:firstLine="0"/>
              <w:jc w:val="center"/>
              <w:rPr>
                <w:b w:val="0"/>
                <w:bCs/>
              </w:rPr>
            </w:pPr>
            <w:r>
              <w:rPr>
                <w:rFonts w:hint="eastAsia"/>
                <w:b w:val="0"/>
                <w:bCs/>
              </w:rPr>
              <w:t>53</w:t>
            </w:r>
          </w:p>
        </w:tc>
        <w:tc>
          <w:tcPr>
            <w:tcW w:w="475" w:type="pct"/>
          </w:tcPr>
          <w:p w14:paraId="5B6BDCDA" w14:textId="4FFC4EE8"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5EEE44F" w14:textId="77777777" w:rsidTr="00BB6516">
        <w:tc>
          <w:tcPr>
            <w:tcW w:w="714" w:type="pct"/>
            <w:vMerge/>
          </w:tcPr>
          <w:p w14:paraId="76612304" w14:textId="77777777" w:rsidR="007E60FC" w:rsidRPr="00BB3435" w:rsidRDefault="007E60FC" w:rsidP="007E60FC">
            <w:pPr>
              <w:pStyle w:val="a5"/>
              <w:ind w:firstLineChars="0" w:firstLine="0"/>
              <w:jc w:val="center"/>
              <w:rPr>
                <w:b w:val="0"/>
                <w:bCs/>
              </w:rPr>
            </w:pPr>
          </w:p>
        </w:tc>
        <w:tc>
          <w:tcPr>
            <w:tcW w:w="1674" w:type="pct"/>
            <w:vAlign w:val="center"/>
          </w:tcPr>
          <w:p w14:paraId="07893A1B" w14:textId="6F5DBB03"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氯苯</w:t>
            </w:r>
          </w:p>
        </w:tc>
        <w:tc>
          <w:tcPr>
            <w:tcW w:w="599" w:type="pct"/>
            <w:vAlign w:val="center"/>
          </w:tcPr>
          <w:p w14:paraId="3686D5C8" w14:textId="79DC5840"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6DC4276E" w14:textId="5297EF74"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192995A2" w14:textId="4C8B8B5B" w:rsidR="007E60FC" w:rsidRDefault="007E60FC" w:rsidP="007E60FC">
            <w:pPr>
              <w:pStyle w:val="a5"/>
              <w:ind w:firstLineChars="0" w:firstLine="0"/>
              <w:jc w:val="center"/>
              <w:rPr>
                <w:b w:val="0"/>
                <w:bCs/>
              </w:rPr>
            </w:pPr>
            <w:r>
              <w:rPr>
                <w:rFonts w:hint="eastAsia"/>
                <w:b w:val="0"/>
                <w:bCs/>
              </w:rPr>
              <w:t>270</w:t>
            </w:r>
          </w:p>
        </w:tc>
        <w:tc>
          <w:tcPr>
            <w:tcW w:w="475" w:type="pct"/>
          </w:tcPr>
          <w:p w14:paraId="6B5E2644" w14:textId="1D6BFC97"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6A88B92" w14:textId="77777777" w:rsidTr="00BB6516">
        <w:tc>
          <w:tcPr>
            <w:tcW w:w="714" w:type="pct"/>
            <w:vMerge/>
          </w:tcPr>
          <w:p w14:paraId="12CFD8C4" w14:textId="77777777" w:rsidR="007E60FC" w:rsidRPr="00BB3435" w:rsidRDefault="007E60FC" w:rsidP="007E60FC">
            <w:pPr>
              <w:pStyle w:val="a5"/>
              <w:ind w:firstLineChars="0" w:firstLine="0"/>
              <w:jc w:val="center"/>
              <w:rPr>
                <w:b w:val="0"/>
                <w:bCs/>
              </w:rPr>
            </w:pPr>
          </w:p>
        </w:tc>
        <w:tc>
          <w:tcPr>
            <w:tcW w:w="1674" w:type="pct"/>
            <w:vAlign w:val="center"/>
          </w:tcPr>
          <w:p w14:paraId="4ABB8F19" w14:textId="206E0DA8" w:rsidR="007E60FC" w:rsidRPr="00BB3435" w:rsidRDefault="007E60FC" w:rsidP="007E60FC">
            <w:pPr>
              <w:pStyle w:val="a5"/>
              <w:ind w:firstLineChars="0" w:firstLine="0"/>
              <w:jc w:val="center"/>
              <w:rPr>
                <w:rFonts w:cs="Times New Roman"/>
                <w:b w:val="0"/>
                <w:bCs/>
                <w:szCs w:val="21"/>
              </w:rPr>
            </w:pPr>
            <w:r w:rsidRPr="00BB3435">
              <w:rPr>
                <w:rFonts w:hint="eastAsia"/>
                <w:b w:val="0"/>
                <w:bCs/>
                <w:szCs w:val="21"/>
              </w:rPr>
              <w:t>1,1,1,2-</w:t>
            </w:r>
            <w:r w:rsidRPr="00BB3435">
              <w:rPr>
                <w:rFonts w:hint="eastAsia"/>
                <w:b w:val="0"/>
                <w:bCs/>
                <w:szCs w:val="21"/>
              </w:rPr>
              <w:t>四氯乙烷</w:t>
            </w:r>
          </w:p>
        </w:tc>
        <w:tc>
          <w:tcPr>
            <w:tcW w:w="599" w:type="pct"/>
            <w:vAlign w:val="center"/>
          </w:tcPr>
          <w:p w14:paraId="186D9F41" w14:textId="390EB994"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0834D0A" w14:textId="29CA1BDE"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082F5CF7" w14:textId="59571726" w:rsidR="007E60FC" w:rsidRDefault="007E60FC" w:rsidP="007E60FC">
            <w:pPr>
              <w:pStyle w:val="a5"/>
              <w:ind w:firstLineChars="0" w:firstLine="0"/>
              <w:jc w:val="center"/>
              <w:rPr>
                <w:b w:val="0"/>
                <w:bCs/>
              </w:rPr>
            </w:pPr>
            <w:r>
              <w:rPr>
                <w:rFonts w:hint="eastAsia"/>
                <w:b w:val="0"/>
                <w:bCs/>
              </w:rPr>
              <w:t>10</w:t>
            </w:r>
          </w:p>
        </w:tc>
        <w:tc>
          <w:tcPr>
            <w:tcW w:w="475" w:type="pct"/>
          </w:tcPr>
          <w:p w14:paraId="1C0E2B87" w14:textId="52C5EC5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D289837" w14:textId="77777777" w:rsidTr="00BB6516">
        <w:tc>
          <w:tcPr>
            <w:tcW w:w="714" w:type="pct"/>
            <w:vMerge/>
          </w:tcPr>
          <w:p w14:paraId="54A00AE3" w14:textId="77777777" w:rsidR="007E60FC" w:rsidRPr="00BB3435" w:rsidRDefault="007E60FC" w:rsidP="007E60FC">
            <w:pPr>
              <w:pStyle w:val="a5"/>
              <w:ind w:firstLineChars="0" w:firstLine="0"/>
              <w:jc w:val="center"/>
              <w:rPr>
                <w:b w:val="0"/>
                <w:bCs/>
              </w:rPr>
            </w:pPr>
          </w:p>
        </w:tc>
        <w:tc>
          <w:tcPr>
            <w:tcW w:w="1674" w:type="pct"/>
            <w:vAlign w:val="center"/>
          </w:tcPr>
          <w:p w14:paraId="1ACE87E0" w14:textId="7D1FE1EB"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乙苯</w:t>
            </w:r>
          </w:p>
        </w:tc>
        <w:tc>
          <w:tcPr>
            <w:tcW w:w="599" w:type="pct"/>
            <w:vAlign w:val="center"/>
          </w:tcPr>
          <w:p w14:paraId="003F6BF4" w14:textId="4B2B01C3"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C1D1F5F" w14:textId="499BEE9C"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24494E0A" w14:textId="3A37C7EB" w:rsidR="007E60FC" w:rsidRDefault="007E60FC" w:rsidP="007E60FC">
            <w:pPr>
              <w:pStyle w:val="a5"/>
              <w:ind w:firstLineChars="0" w:firstLine="0"/>
              <w:jc w:val="center"/>
              <w:rPr>
                <w:b w:val="0"/>
                <w:bCs/>
              </w:rPr>
            </w:pPr>
            <w:r>
              <w:rPr>
                <w:rFonts w:hint="eastAsia"/>
                <w:b w:val="0"/>
                <w:bCs/>
              </w:rPr>
              <w:t>28</w:t>
            </w:r>
          </w:p>
        </w:tc>
        <w:tc>
          <w:tcPr>
            <w:tcW w:w="475" w:type="pct"/>
          </w:tcPr>
          <w:p w14:paraId="2B43A548" w14:textId="0E07D9DD"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6875DC6" w14:textId="77777777" w:rsidTr="00BB6516">
        <w:tc>
          <w:tcPr>
            <w:tcW w:w="714" w:type="pct"/>
            <w:vMerge/>
          </w:tcPr>
          <w:p w14:paraId="3BD88B88" w14:textId="77777777" w:rsidR="007E60FC" w:rsidRPr="00BB3435" w:rsidRDefault="007E60FC" w:rsidP="007E60FC">
            <w:pPr>
              <w:pStyle w:val="a5"/>
              <w:ind w:firstLineChars="0" w:firstLine="0"/>
              <w:jc w:val="center"/>
              <w:rPr>
                <w:b w:val="0"/>
                <w:bCs/>
              </w:rPr>
            </w:pPr>
          </w:p>
        </w:tc>
        <w:tc>
          <w:tcPr>
            <w:tcW w:w="1674" w:type="pct"/>
            <w:vAlign w:val="center"/>
          </w:tcPr>
          <w:p w14:paraId="7D6DC555" w14:textId="08FD680D"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间</w:t>
            </w:r>
            <w:r w:rsidRPr="00BB3435">
              <w:rPr>
                <w:rFonts w:hint="eastAsia"/>
                <w:b w:val="0"/>
                <w:bCs/>
                <w:kern w:val="0"/>
                <w:szCs w:val="21"/>
                <w:lang w:bidi="ar"/>
              </w:rPr>
              <w:t>/</w:t>
            </w:r>
            <w:r w:rsidRPr="00BB3435">
              <w:rPr>
                <w:b w:val="0"/>
                <w:bCs/>
                <w:kern w:val="0"/>
                <w:szCs w:val="21"/>
                <w:lang w:bidi="ar"/>
              </w:rPr>
              <w:t>对二甲苯</w:t>
            </w:r>
          </w:p>
        </w:tc>
        <w:tc>
          <w:tcPr>
            <w:tcW w:w="599" w:type="pct"/>
            <w:vAlign w:val="center"/>
          </w:tcPr>
          <w:p w14:paraId="7738416A" w14:textId="7C8D80DA"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4432834F" w14:textId="7E1DC423"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60E434A8" w14:textId="04C5B8C5" w:rsidR="007E60FC" w:rsidRDefault="007E60FC" w:rsidP="007E60FC">
            <w:pPr>
              <w:pStyle w:val="a5"/>
              <w:ind w:firstLineChars="0" w:firstLine="0"/>
              <w:jc w:val="center"/>
              <w:rPr>
                <w:b w:val="0"/>
                <w:bCs/>
              </w:rPr>
            </w:pPr>
            <w:r>
              <w:rPr>
                <w:rFonts w:hint="eastAsia"/>
                <w:b w:val="0"/>
                <w:bCs/>
              </w:rPr>
              <w:t>570</w:t>
            </w:r>
          </w:p>
        </w:tc>
        <w:tc>
          <w:tcPr>
            <w:tcW w:w="475" w:type="pct"/>
          </w:tcPr>
          <w:p w14:paraId="2DC4EB65" w14:textId="5E3D9F1E"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24B77A0" w14:textId="77777777" w:rsidTr="00BB6516">
        <w:tc>
          <w:tcPr>
            <w:tcW w:w="714" w:type="pct"/>
            <w:vMerge/>
          </w:tcPr>
          <w:p w14:paraId="6BAB10BC" w14:textId="77777777" w:rsidR="007E60FC" w:rsidRPr="00BB3435" w:rsidRDefault="007E60FC" w:rsidP="007E60FC">
            <w:pPr>
              <w:pStyle w:val="a5"/>
              <w:ind w:firstLineChars="0" w:firstLine="0"/>
              <w:jc w:val="center"/>
              <w:rPr>
                <w:b w:val="0"/>
                <w:bCs/>
              </w:rPr>
            </w:pPr>
          </w:p>
        </w:tc>
        <w:tc>
          <w:tcPr>
            <w:tcW w:w="1674" w:type="pct"/>
            <w:vAlign w:val="center"/>
          </w:tcPr>
          <w:p w14:paraId="1CADFBE7" w14:textId="304E1CF5"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邻</w:t>
            </w:r>
            <w:r w:rsidRPr="00BB3435">
              <w:rPr>
                <w:b w:val="0"/>
                <w:bCs/>
                <w:kern w:val="0"/>
                <w:szCs w:val="21"/>
                <w:lang w:bidi="ar"/>
              </w:rPr>
              <w:t>二甲苯</w:t>
            </w:r>
          </w:p>
        </w:tc>
        <w:tc>
          <w:tcPr>
            <w:tcW w:w="599" w:type="pct"/>
            <w:vAlign w:val="center"/>
          </w:tcPr>
          <w:p w14:paraId="59A58D48" w14:textId="3FB9B01B"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3F29DE1F" w14:textId="56FA8161"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443B125E" w14:textId="617AF90E" w:rsidR="007E60FC" w:rsidRDefault="007E60FC" w:rsidP="007E60FC">
            <w:pPr>
              <w:pStyle w:val="a5"/>
              <w:ind w:firstLineChars="0" w:firstLine="0"/>
              <w:jc w:val="center"/>
              <w:rPr>
                <w:b w:val="0"/>
                <w:bCs/>
              </w:rPr>
            </w:pPr>
            <w:r>
              <w:rPr>
                <w:rFonts w:hint="eastAsia"/>
                <w:b w:val="0"/>
                <w:bCs/>
              </w:rPr>
              <w:t>640</w:t>
            </w:r>
          </w:p>
        </w:tc>
        <w:tc>
          <w:tcPr>
            <w:tcW w:w="475" w:type="pct"/>
          </w:tcPr>
          <w:p w14:paraId="293C8873" w14:textId="7D0E25B3"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67F4C6B4" w14:textId="77777777" w:rsidTr="00BB6516">
        <w:tc>
          <w:tcPr>
            <w:tcW w:w="714" w:type="pct"/>
            <w:vMerge/>
          </w:tcPr>
          <w:p w14:paraId="4D101C86" w14:textId="77777777" w:rsidR="007E60FC" w:rsidRPr="00BB3435" w:rsidRDefault="007E60FC" w:rsidP="007E60FC">
            <w:pPr>
              <w:pStyle w:val="a5"/>
              <w:ind w:firstLineChars="0" w:firstLine="0"/>
              <w:jc w:val="center"/>
              <w:rPr>
                <w:b w:val="0"/>
                <w:bCs/>
              </w:rPr>
            </w:pPr>
          </w:p>
        </w:tc>
        <w:tc>
          <w:tcPr>
            <w:tcW w:w="1674" w:type="pct"/>
            <w:vAlign w:val="center"/>
          </w:tcPr>
          <w:p w14:paraId="7E2324A1" w14:textId="45B16959" w:rsidR="007E60FC" w:rsidRPr="00BB3435" w:rsidRDefault="007E60FC" w:rsidP="007E60FC">
            <w:pPr>
              <w:pStyle w:val="a5"/>
              <w:ind w:firstLineChars="0" w:firstLine="0"/>
              <w:jc w:val="center"/>
              <w:rPr>
                <w:rFonts w:cs="Times New Roman"/>
                <w:b w:val="0"/>
                <w:bCs/>
                <w:szCs w:val="21"/>
              </w:rPr>
            </w:pPr>
            <w:r w:rsidRPr="00BB3435">
              <w:rPr>
                <w:b w:val="0"/>
                <w:bCs/>
                <w:kern w:val="0"/>
                <w:szCs w:val="21"/>
                <w:lang w:bidi="ar"/>
              </w:rPr>
              <w:t>苯乙烯</w:t>
            </w:r>
          </w:p>
        </w:tc>
        <w:tc>
          <w:tcPr>
            <w:tcW w:w="599" w:type="pct"/>
            <w:vAlign w:val="center"/>
          </w:tcPr>
          <w:p w14:paraId="25414088" w14:textId="42235E50"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5355679D" w14:textId="63423A15"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1.1</w:t>
            </w:r>
          </w:p>
        </w:tc>
        <w:tc>
          <w:tcPr>
            <w:tcW w:w="940" w:type="pct"/>
          </w:tcPr>
          <w:p w14:paraId="0E74D372" w14:textId="4ED65F15" w:rsidR="007E60FC" w:rsidRDefault="007E60FC" w:rsidP="007E60FC">
            <w:pPr>
              <w:pStyle w:val="a5"/>
              <w:ind w:firstLineChars="0" w:firstLine="0"/>
              <w:jc w:val="center"/>
              <w:rPr>
                <w:b w:val="0"/>
                <w:bCs/>
              </w:rPr>
            </w:pPr>
            <w:r>
              <w:rPr>
                <w:rFonts w:hint="eastAsia"/>
                <w:b w:val="0"/>
                <w:bCs/>
              </w:rPr>
              <w:t>1290</w:t>
            </w:r>
          </w:p>
        </w:tc>
        <w:tc>
          <w:tcPr>
            <w:tcW w:w="475" w:type="pct"/>
          </w:tcPr>
          <w:p w14:paraId="32E074FC" w14:textId="22C9422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20F3BF9" w14:textId="77777777" w:rsidTr="00BB6516">
        <w:tc>
          <w:tcPr>
            <w:tcW w:w="714" w:type="pct"/>
            <w:vMerge/>
          </w:tcPr>
          <w:p w14:paraId="0907CBE6" w14:textId="77777777" w:rsidR="007E60FC" w:rsidRPr="00BB3435" w:rsidRDefault="007E60FC" w:rsidP="007E60FC">
            <w:pPr>
              <w:pStyle w:val="a5"/>
              <w:ind w:firstLineChars="0" w:firstLine="0"/>
              <w:jc w:val="center"/>
              <w:rPr>
                <w:b w:val="0"/>
                <w:bCs/>
              </w:rPr>
            </w:pPr>
          </w:p>
        </w:tc>
        <w:tc>
          <w:tcPr>
            <w:tcW w:w="1674" w:type="pct"/>
            <w:vAlign w:val="center"/>
          </w:tcPr>
          <w:p w14:paraId="0B25DCC6" w14:textId="110A7E33" w:rsidR="007E60FC" w:rsidRPr="00BB3435" w:rsidRDefault="007E60FC" w:rsidP="007E60FC">
            <w:pPr>
              <w:pStyle w:val="a5"/>
              <w:ind w:firstLineChars="0" w:firstLine="0"/>
              <w:jc w:val="center"/>
              <w:rPr>
                <w:rFonts w:cs="Times New Roman"/>
                <w:b w:val="0"/>
                <w:bCs/>
                <w:szCs w:val="21"/>
              </w:rPr>
            </w:pPr>
            <w:r w:rsidRPr="00BB3435">
              <w:rPr>
                <w:b w:val="0"/>
                <w:bCs/>
                <w:szCs w:val="21"/>
              </w:rPr>
              <w:t>1,1,2,2-</w:t>
            </w:r>
            <w:r w:rsidRPr="00BB3435">
              <w:rPr>
                <w:b w:val="0"/>
                <w:bCs/>
                <w:szCs w:val="21"/>
              </w:rPr>
              <w:t>四氯乙烷</w:t>
            </w:r>
          </w:p>
        </w:tc>
        <w:tc>
          <w:tcPr>
            <w:tcW w:w="599" w:type="pct"/>
            <w:vAlign w:val="center"/>
          </w:tcPr>
          <w:p w14:paraId="46933D78" w14:textId="5A982EA3" w:rsidR="007E60FC" w:rsidRPr="00BB3435" w:rsidRDefault="007E60FC" w:rsidP="007E60FC">
            <w:pPr>
              <w:pStyle w:val="a5"/>
              <w:ind w:firstLineChars="0" w:firstLine="0"/>
              <w:jc w:val="center"/>
              <w:rPr>
                <w:rFonts w:cs="Times New Roman"/>
                <w:b w:val="0"/>
                <w:bCs/>
                <w:szCs w:val="21"/>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9A9FE83" w14:textId="7EBB1B48"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299599DE" w14:textId="4E39AC63" w:rsidR="007E60FC" w:rsidRDefault="007E60FC" w:rsidP="007E60FC">
            <w:pPr>
              <w:pStyle w:val="a5"/>
              <w:ind w:firstLineChars="0" w:firstLine="0"/>
              <w:jc w:val="center"/>
              <w:rPr>
                <w:b w:val="0"/>
                <w:bCs/>
              </w:rPr>
            </w:pPr>
            <w:r>
              <w:rPr>
                <w:rFonts w:hint="eastAsia"/>
                <w:b w:val="0"/>
                <w:bCs/>
              </w:rPr>
              <w:t>6.8</w:t>
            </w:r>
          </w:p>
        </w:tc>
        <w:tc>
          <w:tcPr>
            <w:tcW w:w="475" w:type="pct"/>
          </w:tcPr>
          <w:p w14:paraId="6B3CAEEA" w14:textId="5656F99D"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AAB0566" w14:textId="77777777" w:rsidTr="00BB6516">
        <w:tc>
          <w:tcPr>
            <w:tcW w:w="714" w:type="pct"/>
            <w:vMerge/>
          </w:tcPr>
          <w:p w14:paraId="65767261" w14:textId="77777777" w:rsidR="007E60FC" w:rsidRPr="00BB3435" w:rsidRDefault="007E60FC" w:rsidP="007E60FC">
            <w:pPr>
              <w:pStyle w:val="a5"/>
              <w:ind w:firstLineChars="0" w:firstLine="0"/>
              <w:jc w:val="center"/>
              <w:rPr>
                <w:b w:val="0"/>
                <w:bCs/>
              </w:rPr>
            </w:pPr>
          </w:p>
        </w:tc>
        <w:tc>
          <w:tcPr>
            <w:tcW w:w="1674" w:type="pct"/>
            <w:vAlign w:val="center"/>
          </w:tcPr>
          <w:p w14:paraId="0C0EE79B" w14:textId="57F0DBCA" w:rsidR="007E60FC" w:rsidRPr="00BB3435" w:rsidRDefault="007E60FC" w:rsidP="007E60FC">
            <w:pPr>
              <w:pStyle w:val="a5"/>
              <w:ind w:firstLineChars="0" w:firstLine="0"/>
              <w:jc w:val="center"/>
              <w:rPr>
                <w:b w:val="0"/>
                <w:bCs/>
                <w:szCs w:val="21"/>
              </w:rPr>
            </w:pPr>
            <w:r w:rsidRPr="00BB3435">
              <w:rPr>
                <w:b w:val="0"/>
                <w:bCs/>
                <w:kern w:val="0"/>
                <w:szCs w:val="21"/>
                <w:lang w:bidi="ar"/>
              </w:rPr>
              <w:t>1,2,3-</w:t>
            </w:r>
            <w:r w:rsidRPr="00BB3435">
              <w:rPr>
                <w:b w:val="0"/>
                <w:bCs/>
                <w:kern w:val="0"/>
                <w:szCs w:val="21"/>
                <w:lang w:bidi="ar"/>
              </w:rPr>
              <w:t>三氯丙烷</w:t>
            </w:r>
          </w:p>
        </w:tc>
        <w:tc>
          <w:tcPr>
            <w:tcW w:w="599" w:type="pct"/>
            <w:vAlign w:val="center"/>
          </w:tcPr>
          <w:p w14:paraId="32D7DC28" w14:textId="4E2CCC0B"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1E25C2E0" w14:textId="6B128952"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1.2</w:t>
            </w:r>
          </w:p>
        </w:tc>
        <w:tc>
          <w:tcPr>
            <w:tcW w:w="940" w:type="pct"/>
          </w:tcPr>
          <w:p w14:paraId="29B1C4C6" w14:textId="3E890D1D" w:rsidR="007E60FC" w:rsidRDefault="007E60FC" w:rsidP="007E60FC">
            <w:pPr>
              <w:pStyle w:val="a5"/>
              <w:ind w:firstLineChars="0" w:firstLine="0"/>
              <w:jc w:val="center"/>
              <w:rPr>
                <w:b w:val="0"/>
                <w:bCs/>
              </w:rPr>
            </w:pPr>
            <w:r>
              <w:rPr>
                <w:rFonts w:hint="eastAsia"/>
                <w:b w:val="0"/>
                <w:bCs/>
              </w:rPr>
              <w:t>0.5</w:t>
            </w:r>
          </w:p>
        </w:tc>
        <w:tc>
          <w:tcPr>
            <w:tcW w:w="475" w:type="pct"/>
          </w:tcPr>
          <w:p w14:paraId="23D698A7" w14:textId="61B2E0AA"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EAC964E" w14:textId="77777777" w:rsidTr="00BB6516">
        <w:tc>
          <w:tcPr>
            <w:tcW w:w="714" w:type="pct"/>
            <w:vMerge/>
          </w:tcPr>
          <w:p w14:paraId="099E94D3" w14:textId="77777777" w:rsidR="007E60FC" w:rsidRPr="00BB3435" w:rsidRDefault="007E60FC" w:rsidP="007E60FC">
            <w:pPr>
              <w:pStyle w:val="a5"/>
              <w:ind w:firstLineChars="0" w:firstLine="0"/>
              <w:jc w:val="center"/>
              <w:rPr>
                <w:b w:val="0"/>
                <w:bCs/>
              </w:rPr>
            </w:pPr>
          </w:p>
        </w:tc>
        <w:tc>
          <w:tcPr>
            <w:tcW w:w="1674" w:type="pct"/>
            <w:vAlign w:val="center"/>
          </w:tcPr>
          <w:p w14:paraId="23C01588" w14:textId="2AC8DB6B" w:rsidR="007E60FC" w:rsidRPr="00BB3435" w:rsidRDefault="007E60FC" w:rsidP="007E60FC">
            <w:pPr>
              <w:pStyle w:val="a5"/>
              <w:ind w:firstLineChars="0" w:firstLine="0"/>
              <w:jc w:val="center"/>
              <w:rPr>
                <w:b w:val="0"/>
                <w:bCs/>
                <w:szCs w:val="21"/>
              </w:rPr>
            </w:pPr>
            <w:r w:rsidRPr="00BB3435">
              <w:rPr>
                <w:b w:val="0"/>
                <w:bCs/>
                <w:kern w:val="0"/>
                <w:szCs w:val="21"/>
                <w:lang w:bidi="ar"/>
              </w:rPr>
              <w:t>1,4-</w:t>
            </w:r>
            <w:r w:rsidRPr="00BB3435">
              <w:rPr>
                <w:b w:val="0"/>
                <w:bCs/>
                <w:kern w:val="0"/>
                <w:szCs w:val="21"/>
                <w:lang w:bidi="ar"/>
              </w:rPr>
              <w:t>二氯苯</w:t>
            </w:r>
          </w:p>
        </w:tc>
        <w:tc>
          <w:tcPr>
            <w:tcW w:w="599" w:type="pct"/>
            <w:vAlign w:val="center"/>
          </w:tcPr>
          <w:p w14:paraId="1B06C2B3" w14:textId="76964F17"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6D67FAA8" w14:textId="412B0BD8"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1.5</w:t>
            </w:r>
          </w:p>
        </w:tc>
        <w:tc>
          <w:tcPr>
            <w:tcW w:w="940" w:type="pct"/>
          </w:tcPr>
          <w:p w14:paraId="4907F09F" w14:textId="659E1949" w:rsidR="007E60FC" w:rsidRDefault="007E60FC" w:rsidP="007E60FC">
            <w:pPr>
              <w:pStyle w:val="a5"/>
              <w:ind w:firstLineChars="0" w:firstLine="0"/>
              <w:jc w:val="center"/>
              <w:rPr>
                <w:b w:val="0"/>
                <w:bCs/>
              </w:rPr>
            </w:pPr>
            <w:r>
              <w:rPr>
                <w:rFonts w:hint="eastAsia"/>
                <w:b w:val="0"/>
                <w:bCs/>
              </w:rPr>
              <w:t>20</w:t>
            </w:r>
          </w:p>
        </w:tc>
        <w:tc>
          <w:tcPr>
            <w:tcW w:w="475" w:type="pct"/>
          </w:tcPr>
          <w:p w14:paraId="50A6EBB0" w14:textId="2661B16D"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4A13109" w14:textId="77777777" w:rsidTr="00BB6516">
        <w:tc>
          <w:tcPr>
            <w:tcW w:w="714" w:type="pct"/>
            <w:vMerge/>
          </w:tcPr>
          <w:p w14:paraId="0F7D1F99" w14:textId="77777777" w:rsidR="007E60FC" w:rsidRPr="00BB3435" w:rsidRDefault="007E60FC" w:rsidP="007E60FC">
            <w:pPr>
              <w:pStyle w:val="a5"/>
              <w:ind w:firstLineChars="0" w:firstLine="0"/>
              <w:jc w:val="center"/>
              <w:rPr>
                <w:b w:val="0"/>
                <w:bCs/>
              </w:rPr>
            </w:pPr>
          </w:p>
        </w:tc>
        <w:tc>
          <w:tcPr>
            <w:tcW w:w="1674" w:type="pct"/>
            <w:vAlign w:val="center"/>
          </w:tcPr>
          <w:p w14:paraId="4E31F7EA" w14:textId="7D3CE68C" w:rsidR="007E60FC" w:rsidRPr="00BB3435" w:rsidRDefault="007E60FC" w:rsidP="007E60FC">
            <w:pPr>
              <w:pStyle w:val="a5"/>
              <w:ind w:firstLineChars="0" w:firstLine="0"/>
              <w:jc w:val="center"/>
              <w:rPr>
                <w:b w:val="0"/>
                <w:bCs/>
                <w:szCs w:val="21"/>
              </w:rPr>
            </w:pPr>
            <w:r w:rsidRPr="00BB3435">
              <w:rPr>
                <w:b w:val="0"/>
                <w:bCs/>
                <w:kern w:val="0"/>
                <w:szCs w:val="21"/>
                <w:lang w:bidi="ar"/>
              </w:rPr>
              <w:t>1,2-</w:t>
            </w:r>
            <w:r w:rsidRPr="00BB3435">
              <w:rPr>
                <w:b w:val="0"/>
                <w:bCs/>
                <w:kern w:val="0"/>
                <w:szCs w:val="21"/>
                <w:lang w:bidi="ar"/>
              </w:rPr>
              <w:t>二氯苯</w:t>
            </w:r>
          </w:p>
        </w:tc>
        <w:tc>
          <w:tcPr>
            <w:tcW w:w="599" w:type="pct"/>
            <w:vAlign w:val="center"/>
          </w:tcPr>
          <w:p w14:paraId="6E00A2D9" w14:textId="246591AE"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u</w:t>
            </w:r>
            <w:r w:rsidRPr="00BB3435">
              <w:rPr>
                <w:b w:val="0"/>
                <w:bCs/>
                <w:kern w:val="0"/>
                <w:szCs w:val="21"/>
                <w:lang w:bidi="ar"/>
              </w:rPr>
              <w:t>g/kg</w:t>
            </w:r>
          </w:p>
        </w:tc>
        <w:tc>
          <w:tcPr>
            <w:tcW w:w="597" w:type="pct"/>
            <w:vAlign w:val="center"/>
          </w:tcPr>
          <w:p w14:paraId="29744CAE" w14:textId="2B723D74"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1.5</w:t>
            </w:r>
          </w:p>
        </w:tc>
        <w:tc>
          <w:tcPr>
            <w:tcW w:w="940" w:type="pct"/>
          </w:tcPr>
          <w:p w14:paraId="6DAE6DC6" w14:textId="7C554B9A" w:rsidR="007E60FC" w:rsidRDefault="007E60FC" w:rsidP="007E60FC">
            <w:pPr>
              <w:pStyle w:val="a5"/>
              <w:ind w:firstLineChars="0" w:firstLine="0"/>
              <w:jc w:val="center"/>
              <w:rPr>
                <w:b w:val="0"/>
                <w:bCs/>
              </w:rPr>
            </w:pPr>
            <w:r>
              <w:rPr>
                <w:rFonts w:hint="eastAsia"/>
                <w:b w:val="0"/>
                <w:bCs/>
              </w:rPr>
              <w:t>560</w:t>
            </w:r>
          </w:p>
        </w:tc>
        <w:tc>
          <w:tcPr>
            <w:tcW w:w="475" w:type="pct"/>
          </w:tcPr>
          <w:p w14:paraId="57B63878" w14:textId="0CE06A02"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C8173D0" w14:textId="77777777" w:rsidTr="00BB6516">
        <w:tc>
          <w:tcPr>
            <w:tcW w:w="714" w:type="pct"/>
            <w:vMerge/>
          </w:tcPr>
          <w:p w14:paraId="457336B5" w14:textId="77777777" w:rsidR="007E60FC" w:rsidRPr="00BB3435" w:rsidRDefault="007E60FC" w:rsidP="007E60FC">
            <w:pPr>
              <w:pStyle w:val="a5"/>
              <w:ind w:firstLineChars="0" w:firstLine="0"/>
              <w:jc w:val="center"/>
              <w:rPr>
                <w:b w:val="0"/>
                <w:bCs/>
              </w:rPr>
            </w:pPr>
          </w:p>
        </w:tc>
        <w:tc>
          <w:tcPr>
            <w:tcW w:w="1674" w:type="pct"/>
            <w:vAlign w:val="center"/>
          </w:tcPr>
          <w:p w14:paraId="7006A48E" w14:textId="6F424402" w:rsidR="007E60FC" w:rsidRPr="00BB3435" w:rsidRDefault="007E60FC" w:rsidP="007E60FC">
            <w:pPr>
              <w:pStyle w:val="a5"/>
              <w:ind w:firstLineChars="0" w:firstLine="0"/>
              <w:jc w:val="center"/>
              <w:rPr>
                <w:b w:val="0"/>
                <w:bCs/>
                <w:szCs w:val="21"/>
              </w:rPr>
            </w:pPr>
            <w:r w:rsidRPr="00BB3435">
              <w:rPr>
                <w:b w:val="0"/>
                <w:bCs/>
                <w:kern w:val="0"/>
                <w:szCs w:val="21"/>
                <w:lang w:bidi="ar"/>
              </w:rPr>
              <w:t>萘</w:t>
            </w:r>
          </w:p>
        </w:tc>
        <w:tc>
          <w:tcPr>
            <w:tcW w:w="599" w:type="pct"/>
            <w:vAlign w:val="center"/>
          </w:tcPr>
          <w:p w14:paraId="49E3BD84" w14:textId="5C3804AD"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40EA5A61" w14:textId="58AC58C4"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0.09</w:t>
            </w:r>
          </w:p>
        </w:tc>
        <w:tc>
          <w:tcPr>
            <w:tcW w:w="940" w:type="pct"/>
          </w:tcPr>
          <w:p w14:paraId="799A0484" w14:textId="77D28C24" w:rsidR="007E60FC" w:rsidRDefault="007E60FC" w:rsidP="007E60FC">
            <w:pPr>
              <w:pStyle w:val="a5"/>
              <w:ind w:firstLineChars="0" w:firstLine="0"/>
              <w:jc w:val="center"/>
              <w:rPr>
                <w:b w:val="0"/>
                <w:bCs/>
              </w:rPr>
            </w:pPr>
            <w:r>
              <w:rPr>
                <w:rFonts w:hint="eastAsia"/>
                <w:b w:val="0"/>
                <w:bCs/>
              </w:rPr>
              <w:t>70</w:t>
            </w:r>
          </w:p>
        </w:tc>
        <w:tc>
          <w:tcPr>
            <w:tcW w:w="475" w:type="pct"/>
          </w:tcPr>
          <w:p w14:paraId="24AC2E85" w14:textId="184F862D"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5216149" w14:textId="77777777" w:rsidTr="00BB6516">
        <w:tc>
          <w:tcPr>
            <w:tcW w:w="714" w:type="pct"/>
            <w:vMerge/>
          </w:tcPr>
          <w:p w14:paraId="53F0B1BB" w14:textId="77777777" w:rsidR="007E60FC" w:rsidRPr="00BB3435" w:rsidRDefault="007E60FC" w:rsidP="007E60FC">
            <w:pPr>
              <w:pStyle w:val="a5"/>
              <w:ind w:firstLineChars="0" w:firstLine="0"/>
              <w:jc w:val="center"/>
              <w:rPr>
                <w:b w:val="0"/>
                <w:bCs/>
              </w:rPr>
            </w:pPr>
          </w:p>
        </w:tc>
        <w:tc>
          <w:tcPr>
            <w:tcW w:w="1674" w:type="pct"/>
            <w:vAlign w:val="center"/>
          </w:tcPr>
          <w:p w14:paraId="53DF3A69" w14:textId="63574447" w:rsidR="007E60FC" w:rsidRPr="00BB3435" w:rsidRDefault="007E60FC" w:rsidP="007E60FC">
            <w:pPr>
              <w:pStyle w:val="a5"/>
              <w:ind w:firstLineChars="0" w:firstLine="0"/>
              <w:jc w:val="center"/>
              <w:rPr>
                <w:b w:val="0"/>
                <w:bCs/>
                <w:szCs w:val="21"/>
              </w:rPr>
            </w:pPr>
            <w:r w:rsidRPr="00BB3435">
              <w:rPr>
                <w:b w:val="0"/>
                <w:bCs/>
                <w:szCs w:val="21"/>
              </w:rPr>
              <w:t>苯并</w:t>
            </w:r>
            <w:r w:rsidRPr="00BB3435">
              <w:rPr>
                <w:b w:val="0"/>
                <w:bCs/>
                <w:szCs w:val="21"/>
              </w:rPr>
              <w:t>[a]</w:t>
            </w:r>
            <w:r w:rsidRPr="00BB3435">
              <w:rPr>
                <w:b w:val="0"/>
                <w:bCs/>
                <w:szCs w:val="21"/>
              </w:rPr>
              <w:t>蒽</w:t>
            </w:r>
          </w:p>
        </w:tc>
        <w:tc>
          <w:tcPr>
            <w:tcW w:w="599" w:type="pct"/>
            <w:vAlign w:val="center"/>
          </w:tcPr>
          <w:p w14:paraId="35D0A211" w14:textId="25E333BB"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1FE62A70" w14:textId="66D637EF" w:rsidR="007E60FC" w:rsidRPr="0017522F" w:rsidRDefault="007E60FC" w:rsidP="007E60FC">
            <w:pPr>
              <w:pStyle w:val="a5"/>
              <w:ind w:firstLineChars="0" w:firstLine="0"/>
              <w:jc w:val="center"/>
              <w:rPr>
                <w:rFonts w:cs="Times New Roman"/>
                <w:b w:val="0"/>
                <w:szCs w:val="21"/>
              </w:rPr>
            </w:pPr>
            <w:r w:rsidRPr="0017522F">
              <w:rPr>
                <w:rFonts w:hint="eastAsia"/>
                <w:b w:val="0"/>
                <w:szCs w:val="21"/>
              </w:rPr>
              <w:t>＜</w:t>
            </w:r>
            <w:r w:rsidRPr="0017522F">
              <w:rPr>
                <w:rFonts w:hint="eastAsia"/>
                <w:b w:val="0"/>
                <w:szCs w:val="21"/>
              </w:rPr>
              <w:t>0.1</w:t>
            </w:r>
          </w:p>
        </w:tc>
        <w:tc>
          <w:tcPr>
            <w:tcW w:w="940" w:type="pct"/>
          </w:tcPr>
          <w:p w14:paraId="5BF6D05F" w14:textId="126CB403" w:rsidR="007E60FC" w:rsidRDefault="007E60FC" w:rsidP="007E60FC">
            <w:pPr>
              <w:pStyle w:val="a5"/>
              <w:ind w:firstLineChars="0" w:firstLine="0"/>
              <w:jc w:val="center"/>
              <w:rPr>
                <w:b w:val="0"/>
                <w:bCs/>
              </w:rPr>
            </w:pPr>
            <w:r>
              <w:rPr>
                <w:rFonts w:hint="eastAsia"/>
                <w:b w:val="0"/>
                <w:bCs/>
              </w:rPr>
              <w:t>15</w:t>
            </w:r>
          </w:p>
        </w:tc>
        <w:tc>
          <w:tcPr>
            <w:tcW w:w="475" w:type="pct"/>
          </w:tcPr>
          <w:p w14:paraId="26A4A381" w14:textId="3DDB2FB5"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3631349" w14:textId="77777777" w:rsidTr="00BB6516">
        <w:tc>
          <w:tcPr>
            <w:tcW w:w="714" w:type="pct"/>
            <w:vMerge/>
          </w:tcPr>
          <w:p w14:paraId="73A6F574" w14:textId="77777777" w:rsidR="007E60FC" w:rsidRPr="00BB3435" w:rsidRDefault="007E60FC" w:rsidP="007E60FC">
            <w:pPr>
              <w:pStyle w:val="a5"/>
              <w:ind w:firstLineChars="0" w:firstLine="0"/>
              <w:jc w:val="center"/>
              <w:rPr>
                <w:b w:val="0"/>
                <w:bCs/>
              </w:rPr>
            </w:pPr>
          </w:p>
        </w:tc>
        <w:tc>
          <w:tcPr>
            <w:tcW w:w="1674" w:type="pct"/>
            <w:vAlign w:val="center"/>
          </w:tcPr>
          <w:p w14:paraId="67236B5C" w14:textId="7DF18C73" w:rsidR="007E60FC" w:rsidRPr="00BB3435" w:rsidRDefault="007E60FC" w:rsidP="007E60FC">
            <w:pPr>
              <w:pStyle w:val="a5"/>
              <w:ind w:firstLineChars="0" w:firstLine="0"/>
              <w:jc w:val="center"/>
              <w:rPr>
                <w:b w:val="0"/>
                <w:bCs/>
                <w:szCs w:val="21"/>
              </w:rPr>
            </w:pPr>
            <w:r w:rsidRPr="00BB3435">
              <w:rPr>
                <w:b w:val="0"/>
                <w:bCs/>
                <w:kern w:val="0"/>
                <w:szCs w:val="21"/>
                <w:lang w:bidi="ar"/>
              </w:rPr>
              <w:t>䓛</w:t>
            </w:r>
          </w:p>
        </w:tc>
        <w:tc>
          <w:tcPr>
            <w:tcW w:w="599" w:type="pct"/>
            <w:vAlign w:val="center"/>
          </w:tcPr>
          <w:p w14:paraId="54DA9657" w14:textId="36A62013"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60C6735A" w14:textId="432CB8C5" w:rsidR="007E60FC" w:rsidRPr="0017522F" w:rsidRDefault="007E60FC" w:rsidP="007E60FC">
            <w:pPr>
              <w:pStyle w:val="a5"/>
              <w:ind w:firstLineChars="0" w:firstLine="0"/>
              <w:jc w:val="center"/>
              <w:rPr>
                <w:b w:val="0"/>
                <w:szCs w:val="21"/>
              </w:rPr>
            </w:pPr>
            <w:r w:rsidRPr="0017522F">
              <w:rPr>
                <w:rFonts w:hint="eastAsia"/>
                <w:b w:val="0"/>
                <w:szCs w:val="21"/>
              </w:rPr>
              <w:t>＜</w:t>
            </w:r>
            <w:r w:rsidRPr="0017522F">
              <w:rPr>
                <w:rFonts w:hint="eastAsia"/>
                <w:b w:val="0"/>
                <w:szCs w:val="21"/>
              </w:rPr>
              <w:t>0.1</w:t>
            </w:r>
          </w:p>
        </w:tc>
        <w:tc>
          <w:tcPr>
            <w:tcW w:w="940" w:type="pct"/>
          </w:tcPr>
          <w:p w14:paraId="3844252E" w14:textId="2EEE3C03" w:rsidR="007E60FC" w:rsidRDefault="007E60FC" w:rsidP="007E60FC">
            <w:pPr>
              <w:pStyle w:val="a5"/>
              <w:ind w:firstLineChars="0" w:firstLine="0"/>
              <w:jc w:val="center"/>
              <w:rPr>
                <w:b w:val="0"/>
                <w:bCs/>
              </w:rPr>
            </w:pPr>
            <w:r>
              <w:rPr>
                <w:rFonts w:hint="eastAsia"/>
                <w:b w:val="0"/>
                <w:bCs/>
              </w:rPr>
              <w:t>1293</w:t>
            </w:r>
          </w:p>
        </w:tc>
        <w:tc>
          <w:tcPr>
            <w:tcW w:w="475" w:type="pct"/>
          </w:tcPr>
          <w:p w14:paraId="29531540" w14:textId="1CC217E9"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6795DFD" w14:textId="77777777" w:rsidTr="00BB6516">
        <w:tc>
          <w:tcPr>
            <w:tcW w:w="714" w:type="pct"/>
            <w:vMerge/>
          </w:tcPr>
          <w:p w14:paraId="5FED16E0" w14:textId="77777777" w:rsidR="007E60FC" w:rsidRPr="00BB3435" w:rsidRDefault="007E60FC" w:rsidP="007E60FC">
            <w:pPr>
              <w:pStyle w:val="a5"/>
              <w:ind w:firstLineChars="0" w:firstLine="0"/>
              <w:jc w:val="center"/>
              <w:rPr>
                <w:b w:val="0"/>
                <w:bCs/>
              </w:rPr>
            </w:pPr>
          </w:p>
        </w:tc>
        <w:tc>
          <w:tcPr>
            <w:tcW w:w="1674" w:type="pct"/>
            <w:vAlign w:val="center"/>
          </w:tcPr>
          <w:p w14:paraId="259369F7" w14:textId="04810B4C" w:rsidR="007E60FC" w:rsidRPr="00BB3435" w:rsidRDefault="007E60FC" w:rsidP="007E60FC">
            <w:pPr>
              <w:pStyle w:val="a5"/>
              <w:ind w:firstLineChars="0" w:firstLine="0"/>
              <w:jc w:val="center"/>
              <w:rPr>
                <w:b w:val="0"/>
                <w:bCs/>
                <w:szCs w:val="21"/>
              </w:rPr>
            </w:pPr>
            <w:r w:rsidRPr="00BB3435">
              <w:rPr>
                <w:b w:val="0"/>
                <w:bCs/>
                <w:szCs w:val="21"/>
              </w:rPr>
              <w:t>苯并</w:t>
            </w:r>
            <w:r w:rsidRPr="00BB3435">
              <w:rPr>
                <w:b w:val="0"/>
                <w:bCs/>
                <w:szCs w:val="21"/>
              </w:rPr>
              <w:t>[b]</w:t>
            </w:r>
            <w:r w:rsidRPr="00BB3435">
              <w:rPr>
                <w:b w:val="0"/>
                <w:bCs/>
                <w:szCs w:val="21"/>
              </w:rPr>
              <w:t>荧蒽</w:t>
            </w:r>
          </w:p>
        </w:tc>
        <w:tc>
          <w:tcPr>
            <w:tcW w:w="599" w:type="pct"/>
            <w:vAlign w:val="center"/>
          </w:tcPr>
          <w:p w14:paraId="2354F35C" w14:textId="659B0BAB"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0D08E6F8" w14:textId="25B93B74" w:rsidR="007E60FC" w:rsidRPr="0017522F" w:rsidRDefault="007E60FC" w:rsidP="007E60FC">
            <w:pPr>
              <w:pStyle w:val="a5"/>
              <w:ind w:firstLineChars="0" w:firstLine="0"/>
              <w:jc w:val="center"/>
              <w:rPr>
                <w:b w:val="0"/>
                <w:szCs w:val="21"/>
              </w:rPr>
            </w:pPr>
            <w:r w:rsidRPr="0017522F">
              <w:rPr>
                <w:rFonts w:hint="eastAsia"/>
                <w:b w:val="0"/>
                <w:szCs w:val="21"/>
              </w:rPr>
              <w:t>＜</w:t>
            </w:r>
            <w:r w:rsidRPr="0017522F">
              <w:rPr>
                <w:rFonts w:hint="eastAsia"/>
                <w:b w:val="0"/>
                <w:szCs w:val="21"/>
              </w:rPr>
              <w:t>0.2</w:t>
            </w:r>
          </w:p>
        </w:tc>
        <w:tc>
          <w:tcPr>
            <w:tcW w:w="940" w:type="pct"/>
          </w:tcPr>
          <w:p w14:paraId="299163B4" w14:textId="2415A359" w:rsidR="007E60FC" w:rsidRDefault="007E60FC" w:rsidP="007E60FC">
            <w:pPr>
              <w:pStyle w:val="a5"/>
              <w:ind w:firstLineChars="0" w:firstLine="0"/>
              <w:jc w:val="center"/>
              <w:rPr>
                <w:b w:val="0"/>
                <w:bCs/>
              </w:rPr>
            </w:pPr>
            <w:r>
              <w:rPr>
                <w:rFonts w:hint="eastAsia"/>
                <w:b w:val="0"/>
                <w:bCs/>
              </w:rPr>
              <w:t>15</w:t>
            </w:r>
          </w:p>
        </w:tc>
        <w:tc>
          <w:tcPr>
            <w:tcW w:w="475" w:type="pct"/>
          </w:tcPr>
          <w:p w14:paraId="49AABF4A" w14:textId="5D1C015C"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75C51D1A" w14:textId="77777777" w:rsidTr="00BB6516">
        <w:tc>
          <w:tcPr>
            <w:tcW w:w="714" w:type="pct"/>
            <w:vMerge/>
          </w:tcPr>
          <w:p w14:paraId="12F9EB08" w14:textId="77777777" w:rsidR="007E60FC" w:rsidRPr="00BB3435" w:rsidRDefault="007E60FC" w:rsidP="007E60FC">
            <w:pPr>
              <w:pStyle w:val="a5"/>
              <w:ind w:firstLineChars="0" w:firstLine="0"/>
              <w:jc w:val="center"/>
              <w:rPr>
                <w:b w:val="0"/>
                <w:bCs/>
              </w:rPr>
            </w:pPr>
          </w:p>
        </w:tc>
        <w:tc>
          <w:tcPr>
            <w:tcW w:w="1674" w:type="pct"/>
            <w:vAlign w:val="center"/>
          </w:tcPr>
          <w:p w14:paraId="18BA4516" w14:textId="6D284DD8" w:rsidR="007E60FC" w:rsidRPr="00BB3435" w:rsidRDefault="007E60FC" w:rsidP="007E60FC">
            <w:pPr>
              <w:pStyle w:val="a5"/>
              <w:ind w:firstLineChars="0" w:firstLine="0"/>
              <w:jc w:val="center"/>
              <w:rPr>
                <w:b w:val="0"/>
                <w:bCs/>
                <w:szCs w:val="21"/>
              </w:rPr>
            </w:pPr>
            <w:r w:rsidRPr="00BB3435">
              <w:rPr>
                <w:b w:val="0"/>
                <w:bCs/>
                <w:szCs w:val="21"/>
              </w:rPr>
              <w:t>苯并</w:t>
            </w:r>
            <w:r w:rsidRPr="00BB3435">
              <w:rPr>
                <w:b w:val="0"/>
                <w:bCs/>
                <w:szCs w:val="21"/>
              </w:rPr>
              <w:t>[k]</w:t>
            </w:r>
            <w:r w:rsidRPr="00BB3435">
              <w:rPr>
                <w:b w:val="0"/>
                <w:bCs/>
                <w:szCs w:val="21"/>
              </w:rPr>
              <w:t>荧蒽</w:t>
            </w:r>
          </w:p>
        </w:tc>
        <w:tc>
          <w:tcPr>
            <w:tcW w:w="599" w:type="pct"/>
            <w:vAlign w:val="center"/>
          </w:tcPr>
          <w:p w14:paraId="3CF912CB" w14:textId="3E3F405E"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3A52B942" w14:textId="4E2A9B78" w:rsidR="007E60FC" w:rsidRPr="0017522F" w:rsidRDefault="007E60FC" w:rsidP="007E60FC">
            <w:pPr>
              <w:pStyle w:val="a5"/>
              <w:ind w:firstLineChars="0" w:firstLine="0"/>
              <w:jc w:val="center"/>
              <w:rPr>
                <w:b w:val="0"/>
                <w:szCs w:val="21"/>
              </w:rPr>
            </w:pPr>
            <w:r w:rsidRPr="0017522F">
              <w:rPr>
                <w:rFonts w:hint="eastAsia"/>
                <w:b w:val="0"/>
                <w:szCs w:val="21"/>
              </w:rPr>
              <w:t>＜</w:t>
            </w:r>
            <w:r w:rsidRPr="0017522F">
              <w:rPr>
                <w:rFonts w:hint="eastAsia"/>
                <w:b w:val="0"/>
                <w:szCs w:val="21"/>
              </w:rPr>
              <w:t>0.1</w:t>
            </w:r>
          </w:p>
        </w:tc>
        <w:tc>
          <w:tcPr>
            <w:tcW w:w="940" w:type="pct"/>
          </w:tcPr>
          <w:p w14:paraId="1299E5B5" w14:textId="4713BAED" w:rsidR="007E60FC" w:rsidRDefault="007E60FC" w:rsidP="007E60FC">
            <w:pPr>
              <w:pStyle w:val="a5"/>
              <w:ind w:firstLineChars="0" w:firstLine="0"/>
              <w:jc w:val="center"/>
              <w:rPr>
                <w:b w:val="0"/>
                <w:bCs/>
              </w:rPr>
            </w:pPr>
            <w:r>
              <w:rPr>
                <w:rFonts w:hint="eastAsia"/>
                <w:b w:val="0"/>
                <w:bCs/>
              </w:rPr>
              <w:t>151</w:t>
            </w:r>
          </w:p>
        </w:tc>
        <w:tc>
          <w:tcPr>
            <w:tcW w:w="475" w:type="pct"/>
          </w:tcPr>
          <w:p w14:paraId="350E043B" w14:textId="166D1DB6"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5089BAD" w14:textId="77777777" w:rsidTr="00BB6516">
        <w:tc>
          <w:tcPr>
            <w:tcW w:w="714" w:type="pct"/>
            <w:vMerge/>
          </w:tcPr>
          <w:p w14:paraId="1F13699C" w14:textId="77777777" w:rsidR="007E60FC" w:rsidRPr="00BB3435" w:rsidRDefault="007E60FC" w:rsidP="007E60FC">
            <w:pPr>
              <w:pStyle w:val="a5"/>
              <w:ind w:firstLineChars="0" w:firstLine="0"/>
              <w:jc w:val="center"/>
              <w:rPr>
                <w:b w:val="0"/>
                <w:bCs/>
              </w:rPr>
            </w:pPr>
          </w:p>
        </w:tc>
        <w:tc>
          <w:tcPr>
            <w:tcW w:w="1674" w:type="pct"/>
            <w:vAlign w:val="center"/>
          </w:tcPr>
          <w:p w14:paraId="46C74F2D" w14:textId="5AF6E2E6" w:rsidR="007E60FC" w:rsidRPr="00BB3435" w:rsidRDefault="007E60FC" w:rsidP="007E60FC">
            <w:pPr>
              <w:pStyle w:val="a5"/>
              <w:ind w:firstLineChars="0" w:firstLine="0"/>
              <w:jc w:val="center"/>
              <w:rPr>
                <w:b w:val="0"/>
                <w:bCs/>
                <w:szCs w:val="21"/>
              </w:rPr>
            </w:pPr>
            <w:r w:rsidRPr="00BB3435">
              <w:rPr>
                <w:b w:val="0"/>
                <w:bCs/>
                <w:szCs w:val="21"/>
              </w:rPr>
              <w:t>苯并</w:t>
            </w:r>
            <w:r w:rsidRPr="00BB3435">
              <w:rPr>
                <w:b w:val="0"/>
                <w:bCs/>
                <w:szCs w:val="21"/>
              </w:rPr>
              <w:t>[a]</w:t>
            </w:r>
            <w:r w:rsidRPr="00BB3435">
              <w:rPr>
                <w:b w:val="0"/>
                <w:bCs/>
                <w:szCs w:val="21"/>
              </w:rPr>
              <w:t>芘</w:t>
            </w:r>
          </w:p>
        </w:tc>
        <w:tc>
          <w:tcPr>
            <w:tcW w:w="599" w:type="pct"/>
            <w:vAlign w:val="center"/>
          </w:tcPr>
          <w:p w14:paraId="67355274" w14:textId="4C6B725D"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03A91592" w14:textId="539B2BA0" w:rsidR="007E60FC" w:rsidRPr="0017522F" w:rsidRDefault="007E60FC" w:rsidP="007E60FC">
            <w:pPr>
              <w:pStyle w:val="a5"/>
              <w:ind w:firstLineChars="0" w:firstLine="0"/>
              <w:jc w:val="center"/>
              <w:rPr>
                <w:b w:val="0"/>
                <w:szCs w:val="21"/>
              </w:rPr>
            </w:pPr>
            <w:r w:rsidRPr="0017522F">
              <w:rPr>
                <w:rFonts w:hint="eastAsia"/>
                <w:b w:val="0"/>
                <w:szCs w:val="21"/>
              </w:rPr>
              <w:t>＜</w:t>
            </w:r>
            <w:r w:rsidRPr="0017522F">
              <w:rPr>
                <w:rFonts w:hint="eastAsia"/>
                <w:b w:val="0"/>
                <w:szCs w:val="21"/>
              </w:rPr>
              <w:t>0.1</w:t>
            </w:r>
          </w:p>
        </w:tc>
        <w:tc>
          <w:tcPr>
            <w:tcW w:w="940" w:type="pct"/>
          </w:tcPr>
          <w:p w14:paraId="08AD24F6" w14:textId="4D64E801" w:rsidR="007E60FC" w:rsidRDefault="007E60FC" w:rsidP="007E60FC">
            <w:pPr>
              <w:pStyle w:val="a5"/>
              <w:ind w:firstLineChars="0" w:firstLine="0"/>
              <w:jc w:val="center"/>
              <w:rPr>
                <w:b w:val="0"/>
                <w:bCs/>
              </w:rPr>
            </w:pPr>
            <w:r>
              <w:rPr>
                <w:rFonts w:hint="eastAsia"/>
                <w:b w:val="0"/>
                <w:bCs/>
              </w:rPr>
              <w:t>1.5</w:t>
            </w:r>
          </w:p>
        </w:tc>
        <w:tc>
          <w:tcPr>
            <w:tcW w:w="475" w:type="pct"/>
          </w:tcPr>
          <w:p w14:paraId="756F9734" w14:textId="7319892F"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169C9648" w14:textId="77777777" w:rsidTr="00BB6516">
        <w:tc>
          <w:tcPr>
            <w:tcW w:w="714" w:type="pct"/>
            <w:vMerge/>
          </w:tcPr>
          <w:p w14:paraId="7B4291A9" w14:textId="77777777" w:rsidR="007E60FC" w:rsidRPr="00BB3435" w:rsidRDefault="007E60FC" w:rsidP="007E60FC">
            <w:pPr>
              <w:pStyle w:val="a5"/>
              <w:ind w:firstLineChars="0" w:firstLine="0"/>
              <w:jc w:val="center"/>
              <w:rPr>
                <w:b w:val="0"/>
                <w:bCs/>
              </w:rPr>
            </w:pPr>
          </w:p>
        </w:tc>
        <w:tc>
          <w:tcPr>
            <w:tcW w:w="1674" w:type="pct"/>
            <w:vAlign w:val="center"/>
          </w:tcPr>
          <w:p w14:paraId="43DAF67B" w14:textId="33255F6E" w:rsidR="007E60FC" w:rsidRPr="00BB3435" w:rsidRDefault="007E60FC" w:rsidP="007E60FC">
            <w:pPr>
              <w:pStyle w:val="a5"/>
              <w:ind w:firstLineChars="0" w:firstLine="0"/>
              <w:jc w:val="center"/>
              <w:rPr>
                <w:b w:val="0"/>
                <w:bCs/>
                <w:szCs w:val="21"/>
              </w:rPr>
            </w:pPr>
            <w:r w:rsidRPr="00BB3435">
              <w:rPr>
                <w:b w:val="0"/>
                <w:bCs/>
                <w:kern w:val="0"/>
                <w:szCs w:val="21"/>
                <w:lang w:bidi="ar"/>
              </w:rPr>
              <w:t>二苯并</w:t>
            </w:r>
            <w:r w:rsidRPr="00BB3435">
              <w:rPr>
                <w:b w:val="0"/>
                <w:bCs/>
                <w:szCs w:val="21"/>
              </w:rPr>
              <w:t>[a</w:t>
            </w:r>
            <w:r w:rsidRPr="00BB3435">
              <w:rPr>
                <w:b w:val="0"/>
                <w:bCs/>
                <w:szCs w:val="21"/>
              </w:rPr>
              <w:t>，</w:t>
            </w:r>
            <w:r w:rsidRPr="00BB3435">
              <w:rPr>
                <w:b w:val="0"/>
                <w:bCs/>
                <w:szCs w:val="21"/>
              </w:rPr>
              <w:t>h]</w:t>
            </w:r>
            <w:r w:rsidRPr="00BB3435">
              <w:rPr>
                <w:b w:val="0"/>
                <w:bCs/>
                <w:szCs w:val="21"/>
              </w:rPr>
              <w:t>蒽</w:t>
            </w:r>
          </w:p>
        </w:tc>
        <w:tc>
          <w:tcPr>
            <w:tcW w:w="599" w:type="pct"/>
            <w:vAlign w:val="center"/>
          </w:tcPr>
          <w:p w14:paraId="422EB0B7" w14:textId="3BCADC79"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143E22C4" w14:textId="02E57B96" w:rsidR="007E60FC" w:rsidRPr="0017522F" w:rsidRDefault="007E60FC" w:rsidP="007E60FC">
            <w:pPr>
              <w:pStyle w:val="a5"/>
              <w:ind w:firstLineChars="0" w:firstLine="0"/>
              <w:jc w:val="center"/>
              <w:rPr>
                <w:b w:val="0"/>
                <w:szCs w:val="21"/>
              </w:rPr>
            </w:pPr>
            <w:r w:rsidRPr="0017522F">
              <w:rPr>
                <w:rFonts w:hint="eastAsia"/>
                <w:b w:val="0"/>
                <w:szCs w:val="21"/>
              </w:rPr>
              <w:t>＜</w:t>
            </w:r>
            <w:r w:rsidRPr="0017522F">
              <w:rPr>
                <w:rFonts w:hint="eastAsia"/>
                <w:b w:val="0"/>
                <w:szCs w:val="21"/>
              </w:rPr>
              <w:t>0.1</w:t>
            </w:r>
          </w:p>
        </w:tc>
        <w:tc>
          <w:tcPr>
            <w:tcW w:w="940" w:type="pct"/>
          </w:tcPr>
          <w:p w14:paraId="2EC87B37" w14:textId="67956379" w:rsidR="007E60FC" w:rsidRDefault="007E60FC" w:rsidP="007E60FC">
            <w:pPr>
              <w:pStyle w:val="a5"/>
              <w:ind w:firstLineChars="0" w:firstLine="0"/>
              <w:jc w:val="center"/>
              <w:rPr>
                <w:b w:val="0"/>
                <w:bCs/>
              </w:rPr>
            </w:pPr>
            <w:r>
              <w:rPr>
                <w:rFonts w:hint="eastAsia"/>
                <w:b w:val="0"/>
                <w:bCs/>
              </w:rPr>
              <w:t>1.5</w:t>
            </w:r>
          </w:p>
        </w:tc>
        <w:tc>
          <w:tcPr>
            <w:tcW w:w="475" w:type="pct"/>
          </w:tcPr>
          <w:p w14:paraId="5C2BC7CB" w14:textId="35B0C783"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2C0CA23F" w14:textId="77777777" w:rsidTr="00BB6516">
        <w:tc>
          <w:tcPr>
            <w:tcW w:w="714" w:type="pct"/>
            <w:vMerge/>
          </w:tcPr>
          <w:p w14:paraId="70C3BAC6" w14:textId="77777777" w:rsidR="007E60FC" w:rsidRPr="00BB3435" w:rsidRDefault="007E60FC" w:rsidP="007E60FC">
            <w:pPr>
              <w:pStyle w:val="a5"/>
              <w:ind w:firstLineChars="0" w:firstLine="0"/>
              <w:jc w:val="center"/>
              <w:rPr>
                <w:b w:val="0"/>
                <w:bCs/>
              </w:rPr>
            </w:pPr>
          </w:p>
        </w:tc>
        <w:tc>
          <w:tcPr>
            <w:tcW w:w="1674" w:type="pct"/>
            <w:vAlign w:val="center"/>
          </w:tcPr>
          <w:p w14:paraId="1FE122B6" w14:textId="6915F9B0" w:rsidR="007E60FC" w:rsidRPr="00BB3435" w:rsidRDefault="007E60FC" w:rsidP="007E60FC">
            <w:pPr>
              <w:pStyle w:val="a5"/>
              <w:ind w:firstLineChars="0" w:firstLine="0"/>
              <w:jc w:val="center"/>
              <w:rPr>
                <w:b w:val="0"/>
                <w:bCs/>
                <w:szCs w:val="21"/>
              </w:rPr>
            </w:pPr>
            <w:r w:rsidRPr="00BB3435">
              <w:rPr>
                <w:b w:val="0"/>
                <w:bCs/>
                <w:szCs w:val="21"/>
              </w:rPr>
              <w:t>2-</w:t>
            </w:r>
            <w:r w:rsidRPr="00BB3435">
              <w:rPr>
                <w:b w:val="0"/>
                <w:bCs/>
                <w:szCs w:val="21"/>
              </w:rPr>
              <w:t>氯酚</w:t>
            </w:r>
          </w:p>
        </w:tc>
        <w:tc>
          <w:tcPr>
            <w:tcW w:w="599" w:type="pct"/>
            <w:vAlign w:val="center"/>
          </w:tcPr>
          <w:p w14:paraId="1AFD5F6F" w14:textId="0B18C1E3" w:rsidR="007E60FC" w:rsidRPr="00BB3435" w:rsidRDefault="007E60FC" w:rsidP="007E60FC">
            <w:pPr>
              <w:pStyle w:val="a5"/>
              <w:ind w:firstLineChars="0" w:firstLine="0"/>
              <w:jc w:val="center"/>
              <w:rPr>
                <w:b w:val="0"/>
                <w:bCs/>
                <w:kern w:val="0"/>
                <w:szCs w:val="21"/>
                <w:lang w:bidi="ar"/>
              </w:rPr>
            </w:pPr>
            <w:r w:rsidRPr="00BB3435">
              <w:rPr>
                <w:b w:val="0"/>
                <w:bCs/>
                <w:kern w:val="0"/>
                <w:szCs w:val="21"/>
                <w:lang w:bidi="ar"/>
              </w:rPr>
              <w:t>mg/kg</w:t>
            </w:r>
          </w:p>
        </w:tc>
        <w:tc>
          <w:tcPr>
            <w:tcW w:w="597" w:type="pct"/>
            <w:vAlign w:val="center"/>
          </w:tcPr>
          <w:p w14:paraId="0542EB76" w14:textId="29E28192" w:rsidR="007E60FC" w:rsidRPr="0017522F" w:rsidRDefault="007E60FC" w:rsidP="007E60FC">
            <w:pPr>
              <w:pStyle w:val="a5"/>
              <w:ind w:firstLineChars="0" w:firstLine="0"/>
              <w:jc w:val="center"/>
              <w:rPr>
                <w:b w:val="0"/>
                <w:szCs w:val="21"/>
              </w:rPr>
            </w:pPr>
            <w:r w:rsidRPr="0017522F">
              <w:rPr>
                <w:rFonts w:hint="eastAsia"/>
                <w:b w:val="0"/>
                <w:szCs w:val="21"/>
              </w:rPr>
              <w:t>＜</w:t>
            </w:r>
            <w:r w:rsidRPr="0017522F">
              <w:rPr>
                <w:rFonts w:hint="eastAsia"/>
                <w:b w:val="0"/>
                <w:szCs w:val="21"/>
              </w:rPr>
              <w:t>0.06</w:t>
            </w:r>
          </w:p>
        </w:tc>
        <w:tc>
          <w:tcPr>
            <w:tcW w:w="940" w:type="pct"/>
          </w:tcPr>
          <w:p w14:paraId="734FC1F1" w14:textId="66DB2C3D" w:rsidR="007E60FC" w:rsidRDefault="007E60FC" w:rsidP="007E60FC">
            <w:pPr>
              <w:pStyle w:val="a5"/>
              <w:ind w:firstLineChars="0" w:firstLine="0"/>
              <w:jc w:val="center"/>
              <w:rPr>
                <w:b w:val="0"/>
                <w:bCs/>
              </w:rPr>
            </w:pPr>
            <w:r>
              <w:rPr>
                <w:rFonts w:hint="eastAsia"/>
                <w:b w:val="0"/>
                <w:bCs/>
              </w:rPr>
              <w:t>2256</w:t>
            </w:r>
          </w:p>
        </w:tc>
        <w:tc>
          <w:tcPr>
            <w:tcW w:w="475" w:type="pct"/>
          </w:tcPr>
          <w:p w14:paraId="55D01D9B" w14:textId="59E2B4BF"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427C09DC" w14:textId="77777777" w:rsidTr="00BB6516">
        <w:tc>
          <w:tcPr>
            <w:tcW w:w="714" w:type="pct"/>
            <w:vMerge/>
          </w:tcPr>
          <w:p w14:paraId="6BB6D63C" w14:textId="77777777" w:rsidR="007E60FC" w:rsidRPr="00BB3435" w:rsidRDefault="007E60FC" w:rsidP="007E60FC">
            <w:pPr>
              <w:pStyle w:val="a5"/>
              <w:ind w:firstLineChars="0" w:firstLine="0"/>
              <w:jc w:val="center"/>
              <w:rPr>
                <w:b w:val="0"/>
                <w:bCs/>
              </w:rPr>
            </w:pPr>
          </w:p>
        </w:tc>
        <w:tc>
          <w:tcPr>
            <w:tcW w:w="1674" w:type="pct"/>
            <w:vAlign w:val="center"/>
          </w:tcPr>
          <w:p w14:paraId="6045AA9D" w14:textId="013D0132" w:rsidR="007E60FC" w:rsidRPr="00BB3435" w:rsidRDefault="007E60FC" w:rsidP="007E60FC">
            <w:pPr>
              <w:pStyle w:val="a5"/>
              <w:ind w:firstLineChars="0" w:firstLine="0"/>
              <w:jc w:val="center"/>
              <w:rPr>
                <w:b w:val="0"/>
                <w:bCs/>
                <w:szCs w:val="21"/>
              </w:rPr>
            </w:pPr>
            <w:r w:rsidRPr="00BB3435">
              <w:rPr>
                <w:b w:val="0"/>
                <w:bCs/>
                <w:kern w:val="0"/>
                <w:szCs w:val="21"/>
                <w:lang w:bidi="ar"/>
              </w:rPr>
              <w:t>二苯并</w:t>
            </w:r>
            <w:r w:rsidRPr="00BB3435">
              <w:rPr>
                <w:b w:val="0"/>
                <w:bCs/>
                <w:szCs w:val="21"/>
              </w:rPr>
              <w:t>[a</w:t>
            </w:r>
            <w:r w:rsidRPr="00BB3435">
              <w:rPr>
                <w:b w:val="0"/>
                <w:bCs/>
                <w:szCs w:val="21"/>
              </w:rPr>
              <w:t>，</w:t>
            </w:r>
            <w:r w:rsidRPr="00BB3435">
              <w:rPr>
                <w:b w:val="0"/>
                <w:bCs/>
                <w:szCs w:val="21"/>
              </w:rPr>
              <w:t>h]</w:t>
            </w:r>
            <w:r w:rsidRPr="00BB3435">
              <w:rPr>
                <w:b w:val="0"/>
                <w:bCs/>
                <w:szCs w:val="21"/>
              </w:rPr>
              <w:t>蒽</w:t>
            </w:r>
          </w:p>
        </w:tc>
        <w:tc>
          <w:tcPr>
            <w:tcW w:w="599" w:type="pct"/>
            <w:vAlign w:val="center"/>
          </w:tcPr>
          <w:p w14:paraId="6BAF3BBF" w14:textId="1C639742"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3C94121C" w14:textId="71917688" w:rsidR="007E60FC" w:rsidRPr="0017522F" w:rsidRDefault="007E60FC" w:rsidP="007E60FC">
            <w:pPr>
              <w:pStyle w:val="a5"/>
              <w:ind w:firstLineChars="0" w:firstLine="0"/>
              <w:jc w:val="center"/>
              <w:rPr>
                <w:b w:val="0"/>
                <w:szCs w:val="21"/>
              </w:rPr>
            </w:pPr>
            <w:r w:rsidRPr="0017522F">
              <w:rPr>
                <w:rFonts w:hint="eastAsia"/>
                <w:b w:val="0"/>
                <w:szCs w:val="21"/>
              </w:rPr>
              <w:t>＜</w:t>
            </w:r>
            <w:r w:rsidRPr="0017522F">
              <w:rPr>
                <w:rFonts w:hint="eastAsia"/>
                <w:b w:val="0"/>
                <w:szCs w:val="21"/>
              </w:rPr>
              <w:t>0.1</w:t>
            </w:r>
          </w:p>
        </w:tc>
        <w:tc>
          <w:tcPr>
            <w:tcW w:w="940" w:type="pct"/>
          </w:tcPr>
          <w:p w14:paraId="1787A29A" w14:textId="4A4C3C91" w:rsidR="007E60FC" w:rsidRDefault="007E60FC" w:rsidP="007E60FC">
            <w:pPr>
              <w:pStyle w:val="a5"/>
              <w:ind w:firstLineChars="0" w:firstLine="0"/>
              <w:jc w:val="center"/>
              <w:rPr>
                <w:b w:val="0"/>
                <w:bCs/>
              </w:rPr>
            </w:pPr>
            <w:r>
              <w:rPr>
                <w:rFonts w:hint="eastAsia"/>
                <w:b w:val="0"/>
                <w:bCs/>
              </w:rPr>
              <w:t>1.5</w:t>
            </w:r>
          </w:p>
        </w:tc>
        <w:tc>
          <w:tcPr>
            <w:tcW w:w="475" w:type="pct"/>
          </w:tcPr>
          <w:p w14:paraId="4975AD09" w14:textId="693CDA27"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3057DF26" w14:textId="77777777" w:rsidTr="00BB6516">
        <w:tc>
          <w:tcPr>
            <w:tcW w:w="714" w:type="pct"/>
            <w:vMerge/>
          </w:tcPr>
          <w:p w14:paraId="4249F5E7" w14:textId="77777777" w:rsidR="007E60FC" w:rsidRPr="00BB3435" w:rsidRDefault="007E60FC" w:rsidP="007E60FC">
            <w:pPr>
              <w:pStyle w:val="a5"/>
              <w:ind w:firstLineChars="0" w:firstLine="0"/>
              <w:jc w:val="center"/>
              <w:rPr>
                <w:b w:val="0"/>
                <w:bCs/>
              </w:rPr>
            </w:pPr>
          </w:p>
        </w:tc>
        <w:tc>
          <w:tcPr>
            <w:tcW w:w="1674" w:type="pct"/>
            <w:vAlign w:val="center"/>
          </w:tcPr>
          <w:p w14:paraId="2A6B644E" w14:textId="69BC6845" w:rsidR="007E60FC" w:rsidRPr="00BB3435" w:rsidRDefault="007E60FC" w:rsidP="007E60FC">
            <w:pPr>
              <w:pStyle w:val="a5"/>
              <w:ind w:firstLineChars="0" w:firstLine="0"/>
              <w:jc w:val="center"/>
              <w:rPr>
                <w:b w:val="0"/>
                <w:bCs/>
                <w:szCs w:val="21"/>
              </w:rPr>
            </w:pPr>
            <w:r w:rsidRPr="00BB3435">
              <w:rPr>
                <w:b w:val="0"/>
                <w:bCs/>
                <w:kern w:val="0"/>
                <w:szCs w:val="21"/>
                <w:lang w:bidi="ar"/>
              </w:rPr>
              <w:t>茚并</w:t>
            </w:r>
            <w:r w:rsidRPr="00BB3435">
              <w:rPr>
                <w:b w:val="0"/>
                <w:bCs/>
                <w:kern w:val="0"/>
                <w:szCs w:val="21"/>
                <w:lang w:bidi="ar"/>
              </w:rPr>
              <w:t>[1</w:t>
            </w:r>
            <w:r w:rsidRPr="00BB3435">
              <w:rPr>
                <w:b w:val="0"/>
                <w:bCs/>
                <w:kern w:val="0"/>
                <w:szCs w:val="21"/>
                <w:lang w:bidi="ar"/>
              </w:rPr>
              <w:t>、</w:t>
            </w:r>
            <w:r w:rsidRPr="00BB3435">
              <w:rPr>
                <w:b w:val="0"/>
                <w:bCs/>
                <w:kern w:val="0"/>
                <w:szCs w:val="21"/>
                <w:lang w:bidi="ar"/>
              </w:rPr>
              <w:t>2</w:t>
            </w:r>
            <w:r w:rsidRPr="00BB3435">
              <w:rPr>
                <w:b w:val="0"/>
                <w:bCs/>
                <w:kern w:val="0"/>
                <w:szCs w:val="21"/>
                <w:lang w:bidi="ar"/>
              </w:rPr>
              <w:t>、</w:t>
            </w:r>
            <w:r w:rsidRPr="00BB3435">
              <w:rPr>
                <w:b w:val="0"/>
                <w:bCs/>
                <w:kern w:val="0"/>
                <w:szCs w:val="21"/>
                <w:lang w:bidi="ar"/>
              </w:rPr>
              <w:t>3-cd]</w:t>
            </w:r>
            <w:r w:rsidRPr="00BB3435">
              <w:rPr>
                <w:b w:val="0"/>
                <w:bCs/>
                <w:kern w:val="0"/>
                <w:szCs w:val="21"/>
                <w:lang w:bidi="ar"/>
              </w:rPr>
              <w:t>芘</w:t>
            </w:r>
          </w:p>
        </w:tc>
        <w:tc>
          <w:tcPr>
            <w:tcW w:w="599" w:type="pct"/>
            <w:vAlign w:val="center"/>
          </w:tcPr>
          <w:p w14:paraId="74F3BF74" w14:textId="7BF8FC46" w:rsidR="007E60FC" w:rsidRPr="00BB3435" w:rsidRDefault="007E60FC" w:rsidP="007E60FC">
            <w:pPr>
              <w:pStyle w:val="a5"/>
              <w:ind w:firstLineChars="0" w:firstLine="0"/>
              <w:jc w:val="center"/>
              <w:rPr>
                <w:b w:val="0"/>
                <w:bCs/>
                <w:kern w:val="0"/>
                <w:szCs w:val="21"/>
                <w:lang w:bidi="ar"/>
              </w:rPr>
            </w:pPr>
            <w:r w:rsidRPr="00BB3435">
              <w:rPr>
                <w:rFonts w:hint="eastAsia"/>
                <w:b w:val="0"/>
                <w:bCs/>
                <w:kern w:val="0"/>
                <w:szCs w:val="21"/>
                <w:lang w:bidi="ar"/>
              </w:rPr>
              <w:t>m</w:t>
            </w:r>
            <w:r w:rsidRPr="00BB3435">
              <w:rPr>
                <w:b w:val="0"/>
                <w:bCs/>
                <w:kern w:val="0"/>
                <w:szCs w:val="21"/>
                <w:lang w:bidi="ar"/>
              </w:rPr>
              <w:t>g/kg</w:t>
            </w:r>
          </w:p>
        </w:tc>
        <w:tc>
          <w:tcPr>
            <w:tcW w:w="597" w:type="pct"/>
            <w:vAlign w:val="center"/>
          </w:tcPr>
          <w:p w14:paraId="4604AB0B" w14:textId="747D3DF5" w:rsidR="007E60FC" w:rsidRPr="0017522F" w:rsidRDefault="007E60FC" w:rsidP="007E60FC">
            <w:pPr>
              <w:pStyle w:val="a5"/>
              <w:ind w:firstLineChars="0" w:firstLine="0"/>
              <w:jc w:val="center"/>
              <w:rPr>
                <w:b w:val="0"/>
                <w:szCs w:val="21"/>
              </w:rPr>
            </w:pPr>
            <w:r w:rsidRPr="0017522F">
              <w:rPr>
                <w:rFonts w:hint="eastAsia"/>
                <w:b w:val="0"/>
                <w:szCs w:val="21"/>
              </w:rPr>
              <w:t>＜</w:t>
            </w:r>
            <w:r w:rsidRPr="0017522F">
              <w:rPr>
                <w:rFonts w:hint="eastAsia"/>
                <w:b w:val="0"/>
                <w:szCs w:val="21"/>
              </w:rPr>
              <w:t>0.1</w:t>
            </w:r>
          </w:p>
        </w:tc>
        <w:tc>
          <w:tcPr>
            <w:tcW w:w="940" w:type="pct"/>
          </w:tcPr>
          <w:p w14:paraId="3C22A009" w14:textId="1B8BE030" w:rsidR="007E60FC" w:rsidRDefault="007E60FC" w:rsidP="007E60FC">
            <w:pPr>
              <w:pStyle w:val="a5"/>
              <w:ind w:firstLineChars="0" w:firstLine="0"/>
              <w:jc w:val="center"/>
              <w:rPr>
                <w:b w:val="0"/>
                <w:bCs/>
              </w:rPr>
            </w:pPr>
            <w:r>
              <w:rPr>
                <w:rFonts w:hint="eastAsia"/>
                <w:b w:val="0"/>
                <w:bCs/>
              </w:rPr>
              <w:t>15</w:t>
            </w:r>
          </w:p>
        </w:tc>
        <w:tc>
          <w:tcPr>
            <w:tcW w:w="475" w:type="pct"/>
          </w:tcPr>
          <w:p w14:paraId="17624759" w14:textId="5E89F10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F646309" w14:textId="77777777" w:rsidTr="00BB6516">
        <w:tc>
          <w:tcPr>
            <w:tcW w:w="714" w:type="pct"/>
            <w:vMerge/>
          </w:tcPr>
          <w:p w14:paraId="36FE8256" w14:textId="77777777" w:rsidR="007E60FC" w:rsidRPr="00BB3435" w:rsidRDefault="007E60FC" w:rsidP="007E60FC">
            <w:pPr>
              <w:pStyle w:val="a5"/>
              <w:ind w:firstLineChars="0" w:firstLine="0"/>
              <w:jc w:val="center"/>
              <w:rPr>
                <w:b w:val="0"/>
                <w:bCs/>
              </w:rPr>
            </w:pPr>
          </w:p>
        </w:tc>
        <w:tc>
          <w:tcPr>
            <w:tcW w:w="1674" w:type="pct"/>
            <w:vAlign w:val="center"/>
          </w:tcPr>
          <w:p w14:paraId="5CDADC2E" w14:textId="60245120" w:rsidR="007E60FC" w:rsidRPr="00BB3435" w:rsidRDefault="007E60FC" w:rsidP="007E60FC">
            <w:pPr>
              <w:pStyle w:val="a5"/>
              <w:ind w:firstLineChars="0" w:firstLine="0"/>
              <w:jc w:val="center"/>
              <w:rPr>
                <w:b w:val="0"/>
                <w:bCs/>
                <w:szCs w:val="21"/>
              </w:rPr>
            </w:pPr>
            <w:r w:rsidRPr="00BB3435">
              <w:rPr>
                <w:rFonts w:cs="Times New Roman"/>
                <w:b w:val="0"/>
                <w:bCs/>
                <w:szCs w:val="21"/>
              </w:rPr>
              <w:t>苯胺</w:t>
            </w:r>
          </w:p>
        </w:tc>
        <w:tc>
          <w:tcPr>
            <w:tcW w:w="599" w:type="pct"/>
            <w:vAlign w:val="center"/>
          </w:tcPr>
          <w:p w14:paraId="533DC0BA" w14:textId="6C492199"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mg/kg</w:t>
            </w:r>
          </w:p>
        </w:tc>
        <w:tc>
          <w:tcPr>
            <w:tcW w:w="597" w:type="pct"/>
            <w:vAlign w:val="center"/>
          </w:tcPr>
          <w:p w14:paraId="03178E9E" w14:textId="03BED845" w:rsidR="007E60FC" w:rsidRPr="0017522F" w:rsidRDefault="007E60FC" w:rsidP="007E60FC">
            <w:pPr>
              <w:pStyle w:val="a5"/>
              <w:ind w:firstLineChars="0" w:firstLine="0"/>
              <w:jc w:val="center"/>
              <w:rPr>
                <w:b w:val="0"/>
                <w:szCs w:val="21"/>
              </w:rPr>
            </w:pPr>
            <w:r w:rsidRPr="0017522F">
              <w:rPr>
                <w:rFonts w:cs="Times New Roman"/>
                <w:b w:val="0"/>
                <w:szCs w:val="21"/>
              </w:rPr>
              <w:t>＜</w:t>
            </w:r>
            <w:r w:rsidRPr="0017522F">
              <w:rPr>
                <w:rFonts w:cs="Times New Roman"/>
                <w:b w:val="0"/>
                <w:szCs w:val="21"/>
              </w:rPr>
              <w:t>0.</w:t>
            </w:r>
            <w:r w:rsidRPr="0017522F">
              <w:rPr>
                <w:rFonts w:cs="Times New Roman" w:hint="eastAsia"/>
                <w:b w:val="0"/>
                <w:szCs w:val="21"/>
              </w:rPr>
              <w:t>1</w:t>
            </w:r>
          </w:p>
        </w:tc>
        <w:tc>
          <w:tcPr>
            <w:tcW w:w="940" w:type="pct"/>
          </w:tcPr>
          <w:p w14:paraId="39C6FE38" w14:textId="6B2E7538" w:rsidR="007E60FC" w:rsidRDefault="007E60FC" w:rsidP="007E60FC">
            <w:pPr>
              <w:pStyle w:val="a5"/>
              <w:ind w:firstLineChars="0" w:firstLine="0"/>
              <w:jc w:val="center"/>
              <w:rPr>
                <w:b w:val="0"/>
                <w:bCs/>
              </w:rPr>
            </w:pPr>
            <w:r>
              <w:rPr>
                <w:rFonts w:hint="eastAsia"/>
                <w:b w:val="0"/>
                <w:bCs/>
              </w:rPr>
              <w:t>260</w:t>
            </w:r>
          </w:p>
        </w:tc>
        <w:tc>
          <w:tcPr>
            <w:tcW w:w="475" w:type="pct"/>
          </w:tcPr>
          <w:p w14:paraId="22137461" w14:textId="6CF11BE5"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579B3F9F" w14:textId="77777777" w:rsidTr="00BB6516">
        <w:tc>
          <w:tcPr>
            <w:tcW w:w="714" w:type="pct"/>
            <w:vMerge/>
          </w:tcPr>
          <w:p w14:paraId="6B9DAD0B" w14:textId="77777777" w:rsidR="007E60FC" w:rsidRPr="00BB3435" w:rsidRDefault="007E60FC" w:rsidP="007E60FC">
            <w:pPr>
              <w:pStyle w:val="a5"/>
              <w:ind w:firstLineChars="0" w:firstLine="0"/>
              <w:jc w:val="center"/>
              <w:rPr>
                <w:b w:val="0"/>
                <w:bCs/>
              </w:rPr>
            </w:pPr>
          </w:p>
        </w:tc>
        <w:tc>
          <w:tcPr>
            <w:tcW w:w="1674" w:type="pct"/>
            <w:vAlign w:val="center"/>
          </w:tcPr>
          <w:p w14:paraId="1B047E14" w14:textId="7053D8E1" w:rsidR="007E60FC" w:rsidRPr="00BB3435" w:rsidRDefault="007E60FC" w:rsidP="007E60FC">
            <w:pPr>
              <w:pStyle w:val="a5"/>
              <w:ind w:firstLineChars="0" w:firstLine="0"/>
              <w:jc w:val="center"/>
              <w:rPr>
                <w:b w:val="0"/>
                <w:bCs/>
                <w:szCs w:val="21"/>
              </w:rPr>
            </w:pPr>
            <w:r w:rsidRPr="00BB3435">
              <w:rPr>
                <w:rFonts w:cs="Times New Roman"/>
                <w:b w:val="0"/>
                <w:bCs/>
                <w:szCs w:val="21"/>
              </w:rPr>
              <w:t>硝基苯</w:t>
            </w:r>
          </w:p>
        </w:tc>
        <w:tc>
          <w:tcPr>
            <w:tcW w:w="599" w:type="pct"/>
            <w:vAlign w:val="center"/>
          </w:tcPr>
          <w:p w14:paraId="16657B24" w14:textId="5BB43389"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mg/kg</w:t>
            </w:r>
          </w:p>
        </w:tc>
        <w:tc>
          <w:tcPr>
            <w:tcW w:w="597" w:type="pct"/>
            <w:vAlign w:val="center"/>
          </w:tcPr>
          <w:p w14:paraId="4E31DE8E" w14:textId="4B7B70B5" w:rsidR="007E60FC" w:rsidRPr="0017522F" w:rsidRDefault="007E60FC" w:rsidP="007E60FC">
            <w:pPr>
              <w:pStyle w:val="a5"/>
              <w:ind w:firstLineChars="0" w:firstLine="0"/>
              <w:jc w:val="center"/>
              <w:rPr>
                <w:b w:val="0"/>
                <w:szCs w:val="21"/>
              </w:rPr>
            </w:pPr>
            <w:r w:rsidRPr="0017522F">
              <w:rPr>
                <w:rFonts w:cs="Times New Roman"/>
                <w:b w:val="0"/>
                <w:szCs w:val="21"/>
              </w:rPr>
              <w:t>＜</w:t>
            </w:r>
            <w:r w:rsidRPr="0017522F">
              <w:rPr>
                <w:rFonts w:cs="Times New Roman"/>
                <w:b w:val="0"/>
                <w:szCs w:val="21"/>
              </w:rPr>
              <w:t>0.09</w:t>
            </w:r>
          </w:p>
        </w:tc>
        <w:tc>
          <w:tcPr>
            <w:tcW w:w="940" w:type="pct"/>
          </w:tcPr>
          <w:p w14:paraId="6A33DC8D" w14:textId="04B8D8B9" w:rsidR="007E60FC" w:rsidRDefault="007E60FC" w:rsidP="007E60FC">
            <w:pPr>
              <w:pStyle w:val="a5"/>
              <w:ind w:firstLineChars="0" w:firstLine="0"/>
              <w:jc w:val="center"/>
              <w:rPr>
                <w:b w:val="0"/>
                <w:bCs/>
              </w:rPr>
            </w:pPr>
            <w:r>
              <w:rPr>
                <w:rFonts w:hint="eastAsia"/>
                <w:b w:val="0"/>
                <w:bCs/>
              </w:rPr>
              <w:t>76</w:t>
            </w:r>
          </w:p>
        </w:tc>
        <w:tc>
          <w:tcPr>
            <w:tcW w:w="475" w:type="pct"/>
          </w:tcPr>
          <w:p w14:paraId="62A10DCC" w14:textId="78C8056B" w:rsidR="007E60FC" w:rsidRPr="00BB3435" w:rsidRDefault="007E60FC" w:rsidP="007E60FC">
            <w:pPr>
              <w:pStyle w:val="a5"/>
              <w:ind w:firstLineChars="0" w:firstLine="0"/>
              <w:jc w:val="center"/>
              <w:rPr>
                <w:b w:val="0"/>
                <w:bCs/>
              </w:rPr>
            </w:pPr>
            <w:r>
              <w:rPr>
                <w:rFonts w:hint="eastAsia"/>
                <w:b w:val="0"/>
                <w:bCs/>
              </w:rPr>
              <w:t>达标</w:t>
            </w:r>
          </w:p>
        </w:tc>
      </w:tr>
      <w:tr w:rsidR="007E60FC" w:rsidRPr="00BB3435" w14:paraId="032B281C" w14:textId="77777777" w:rsidTr="00BB6516">
        <w:tc>
          <w:tcPr>
            <w:tcW w:w="714" w:type="pct"/>
            <w:vMerge/>
          </w:tcPr>
          <w:p w14:paraId="2A62310B" w14:textId="77777777" w:rsidR="007E60FC" w:rsidRPr="00BB3435" w:rsidRDefault="007E60FC" w:rsidP="007E60FC">
            <w:pPr>
              <w:pStyle w:val="a5"/>
              <w:ind w:firstLineChars="0" w:firstLine="0"/>
              <w:jc w:val="center"/>
              <w:rPr>
                <w:b w:val="0"/>
                <w:bCs/>
              </w:rPr>
            </w:pPr>
          </w:p>
        </w:tc>
        <w:tc>
          <w:tcPr>
            <w:tcW w:w="1674" w:type="pct"/>
            <w:vAlign w:val="center"/>
          </w:tcPr>
          <w:p w14:paraId="140045A5" w14:textId="425EE6EE" w:rsidR="007E60FC" w:rsidRPr="00BB3435" w:rsidRDefault="007E60FC" w:rsidP="007E60FC">
            <w:pPr>
              <w:pStyle w:val="a5"/>
              <w:ind w:firstLineChars="0" w:firstLine="0"/>
              <w:jc w:val="center"/>
              <w:rPr>
                <w:b w:val="0"/>
                <w:bCs/>
                <w:szCs w:val="21"/>
              </w:rPr>
            </w:pPr>
            <w:r w:rsidRPr="00BB3435">
              <w:rPr>
                <w:rFonts w:cs="Times New Roman" w:hint="eastAsia"/>
                <w:b w:val="0"/>
                <w:bCs/>
                <w:szCs w:val="21"/>
              </w:rPr>
              <w:t>六价铬</w:t>
            </w:r>
          </w:p>
        </w:tc>
        <w:tc>
          <w:tcPr>
            <w:tcW w:w="599" w:type="pct"/>
            <w:vAlign w:val="center"/>
          </w:tcPr>
          <w:p w14:paraId="697C8BD4" w14:textId="4DCE1B5E" w:rsidR="007E60FC" w:rsidRPr="00BB3435" w:rsidRDefault="007E60FC" w:rsidP="007E60FC">
            <w:pPr>
              <w:pStyle w:val="a5"/>
              <w:ind w:firstLineChars="0" w:firstLine="0"/>
              <w:jc w:val="center"/>
              <w:rPr>
                <w:b w:val="0"/>
                <w:bCs/>
                <w:kern w:val="0"/>
                <w:szCs w:val="21"/>
                <w:lang w:bidi="ar"/>
              </w:rPr>
            </w:pPr>
            <w:r w:rsidRPr="00BB3435">
              <w:rPr>
                <w:rFonts w:cs="Times New Roman"/>
                <w:b w:val="0"/>
                <w:bCs/>
                <w:szCs w:val="21"/>
              </w:rPr>
              <w:t>mg/kg</w:t>
            </w:r>
          </w:p>
        </w:tc>
        <w:tc>
          <w:tcPr>
            <w:tcW w:w="597" w:type="pct"/>
            <w:vAlign w:val="center"/>
          </w:tcPr>
          <w:p w14:paraId="6A0D2964" w14:textId="599FBEF2" w:rsidR="007E60FC" w:rsidRPr="0017522F" w:rsidRDefault="007E60FC" w:rsidP="007E60FC">
            <w:pPr>
              <w:pStyle w:val="a5"/>
              <w:ind w:firstLineChars="0" w:firstLine="0"/>
              <w:jc w:val="center"/>
              <w:rPr>
                <w:b w:val="0"/>
                <w:szCs w:val="21"/>
              </w:rPr>
            </w:pPr>
            <w:r w:rsidRPr="0017522F">
              <w:rPr>
                <w:rFonts w:cs="Times New Roman" w:hint="eastAsia"/>
                <w:b w:val="0"/>
                <w:szCs w:val="21"/>
              </w:rPr>
              <w:t>＜</w:t>
            </w:r>
            <w:r w:rsidRPr="0017522F">
              <w:rPr>
                <w:rFonts w:cs="Times New Roman" w:hint="eastAsia"/>
                <w:b w:val="0"/>
                <w:szCs w:val="21"/>
              </w:rPr>
              <w:t>2</w:t>
            </w:r>
          </w:p>
        </w:tc>
        <w:tc>
          <w:tcPr>
            <w:tcW w:w="940" w:type="pct"/>
          </w:tcPr>
          <w:p w14:paraId="15F9D851" w14:textId="57DED11A" w:rsidR="007E60FC" w:rsidRDefault="007E60FC" w:rsidP="007E60FC">
            <w:pPr>
              <w:pStyle w:val="a5"/>
              <w:ind w:firstLineChars="0" w:firstLine="0"/>
              <w:jc w:val="center"/>
              <w:rPr>
                <w:b w:val="0"/>
                <w:bCs/>
              </w:rPr>
            </w:pPr>
            <w:r>
              <w:rPr>
                <w:rFonts w:hint="eastAsia"/>
                <w:b w:val="0"/>
                <w:bCs/>
              </w:rPr>
              <w:t>5.7</w:t>
            </w:r>
          </w:p>
        </w:tc>
        <w:tc>
          <w:tcPr>
            <w:tcW w:w="475" w:type="pct"/>
          </w:tcPr>
          <w:p w14:paraId="2CEC5FFD" w14:textId="2C84C2FF" w:rsidR="007E60FC" w:rsidRPr="00BB3435" w:rsidRDefault="007E60FC" w:rsidP="007E60FC">
            <w:pPr>
              <w:pStyle w:val="a5"/>
              <w:ind w:firstLineChars="0" w:firstLine="0"/>
              <w:jc w:val="center"/>
              <w:rPr>
                <w:b w:val="0"/>
                <w:bCs/>
              </w:rPr>
            </w:pPr>
            <w:r>
              <w:rPr>
                <w:rFonts w:hint="eastAsia"/>
                <w:b w:val="0"/>
                <w:bCs/>
              </w:rPr>
              <w:t>达标</w:t>
            </w:r>
          </w:p>
        </w:tc>
      </w:tr>
    </w:tbl>
    <w:p w14:paraId="43041329" w14:textId="3F5CCB97" w:rsidR="00A338C7" w:rsidRDefault="00A338C7" w:rsidP="00A338C7">
      <w:pPr>
        <w:pStyle w:val="a3"/>
        <w:ind w:firstLine="480"/>
      </w:pPr>
      <w:r w:rsidRPr="003E35D6">
        <w:rPr>
          <w:rFonts w:hint="eastAsia"/>
        </w:rPr>
        <w:t>由上表监测结果可知，项目拟建地（</w:t>
      </w:r>
      <w:r w:rsidRPr="003E35D6">
        <w:t>S1</w:t>
      </w:r>
      <w:r w:rsidRPr="003E35D6">
        <w:t>）土壤各监测指标均满足《土壤环境质量建设用</w:t>
      </w:r>
      <w:r w:rsidRPr="003E35D6">
        <w:rPr>
          <w:rFonts w:hint="eastAsia"/>
        </w:rPr>
        <w:t>地土壤污染风险管控标准》（</w:t>
      </w:r>
      <w:r w:rsidRPr="003E35D6">
        <w:t>GB36600-2018</w:t>
      </w:r>
      <w:r w:rsidRPr="003E35D6">
        <w:t>）第二类用地标准筛选值限值要求</w:t>
      </w:r>
      <w:r w:rsidR="00AC52A0">
        <w:rPr>
          <w:rFonts w:hint="eastAsia"/>
        </w:rPr>
        <w:t>，</w:t>
      </w:r>
      <w:r w:rsidR="00BB4A98">
        <w:rPr>
          <w:rFonts w:hint="eastAsia"/>
        </w:rPr>
        <w:t>厂区所在区域土壤环境良好</w:t>
      </w:r>
      <w:r w:rsidR="0055688A">
        <w:rPr>
          <w:rFonts w:hint="eastAsia"/>
        </w:rPr>
        <w:t>。</w:t>
      </w:r>
    </w:p>
    <w:p w14:paraId="7B042DAE" w14:textId="564C9DD1" w:rsidR="00A338C7" w:rsidRDefault="00A338C7" w:rsidP="00DF5107">
      <w:pPr>
        <w:pStyle w:val="a3"/>
        <w:ind w:firstLine="480"/>
      </w:pPr>
    </w:p>
    <w:p w14:paraId="544F2F25" w14:textId="77777777" w:rsidR="00F43880" w:rsidRPr="00A338C7" w:rsidRDefault="00F43880" w:rsidP="00DF5107">
      <w:pPr>
        <w:pStyle w:val="a3"/>
        <w:ind w:firstLine="480"/>
      </w:pPr>
    </w:p>
    <w:p w14:paraId="01706967" w14:textId="14335C1A" w:rsidR="00A338C7" w:rsidRDefault="00A338C7" w:rsidP="00DF5107">
      <w:pPr>
        <w:pStyle w:val="a3"/>
        <w:ind w:firstLine="480"/>
      </w:pPr>
    </w:p>
    <w:p w14:paraId="7ACA60F5" w14:textId="77777777" w:rsidR="00057A2B" w:rsidRDefault="00057A2B" w:rsidP="00057A2B">
      <w:pPr>
        <w:pStyle w:val="ab"/>
      </w:pPr>
      <w:bookmarkStart w:id="33" w:name="_Toc18185944"/>
      <w:bookmarkStart w:id="34" w:name="_Hlk17197367"/>
      <w:r>
        <w:rPr>
          <w:rFonts w:hint="eastAsia"/>
        </w:rPr>
        <w:t>第五章</w:t>
      </w:r>
      <w:r>
        <w:rPr>
          <w:rFonts w:hint="eastAsia"/>
        </w:rPr>
        <w:t xml:space="preserve"> </w:t>
      </w:r>
      <w:r w:rsidRPr="0014195E">
        <w:rPr>
          <w:rFonts w:hint="eastAsia"/>
        </w:rPr>
        <w:t>环境</w:t>
      </w:r>
      <w:r>
        <w:rPr>
          <w:rFonts w:hint="eastAsia"/>
        </w:rPr>
        <w:t>影响预测</w:t>
      </w:r>
      <w:r w:rsidRPr="0014195E">
        <w:rPr>
          <w:rFonts w:hint="eastAsia"/>
        </w:rPr>
        <w:t>与评价</w:t>
      </w:r>
      <w:bookmarkEnd w:id="33"/>
    </w:p>
    <w:p w14:paraId="1B3A1111" w14:textId="532D35C7" w:rsidR="00057A2B" w:rsidRPr="00057A2B" w:rsidRDefault="000C3161" w:rsidP="000C3161">
      <w:pPr>
        <w:pStyle w:val="21"/>
      </w:pPr>
      <w:bookmarkStart w:id="35" w:name="_Toc18185945"/>
      <w:bookmarkEnd w:id="34"/>
      <w:r>
        <w:rPr>
          <w:rFonts w:hint="eastAsia"/>
        </w:rPr>
        <w:t>5</w:t>
      </w:r>
      <w:r>
        <w:t>.1</w:t>
      </w:r>
      <w:r>
        <w:rPr>
          <w:rFonts w:hint="eastAsia"/>
        </w:rPr>
        <w:t>环境空气影响预测与评价</w:t>
      </w:r>
      <w:bookmarkEnd w:id="35"/>
    </w:p>
    <w:p w14:paraId="1DB6D248" w14:textId="77777777" w:rsidR="000C3161" w:rsidRPr="000C3161" w:rsidRDefault="000C3161" w:rsidP="000C3161">
      <w:pPr>
        <w:pStyle w:val="a3"/>
        <w:ind w:firstLine="480"/>
      </w:pPr>
      <w:r w:rsidRPr="000C3161">
        <w:rPr>
          <w:rFonts w:hint="eastAsia"/>
        </w:rPr>
        <w:t>污水厂主要大气污染物为污水处理厂产生的恶臭气体。本次评价根据预测结果，对本工程废气影响进行评价。</w:t>
      </w:r>
    </w:p>
    <w:p w14:paraId="219E2F4C" w14:textId="5AE6C622" w:rsidR="00057A2B" w:rsidRPr="000C3161" w:rsidRDefault="000C3161" w:rsidP="000C3161">
      <w:pPr>
        <w:pStyle w:val="31"/>
      </w:pPr>
      <w:r>
        <w:rPr>
          <w:rFonts w:hint="eastAsia"/>
        </w:rPr>
        <w:t>5</w:t>
      </w:r>
      <w:r>
        <w:t>.1.1</w:t>
      </w:r>
      <w:r w:rsidR="006903F3">
        <w:rPr>
          <w:rFonts w:hint="eastAsia"/>
        </w:rPr>
        <w:t>空气环境影响评价等级</w:t>
      </w:r>
    </w:p>
    <w:p w14:paraId="08DC59D2" w14:textId="77777777" w:rsidR="000C3161" w:rsidRDefault="000C3161" w:rsidP="000C3161">
      <w:pPr>
        <w:pStyle w:val="a3"/>
        <w:ind w:firstLine="480"/>
      </w:pPr>
      <w:r>
        <w:rPr>
          <w:rFonts w:hint="eastAsia"/>
        </w:rPr>
        <w:t>（</w:t>
      </w:r>
      <w:r>
        <w:t>1</w:t>
      </w:r>
      <w:r>
        <w:t>）等级确定方法及模型选取</w:t>
      </w:r>
      <w:r>
        <w:t xml:space="preserve"> </w:t>
      </w:r>
    </w:p>
    <w:p w14:paraId="086E88A3" w14:textId="4C13C8E2" w:rsidR="000C3161" w:rsidRDefault="000C3161" w:rsidP="000C3161">
      <w:pPr>
        <w:pStyle w:val="a3"/>
        <w:ind w:firstLine="480"/>
      </w:pPr>
      <w:r>
        <w:rPr>
          <w:rFonts w:hint="eastAsia"/>
        </w:rPr>
        <w:t>评价工作等级按照</w:t>
      </w:r>
      <w:r>
        <w:t>HJ2.2—2018</w:t>
      </w:r>
      <w:r>
        <w:t>《环境影响评价技术导则大气环境》中表</w:t>
      </w:r>
      <w:r>
        <w:t>1</w:t>
      </w:r>
      <w:r>
        <w:t>的分级判据进</w:t>
      </w:r>
      <w:r>
        <w:rPr>
          <w:rFonts w:hint="eastAsia"/>
        </w:rPr>
        <w:t>行划分，具体划分要求见表</w:t>
      </w:r>
      <w:r>
        <w:rPr>
          <w:rFonts w:hint="eastAsia"/>
        </w:rPr>
        <w:t>5</w:t>
      </w:r>
      <w:r w:rsidR="003A1A36">
        <w:rPr>
          <w:rFonts w:hint="eastAsia"/>
        </w:rPr>
        <w:t>.1</w:t>
      </w:r>
      <w:r>
        <w:rPr>
          <w:rFonts w:hint="eastAsia"/>
        </w:rPr>
        <w:t>.1</w:t>
      </w:r>
      <w:r>
        <w:t>-1</w:t>
      </w:r>
      <w:r>
        <w:t>。</w:t>
      </w:r>
    </w:p>
    <w:p w14:paraId="137C834C" w14:textId="7B63511D" w:rsidR="000C3161" w:rsidRDefault="000C3161" w:rsidP="000C3161">
      <w:pPr>
        <w:pStyle w:val="a5"/>
        <w:ind w:firstLine="422"/>
      </w:pPr>
      <w:r>
        <w:rPr>
          <w:rFonts w:hint="eastAsia"/>
        </w:rPr>
        <w:t>表</w:t>
      </w:r>
      <w:r>
        <w:rPr>
          <w:rFonts w:hint="eastAsia"/>
        </w:rPr>
        <w:t>5.</w:t>
      </w:r>
      <w:r w:rsidR="003A1A36">
        <w:rPr>
          <w:rFonts w:hint="eastAsia"/>
        </w:rPr>
        <w:t>1</w:t>
      </w:r>
      <w:r>
        <w:rPr>
          <w:rFonts w:hint="eastAsia"/>
        </w:rPr>
        <w:t>.1</w:t>
      </w:r>
      <w:r>
        <w:t xml:space="preserve">-1                  </w:t>
      </w:r>
      <w:r>
        <w:rPr>
          <w:rFonts w:hint="eastAsia"/>
        </w:rPr>
        <w:t>评价等级判别一览表</w:t>
      </w:r>
    </w:p>
    <w:tbl>
      <w:tblPr>
        <w:tblStyle w:val="af4"/>
        <w:tblW w:w="0" w:type="auto"/>
        <w:tblLook w:val="04A0" w:firstRow="1" w:lastRow="0" w:firstColumn="1" w:lastColumn="0" w:noHBand="0" w:noVBand="1"/>
      </w:tblPr>
      <w:tblGrid>
        <w:gridCol w:w="4148"/>
        <w:gridCol w:w="4148"/>
      </w:tblGrid>
      <w:tr w:rsidR="000C3161" w14:paraId="0AD2A076" w14:textId="77777777" w:rsidTr="00A66661">
        <w:tc>
          <w:tcPr>
            <w:tcW w:w="4148" w:type="dxa"/>
          </w:tcPr>
          <w:p w14:paraId="2AC5C949" w14:textId="77777777" w:rsidR="000C3161" w:rsidRDefault="000C3161" w:rsidP="00A66661">
            <w:pPr>
              <w:pStyle w:val="a7"/>
              <w:jc w:val="center"/>
            </w:pPr>
            <w:r>
              <w:rPr>
                <w:rFonts w:hint="eastAsia"/>
              </w:rPr>
              <w:t>评价工作等级</w:t>
            </w:r>
          </w:p>
        </w:tc>
        <w:tc>
          <w:tcPr>
            <w:tcW w:w="4148" w:type="dxa"/>
          </w:tcPr>
          <w:p w14:paraId="00C7C4B9" w14:textId="77777777" w:rsidR="000C3161" w:rsidRDefault="000C3161" w:rsidP="00A66661">
            <w:pPr>
              <w:pStyle w:val="a7"/>
              <w:jc w:val="center"/>
            </w:pPr>
            <w:r>
              <w:rPr>
                <w:rFonts w:hint="eastAsia"/>
              </w:rPr>
              <w:t>评价工作分级判据</w:t>
            </w:r>
          </w:p>
        </w:tc>
      </w:tr>
      <w:tr w:rsidR="000C3161" w14:paraId="35E46286" w14:textId="77777777" w:rsidTr="00A66661">
        <w:tc>
          <w:tcPr>
            <w:tcW w:w="4148" w:type="dxa"/>
          </w:tcPr>
          <w:p w14:paraId="4D628BA2" w14:textId="77777777" w:rsidR="000C3161" w:rsidRDefault="000C3161" w:rsidP="00A66661">
            <w:pPr>
              <w:pStyle w:val="a7"/>
              <w:jc w:val="center"/>
            </w:pPr>
            <w:r>
              <w:rPr>
                <w:rFonts w:hint="eastAsia"/>
              </w:rPr>
              <w:t>一级评价</w:t>
            </w:r>
          </w:p>
        </w:tc>
        <w:tc>
          <w:tcPr>
            <w:tcW w:w="4148" w:type="dxa"/>
          </w:tcPr>
          <w:p w14:paraId="5893B71B" w14:textId="77777777" w:rsidR="000C3161" w:rsidRPr="002117EA" w:rsidRDefault="000C3161" w:rsidP="00A66661">
            <w:pPr>
              <w:pStyle w:val="a7"/>
              <w:jc w:val="center"/>
              <w:rPr>
                <w:sz w:val="24"/>
                <w:szCs w:val="24"/>
              </w:rPr>
            </w:pPr>
            <w:proofErr w:type="spellStart"/>
            <w:r w:rsidRPr="002117EA">
              <w:rPr>
                <w:rFonts w:hint="eastAsia"/>
                <w:sz w:val="24"/>
                <w:szCs w:val="24"/>
              </w:rPr>
              <w:t>P</w:t>
            </w:r>
            <w:r w:rsidRPr="002117EA">
              <w:rPr>
                <w:rFonts w:hint="eastAsia"/>
                <w:sz w:val="24"/>
                <w:szCs w:val="24"/>
                <w:vertAlign w:val="subscript"/>
              </w:rPr>
              <w:t>max</w:t>
            </w:r>
            <w:proofErr w:type="spellEnd"/>
            <w:r w:rsidRPr="002117EA">
              <w:rPr>
                <w:rStyle w:val="a4"/>
                <w:rFonts w:hint="eastAsia"/>
                <w:szCs w:val="24"/>
              </w:rPr>
              <w:t>≥</w:t>
            </w:r>
            <w:r w:rsidRPr="002117EA">
              <w:rPr>
                <w:rFonts w:hint="eastAsia"/>
                <w:sz w:val="24"/>
                <w:szCs w:val="24"/>
              </w:rPr>
              <w:t>10%</w:t>
            </w:r>
          </w:p>
        </w:tc>
      </w:tr>
      <w:tr w:rsidR="000C3161" w14:paraId="126AA3EA" w14:textId="77777777" w:rsidTr="00A66661">
        <w:tc>
          <w:tcPr>
            <w:tcW w:w="4148" w:type="dxa"/>
          </w:tcPr>
          <w:p w14:paraId="15A46EBF" w14:textId="77777777" w:rsidR="000C3161" w:rsidRDefault="000C3161" w:rsidP="00A66661">
            <w:pPr>
              <w:pStyle w:val="a7"/>
              <w:jc w:val="center"/>
            </w:pPr>
            <w:r>
              <w:rPr>
                <w:rFonts w:hint="eastAsia"/>
              </w:rPr>
              <w:t>二级评价</w:t>
            </w:r>
          </w:p>
        </w:tc>
        <w:tc>
          <w:tcPr>
            <w:tcW w:w="4148" w:type="dxa"/>
          </w:tcPr>
          <w:p w14:paraId="6039547A" w14:textId="77777777" w:rsidR="000C3161" w:rsidRPr="002117EA" w:rsidRDefault="000C3161" w:rsidP="00A66661">
            <w:pPr>
              <w:pStyle w:val="a7"/>
              <w:jc w:val="center"/>
              <w:rPr>
                <w:sz w:val="24"/>
                <w:szCs w:val="24"/>
              </w:rPr>
            </w:pPr>
            <w:r w:rsidRPr="002117EA">
              <w:rPr>
                <w:rFonts w:hint="eastAsia"/>
                <w:sz w:val="24"/>
                <w:szCs w:val="24"/>
              </w:rPr>
              <w:t>1%</w:t>
            </w:r>
            <w:r w:rsidRPr="002117EA">
              <w:rPr>
                <w:rFonts w:hint="eastAsia"/>
                <w:sz w:val="24"/>
                <w:szCs w:val="24"/>
              </w:rPr>
              <w:t>≤</w:t>
            </w:r>
            <w:proofErr w:type="spellStart"/>
            <w:r w:rsidRPr="002117EA">
              <w:rPr>
                <w:rFonts w:hint="eastAsia"/>
                <w:sz w:val="24"/>
                <w:szCs w:val="24"/>
              </w:rPr>
              <w:t>P</w:t>
            </w:r>
            <w:r w:rsidRPr="002117EA">
              <w:rPr>
                <w:rFonts w:hint="eastAsia"/>
                <w:sz w:val="24"/>
                <w:szCs w:val="24"/>
                <w:vertAlign w:val="subscript"/>
              </w:rPr>
              <w:t>max</w:t>
            </w:r>
            <w:proofErr w:type="spellEnd"/>
            <w:r w:rsidRPr="002117EA">
              <w:rPr>
                <w:rFonts w:hint="eastAsia"/>
                <w:sz w:val="24"/>
                <w:szCs w:val="24"/>
              </w:rPr>
              <w:t>＜</w:t>
            </w:r>
            <w:r w:rsidRPr="002117EA">
              <w:rPr>
                <w:rFonts w:hint="eastAsia"/>
                <w:sz w:val="24"/>
                <w:szCs w:val="24"/>
              </w:rPr>
              <w:t>10%</w:t>
            </w:r>
          </w:p>
        </w:tc>
      </w:tr>
      <w:tr w:rsidR="000C3161" w14:paraId="00EC1C52" w14:textId="77777777" w:rsidTr="00A66661">
        <w:tc>
          <w:tcPr>
            <w:tcW w:w="4148" w:type="dxa"/>
          </w:tcPr>
          <w:p w14:paraId="201F0873" w14:textId="77777777" w:rsidR="000C3161" w:rsidRDefault="000C3161" w:rsidP="00A66661">
            <w:pPr>
              <w:pStyle w:val="a7"/>
              <w:jc w:val="center"/>
            </w:pPr>
            <w:r>
              <w:rPr>
                <w:rFonts w:hint="eastAsia"/>
              </w:rPr>
              <w:t>三级评价</w:t>
            </w:r>
          </w:p>
        </w:tc>
        <w:tc>
          <w:tcPr>
            <w:tcW w:w="4148" w:type="dxa"/>
          </w:tcPr>
          <w:p w14:paraId="6193DF58" w14:textId="77777777" w:rsidR="000C3161" w:rsidRPr="002374FF" w:rsidRDefault="000C3161" w:rsidP="00A66661">
            <w:pPr>
              <w:pStyle w:val="a7"/>
              <w:jc w:val="center"/>
            </w:pPr>
            <w:proofErr w:type="spellStart"/>
            <w:r>
              <w:t>P</w:t>
            </w:r>
            <w:r>
              <w:rPr>
                <w:rFonts w:hint="eastAsia"/>
                <w:vertAlign w:val="subscript"/>
              </w:rPr>
              <w:t>max</w:t>
            </w:r>
            <w:proofErr w:type="spellEnd"/>
            <w:r>
              <w:rPr>
                <w:rFonts w:hint="eastAsia"/>
              </w:rPr>
              <w:t>＜</w:t>
            </w:r>
            <w:r>
              <w:rPr>
                <w:rFonts w:hint="eastAsia"/>
              </w:rPr>
              <w:t>1%</w:t>
            </w:r>
          </w:p>
        </w:tc>
      </w:tr>
    </w:tbl>
    <w:p w14:paraId="7D073819" w14:textId="5FD5829D" w:rsidR="000C3161" w:rsidRDefault="000C3161" w:rsidP="000C3161">
      <w:pPr>
        <w:pStyle w:val="a3"/>
        <w:ind w:firstLine="480"/>
      </w:pPr>
      <w:r w:rsidRPr="002F4680">
        <w:rPr>
          <w:rFonts w:hint="eastAsia"/>
        </w:rPr>
        <w:t>根据项目的初步工程分析结果，选择</w:t>
      </w:r>
      <w:r w:rsidRPr="002F4680">
        <w:t xml:space="preserve"> 1~3 </w:t>
      </w:r>
      <w:r w:rsidRPr="002F4680">
        <w:t>种主要污染物，分别计算每一种</w:t>
      </w:r>
      <w:r w:rsidRPr="002F4680">
        <w:t xml:space="preserve"> </w:t>
      </w:r>
      <w:r w:rsidRPr="002F4680">
        <w:t>污染物的最大地面浓度占标率</w:t>
      </w:r>
      <w:r w:rsidRPr="002F4680">
        <w:t xml:space="preserve"> P</w:t>
      </w:r>
      <w:r w:rsidRPr="001704EC">
        <w:rPr>
          <w:vertAlign w:val="subscript"/>
        </w:rPr>
        <w:t>i</w:t>
      </w:r>
      <w:r w:rsidRPr="002F4680">
        <w:t>（第</w:t>
      </w:r>
      <w:r w:rsidRPr="002F4680">
        <w:t xml:space="preserve"> </w:t>
      </w:r>
      <w:proofErr w:type="spellStart"/>
      <w:r w:rsidRPr="002F4680">
        <w:t>i</w:t>
      </w:r>
      <w:proofErr w:type="spellEnd"/>
      <w:r w:rsidRPr="002F4680">
        <w:t xml:space="preserve"> </w:t>
      </w:r>
      <w:r w:rsidRPr="002F4680">
        <w:t>个污染物），及第</w:t>
      </w:r>
      <w:r w:rsidRPr="002F4680">
        <w:t xml:space="preserve"> </w:t>
      </w:r>
      <w:proofErr w:type="spellStart"/>
      <w:r w:rsidRPr="002F4680">
        <w:t>i</w:t>
      </w:r>
      <w:proofErr w:type="spellEnd"/>
      <w:r w:rsidRPr="002F4680">
        <w:t xml:space="preserve"> </w:t>
      </w:r>
      <w:r w:rsidRPr="002F4680">
        <w:t>个污染物的地面浓度达标准限值</w:t>
      </w:r>
      <w:r w:rsidRPr="002F4680">
        <w:t>10%</w:t>
      </w:r>
      <w:r w:rsidRPr="002F4680">
        <w:t>时所对应的最远距离</w:t>
      </w:r>
      <w:r w:rsidRPr="002F4680">
        <w:t xml:space="preserve"> D</w:t>
      </w:r>
      <w:r w:rsidRPr="001704EC">
        <w:rPr>
          <w:vertAlign w:val="subscript"/>
        </w:rPr>
        <w:t>10%</w:t>
      </w:r>
      <w:r w:rsidRPr="002F4680">
        <w:t>。其中</w:t>
      </w:r>
      <w:r w:rsidRPr="002F4680">
        <w:t xml:space="preserve"> P</w:t>
      </w:r>
      <w:r w:rsidRPr="001704EC">
        <w:rPr>
          <w:vertAlign w:val="subscript"/>
        </w:rPr>
        <w:t>i</w:t>
      </w:r>
      <w:r w:rsidRPr="002F4680">
        <w:t xml:space="preserve"> </w:t>
      </w:r>
      <w:r w:rsidRPr="002F4680">
        <w:t>定义为：</w:t>
      </w:r>
    </w:p>
    <w:p w14:paraId="19000DC6" w14:textId="77777777" w:rsidR="000C3161" w:rsidRPr="00DF4B0C" w:rsidRDefault="00A94530" w:rsidP="000C3161">
      <w:pPr>
        <w:pStyle w:val="a3"/>
        <w:ind w:firstLine="480"/>
      </w:pPr>
      <m:oMathPara>
        <m:oMath>
          <m:sSub>
            <m:sSubPr>
              <m:ctrlPr>
                <w:rPr>
                  <w:rFonts w:ascii="Cambria Math" w:hAnsi="Cambria Math"/>
                </w:rPr>
              </m:ctrlPr>
            </m:sSubPr>
            <m:e>
              <m:r>
                <w:rPr>
                  <w:rFonts w:ascii="Cambria Math" w:hAnsi="Cambria Math"/>
                </w:rPr>
                <m:t>P</m:t>
              </m:r>
            </m:e>
            <m:sub>
              <m:r>
                <w:rPr>
                  <w:rFonts w:ascii="Cambria Math" w:hAnsi="Cambria Math" w:hint="eastAsia"/>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m:t>
                  </m:r>
                </m:sub>
              </m:sSub>
            </m:num>
            <m:den>
              <m:sSub>
                <m:sSubPr>
                  <m:ctrlPr>
                    <w:rPr>
                      <w:rFonts w:ascii="Cambria Math" w:hAnsi="Cambria Math"/>
                      <w:i/>
                    </w:rPr>
                  </m:ctrlPr>
                </m:sSubPr>
                <m:e>
                  <m:r>
                    <w:rPr>
                      <w:rFonts w:ascii="Cambria Math" w:hAnsi="Cambria Math"/>
                    </w:rPr>
                    <m:t>C</m:t>
                  </m:r>
                </m:e>
                <m:sub>
                  <m:r>
                    <w:rPr>
                      <w:rFonts w:ascii="Cambria Math" w:hAnsi="Cambria Math"/>
                    </w:rPr>
                    <m:t>oi</m:t>
                  </m:r>
                </m:sub>
              </m:sSub>
            </m:den>
          </m:f>
          <m:r>
            <w:rPr>
              <w:rFonts w:ascii="Cambria Math" w:hAnsi="Cambria Math"/>
            </w:rPr>
            <m:t>×100%</m:t>
          </m:r>
        </m:oMath>
      </m:oMathPara>
    </w:p>
    <w:p w14:paraId="321D1928" w14:textId="77777777" w:rsidR="000C3161" w:rsidRDefault="000C3161" w:rsidP="000C3161">
      <w:pPr>
        <w:pStyle w:val="a3"/>
        <w:ind w:firstLine="480"/>
      </w:pPr>
      <w:r w:rsidRPr="00730A5C">
        <w:rPr>
          <w:rFonts w:hint="eastAsia"/>
        </w:rPr>
        <w:t>式中：</w:t>
      </w:r>
      <w:r>
        <w:rPr>
          <w:rFonts w:hint="eastAsia"/>
        </w:rPr>
        <w:t xml:space="preserve"> </w:t>
      </w:r>
      <w:r>
        <w:t xml:space="preserve">      </w:t>
      </w:r>
      <w:r w:rsidRPr="00EB35BB">
        <w:t>P</w:t>
      </w:r>
      <w:r w:rsidRPr="00EB35BB">
        <w:rPr>
          <w:vertAlign w:val="subscript"/>
        </w:rPr>
        <w:t>i</w:t>
      </w:r>
      <w:r>
        <w:t>------</w:t>
      </w:r>
      <w:r w:rsidRPr="00EB35BB">
        <w:t>第</w:t>
      </w:r>
      <w:r w:rsidRPr="00EB35BB">
        <w:t xml:space="preserve"> </w:t>
      </w:r>
      <w:proofErr w:type="spellStart"/>
      <w:r w:rsidRPr="00EB35BB">
        <w:t>i</w:t>
      </w:r>
      <w:proofErr w:type="spellEnd"/>
      <w:r w:rsidRPr="00EB35BB">
        <w:t xml:space="preserve"> </w:t>
      </w:r>
      <w:r w:rsidRPr="00EB35BB">
        <w:t>个污染物的最大地面浓度占标率，</w:t>
      </w:r>
      <w:r w:rsidRPr="00EB35BB">
        <w:t>%</w:t>
      </w:r>
      <w:r w:rsidRPr="00EB35BB">
        <w:t>；</w:t>
      </w:r>
    </w:p>
    <w:p w14:paraId="215ADE29" w14:textId="77777777" w:rsidR="000C3161" w:rsidRDefault="000C3161" w:rsidP="000C3161">
      <w:pPr>
        <w:pStyle w:val="a3"/>
        <w:ind w:leftChars="400" w:left="840" w:firstLineChars="500" w:firstLine="1200"/>
      </w:pPr>
      <w:r w:rsidRPr="007F6B99">
        <w:t>C</w:t>
      </w:r>
      <w:r w:rsidRPr="007F6B99">
        <w:rPr>
          <w:vertAlign w:val="subscript"/>
        </w:rPr>
        <w:t>i</w:t>
      </w:r>
      <w:r>
        <w:t>------</w:t>
      </w:r>
      <w:r w:rsidRPr="007F6B99">
        <w:t>采用估算模式计算出的第</w:t>
      </w:r>
      <w:r w:rsidRPr="007F6B99">
        <w:t xml:space="preserve"> </w:t>
      </w:r>
      <w:proofErr w:type="spellStart"/>
      <w:r w:rsidRPr="007F6B99">
        <w:t>i</w:t>
      </w:r>
      <w:proofErr w:type="spellEnd"/>
      <w:r w:rsidRPr="007F6B99">
        <w:t xml:space="preserve"> </w:t>
      </w:r>
      <w:r w:rsidRPr="007F6B99">
        <w:t>个污染物的最大地面浓</w:t>
      </w:r>
    </w:p>
    <w:p w14:paraId="3609A170" w14:textId="77777777" w:rsidR="000C3161" w:rsidRDefault="000C3161" w:rsidP="000C3161">
      <w:pPr>
        <w:pStyle w:val="a3"/>
        <w:ind w:leftChars="400" w:left="840" w:firstLineChars="500" w:firstLine="1200"/>
      </w:pPr>
      <w:r>
        <w:rPr>
          <w:rFonts w:hint="eastAsia"/>
        </w:rPr>
        <w:t xml:space="preserve"> </w:t>
      </w:r>
      <w:r>
        <w:t xml:space="preserve">     </w:t>
      </w:r>
      <w:r w:rsidRPr="007F6B99">
        <w:t>度，</w:t>
      </w:r>
      <w:r w:rsidRPr="007F6B99">
        <w:t>mg/m</w:t>
      </w:r>
      <w:r w:rsidRPr="007F6B99">
        <w:rPr>
          <w:vertAlign w:val="superscript"/>
        </w:rPr>
        <w:t>3</w:t>
      </w:r>
      <w:r w:rsidRPr="007F6B99">
        <w:t>；</w:t>
      </w:r>
    </w:p>
    <w:p w14:paraId="2A8317A9" w14:textId="77777777" w:rsidR="000C3161" w:rsidRDefault="000C3161" w:rsidP="000C3161">
      <w:pPr>
        <w:pStyle w:val="a3"/>
        <w:ind w:leftChars="400" w:left="840" w:firstLineChars="500" w:firstLine="1200"/>
      </w:pPr>
      <w:proofErr w:type="spellStart"/>
      <w:r w:rsidRPr="006C3722">
        <w:t>C</w:t>
      </w:r>
      <w:r w:rsidRPr="006C3722">
        <w:rPr>
          <w:vertAlign w:val="subscript"/>
        </w:rPr>
        <w:t>oi</w:t>
      </w:r>
      <w:proofErr w:type="spellEnd"/>
      <w:r>
        <w:t>------</w:t>
      </w:r>
      <w:r w:rsidRPr="006C3722">
        <w:t>第</w:t>
      </w:r>
      <w:r w:rsidRPr="006C3722">
        <w:t xml:space="preserve"> </w:t>
      </w:r>
      <w:proofErr w:type="spellStart"/>
      <w:r w:rsidRPr="006C3722">
        <w:t>i</w:t>
      </w:r>
      <w:proofErr w:type="spellEnd"/>
      <w:r w:rsidRPr="006C3722">
        <w:t xml:space="preserve"> </w:t>
      </w:r>
      <w:r w:rsidRPr="006C3722">
        <w:t>个污染物的环境空气质量标准，</w:t>
      </w:r>
      <w:r w:rsidRPr="006C3722">
        <w:t>mg/m</w:t>
      </w:r>
      <w:r w:rsidRPr="006C3722">
        <w:rPr>
          <w:vertAlign w:val="superscript"/>
        </w:rPr>
        <w:t>3</w:t>
      </w:r>
      <w:r w:rsidRPr="006C3722">
        <w:t>。</w:t>
      </w:r>
    </w:p>
    <w:p w14:paraId="022F7D4C" w14:textId="77777777" w:rsidR="000C3161" w:rsidRDefault="000C3161" w:rsidP="000C3161">
      <w:pPr>
        <w:pStyle w:val="a3"/>
        <w:ind w:firstLine="480"/>
      </w:pPr>
      <w:proofErr w:type="spellStart"/>
      <w:r w:rsidRPr="005206E0">
        <w:t>Coi</w:t>
      </w:r>
      <w:proofErr w:type="spellEnd"/>
      <w:r w:rsidRPr="005206E0">
        <w:t>选用</w:t>
      </w:r>
      <w:r w:rsidRPr="005206E0">
        <w:t>GB3095</w:t>
      </w:r>
      <w:r w:rsidRPr="005206E0">
        <w:t>中</w:t>
      </w:r>
      <w:r w:rsidRPr="005206E0">
        <w:t>1</w:t>
      </w:r>
      <w:r w:rsidRPr="005206E0">
        <w:t>小时平均取样时间的二级标准的浓度限值。</w:t>
      </w:r>
    </w:p>
    <w:p w14:paraId="72E68A59" w14:textId="5568FB57" w:rsidR="000C3161" w:rsidRPr="00091BB0" w:rsidRDefault="000C3161" w:rsidP="000C3161">
      <w:pPr>
        <w:pStyle w:val="a3"/>
        <w:ind w:firstLine="480"/>
      </w:pPr>
      <w:r w:rsidRPr="00091BB0">
        <w:rPr>
          <w:rFonts w:hint="eastAsia"/>
        </w:rPr>
        <w:t>（</w:t>
      </w:r>
      <w:r w:rsidRPr="00091BB0">
        <w:t>2</w:t>
      </w:r>
      <w:r w:rsidRPr="00091BB0">
        <w:t>）污染物源强</w:t>
      </w:r>
    </w:p>
    <w:p w14:paraId="11566BF4" w14:textId="77777777" w:rsidR="000C3161" w:rsidRDefault="000C3161" w:rsidP="000C3161">
      <w:pPr>
        <w:pStyle w:val="a3"/>
        <w:ind w:firstLine="480"/>
      </w:pPr>
      <w:r w:rsidRPr="00091BB0">
        <w:rPr>
          <w:rFonts w:hint="eastAsia"/>
        </w:rPr>
        <w:t>污水处理厂在运行过</w:t>
      </w:r>
      <w:r>
        <w:rPr>
          <w:rFonts w:hint="eastAsia"/>
        </w:rPr>
        <w:t>程中产生的恶臭气体主要是来自污水预处理区、污水处理区和污泥处理区，主要特征恶臭污染物为</w:t>
      </w:r>
      <w:r>
        <w:t>H</w:t>
      </w:r>
      <w:r w:rsidRPr="00BD75A3">
        <w:rPr>
          <w:vertAlign w:val="subscript"/>
        </w:rPr>
        <w:t>2</w:t>
      </w:r>
      <w:r>
        <w:t>S</w:t>
      </w:r>
      <w:r>
        <w:t>和</w:t>
      </w:r>
      <w:r>
        <w:t>NH</w:t>
      </w:r>
      <w:r w:rsidRPr="00BD75A3">
        <w:rPr>
          <w:vertAlign w:val="subscript"/>
        </w:rPr>
        <w:t>3</w:t>
      </w:r>
      <w:r>
        <w:t>，项目</w:t>
      </w:r>
      <w:r>
        <w:rPr>
          <w:rFonts w:hint="eastAsia"/>
        </w:rPr>
        <w:t>污水预处理区、污水处理区和污泥处理区</w:t>
      </w:r>
      <w:r>
        <w:t>均采用</w:t>
      </w:r>
      <w:r>
        <w:rPr>
          <w:rFonts w:hint="eastAsia"/>
        </w:rPr>
        <w:t>负压系统收集（收集效率为</w:t>
      </w:r>
      <w:r>
        <w:rPr>
          <w:rFonts w:hint="eastAsia"/>
        </w:rPr>
        <w:t>80%</w:t>
      </w:r>
      <w:r>
        <w:rPr>
          <w:rFonts w:hint="eastAsia"/>
        </w:rPr>
        <w:t>），对收集的恶臭气体进行离子除臭（</w:t>
      </w:r>
      <w:r>
        <w:t>去除效率取</w:t>
      </w:r>
      <w:r>
        <w:t>90%</w:t>
      </w:r>
      <w:r>
        <w:rPr>
          <w:rFonts w:hint="eastAsia"/>
        </w:rPr>
        <w:t>）</w:t>
      </w:r>
      <w:r>
        <w:t>处理后经</w:t>
      </w:r>
      <w:r>
        <w:t xml:space="preserve"> 15m </w:t>
      </w:r>
      <w:r>
        <w:t>高排气筒排出，其</w:t>
      </w:r>
      <w:r>
        <w:rPr>
          <w:rFonts w:hint="eastAsia"/>
        </w:rPr>
        <w:t>中</w:t>
      </w:r>
      <w:r>
        <w:t>NH</w:t>
      </w:r>
      <w:r w:rsidRPr="00270E29">
        <w:rPr>
          <w:vertAlign w:val="subscript"/>
        </w:rPr>
        <w:t>3</w:t>
      </w:r>
      <w:r>
        <w:rPr>
          <w:rFonts w:hint="eastAsia"/>
        </w:rPr>
        <w:t>和</w:t>
      </w:r>
      <w:r>
        <w:t>H</w:t>
      </w:r>
      <w:r w:rsidRPr="000F26CD">
        <w:rPr>
          <w:vertAlign w:val="subscript"/>
        </w:rPr>
        <w:t>2</w:t>
      </w:r>
      <w:r>
        <w:t>S</w:t>
      </w:r>
      <w:r>
        <w:t>排放</w:t>
      </w:r>
      <w:r>
        <w:rPr>
          <w:rFonts w:hint="eastAsia"/>
        </w:rPr>
        <w:t>源强见下表</w:t>
      </w:r>
      <w:r>
        <w:t>。</w:t>
      </w:r>
    </w:p>
    <w:p w14:paraId="24F897DA" w14:textId="235C974B" w:rsidR="0072086E" w:rsidRDefault="0072086E" w:rsidP="0072086E">
      <w:pPr>
        <w:pStyle w:val="a3"/>
        <w:spacing w:line="240" w:lineRule="auto"/>
        <w:ind w:firstLine="422"/>
        <w:rPr>
          <w:b/>
          <w:bCs/>
          <w:sz w:val="21"/>
          <w:szCs w:val="20"/>
        </w:rPr>
      </w:pPr>
      <w:r w:rsidRPr="003B2C25">
        <w:rPr>
          <w:rFonts w:hint="eastAsia"/>
          <w:b/>
          <w:bCs/>
          <w:sz w:val="21"/>
          <w:szCs w:val="20"/>
        </w:rPr>
        <w:t>表</w:t>
      </w:r>
      <w:r w:rsidRPr="003B2C25">
        <w:rPr>
          <w:b/>
          <w:bCs/>
          <w:sz w:val="21"/>
          <w:szCs w:val="20"/>
        </w:rPr>
        <w:t xml:space="preserve"> </w:t>
      </w:r>
      <w:r>
        <w:rPr>
          <w:rFonts w:hint="eastAsia"/>
          <w:b/>
          <w:bCs/>
          <w:sz w:val="21"/>
          <w:szCs w:val="20"/>
        </w:rPr>
        <w:t>5.</w:t>
      </w:r>
      <w:r w:rsidR="003A1A36">
        <w:rPr>
          <w:rFonts w:hint="eastAsia"/>
          <w:b/>
          <w:bCs/>
          <w:sz w:val="21"/>
          <w:szCs w:val="20"/>
        </w:rPr>
        <w:t>1</w:t>
      </w:r>
      <w:r>
        <w:rPr>
          <w:rFonts w:hint="eastAsia"/>
          <w:b/>
          <w:bCs/>
          <w:sz w:val="21"/>
          <w:szCs w:val="20"/>
        </w:rPr>
        <w:t>.1</w:t>
      </w:r>
      <w:r w:rsidRPr="003B2C25">
        <w:rPr>
          <w:rFonts w:hint="eastAsia"/>
          <w:b/>
          <w:bCs/>
          <w:sz w:val="21"/>
          <w:szCs w:val="20"/>
        </w:rPr>
        <w:t>-2</w:t>
      </w:r>
      <w:r w:rsidRPr="003B2C25">
        <w:rPr>
          <w:b/>
          <w:bCs/>
          <w:sz w:val="21"/>
          <w:szCs w:val="20"/>
        </w:rPr>
        <w:t xml:space="preserve">      </w:t>
      </w:r>
      <w:r w:rsidRPr="003B2C25">
        <w:rPr>
          <w:rFonts w:hint="eastAsia"/>
          <w:b/>
          <w:bCs/>
          <w:sz w:val="21"/>
          <w:szCs w:val="20"/>
        </w:rPr>
        <w:t>污水处理设施各构筑物废气</w:t>
      </w:r>
      <w:r>
        <w:rPr>
          <w:rFonts w:hint="eastAsia"/>
          <w:b/>
          <w:bCs/>
          <w:sz w:val="21"/>
          <w:szCs w:val="20"/>
        </w:rPr>
        <w:t>产生量</w:t>
      </w:r>
      <w:r w:rsidRPr="003B2C25">
        <w:rPr>
          <w:rFonts w:hint="eastAsia"/>
          <w:b/>
          <w:bCs/>
          <w:sz w:val="21"/>
          <w:szCs w:val="20"/>
        </w:rPr>
        <w:t>一览表</w:t>
      </w:r>
    </w:p>
    <w:tbl>
      <w:tblPr>
        <w:tblStyle w:val="af4"/>
        <w:tblW w:w="5000" w:type="pct"/>
        <w:jc w:val="center"/>
        <w:tblLook w:val="04A0" w:firstRow="1" w:lastRow="0" w:firstColumn="1" w:lastColumn="0" w:noHBand="0" w:noVBand="1"/>
      </w:tblPr>
      <w:tblGrid>
        <w:gridCol w:w="1228"/>
        <w:gridCol w:w="1855"/>
        <w:gridCol w:w="1601"/>
        <w:gridCol w:w="2008"/>
        <w:gridCol w:w="1604"/>
      </w:tblGrid>
      <w:tr w:rsidR="0072086E" w:rsidRPr="004D37BC" w14:paraId="44FD5EBA" w14:textId="77777777" w:rsidTr="00326776">
        <w:trPr>
          <w:jc w:val="center"/>
        </w:trPr>
        <w:tc>
          <w:tcPr>
            <w:tcW w:w="740" w:type="pct"/>
            <w:vMerge w:val="restart"/>
            <w:vAlign w:val="center"/>
          </w:tcPr>
          <w:p w14:paraId="6FE65E3C" w14:textId="77777777" w:rsidR="0072086E" w:rsidRPr="004D37BC" w:rsidRDefault="0072086E" w:rsidP="00A66661">
            <w:pPr>
              <w:pStyle w:val="a7"/>
              <w:jc w:val="center"/>
            </w:pPr>
            <w:r w:rsidRPr="004D37BC">
              <w:rPr>
                <w:rFonts w:hint="eastAsia"/>
              </w:rPr>
              <w:lastRenderedPageBreak/>
              <w:t>产污</w:t>
            </w:r>
          </w:p>
          <w:p w14:paraId="73BA0E0B" w14:textId="77777777" w:rsidR="0072086E" w:rsidRPr="004D37BC" w:rsidRDefault="0072086E" w:rsidP="00A66661">
            <w:pPr>
              <w:pStyle w:val="a7"/>
              <w:jc w:val="center"/>
            </w:pPr>
            <w:r w:rsidRPr="004D37BC">
              <w:rPr>
                <w:rFonts w:hint="eastAsia"/>
              </w:rPr>
              <w:t>环节</w:t>
            </w:r>
          </w:p>
        </w:tc>
        <w:tc>
          <w:tcPr>
            <w:tcW w:w="4260" w:type="pct"/>
            <w:gridSpan w:val="4"/>
            <w:vAlign w:val="center"/>
          </w:tcPr>
          <w:p w14:paraId="43B9ABB7" w14:textId="77777777" w:rsidR="0072086E" w:rsidRPr="004D37BC" w:rsidRDefault="0072086E" w:rsidP="00A66661">
            <w:pPr>
              <w:pStyle w:val="a7"/>
              <w:jc w:val="center"/>
            </w:pPr>
            <w:r w:rsidRPr="004D37BC">
              <w:rPr>
                <w:rFonts w:hint="eastAsia"/>
              </w:rPr>
              <w:t>污染物产生量</w:t>
            </w:r>
          </w:p>
        </w:tc>
      </w:tr>
      <w:tr w:rsidR="0072086E" w:rsidRPr="004D37BC" w14:paraId="22EDFC2C" w14:textId="77777777" w:rsidTr="00326776">
        <w:trPr>
          <w:jc w:val="center"/>
        </w:trPr>
        <w:tc>
          <w:tcPr>
            <w:tcW w:w="740" w:type="pct"/>
            <w:vMerge/>
            <w:vAlign w:val="center"/>
          </w:tcPr>
          <w:p w14:paraId="4727D7D7" w14:textId="77777777" w:rsidR="0072086E" w:rsidRPr="004D37BC" w:rsidRDefault="0072086E" w:rsidP="00A66661">
            <w:pPr>
              <w:pStyle w:val="a7"/>
              <w:jc w:val="center"/>
            </w:pPr>
          </w:p>
        </w:tc>
        <w:tc>
          <w:tcPr>
            <w:tcW w:w="2083" w:type="pct"/>
            <w:gridSpan w:val="2"/>
            <w:vAlign w:val="center"/>
          </w:tcPr>
          <w:p w14:paraId="5E903DE0" w14:textId="77777777" w:rsidR="0072086E" w:rsidRPr="004D37BC" w:rsidRDefault="0072086E" w:rsidP="00A66661">
            <w:pPr>
              <w:pStyle w:val="a7"/>
              <w:jc w:val="center"/>
            </w:pPr>
            <w:r w:rsidRPr="004D37BC">
              <w:rPr>
                <w:rFonts w:hint="eastAsia"/>
              </w:rPr>
              <w:t>N</w:t>
            </w:r>
            <w:r w:rsidRPr="004D37BC">
              <w:t>H</w:t>
            </w:r>
            <w:r w:rsidRPr="004D37BC">
              <w:rPr>
                <w:rFonts w:hint="eastAsia"/>
                <w:vertAlign w:val="subscript"/>
              </w:rPr>
              <w:t>3</w:t>
            </w:r>
          </w:p>
        </w:tc>
        <w:tc>
          <w:tcPr>
            <w:tcW w:w="2177" w:type="pct"/>
            <w:gridSpan w:val="2"/>
            <w:vAlign w:val="center"/>
          </w:tcPr>
          <w:p w14:paraId="5EA2B45B" w14:textId="77777777" w:rsidR="0072086E" w:rsidRPr="004D37BC" w:rsidRDefault="0072086E" w:rsidP="00A66661">
            <w:pPr>
              <w:pStyle w:val="a7"/>
              <w:jc w:val="center"/>
            </w:pPr>
            <w:r w:rsidRPr="004D37BC">
              <w:rPr>
                <w:rFonts w:hint="eastAsia"/>
              </w:rPr>
              <w:t>H</w:t>
            </w:r>
            <w:r w:rsidRPr="004D37BC">
              <w:rPr>
                <w:rFonts w:hint="eastAsia"/>
                <w:vertAlign w:val="subscript"/>
              </w:rPr>
              <w:t>2</w:t>
            </w:r>
            <w:r w:rsidRPr="004D37BC">
              <w:t>S</w:t>
            </w:r>
          </w:p>
        </w:tc>
      </w:tr>
      <w:tr w:rsidR="0072086E" w:rsidRPr="004D37BC" w14:paraId="4974037B" w14:textId="77777777" w:rsidTr="00326776">
        <w:trPr>
          <w:jc w:val="center"/>
        </w:trPr>
        <w:tc>
          <w:tcPr>
            <w:tcW w:w="740" w:type="pct"/>
            <w:vMerge/>
            <w:vAlign w:val="center"/>
          </w:tcPr>
          <w:p w14:paraId="1EEFFA27" w14:textId="77777777" w:rsidR="0072086E" w:rsidRPr="004D37BC" w:rsidRDefault="0072086E" w:rsidP="00A66661">
            <w:pPr>
              <w:pStyle w:val="a7"/>
              <w:jc w:val="center"/>
            </w:pPr>
          </w:p>
        </w:tc>
        <w:tc>
          <w:tcPr>
            <w:tcW w:w="1118" w:type="pct"/>
            <w:vAlign w:val="center"/>
          </w:tcPr>
          <w:p w14:paraId="775C7FA8" w14:textId="77777777" w:rsidR="0072086E" w:rsidRPr="004D37BC" w:rsidRDefault="0072086E" w:rsidP="00A66661">
            <w:pPr>
              <w:pStyle w:val="a7"/>
              <w:jc w:val="center"/>
            </w:pPr>
            <w:r w:rsidRPr="004D37BC">
              <w:rPr>
                <w:rFonts w:hint="eastAsia"/>
              </w:rPr>
              <w:t>产生速率</w:t>
            </w:r>
          </w:p>
          <w:p w14:paraId="329A59E7" w14:textId="77777777" w:rsidR="0072086E" w:rsidRPr="004D37BC" w:rsidRDefault="0072086E" w:rsidP="00A66661">
            <w:pPr>
              <w:pStyle w:val="a7"/>
              <w:jc w:val="center"/>
            </w:pPr>
            <w:r w:rsidRPr="004D37BC">
              <w:rPr>
                <w:rFonts w:hint="eastAsia"/>
              </w:rPr>
              <w:t>（</w:t>
            </w:r>
            <w:r w:rsidRPr="004D37BC">
              <w:rPr>
                <w:rFonts w:hint="eastAsia"/>
              </w:rPr>
              <w:t>kg</w:t>
            </w:r>
            <w:r w:rsidRPr="004D37BC">
              <w:t>/h</w:t>
            </w:r>
            <w:r w:rsidRPr="004D37BC">
              <w:rPr>
                <w:rFonts w:hint="eastAsia"/>
              </w:rPr>
              <w:t>）</w:t>
            </w:r>
          </w:p>
        </w:tc>
        <w:tc>
          <w:tcPr>
            <w:tcW w:w="965" w:type="pct"/>
            <w:vAlign w:val="center"/>
          </w:tcPr>
          <w:p w14:paraId="6677AEC9" w14:textId="77777777" w:rsidR="0072086E" w:rsidRPr="004D37BC" w:rsidRDefault="0072086E" w:rsidP="00A66661">
            <w:pPr>
              <w:pStyle w:val="a7"/>
              <w:jc w:val="center"/>
            </w:pPr>
            <w:r w:rsidRPr="004D37BC">
              <w:rPr>
                <w:rFonts w:hint="eastAsia"/>
              </w:rPr>
              <w:t>产生量（</w:t>
            </w:r>
            <w:r w:rsidRPr="004D37BC">
              <w:rPr>
                <w:rFonts w:hint="eastAsia"/>
              </w:rPr>
              <w:t>t</w:t>
            </w:r>
            <w:r w:rsidRPr="004D37BC">
              <w:t>/a</w:t>
            </w:r>
            <w:r w:rsidRPr="004D37BC">
              <w:rPr>
                <w:rFonts w:hint="eastAsia"/>
              </w:rPr>
              <w:t>）</w:t>
            </w:r>
          </w:p>
        </w:tc>
        <w:tc>
          <w:tcPr>
            <w:tcW w:w="1210" w:type="pct"/>
            <w:vAlign w:val="center"/>
          </w:tcPr>
          <w:p w14:paraId="187933E2" w14:textId="77777777" w:rsidR="0072086E" w:rsidRPr="004D37BC" w:rsidRDefault="0072086E" w:rsidP="00A66661">
            <w:pPr>
              <w:pStyle w:val="a7"/>
              <w:jc w:val="center"/>
            </w:pPr>
            <w:r w:rsidRPr="004D37BC">
              <w:rPr>
                <w:rFonts w:hint="eastAsia"/>
              </w:rPr>
              <w:t>产生速率</w:t>
            </w:r>
          </w:p>
          <w:p w14:paraId="7CC816ED" w14:textId="77777777" w:rsidR="0072086E" w:rsidRPr="004D37BC" w:rsidRDefault="0072086E" w:rsidP="00A66661">
            <w:pPr>
              <w:pStyle w:val="a7"/>
              <w:jc w:val="center"/>
            </w:pPr>
            <w:r w:rsidRPr="004D37BC">
              <w:rPr>
                <w:rFonts w:hint="eastAsia"/>
              </w:rPr>
              <w:t>（</w:t>
            </w:r>
            <w:r w:rsidRPr="004D37BC">
              <w:rPr>
                <w:rFonts w:hint="eastAsia"/>
              </w:rPr>
              <w:t>kg</w:t>
            </w:r>
            <w:r w:rsidRPr="004D37BC">
              <w:t>/h</w:t>
            </w:r>
            <w:r w:rsidRPr="004D37BC">
              <w:rPr>
                <w:rFonts w:hint="eastAsia"/>
              </w:rPr>
              <w:t>）</w:t>
            </w:r>
          </w:p>
        </w:tc>
        <w:tc>
          <w:tcPr>
            <w:tcW w:w="967" w:type="pct"/>
            <w:vAlign w:val="center"/>
          </w:tcPr>
          <w:p w14:paraId="23247A49" w14:textId="77777777" w:rsidR="0072086E" w:rsidRPr="004D37BC" w:rsidRDefault="0072086E" w:rsidP="00A66661">
            <w:pPr>
              <w:pStyle w:val="a7"/>
              <w:jc w:val="center"/>
            </w:pPr>
            <w:r w:rsidRPr="004D37BC">
              <w:rPr>
                <w:rFonts w:hint="eastAsia"/>
              </w:rPr>
              <w:t>产生量（</w:t>
            </w:r>
            <w:r w:rsidRPr="004D37BC">
              <w:rPr>
                <w:rFonts w:hint="eastAsia"/>
              </w:rPr>
              <w:t>t</w:t>
            </w:r>
            <w:r w:rsidRPr="004D37BC">
              <w:t>/a</w:t>
            </w:r>
            <w:r w:rsidRPr="004D37BC">
              <w:rPr>
                <w:rFonts w:hint="eastAsia"/>
              </w:rPr>
              <w:t>）</w:t>
            </w:r>
          </w:p>
        </w:tc>
      </w:tr>
      <w:tr w:rsidR="0072086E" w:rsidRPr="004D37BC" w14:paraId="5A885662" w14:textId="77777777" w:rsidTr="00326776">
        <w:trPr>
          <w:jc w:val="center"/>
        </w:trPr>
        <w:tc>
          <w:tcPr>
            <w:tcW w:w="740" w:type="pct"/>
            <w:vAlign w:val="center"/>
          </w:tcPr>
          <w:p w14:paraId="02B67209" w14:textId="2DD91D23" w:rsidR="0072086E" w:rsidRPr="00326776" w:rsidRDefault="00326776" w:rsidP="00A66661">
            <w:pPr>
              <w:pStyle w:val="a7"/>
              <w:jc w:val="center"/>
            </w:pPr>
            <w:r w:rsidRPr="00326776">
              <w:rPr>
                <w:rFonts w:hint="eastAsia"/>
              </w:rPr>
              <w:t>格栅沉砂单元</w:t>
            </w:r>
          </w:p>
        </w:tc>
        <w:tc>
          <w:tcPr>
            <w:tcW w:w="1118" w:type="pct"/>
            <w:vAlign w:val="center"/>
          </w:tcPr>
          <w:p w14:paraId="2C416969" w14:textId="240093DA" w:rsidR="0072086E" w:rsidRPr="004D37BC" w:rsidRDefault="000A202D" w:rsidP="00A66661">
            <w:pPr>
              <w:pStyle w:val="a7"/>
              <w:jc w:val="center"/>
            </w:pPr>
            <w:r>
              <w:rPr>
                <w:rFonts w:hint="eastAsia"/>
              </w:rPr>
              <w:t>0</w:t>
            </w:r>
            <w:r>
              <w:t>.0156</w:t>
            </w:r>
          </w:p>
        </w:tc>
        <w:tc>
          <w:tcPr>
            <w:tcW w:w="965" w:type="pct"/>
            <w:vAlign w:val="center"/>
          </w:tcPr>
          <w:p w14:paraId="6475A614" w14:textId="2588C25E" w:rsidR="0072086E" w:rsidRPr="004D37BC" w:rsidRDefault="000A202D" w:rsidP="00A66661">
            <w:pPr>
              <w:pStyle w:val="a7"/>
              <w:jc w:val="center"/>
            </w:pPr>
            <w:r>
              <w:rPr>
                <w:rFonts w:hint="eastAsia"/>
              </w:rPr>
              <w:t>0</w:t>
            </w:r>
            <w:r>
              <w:t>.136685</w:t>
            </w:r>
          </w:p>
        </w:tc>
        <w:tc>
          <w:tcPr>
            <w:tcW w:w="1210" w:type="pct"/>
            <w:vAlign w:val="center"/>
          </w:tcPr>
          <w:p w14:paraId="1071424F" w14:textId="5F162A9F" w:rsidR="0072086E" w:rsidRPr="004D37BC" w:rsidRDefault="000A202D" w:rsidP="00A66661">
            <w:pPr>
              <w:pStyle w:val="a7"/>
              <w:jc w:val="center"/>
            </w:pPr>
            <w:r>
              <w:rPr>
                <w:rFonts w:hint="eastAsia"/>
              </w:rPr>
              <w:t>0</w:t>
            </w:r>
            <w:r>
              <w:t>.0006</w:t>
            </w:r>
          </w:p>
        </w:tc>
        <w:tc>
          <w:tcPr>
            <w:tcW w:w="967" w:type="pct"/>
            <w:vAlign w:val="center"/>
          </w:tcPr>
          <w:p w14:paraId="64097989" w14:textId="3A04603C" w:rsidR="0072086E" w:rsidRPr="004D37BC" w:rsidRDefault="000A202D" w:rsidP="00A66661">
            <w:pPr>
              <w:pStyle w:val="a7"/>
              <w:jc w:val="center"/>
            </w:pPr>
            <w:r>
              <w:rPr>
                <w:rFonts w:hint="eastAsia"/>
              </w:rPr>
              <w:t>0</w:t>
            </w:r>
            <w:r>
              <w:t>.005258</w:t>
            </w:r>
          </w:p>
        </w:tc>
      </w:tr>
      <w:tr w:rsidR="0072086E" w:rsidRPr="004D37BC" w14:paraId="159666E9" w14:textId="77777777" w:rsidTr="00326776">
        <w:trPr>
          <w:jc w:val="center"/>
        </w:trPr>
        <w:tc>
          <w:tcPr>
            <w:tcW w:w="740" w:type="pct"/>
            <w:vAlign w:val="center"/>
          </w:tcPr>
          <w:p w14:paraId="3B66D0BB" w14:textId="591D8729" w:rsidR="0072086E" w:rsidRPr="00326776" w:rsidRDefault="00326776" w:rsidP="00A66661">
            <w:pPr>
              <w:pStyle w:val="a7"/>
              <w:jc w:val="center"/>
            </w:pPr>
            <w:r w:rsidRPr="00326776">
              <w:rPr>
                <w:rFonts w:hint="eastAsia"/>
              </w:rPr>
              <w:t>污泥脱水车间</w:t>
            </w:r>
          </w:p>
        </w:tc>
        <w:tc>
          <w:tcPr>
            <w:tcW w:w="1118" w:type="pct"/>
            <w:vAlign w:val="center"/>
          </w:tcPr>
          <w:p w14:paraId="72627BAF" w14:textId="77596C33" w:rsidR="0072086E" w:rsidRPr="004D37BC" w:rsidRDefault="000A202D" w:rsidP="00A66661">
            <w:pPr>
              <w:pStyle w:val="a7"/>
              <w:jc w:val="center"/>
            </w:pPr>
            <w:r>
              <w:rPr>
                <w:rFonts w:hint="eastAsia"/>
              </w:rPr>
              <w:t>0</w:t>
            </w:r>
            <w:r>
              <w:t>.0013</w:t>
            </w:r>
          </w:p>
        </w:tc>
        <w:tc>
          <w:tcPr>
            <w:tcW w:w="965" w:type="pct"/>
            <w:vAlign w:val="center"/>
          </w:tcPr>
          <w:p w14:paraId="472FDC0A" w14:textId="522A7879" w:rsidR="0072086E" w:rsidRPr="004D37BC" w:rsidRDefault="0047599A" w:rsidP="00A66661">
            <w:pPr>
              <w:pStyle w:val="a7"/>
              <w:jc w:val="center"/>
            </w:pPr>
            <w:r>
              <w:rPr>
                <w:rFonts w:hint="eastAsia"/>
              </w:rPr>
              <w:t>0</w:t>
            </w:r>
            <w:r>
              <w:t>.011661</w:t>
            </w:r>
          </w:p>
        </w:tc>
        <w:tc>
          <w:tcPr>
            <w:tcW w:w="1210" w:type="pct"/>
            <w:vAlign w:val="center"/>
          </w:tcPr>
          <w:p w14:paraId="12194207" w14:textId="0B02AD10" w:rsidR="0072086E" w:rsidRPr="004D37BC" w:rsidRDefault="0047599A" w:rsidP="00A66661">
            <w:pPr>
              <w:pStyle w:val="a7"/>
              <w:jc w:val="center"/>
            </w:pPr>
            <w:r>
              <w:rPr>
                <w:rFonts w:hint="eastAsia"/>
              </w:rPr>
              <w:t>0</w:t>
            </w:r>
            <w:r>
              <w:t>.00005</w:t>
            </w:r>
          </w:p>
        </w:tc>
        <w:tc>
          <w:tcPr>
            <w:tcW w:w="967" w:type="pct"/>
            <w:vAlign w:val="center"/>
          </w:tcPr>
          <w:p w14:paraId="6E06CA93" w14:textId="2CE6F38C" w:rsidR="0072086E" w:rsidRPr="004D37BC" w:rsidRDefault="0047599A" w:rsidP="00A66661">
            <w:pPr>
              <w:pStyle w:val="a7"/>
              <w:jc w:val="center"/>
            </w:pPr>
            <w:r>
              <w:rPr>
                <w:rFonts w:hint="eastAsia"/>
              </w:rPr>
              <w:t>0</w:t>
            </w:r>
            <w:r>
              <w:t>.000449</w:t>
            </w:r>
          </w:p>
        </w:tc>
      </w:tr>
      <w:tr w:rsidR="00381D6A" w:rsidRPr="004D37BC" w14:paraId="1BBEE2E0" w14:textId="77777777" w:rsidTr="00326776">
        <w:trPr>
          <w:jc w:val="center"/>
        </w:trPr>
        <w:tc>
          <w:tcPr>
            <w:tcW w:w="740" w:type="pct"/>
            <w:vAlign w:val="center"/>
          </w:tcPr>
          <w:p w14:paraId="31DCC879" w14:textId="65A03EA1" w:rsidR="00381D6A" w:rsidRPr="00326776" w:rsidRDefault="00326776" w:rsidP="00A66661">
            <w:pPr>
              <w:pStyle w:val="a7"/>
              <w:jc w:val="center"/>
            </w:pPr>
            <w:r w:rsidRPr="00326776">
              <w:rPr>
                <w:rFonts w:hint="eastAsia"/>
              </w:rPr>
              <w:t>污泥浓缩池</w:t>
            </w:r>
          </w:p>
        </w:tc>
        <w:tc>
          <w:tcPr>
            <w:tcW w:w="1118" w:type="pct"/>
            <w:vAlign w:val="center"/>
          </w:tcPr>
          <w:p w14:paraId="7E0395EE" w14:textId="551BE583" w:rsidR="00381D6A" w:rsidRPr="004D37BC" w:rsidRDefault="000C7E2E" w:rsidP="00A66661">
            <w:pPr>
              <w:pStyle w:val="a7"/>
              <w:jc w:val="center"/>
            </w:pPr>
            <w:r>
              <w:rPr>
                <w:rFonts w:hint="eastAsia"/>
              </w:rPr>
              <w:t>0.0054</w:t>
            </w:r>
          </w:p>
        </w:tc>
        <w:tc>
          <w:tcPr>
            <w:tcW w:w="965" w:type="pct"/>
            <w:vAlign w:val="center"/>
          </w:tcPr>
          <w:p w14:paraId="6A9BD2B4" w14:textId="4113582A" w:rsidR="00381D6A" w:rsidRPr="004D37BC" w:rsidRDefault="000C7E2E" w:rsidP="00A66661">
            <w:pPr>
              <w:pStyle w:val="a7"/>
              <w:jc w:val="center"/>
            </w:pPr>
            <w:r>
              <w:rPr>
                <w:rFonts w:hint="eastAsia"/>
              </w:rPr>
              <w:t>0.046645</w:t>
            </w:r>
          </w:p>
        </w:tc>
        <w:tc>
          <w:tcPr>
            <w:tcW w:w="1210" w:type="pct"/>
            <w:vAlign w:val="center"/>
          </w:tcPr>
          <w:p w14:paraId="76EF3E58" w14:textId="5AA5EFD7" w:rsidR="00381D6A" w:rsidRPr="004D37BC" w:rsidRDefault="000C7E2E" w:rsidP="00A66661">
            <w:pPr>
              <w:pStyle w:val="a7"/>
              <w:jc w:val="center"/>
            </w:pPr>
            <w:r>
              <w:rPr>
                <w:rFonts w:hint="eastAsia"/>
              </w:rPr>
              <w:t>0.00048</w:t>
            </w:r>
          </w:p>
        </w:tc>
        <w:tc>
          <w:tcPr>
            <w:tcW w:w="967" w:type="pct"/>
            <w:vAlign w:val="center"/>
          </w:tcPr>
          <w:p w14:paraId="5337B8F1" w14:textId="4B98BAB3" w:rsidR="00381D6A" w:rsidRPr="004D37BC" w:rsidRDefault="000C7E2E" w:rsidP="00A66661">
            <w:pPr>
              <w:pStyle w:val="a7"/>
              <w:jc w:val="center"/>
            </w:pPr>
            <w:r>
              <w:rPr>
                <w:rFonts w:hint="eastAsia"/>
              </w:rPr>
              <w:t>0.00399</w:t>
            </w:r>
          </w:p>
        </w:tc>
      </w:tr>
    </w:tbl>
    <w:p w14:paraId="2CEAB20A" w14:textId="68DBAF6F" w:rsidR="00C2479E" w:rsidRDefault="00C2479E" w:rsidP="00C2479E">
      <w:pPr>
        <w:pStyle w:val="a3"/>
        <w:spacing w:line="240" w:lineRule="auto"/>
        <w:ind w:firstLine="422"/>
        <w:rPr>
          <w:b/>
          <w:bCs/>
          <w:sz w:val="21"/>
          <w:szCs w:val="20"/>
        </w:rPr>
      </w:pPr>
      <w:r w:rsidRPr="003B2C25">
        <w:rPr>
          <w:rFonts w:hint="eastAsia"/>
          <w:b/>
          <w:bCs/>
          <w:sz w:val="21"/>
          <w:szCs w:val="20"/>
        </w:rPr>
        <w:t>表</w:t>
      </w:r>
      <w:r>
        <w:rPr>
          <w:rFonts w:hint="eastAsia"/>
          <w:b/>
          <w:bCs/>
          <w:sz w:val="21"/>
          <w:szCs w:val="20"/>
        </w:rPr>
        <w:t>5.1.1</w:t>
      </w:r>
      <w:r w:rsidRPr="003B2C25">
        <w:rPr>
          <w:rFonts w:hint="eastAsia"/>
          <w:b/>
          <w:bCs/>
          <w:sz w:val="21"/>
          <w:szCs w:val="20"/>
        </w:rPr>
        <w:t>-</w:t>
      </w:r>
      <w:r>
        <w:rPr>
          <w:rFonts w:hint="eastAsia"/>
          <w:b/>
          <w:bCs/>
          <w:sz w:val="21"/>
          <w:szCs w:val="20"/>
        </w:rPr>
        <w:t>3</w:t>
      </w:r>
      <w:r w:rsidRPr="003B2C25">
        <w:rPr>
          <w:b/>
          <w:bCs/>
          <w:sz w:val="21"/>
          <w:szCs w:val="20"/>
        </w:rPr>
        <w:t xml:space="preserve">     </w:t>
      </w:r>
      <w:r>
        <w:rPr>
          <w:b/>
          <w:bCs/>
          <w:sz w:val="21"/>
          <w:szCs w:val="20"/>
        </w:rPr>
        <w:t xml:space="preserve">     </w:t>
      </w:r>
      <w:r w:rsidRPr="003B2C25">
        <w:rPr>
          <w:rFonts w:hint="eastAsia"/>
          <w:b/>
          <w:bCs/>
          <w:sz w:val="21"/>
          <w:szCs w:val="20"/>
        </w:rPr>
        <w:t>污水处理设施各构筑物废气</w:t>
      </w:r>
      <w:r>
        <w:rPr>
          <w:rFonts w:hint="eastAsia"/>
          <w:b/>
          <w:bCs/>
          <w:sz w:val="21"/>
          <w:szCs w:val="20"/>
        </w:rPr>
        <w:t>有组织排放量</w:t>
      </w:r>
      <w:r w:rsidRPr="003B2C25">
        <w:rPr>
          <w:rFonts w:hint="eastAsia"/>
          <w:b/>
          <w:bCs/>
          <w:sz w:val="21"/>
          <w:szCs w:val="20"/>
        </w:rPr>
        <w:t>一览表</w:t>
      </w:r>
    </w:p>
    <w:tbl>
      <w:tblPr>
        <w:tblStyle w:val="af4"/>
        <w:tblW w:w="5000" w:type="pct"/>
        <w:tblLook w:val="04A0" w:firstRow="1" w:lastRow="0" w:firstColumn="1" w:lastColumn="0" w:noHBand="0" w:noVBand="1"/>
      </w:tblPr>
      <w:tblGrid>
        <w:gridCol w:w="1696"/>
        <w:gridCol w:w="1387"/>
        <w:gridCol w:w="1601"/>
        <w:gridCol w:w="2008"/>
        <w:gridCol w:w="1604"/>
      </w:tblGrid>
      <w:tr w:rsidR="00C2479E" w:rsidRPr="00F3225C" w14:paraId="20352AC1" w14:textId="77777777" w:rsidTr="002C6DC8">
        <w:tc>
          <w:tcPr>
            <w:tcW w:w="1022" w:type="pct"/>
            <w:vMerge w:val="restart"/>
            <w:vAlign w:val="center"/>
          </w:tcPr>
          <w:p w14:paraId="42BCE80C" w14:textId="77777777" w:rsidR="00C2479E" w:rsidRPr="007A0F32" w:rsidRDefault="00C2479E" w:rsidP="00A66661">
            <w:pPr>
              <w:pStyle w:val="a7"/>
              <w:jc w:val="center"/>
            </w:pPr>
            <w:r w:rsidRPr="007A0F32">
              <w:rPr>
                <w:rFonts w:hint="eastAsia"/>
              </w:rPr>
              <w:t>产污</w:t>
            </w:r>
          </w:p>
          <w:p w14:paraId="641EF9F6" w14:textId="77777777" w:rsidR="00C2479E" w:rsidRPr="007A0F32" w:rsidRDefault="00C2479E" w:rsidP="00A66661">
            <w:pPr>
              <w:pStyle w:val="a7"/>
              <w:jc w:val="center"/>
            </w:pPr>
            <w:r w:rsidRPr="007A0F32">
              <w:rPr>
                <w:rFonts w:hint="eastAsia"/>
              </w:rPr>
              <w:t>环节</w:t>
            </w:r>
          </w:p>
        </w:tc>
        <w:tc>
          <w:tcPr>
            <w:tcW w:w="3978" w:type="pct"/>
            <w:gridSpan w:val="4"/>
            <w:vAlign w:val="center"/>
          </w:tcPr>
          <w:p w14:paraId="136837E6" w14:textId="77777777" w:rsidR="00C2479E" w:rsidRPr="007A0F32" w:rsidRDefault="00C2479E" w:rsidP="00A66661">
            <w:pPr>
              <w:pStyle w:val="a7"/>
              <w:jc w:val="center"/>
            </w:pPr>
            <w:r w:rsidRPr="007A0F32">
              <w:rPr>
                <w:rFonts w:hint="eastAsia"/>
              </w:rPr>
              <w:t>污染物</w:t>
            </w:r>
            <w:r>
              <w:rPr>
                <w:rFonts w:hint="eastAsia"/>
              </w:rPr>
              <w:t>有组织排放</w:t>
            </w:r>
            <w:r w:rsidRPr="007A0F32">
              <w:rPr>
                <w:rFonts w:hint="eastAsia"/>
              </w:rPr>
              <w:t>量</w:t>
            </w:r>
          </w:p>
        </w:tc>
      </w:tr>
      <w:tr w:rsidR="00C2479E" w:rsidRPr="00F3225C" w14:paraId="749A9379" w14:textId="77777777" w:rsidTr="002C6DC8">
        <w:tc>
          <w:tcPr>
            <w:tcW w:w="1022" w:type="pct"/>
            <w:vMerge/>
            <w:vAlign w:val="center"/>
          </w:tcPr>
          <w:p w14:paraId="32B5EA6F" w14:textId="77777777" w:rsidR="00C2479E" w:rsidRPr="007A0F32" w:rsidRDefault="00C2479E" w:rsidP="00A66661">
            <w:pPr>
              <w:pStyle w:val="a7"/>
              <w:jc w:val="center"/>
            </w:pPr>
          </w:p>
        </w:tc>
        <w:tc>
          <w:tcPr>
            <w:tcW w:w="1801" w:type="pct"/>
            <w:gridSpan w:val="2"/>
            <w:vAlign w:val="center"/>
          </w:tcPr>
          <w:p w14:paraId="07EF6045" w14:textId="77777777" w:rsidR="00C2479E" w:rsidRPr="007A0F32" w:rsidRDefault="00C2479E" w:rsidP="00A66661">
            <w:pPr>
              <w:pStyle w:val="a7"/>
              <w:jc w:val="center"/>
            </w:pPr>
            <w:r w:rsidRPr="007A0F32">
              <w:rPr>
                <w:rFonts w:hint="eastAsia"/>
              </w:rPr>
              <w:t>N</w:t>
            </w:r>
            <w:r w:rsidRPr="007A0F32">
              <w:t>H</w:t>
            </w:r>
            <w:r w:rsidRPr="007A0F32">
              <w:rPr>
                <w:rFonts w:hint="eastAsia"/>
                <w:vertAlign w:val="subscript"/>
              </w:rPr>
              <w:t>3</w:t>
            </w:r>
          </w:p>
        </w:tc>
        <w:tc>
          <w:tcPr>
            <w:tcW w:w="2177" w:type="pct"/>
            <w:gridSpan w:val="2"/>
            <w:vAlign w:val="center"/>
          </w:tcPr>
          <w:p w14:paraId="054CF689" w14:textId="77777777" w:rsidR="00C2479E" w:rsidRPr="007A0F32" w:rsidRDefault="00C2479E" w:rsidP="00A66661">
            <w:pPr>
              <w:pStyle w:val="a7"/>
              <w:jc w:val="center"/>
            </w:pPr>
            <w:r w:rsidRPr="007A0F32">
              <w:rPr>
                <w:rFonts w:hint="eastAsia"/>
              </w:rPr>
              <w:t>H</w:t>
            </w:r>
            <w:r w:rsidRPr="007A0F32">
              <w:rPr>
                <w:rFonts w:hint="eastAsia"/>
                <w:vertAlign w:val="subscript"/>
              </w:rPr>
              <w:t>2</w:t>
            </w:r>
            <w:r w:rsidRPr="007A0F32">
              <w:t>S</w:t>
            </w:r>
          </w:p>
        </w:tc>
      </w:tr>
      <w:tr w:rsidR="00C2479E" w:rsidRPr="00F3225C" w14:paraId="439CEEC4" w14:textId="77777777" w:rsidTr="002C6DC8">
        <w:tc>
          <w:tcPr>
            <w:tcW w:w="1022" w:type="pct"/>
            <w:vMerge/>
            <w:vAlign w:val="center"/>
          </w:tcPr>
          <w:p w14:paraId="69188184" w14:textId="77777777" w:rsidR="00C2479E" w:rsidRPr="007A0F32" w:rsidRDefault="00C2479E" w:rsidP="00A66661">
            <w:pPr>
              <w:pStyle w:val="a7"/>
              <w:jc w:val="center"/>
            </w:pPr>
          </w:p>
        </w:tc>
        <w:tc>
          <w:tcPr>
            <w:tcW w:w="836" w:type="pct"/>
            <w:vAlign w:val="center"/>
          </w:tcPr>
          <w:p w14:paraId="6C2D88D5" w14:textId="77777777" w:rsidR="00C2479E" w:rsidRPr="007A0F32" w:rsidRDefault="00C2479E" w:rsidP="00A66661">
            <w:pPr>
              <w:pStyle w:val="a7"/>
              <w:jc w:val="center"/>
            </w:pPr>
            <w:r>
              <w:rPr>
                <w:rFonts w:hint="eastAsia"/>
              </w:rPr>
              <w:t>排放</w:t>
            </w:r>
            <w:r w:rsidRPr="007A0F32">
              <w:rPr>
                <w:rFonts w:hint="eastAsia"/>
              </w:rPr>
              <w:t>速率</w:t>
            </w:r>
          </w:p>
          <w:p w14:paraId="29E73217" w14:textId="77777777" w:rsidR="00C2479E" w:rsidRPr="007A0F32" w:rsidRDefault="00C2479E" w:rsidP="00A66661">
            <w:pPr>
              <w:pStyle w:val="a7"/>
              <w:jc w:val="center"/>
            </w:pPr>
            <w:r w:rsidRPr="007A0F32">
              <w:rPr>
                <w:rFonts w:hint="eastAsia"/>
              </w:rPr>
              <w:t>（</w:t>
            </w:r>
            <w:r w:rsidRPr="007A0F32">
              <w:rPr>
                <w:rFonts w:hint="eastAsia"/>
              </w:rPr>
              <w:t>kg</w:t>
            </w:r>
            <w:r w:rsidRPr="007A0F32">
              <w:t>/h</w:t>
            </w:r>
            <w:r w:rsidRPr="007A0F32">
              <w:rPr>
                <w:rFonts w:hint="eastAsia"/>
              </w:rPr>
              <w:t>）</w:t>
            </w:r>
          </w:p>
        </w:tc>
        <w:tc>
          <w:tcPr>
            <w:tcW w:w="965" w:type="pct"/>
            <w:vAlign w:val="center"/>
          </w:tcPr>
          <w:p w14:paraId="78D6275C" w14:textId="4AB0E603" w:rsidR="006014C6" w:rsidRDefault="00C2479E" w:rsidP="00A66661">
            <w:pPr>
              <w:pStyle w:val="a7"/>
              <w:jc w:val="center"/>
            </w:pPr>
            <w:r>
              <w:rPr>
                <w:rFonts w:hint="eastAsia"/>
              </w:rPr>
              <w:t>排放</w:t>
            </w:r>
            <w:r w:rsidRPr="007A0F32">
              <w:rPr>
                <w:rFonts w:hint="eastAsia"/>
              </w:rPr>
              <w:t>量</w:t>
            </w:r>
          </w:p>
          <w:p w14:paraId="2579669D" w14:textId="4E42EEF6" w:rsidR="00C2479E" w:rsidRPr="007A0F32" w:rsidRDefault="00C2479E" w:rsidP="00A66661">
            <w:pPr>
              <w:pStyle w:val="a7"/>
              <w:jc w:val="center"/>
            </w:pPr>
            <w:r w:rsidRPr="007A0F32">
              <w:rPr>
                <w:rFonts w:hint="eastAsia"/>
              </w:rPr>
              <w:t>（</w:t>
            </w:r>
            <w:r w:rsidRPr="007A0F32">
              <w:rPr>
                <w:rFonts w:hint="eastAsia"/>
              </w:rPr>
              <w:t>t</w:t>
            </w:r>
            <w:r w:rsidRPr="007A0F32">
              <w:t>/a</w:t>
            </w:r>
            <w:r w:rsidRPr="007A0F32">
              <w:rPr>
                <w:rFonts w:hint="eastAsia"/>
              </w:rPr>
              <w:t>）</w:t>
            </w:r>
          </w:p>
        </w:tc>
        <w:tc>
          <w:tcPr>
            <w:tcW w:w="1210" w:type="pct"/>
            <w:vAlign w:val="center"/>
          </w:tcPr>
          <w:p w14:paraId="3D6248BC" w14:textId="77777777" w:rsidR="00C2479E" w:rsidRPr="007A0F32" w:rsidRDefault="00C2479E" w:rsidP="00A66661">
            <w:pPr>
              <w:pStyle w:val="a7"/>
              <w:jc w:val="center"/>
            </w:pPr>
            <w:r>
              <w:rPr>
                <w:rFonts w:hint="eastAsia"/>
              </w:rPr>
              <w:t>排放</w:t>
            </w:r>
            <w:r w:rsidRPr="007A0F32">
              <w:rPr>
                <w:rFonts w:hint="eastAsia"/>
              </w:rPr>
              <w:t>速率</w:t>
            </w:r>
          </w:p>
          <w:p w14:paraId="7E8D3ADF" w14:textId="77777777" w:rsidR="00C2479E" w:rsidRPr="007A0F32" w:rsidRDefault="00C2479E" w:rsidP="00A66661">
            <w:pPr>
              <w:pStyle w:val="a7"/>
              <w:jc w:val="center"/>
            </w:pPr>
            <w:r w:rsidRPr="007A0F32">
              <w:rPr>
                <w:rFonts w:hint="eastAsia"/>
              </w:rPr>
              <w:t>（</w:t>
            </w:r>
            <w:r w:rsidRPr="007A0F32">
              <w:rPr>
                <w:rFonts w:hint="eastAsia"/>
              </w:rPr>
              <w:t>kg</w:t>
            </w:r>
            <w:r w:rsidRPr="007A0F32">
              <w:t>/h</w:t>
            </w:r>
            <w:r w:rsidRPr="007A0F32">
              <w:rPr>
                <w:rFonts w:hint="eastAsia"/>
              </w:rPr>
              <w:t>）</w:t>
            </w:r>
          </w:p>
        </w:tc>
        <w:tc>
          <w:tcPr>
            <w:tcW w:w="967" w:type="pct"/>
            <w:vAlign w:val="center"/>
          </w:tcPr>
          <w:p w14:paraId="431C15D2" w14:textId="77777777" w:rsidR="006014C6" w:rsidRDefault="00C2479E" w:rsidP="00A66661">
            <w:pPr>
              <w:pStyle w:val="a7"/>
              <w:jc w:val="center"/>
            </w:pPr>
            <w:r>
              <w:rPr>
                <w:rFonts w:hint="eastAsia"/>
              </w:rPr>
              <w:t>排放</w:t>
            </w:r>
            <w:r w:rsidRPr="007A0F32">
              <w:rPr>
                <w:rFonts w:hint="eastAsia"/>
              </w:rPr>
              <w:t>量</w:t>
            </w:r>
          </w:p>
          <w:p w14:paraId="0B187068" w14:textId="7F74E903" w:rsidR="00C2479E" w:rsidRPr="007A0F32" w:rsidRDefault="00C2479E" w:rsidP="00A66661">
            <w:pPr>
              <w:pStyle w:val="a7"/>
              <w:jc w:val="center"/>
            </w:pPr>
            <w:r w:rsidRPr="007A0F32">
              <w:rPr>
                <w:rFonts w:hint="eastAsia"/>
              </w:rPr>
              <w:t>（</w:t>
            </w:r>
            <w:r w:rsidRPr="007A0F32">
              <w:rPr>
                <w:rFonts w:hint="eastAsia"/>
              </w:rPr>
              <w:t>t</w:t>
            </w:r>
            <w:r w:rsidRPr="007A0F32">
              <w:t>/a</w:t>
            </w:r>
            <w:r w:rsidRPr="007A0F32">
              <w:rPr>
                <w:rFonts w:hint="eastAsia"/>
              </w:rPr>
              <w:t>）</w:t>
            </w:r>
          </w:p>
        </w:tc>
      </w:tr>
      <w:tr w:rsidR="005B7A96" w:rsidRPr="008F34B3" w14:paraId="1BEA3A46" w14:textId="77777777" w:rsidTr="002C6DC8">
        <w:tc>
          <w:tcPr>
            <w:tcW w:w="1022" w:type="pct"/>
            <w:vAlign w:val="center"/>
          </w:tcPr>
          <w:p w14:paraId="7680BCC0" w14:textId="2AD948E0" w:rsidR="005B7A96" w:rsidRPr="007A0F32" w:rsidRDefault="005B7A96" w:rsidP="005B7A96">
            <w:pPr>
              <w:pStyle w:val="a7"/>
              <w:jc w:val="center"/>
            </w:pPr>
            <w:r w:rsidRPr="00326776">
              <w:rPr>
                <w:rFonts w:hint="eastAsia"/>
              </w:rPr>
              <w:t>格栅沉砂单元</w:t>
            </w:r>
          </w:p>
        </w:tc>
        <w:tc>
          <w:tcPr>
            <w:tcW w:w="836" w:type="pct"/>
            <w:vAlign w:val="center"/>
          </w:tcPr>
          <w:p w14:paraId="43D61300" w14:textId="691FA9C8" w:rsidR="005B7A96" w:rsidRPr="007A0F32" w:rsidRDefault="00B17CEE" w:rsidP="005B7A96">
            <w:pPr>
              <w:pStyle w:val="a7"/>
              <w:jc w:val="center"/>
            </w:pPr>
            <w:r>
              <w:rPr>
                <w:rFonts w:hint="eastAsia"/>
              </w:rPr>
              <w:t>0</w:t>
            </w:r>
            <w:r>
              <w:t>.002317</w:t>
            </w:r>
          </w:p>
        </w:tc>
        <w:tc>
          <w:tcPr>
            <w:tcW w:w="965" w:type="pct"/>
            <w:vAlign w:val="center"/>
          </w:tcPr>
          <w:p w14:paraId="06A3CD95" w14:textId="2517AF2F" w:rsidR="005B7A96" w:rsidRPr="007A0F32" w:rsidRDefault="00B17CEE" w:rsidP="005B7A96">
            <w:pPr>
              <w:pStyle w:val="a7"/>
              <w:jc w:val="center"/>
            </w:pPr>
            <w:r>
              <w:rPr>
                <w:rFonts w:hint="eastAsia"/>
              </w:rPr>
              <w:t>0</w:t>
            </w:r>
            <w:r>
              <w:t>.020298</w:t>
            </w:r>
          </w:p>
        </w:tc>
        <w:tc>
          <w:tcPr>
            <w:tcW w:w="1210" w:type="pct"/>
            <w:vAlign w:val="center"/>
          </w:tcPr>
          <w:p w14:paraId="551273CA" w14:textId="1C582ED5" w:rsidR="005B7A96" w:rsidRPr="007A0F32" w:rsidRDefault="00B17CEE" w:rsidP="005B7A96">
            <w:pPr>
              <w:pStyle w:val="a7"/>
              <w:jc w:val="center"/>
            </w:pPr>
            <w:r>
              <w:rPr>
                <w:rFonts w:hint="eastAsia"/>
              </w:rPr>
              <w:t>0</w:t>
            </w:r>
            <w:r>
              <w:t>.00009</w:t>
            </w:r>
          </w:p>
        </w:tc>
        <w:tc>
          <w:tcPr>
            <w:tcW w:w="967" w:type="pct"/>
            <w:vAlign w:val="center"/>
          </w:tcPr>
          <w:p w14:paraId="3FF10218" w14:textId="0AF53CFB" w:rsidR="005B7A96" w:rsidRPr="007A0F32" w:rsidRDefault="00B17CEE" w:rsidP="005B7A96">
            <w:pPr>
              <w:pStyle w:val="a7"/>
              <w:jc w:val="center"/>
            </w:pPr>
            <w:r>
              <w:rPr>
                <w:rFonts w:hint="eastAsia"/>
              </w:rPr>
              <w:t>0</w:t>
            </w:r>
            <w:r>
              <w:t>.0008</w:t>
            </w:r>
          </w:p>
        </w:tc>
      </w:tr>
      <w:tr w:rsidR="005B7A96" w:rsidRPr="008F34B3" w14:paraId="41BF2AA0" w14:textId="77777777" w:rsidTr="002C6DC8">
        <w:tc>
          <w:tcPr>
            <w:tcW w:w="1022" w:type="pct"/>
            <w:vAlign w:val="center"/>
          </w:tcPr>
          <w:p w14:paraId="03CA43F5" w14:textId="6CCD86B3" w:rsidR="005B7A96" w:rsidRPr="007A0F32" w:rsidRDefault="005B7A96" w:rsidP="005B7A96">
            <w:pPr>
              <w:pStyle w:val="a7"/>
              <w:jc w:val="center"/>
            </w:pPr>
            <w:r w:rsidRPr="00326776">
              <w:rPr>
                <w:rFonts w:hint="eastAsia"/>
              </w:rPr>
              <w:t>污泥脱水车间</w:t>
            </w:r>
          </w:p>
        </w:tc>
        <w:tc>
          <w:tcPr>
            <w:tcW w:w="836" w:type="pct"/>
            <w:vAlign w:val="center"/>
          </w:tcPr>
          <w:p w14:paraId="019DCE26" w14:textId="60E0EFE8" w:rsidR="005B7A96" w:rsidRPr="007A0F32" w:rsidRDefault="00B17CEE" w:rsidP="005B7A96">
            <w:pPr>
              <w:pStyle w:val="a7"/>
              <w:jc w:val="center"/>
            </w:pPr>
            <w:r>
              <w:rPr>
                <w:rFonts w:hint="eastAsia"/>
              </w:rPr>
              <w:t>0</w:t>
            </w:r>
            <w:r>
              <w:t>.00006</w:t>
            </w:r>
          </w:p>
        </w:tc>
        <w:tc>
          <w:tcPr>
            <w:tcW w:w="965" w:type="pct"/>
            <w:vAlign w:val="center"/>
          </w:tcPr>
          <w:p w14:paraId="1DFA2780" w14:textId="19D15FDB" w:rsidR="005B7A96" w:rsidRPr="007A0F32" w:rsidRDefault="00B17CEE" w:rsidP="005B7A96">
            <w:pPr>
              <w:pStyle w:val="a7"/>
              <w:jc w:val="center"/>
            </w:pPr>
            <w:r>
              <w:rPr>
                <w:rFonts w:hint="eastAsia"/>
              </w:rPr>
              <w:t>0</w:t>
            </w:r>
            <w:r>
              <w:t>.0006</w:t>
            </w:r>
          </w:p>
        </w:tc>
        <w:tc>
          <w:tcPr>
            <w:tcW w:w="1210" w:type="pct"/>
            <w:vAlign w:val="center"/>
          </w:tcPr>
          <w:p w14:paraId="20CA2CF9" w14:textId="6904DE35" w:rsidR="005B7A96" w:rsidRPr="007A0F32" w:rsidRDefault="00B17CEE" w:rsidP="005B7A96">
            <w:pPr>
              <w:pStyle w:val="a7"/>
              <w:jc w:val="center"/>
            </w:pPr>
            <w:r>
              <w:rPr>
                <w:rFonts w:hint="eastAsia"/>
              </w:rPr>
              <w:t>0</w:t>
            </w:r>
            <w:r>
              <w:t>.000002</w:t>
            </w:r>
          </w:p>
        </w:tc>
        <w:tc>
          <w:tcPr>
            <w:tcW w:w="967" w:type="pct"/>
            <w:vAlign w:val="center"/>
          </w:tcPr>
          <w:p w14:paraId="072C18C6" w14:textId="5946E776" w:rsidR="005B7A96" w:rsidRPr="007A0F32" w:rsidRDefault="00B17CEE" w:rsidP="005B7A96">
            <w:pPr>
              <w:pStyle w:val="a7"/>
              <w:jc w:val="center"/>
            </w:pPr>
            <w:r>
              <w:rPr>
                <w:rFonts w:hint="eastAsia"/>
              </w:rPr>
              <w:t>0</w:t>
            </w:r>
            <w:r>
              <w:t>.0002</w:t>
            </w:r>
          </w:p>
        </w:tc>
      </w:tr>
      <w:tr w:rsidR="005B7A96" w:rsidRPr="008F34B3" w14:paraId="0A8C7C57" w14:textId="77777777" w:rsidTr="002C6DC8">
        <w:tc>
          <w:tcPr>
            <w:tcW w:w="1022" w:type="pct"/>
            <w:vAlign w:val="center"/>
          </w:tcPr>
          <w:p w14:paraId="2C8D209E" w14:textId="0206AA65" w:rsidR="005B7A96" w:rsidRPr="007A0F32" w:rsidRDefault="005B7A96" w:rsidP="005B7A96">
            <w:pPr>
              <w:pStyle w:val="a7"/>
              <w:jc w:val="center"/>
            </w:pPr>
            <w:r w:rsidRPr="00326776">
              <w:rPr>
                <w:rFonts w:hint="eastAsia"/>
              </w:rPr>
              <w:t>污泥浓缩池</w:t>
            </w:r>
          </w:p>
        </w:tc>
        <w:tc>
          <w:tcPr>
            <w:tcW w:w="836" w:type="pct"/>
            <w:vAlign w:val="center"/>
          </w:tcPr>
          <w:p w14:paraId="3D2914F5" w14:textId="75091B1D" w:rsidR="005B7A96" w:rsidRPr="007A0F32" w:rsidRDefault="009D1961" w:rsidP="005B7A96">
            <w:pPr>
              <w:pStyle w:val="a7"/>
              <w:jc w:val="center"/>
            </w:pPr>
            <w:r>
              <w:rPr>
                <w:rFonts w:hint="eastAsia"/>
              </w:rPr>
              <w:t>0.00023</w:t>
            </w:r>
          </w:p>
        </w:tc>
        <w:tc>
          <w:tcPr>
            <w:tcW w:w="965" w:type="pct"/>
            <w:vAlign w:val="center"/>
          </w:tcPr>
          <w:p w14:paraId="6C15C063" w14:textId="22471006" w:rsidR="005B7A96" w:rsidRPr="007A0F32" w:rsidRDefault="009D1961" w:rsidP="005B7A96">
            <w:pPr>
              <w:pStyle w:val="a7"/>
              <w:jc w:val="center"/>
            </w:pPr>
            <w:r>
              <w:rPr>
                <w:rFonts w:hint="eastAsia"/>
              </w:rPr>
              <w:t>0.0023</w:t>
            </w:r>
          </w:p>
        </w:tc>
        <w:tc>
          <w:tcPr>
            <w:tcW w:w="1210" w:type="pct"/>
            <w:vAlign w:val="center"/>
          </w:tcPr>
          <w:p w14:paraId="19827773" w14:textId="2912B795" w:rsidR="005B7A96" w:rsidRPr="007A0F32" w:rsidRDefault="009D1961" w:rsidP="005B7A96">
            <w:pPr>
              <w:pStyle w:val="a7"/>
              <w:jc w:val="center"/>
            </w:pPr>
            <w:r>
              <w:rPr>
                <w:rFonts w:hint="eastAsia"/>
              </w:rPr>
              <w:t>0.000019</w:t>
            </w:r>
          </w:p>
        </w:tc>
        <w:tc>
          <w:tcPr>
            <w:tcW w:w="967" w:type="pct"/>
            <w:vAlign w:val="center"/>
          </w:tcPr>
          <w:p w14:paraId="3D2D3664" w14:textId="47C4C682" w:rsidR="005B7A96" w:rsidRPr="007A0F32" w:rsidRDefault="009D1961" w:rsidP="005B7A96">
            <w:pPr>
              <w:pStyle w:val="a7"/>
              <w:jc w:val="center"/>
            </w:pPr>
            <w:r>
              <w:rPr>
                <w:rFonts w:hint="eastAsia"/>
              </w:rPr>
              <w:t>0.00018</w:t>
            </w:r>
          </w:p>
        </w:tc>
      </w:tr>
    </w:tbl>
    <w:p w14:paraId="7D183463" w14:textId="762F8599" w:rsidR="002225FD" w:rsidRDefault="002225FD" w:rsidP="002225FD">
      <w:pPr>
        <w:pStyle w:val="a3"/>
        <w:spacing w:line="240" w:lineRule="auto"/>
        <w:ind w:firstLine="422"/>
        <w:rPr>
          <w:b/>
          <w:bCs/>
          <w:sz w:val="21"/>
          <w:szCs w:val="20"/>
        </w:rPr>
      </w:pPr>
      <w:r w:rsidRPr="003B2C25">
        <w:rPr>
          <w:rFonts w:hint="eastAsia"/>
          <w:b/>
          <w:bCs/>
          <w:sz w:val="21"/>
          <w:szCs w:val="20"/>
        </w:rPr>
        <w:t>表</w:t>
      </w:r>
      <w:r>
        <w:rPr>
          <w:rFonts w:hint="eastAsia"/>
          <w:b/>
          <w:bCs/>
          <w:sz w:val="21"/>
          <w:szCs w:val="20"/>
        </w:rPr>
        <w:t>5.1.1</w:t>
      </w:r>
      <w:r w:rsidRPr="003B2C25">
        <w:rPr>
          <w:rFonts w:hint="eastAsia"/>
          <w:b/>
          <w:bCs/>
          <w:sz w:val="21"/>
          <w:szCs w:val="20"/>
        </w:rPr>
        <w:t>-</w:t>
      </w:r>
      <w:r>
        <w:rPr>
          <w:rFonts w:hint="eastAsia"/>
          <w:b/>
          <w:bCs/>
          <w:sz w:val="21"/>
          <w:szCs w:val="20"/>
        </w:rPr>
        <w:t>4</w:t>
      </w:r>
      <w:r w:rsidRPr="003B2C25">
        <w:rPr>
          <w:b/>
          <w:bCs/>
          <w:sz w:val="21"/>
          <w:szCs w:val="20"/>
        </w:rPr>
        <w:t xml:space="preserve">    </w:t>
      </w:r>
      <w:r w:rsidR="009576AB">
        <w:rPr>
          <w:b/>
          <w:bCs/>
          <w:sz w:val="21"/>
          <w:szCs w:val="20"/>
        </w:rPr>
        <w:t xml:space="preserve">   </w:t>
      </w:r>
      <w:r w:rsidRPr="003B2C25">
        <w:rPr>
          <w:b/>
          <w:bCs/>
          <w:sz w:val="21"/>
          <w:szCs w:val="20"/>
        </w:rPr>
        <w:t xml:space="preserve">  </w:t>
      </w:r>
      <w:r w:rsidRPr="003B2C25">
        <w:rPr>
          <w:rFonts w:hint="eastAsia"/>
          <w:b/>
          <w:bCs/>
          <w:sz w:val="21"/>
          <w:szCs w:val="20"/>
        </w:rPr>
        <w:t>污水处理设施各构筑物废气</w:t>
      </w:r>
      <w:r>
        <w:rPr>
          <w:rFonts w:hint="eastAsia"/>
          <w:b/>
          <w:bCs/>
          <w:sz w:val="21"/>
          <w:szCs w:val="20"/>
        </w:rPr>
        <w:t>无组织排放量</w:t>
      </w:r>
      <w:r w:rsidRPr="003B2C25">
        <w:rPr>
          <w:rFonts w:hint="eastAsia"/>
          <w:b/>
          <w:bCs/>
          <w:sz w:val="21"/>
          <w:szCs w:val="20"/>
        </w:rPr>
        <w:t>一览表</w:t>
      </w:r>
    </w:p>
    <w:tbl>
      <w:tblPr>
        <w:tblStyle w:val="af4"/>
        <w:tblW w:w="5000" w:type="pct"/>
        <w:tblLook w:val="04A0" w:firstRow="1" w:lastRow="0" w:firstColumn="1" w:lastColumn="0" w:noHBand="0" w:noVBand="1"/>
      </w:tblPr>
      <w:tblGrid>
        <w:gridCol w:w="2404"/>
        <w:gridCol w:w="1558"/>
        <w:gridCol w:w="1419"/>
        <w:gridCol w:w="1311"/>
        <w:gridCol w:w="1604"/>
      </w:tblGrid>
      <w:tr w:rsidR="002225FD" w:rsidRPr="00F3225C" w14:paraId="07D50D90" w14:textId="77777777" w:rsidTr="009576AB">
        <w:tc>
          <w:tcPr>
            <w:tcW w:w="1449" w:type="pct"/>
            <w:vMerge w:val="restart"/>
            <w:vAlign w:val="center"/>
          </w:tcPr>
          <w:p w14:paraId="249EA99C" w14:textId="77777777" w:rsidR="002225FD" w:rsidRPr="007A0F32" w:rsidRDefault="002225FD" w:rsidP="00A66661">
            <w:pPr>
              <w:pStyle w:val="a7"/>
              <w:jc w:val="center"/>
            </w:pPr>
            <w:r w:rsidRPr="007A0F32">
              <w:rPr>
                <w:rFonts w:hint="eastAsia"/>
              </w:rPr>
              <w:t>产污</w:t>
            </w:r>
          </w:p>
          <w:p w14:paraId="75DD9205" w14:textId="77777777" w:rsidR="002225FD" w:rsidRPr="007A0F32" w:rsidRDefault="002225FD" w:rsidP="00A66661">
            <w:pPr>
              <w:pStyle w:val="a7"/>
              <w:jc w:val="center"/>
            </w:pPr>
            <w:r w:rsidRPr="007A0F32">
              <w:rPr>
                <w:rFonts w:hint="eastAsia"/>
              </w:rPr>
              <w:t>环节</w:t>
            </w:r>
          </w:p>
        </w:tc>
        <w:tc>
          <w:tcPr>
            <w:tcW w:w="3551" w:type="pct"/>
            <w:gridSpan w:val="4"/>
            <w:vAlign w:val="center"/>
          </w:tcPr>
          <w:p w14:paraId="5037CD8A" w14:textId="77777777" w:rsidR="002225FD" w:rsidRPr="007A0F32" w:rsidRDefault="002225FD" w:rsidP="00A66661">
            <w:pPr>
              <w:pStyle w:val="a7"/>
              <w:jc w:val="center"/>
            </w:pPr>
            <w:r w:rsidRPr="007A0F32">
              <w:rPr>
                <w:rFonts w:hint="eastAsia"/>
              </w:rPr>
              <w:t>污染物</w:t>
            </w:r>
            <w:r>
              <w:rPr>
                <w:rFonts w:hint="eastAsia"/>
              </w:rPr>
              <w:t>无组织排放</w:t>
            </w:r>
            <w:r w:rsidRPr="007A0F32">
              <w:rPr>
                <w:rFonts w:hint="eastAsia"/>
              </w:rPr>
              <w:t>量</w:t>
            </w:r>
          </w:p>
        </w:tc>
      </w:tr>
      <w:tr w:rsidR="002225FD" w:rsidRPr="00F3225C" w14:paraId="05CB9EFA" w14:textId="77777777" w:rsidTr="009576AB">
        <w:tc>
          <w:tcPr>
            <w:tcW w:w="1449" w:type="pct"/>
            <w:vMerge/>
            <w:vAlign w:val="center"/>
          </w:tcPr>
          <w:p w14:paraId="13760C68" w14:textId="77777777" w:rsidR="002225FD" w:rsidRPr="007A0F32" w:rsidRDefault="002225FD" w:rsidP="00A66661">
            <w:pPr>
              <w:pStyle w:val="a7"/>
              <w:jc w:val="center"/>
            </w:pPr>
          </w:p>
        </w:tc>
        <w:tc>
          <w:tcPr>
            <w:tcW w:w="1794" w:type="pct"/>
            <w:gridSpan w:val="2"/>
            <w:vAlign w:val="center"/>
          </w:tcPr>
          <w:p w14:paraId="32C6A303" w14:textId="77777777" w:rsidR="002225FD" w:rsidRPr="007A0F32" w:rsidRDefault="002225FD" w:rsidP="00A66661">
            <w:pPr>
              <w:pStyle w:val="a7"/>
              <w:jc w:val="center"/>
            </w:pPr>
            <w:r w:rsidRPr="007A0F32">
              <w:rPr>
                <w:rFonts w:hint="eastAsia"/>
              </w:rPr>
              <w:t>N</w:t>
            </w:r>
            <w:r w:rsidRPr="007A0F32">
              <w:t>H</w:t>
            </w:r>
            <w:r w:rsidRPr="007A0F32">
              <w:rPr>
                <w:rFonts w:hint="eastAsia"/>
                <w:vertAlign w:val="subscript"/>
              </w:rPr>
              <w:t>3</w:t>
            </w:r>
          </w:p>
        </w:tc>
        <w:tc>
          <w:tcPr>
            <w:tcW w:w="1757" w:type="pct"/>
            <w:gridSpan w:val="2"/>
            <w:vAlign w:val="center"/>
          </w:tcPr>
          <w:p w14:paraId="09686A88" w14:textId="77777777" w:rsidR="002225FD" w:rsidRPr="007A0F32" w:rsidRDefault="002225FD" w:rsidP="00A66661">
            <w:pPr>
              <w:pStyle w:val="a7"/>
              <w:jc w:val="center"/>
            </w:pPr>
            <w:r w:rsidRPr="007A0F32">
              <w:rPr>
                <w:rFonts w:hint="eastAsia"/>
              </w:rPr>
              <w:t>H</w:t>
            </w:r>
            <w:r w:rsidRPr="007A0F32">
              <w:rPr>
                <w:rFonts w:hint="eastAsia"/>
                <w:vertAlign w:val="subscript"/>
              </w:rPr>
              <w:t>2</w:t>
            </w:r>
            <w:r w:rsidRPr="007A0F32">
              <w:t>S</w:t>
            </w:r>
          </w:p>
        </w:tc>
      </w:tr>
      <w:tr w:rsidR="002225FD" w:rsidRPr="00F3225C" w14:paraId="3C8C8DA1" w14:textId="77777777" w:rsidTr="009576AB">
        <w:tc>
          <w:tcPr>
            <w:tcW w:w="1449" w:type="pct"/>
            <w:vMerge/>
            <w:vAlign w:val="center"/>
          </w:tcPr>
          <w:p w14:paraId="6F9E9FCE" w14:textId="77777777" w:rsidR="002225FD" w:rsidRPr="007A0F32" w:rsidRDefault="002225FD" w:rsidP="00A66661">
            <w:pPr>
              <w:pStyle w:val="a7"/>
              <w:jc w:val="center"/>
            </w:pPr>
          </w:p>
        </w:tc>
        <w:tc>
          <w:tcPr>
            <w:tcW w:w="939" w:type="pct"/>
            <w:vAlign w:val="center"/>
          </w:tcPr>
          <w:p w14:paraId="33658A83" w14:textId="77777777" w:rsidR="002225FD" w:rsidRPr="007A0F32" w:rsidRDefault="002225FD" w:rsidP="00A66661">
            <w:pPr>
              <w:pStyle w:val="a7"/>
              <w:jc w:val="center"/>
            </w:pPr>
            <w:r>
              <w:rPr>
                <w:rFonts w:hint="eastAsia"/>
              </w:rPr>
              <w:t>排放</w:t>
            </w:r>
            <w:r w:rsidRPr="007A0F32">
              <w:rPr>
                <w:rFonts w:hint="eastAsia"/>
              </w:rPr>
              <w:t>速率</w:t>
            </w:r>
          </w:p>
          <w:p w14:paraId="597F93FD" w14:textId="77777777" w:rsidR="002225FD" w:rsidRPr="007A0F32" w:rsidRDefault="002225FD" w:rsidP="00A66661">
            <w:pPr>
              <w:pStyle w:val="a7"/>
              <w:jc w:val="center"/>
            </w:pPr>
            <w:r w:rsidRPr="007A0F32">
              <w:rPr>
                <w:rFonts w:hint="eastAsia"/>
              </w:rPr>
              <w:t>（</w:t>
            </w:r>
            <w:r w:rsidRPr="007A0F32">
              <w:rPr>
                <w:rFonts w:hint="eastAsia"/>
              </w:rPr>
              <w:t>kg</w:t>
            </w:r>
            <w:r w:rsidRPr="007A0F32">
              <w:t>/h</w:t>
            </w:r>
            <w:r w:rsidRPr="007A0F32">
              <w:rPr>
                <w:rFonts w:hint="eastAsia"/>
              </w:rPr>
              <w:t>）</w:t>
            </w:r>
          </w:p>
        </w:tc>
        <w:tc>
          <w:tcPr>
            <w:tcW w:w="855" w:type="pct"/>
            <w:vAlign w:val="center"/>
          </w:tcPr>
          <w:p w14:paraId="71D84B7F" w14:textId="77777777" w:rsidR="009576AB" w:rsidRDefault="002225FD" w:rsidP="00A66661">
            <w:pPr>
              <w:pStyle w:val="a7"/>
              <w:jc w:val="center"/>
            </w:pPr>
            <w:r>
              <w:rPr>
                <w:rFonts w:hint="eastAsia"/>
              </w:rPr>
              <w:t>排放</w:t>
            </w:r>
            <w:r w:rsidRPr="007A0F32">
              <w:rPr>
                <w:rFonts w:hint="eastAsia"/>
              </w:rPr>
              <w:t>量</w:t>
            </w:r>
          </w:p>
          <w:p w14:paraId="0E5D26EE" w14:textId="09ADF68E" w:rsidR="002225FD" w:rsidRPr="007A0F32" w:rsidRDefault="002225FD" w:rsidP="00A66661">
            <w:pPr>
              <w:pStyle w:val="a7"/>
              <w:jc w:val="center"/>
            </w:pPr>
            <w:r w:rsidRPr="007A0F32">
              <w:rPr>
                <w:rFonts w:hint="eastAsia"/>
              </w:rPr>
              <w:t>（</w:t>
            </w:r>
            <w:r w:rsidRPr="007A0F32">
              <w:rPr>
                <w:rFonts w:hint="eastAsia"/>
              </w:rPr>
              <w:t>t</w:t>
            </w:r>
            <w:r w:rsidRPr="007A0F32">
              <w:t>/a</w:t>
            </w:r>
            <w:r w:rsidRPr="007A0F32">
              <w:rPr>
                <w:rFonts w:hint="eastAsia"/>
              </w:rPr>
              <w:t>）</w:t>
            </w:r>
          </w:p>
        </w:tc>
        <w:tc>
          <w:tcPr>
            <w:tcW w:w="790" w:type="pct"/>
            <w:vAlign w:val="center"/>
          </w:tcPr>
          <w:p w14:paraId="26AB4005" w14:textId="77777777" w:rsidR="002225FD" w:rsidRPr="007A0F32" w:rsidRDefault="002225FD" w:rsidP="00A66661">
            <w:pPr>
              <w:pStyle w:val="a7"/>
              <w:jc w:val="center"/>
            </w:pPr>
            <w:r>
              <w:rPr>
                <w:rFonts w:hint="eastAsia"/>
              </w:rPr>
              <w:t>排放</w:t>
            </w:r>
            <w:r w:rsidRPr="007A0F32">
              <w:rPr>
                <w:rFonts w:hint="eastAsia"/>
              </w:rPr>
              <w:t>速率</w:t>
            </w:r>
          </w:p>
          <w:p w14:paraId="12C3C534" w14:textId="77777777" w:rsidR="002225FD" w:rsidRPr="007A0F32" w:rsidRDefault="002225FD" w:rsidP="00A66661">
            <w:pPr>
              <w:pStyle w:val="a7"/>
              <w:jc w:val="center"/>
            </w:pPr>
            <w:r w:rsidRPr="007A0F32">
              <w:rPr>
                <w:rFonts w:hint="eastAsia"/>
              </w:rPr>
              <w:t>（</w:t>
            </w:r>
            <w:r w:rsidRPr="007A0F32">
              <w:rPr>
                <w:rFonts w:hint="eastAsia"/>
              </w:rPr>
              <w:t>kg</w:t>
            </w:r>
            <w:r w:rsidRPr="007A0F32">
              <w:t>/h</w:t>
            </w:r>
            <w:r w:rsidRPr="007A0F32">
              <w:rPr>
                <w:rFonts w:hint="eastAsia"/>
              </w:rPr>
              <w:t>）</w:t>
            </w:r>
          </w:p>
        </w:tc>
        <w:tc>
          <w:tcPr>
            <w:tcW w:w="967" w:type="pct"/>
            <w:vAlign w:val="center"/>
          </w:tcPr>
          <w:p w14:paraId="3D9A6C4D" w14:textId="77777777" w:rsidR="009576AB" w:rsidRDefault="002225FD" w:rsidP="00A66661">
            <w:pPr>
              <w:pStyle w:val="a7"/>
              <w:jc w:val="center"/>
            </w:pPr>
            <w:r>
              <w:rPr>
                <w:rFonts w:hint="eastAsia"/>
              </w:rPr>
              <w:t>排放</w:t>
            </w:r>
            <w:r w:rsidRPr="007A0F32">
              <w:rPr>
                <w:rFonts w:hint="eastAsia"/>
              </w:rPr>
              <w:t>量</w:t>
            </w:r>
          </w:p>
          <w:p w14:paraId="7B711701" w14:textId="11D543E5" w:rsidR="002225FD" w:rsidRPr="007A0F32" w:rsidRDefault="002225FD" w:rsidP="00A66661">
            <w:pPr>
              <w:pStyle w:val="a7"/>
              <w:jc w:val="center"/>
            </w:pPr>
            <w:r w:rsidRPr="007A0F32">
              <w:rPr>
                <w:rFonts w:hint="eastAsia"/>
              </w:rPr>
              <w:t>（</w:t>
            </w:r>
            <w:r w:rsidRPr="007A0F32">
              <w:rPr>
                <w:rFonts w:hint="eastAsia"/>
              </w:rPr>
              <w:t>t</w:t>
            </w:r>
            <w:r w:rsidRPr="007A0F32">
              <w:t>/a</w:t>
            </w:r>
            <w:r w:rsidRPr="007A0F32">
              <w:rPr>
                <w:rFonts w:hint="eastAsia"/>
              </w:rPr>
              <w:t>）</w:t>
            </w:r>
          </w:p>
        </w:tc>
      </w:tr>
      <w:tr w:rsidR="009576AB" w:rsidRPr="008F34B3" w14:paraId="78154270" w14:textId="77777777" w:rsidTr="009576AB">
        <w:tc>
          <w:tcPr>
            <w:tcW w:w="1449" w:type="pct"/>
            <w:vAlign w:val="center"/>
          </w:tcPr>
          <w:p w14:paraId="77223486" w14:textId="577DD9C2" w:rsidR="009576AB" w:rsidRPr="007A0F32" w:rsidRDefault="009576AB" w:rsidP="009576AB">
            <w:pPr>
              <w:pStyle w:val="a7"/>
              <w:jc w:val="center"/>
            </w:pPr>
            <w:r w:rsidRPr="00326776">
              <w:rPr>
                <w:rFonts w:hint="eastAsia"/>
              </w:rPr>
              <w:t>格栅沉砂单元</w:t>
            </w:r>
          </w:p>
        </w:tc>
        <w:tc>
          <w:tcPr>
            <w:tcW w:w="939" w:type="pct"/>
            <w:vAlign w:val="center"/>
          </w:tcPr>
          <w:p w14:paraId="7645ED1E" w14:textId="3B316B12" w:rsidR="009576AB" w:rsidRPr="007A0F32" w:rsidRDefault="00EC7698" w:rsidP="009576AB">
            <w:pPr>
              <w:pStyle w:val="a7"/>
              <w:jc w:val="center"/>
            </w:pPr>
            <w:r>
              <w:rPr>
                <w:rFonts w:hint="eastAsia"/>
              </w:rPr>
              <w:t>0</w:t>
            </w:r>
            <w:r>
              <w:t>.00016</w:t>
            </w:r>
          </w:p>
        </w:tc>
        <w:tc>
          <w:tcPr>
            <w:tcW w:w="855" w:type="pct"/>
            <w:vAlign w:val="center"/>
          </w:tcPr>
          <w:p w14:paraId="73A67C39" w14:textId="15A6E507" w:rsidR="009576AB" w:rsidRPr="007A0F32" w:rsidRDefault="00EC7698" w:rsidP="009576AB">
            <w:pPr>
              <w:pStyle w:val="a7"/>
              <w:jc w:val="center"/>
            </w:pPr>
            <w:r>
              <w:rPr>
                <w:rFonts w:hint="eastAsia"/>
              </w:rPr>
              <w:t>0</w:t>
            </w:r>
            <w:r>
              <w:t>.0014</w:t>
            </w:r>
          </w:p>
        </w:tc>
        <w:tc>
          <w:tcPr>
            <w:tcW w:w="790" w:type="pct"/>
            <w:vAlign w:val="center"/>
          </w:tcPr>
          <w:p w14:paraId="54F89F4D" w14:textId="6CD15DD0" w:rsidR="009576AB" w:rsidRPr="007A0F32" w:rsidRDefault="00EC7698" w:rsidP="009576AB">
            <w:pPr>
              <w:pStyle w:val="a7"/>
              <w:jc w:val="center"/>
            </w:pPr>
            <w:r>
              <w:rPr>
                <w:rFonts w:hint="eastAsia"/>
              </w:rPr>
              <w:t>0</w:t>
            </w:r>
            <w:r>
              <w:t>.000006</w:t>
            </w:r>
          </w:p>
        </w:tc>
        <w:tc>
          <w:tcPr>
            <w:tcW w:w="967" w:type="pct"/>
            <w:vAlign w:val="center"/>
          </w:tcPr>
          <w:p w14:paraId="61042BE8" w14:textId="762DB119" w:rsidR="009576AB" w:rsidRPr="007A0F32" w:rsidRDefault="00EC7698" w:rsidP="009576AB">
            <w:pPr>
              <w:pStyle w:val="a7"/>
              <w:jc w:val="center"/>
            </w:pPr>
            <w:r>
              <w:rPr>
                <w:rFonts w:hint="eastAsia"/>
              </w:rPr>
              <w:t>0</w:t>
            </w:r>
            <w:r>
              <w:t>.00005</w:t>
            </w:r>
          </w:p>
        </w:tc>
      </w:tr>
      <w:tr w:rsidR="009576AB" w:rsidRPr="008F34B3" w14:paraId="460C529C" w14:textId="77777777" w:rsidTr="009576AB">
        <w:tc>
          <w:tcPr>
            <w:tcW w:w="1449" w:type="pct"/>
            <w:vAlign w:val="center"/>
          </w:tcPr>
          <w:p w14:paraId="62A2B6C0" w14:textId="1217D147" w:rsidR="009576AB" w:rsidRPr="007A0F32" w:rsidRDefault="009576AB" w:rsidP="009576AB">
            <w:pPr>
              <w:pStyle w:val="a7"/>
              <w:jc w:val="center"/>
            </w:pPr>
            <w:r w:rsidRPr="00326776">
              <w:rPr>
                <w:rFonts w:hint="eastAsia"/>
              </w:rPr>
              <w:t>污泥脱水车间</w:t>
            </w:r>
          </w:p>
        </w:tc>
        <w:tc>
          <w:tcPr>
            <w:tcW w:w="939" w:type="pct"/>
            <w:vAlign w:val="center"/>
          </w:tcPr>
          <w:p w14:paraId="1749CB87" w14:textId="2B5D74FC" w:rsidR="009576AB" w:rsidRPr="007A0F32" w:rsidRDefault="00EC7698" w:rsidP="009576AB">
            <w:pPr>
              <w:pStyle w:val="a7"/>
              <w:jc w:val="center"/>
            </w:pPr>
            <w:r>
              <w:rPr>
                <w:rFonts w:hint="eastAsia"/>
              </w:rPr>
              <w:t>0</w:t>
            </w:r>
            <w:r>
              <w:t>.00007</w:t>
            </w:r>
          </w:p>
        </w:tc>
        <w:tc>
          <w:tcPr>
            <w:tcW w:w="855" w:type="pct"/>
            <w:vAlign w:val="center"/>
          </w:tcPr>
          <w:p w14:paraId="0511C37A" w14:textId="243021DE" w:rsidR="009576AB" w:rsidRPr="007A0F32" w:rsidRDefault="00EC7698" w:rsidP="009576AB">
            <w:pPr>
              <w:pStyle w:val="a7"/>
              <w:jc w:val="center"/>
            </w:pPr>
            <w:r>
              <w:rPr>
                <w:rFonts w:hint="eastAsia"/>
              </w:rPr>
              <w:t>0</w:t>
            </w:r>
            <w:r>
              <w:t>.00058</w:t>
            </w:r>
          </w:p>
        </w:tc>
        <w:tc>
          <w:tcPr>
            <w:tcW w:w="790" w:type="pct"/>
            <w:vAlign w:val="center"/>
          </w:tcPr>
          <w:p w14:paraId="1584D319" w14:textId="7606DC77" w:rsidR="009576AB" w:rsidRPr="007A0F32" w:rsidRDefault="00EC7698" w:rsidP="009576AB">
            <w:pPr>
              <w:pStyle w:val="a7"/>
              <w:jc w:val="center"/>
            </w:pPr>
            <w:r>
              <w:rPr>
                <w:rFonts w:hint="eastAsia"/>
              </w:rPr>
              <w:t>0</w:t>
            </w:r>
            <w:r>
              <w:t>.000002</w:t>
            </w:r>
          </w:p>
        </w:tc>
        <w:tc>
          <w:tcPr>
            <w:tcW w:w="967" w:type="pct"/>
            <w:vAlign w:val="center"/>
          </w:tcPr>
          <w:p w14:paraId="23A32D44" w14:textId="56EDE931" w:rsidR="009576AB" w:rsidRPr="007A0F32" w:rsidRDefault="00EC7698" w:rsidP="009576AB">
            <w:pPr>
              <w:pStyle w:val="a7"/>
              <w:jc w:val="center"/>
            </w:pPr>
            <w:r>
              <w:rPr>
                <w:rFonts w:hint="eastAsia"/>
              </w:rPr>
              <w:t>0</w:t>
            </w:r>
            <w:r>
              <w:t>.00002</w:t>
            </w:r>
          </w:p>
        </w:tc>
      </w:tr>
      <w:tr w:rsidR="009576AB" w14:paraId="5BFC4153" w14:textId="77777777" w:rsidTr="009576AB">
        <w:tc>
          <w:tcPr>
            <w:tcW w:w="1449" w:type="pct"/>
            <w:vAlign w:val="center"/>
          </w:tcPr>
          <w:p w14:paraId="30559430" w14:textId="25393D2F" w:rsidR="009576AB" w:rsidRPr="007A0F32" w:rsidRDefault="009576AB" w:rsidP="009576AB">
            <w:pPr>
              <w:pStyle w:val="a7"/>
              <w:jc w:val="center"/>
            </w:pPr>
            <w:r w:rsidRPr="00326776">
              <w:rPr>
                <w:rFonts w:hint="eastAsia"/>
              </w:rPr>
              <w:t>污泥浓缩池</w:t>
            </w:r>
          </w:p>
        </w:tc>
        <w:tc>
          <w:tcPr>
            <w:tcW w:w="939" w:type="pct"/>
            <w:vAlign w:val="center"/>
          </w:tcPr>
          <w:p w14:paraId="5E22C888" w14:textId="23E0C49A" w:rsidR="009576AB" w:rsidRPr="007A0F32" w:rsidRDefault="00E80302" w:rsidP="009576AB">
            <w:pPr>
              <w:pStyle w:val="a7"/>
              <w:jc w:val="center"/>
            </w:pPr>
            <w:r>
              <w:rPr>
                <w:rFonts w:hint="eastAsia"/>
              </w:rPr>
              <w:t>0.000057</w:t>
            </w:r>
          </w:p>
        </w:tc>
        <w:tc>
          <w:tcPr>
            <w:tcW w:w="855" w:type="pct"/>
            <w:vAlign w:val="center"/>
          </w:tcPr>
          <w:p w14:paraId="7773F41A" w14:textId="0A7E699F" w:rsidR="009576AB" w:rsidRPr="007A0F32" w:rsidRDefault="00E80302" w:rsidP="009576AB">
            <w:pPr>
              <w:pStyle w:val="a7"/>
              <w:jc w:val="center"/>
            </w:pPr>
            <w:r>
              <w:rPr>
                <w:rFonts w:hint="eastAsia"/>
              </w:rPr>
              <w:t>0.00046</w:t>
            </w:r>
          </w:p>
        </w:tc>
        <w:tc>
          <w:tcPr>
            <w:tcW w:w="790" w:type="pct"/>
            <w:vAlign w:val="center"/>
          </w:tcPr>
          <w:p w14:paraId="36687C76" w14:textId="24823A08" w:rsidR="009576AB" w:rsidRPr="007A0F32" w:rsidRDefault="00E80302" w:rsidP="009576AB">
            <w:pPr>
              <w:pStyle w:val="a7"/>
              <w:jc w:val="center"/>
            </w:pPr>
            <w:r>
              <w:rPr>
                <w:rFonts w:hint="eastAsia"/>
              </w:rPr>
              <w:t>0.000004</w:t>
            </w:r>
          </w:p>
        </w:tc>
        <w:tc>
          <w:tcPr>
            <w:tcW w:w="967" w:type="pct"/>
            <w:vAlign w:val="center"/>
          </w:tcPr>
          <w:p w14:paraId="617B8DD0" w14:textId="63492799" w:rsidR="009576AB" w:rsidRPr="007A0F32" w:rsidRDefault="00E80302" w:rsidP="009576AB">
            <w:pPr>
              <w:pStyle w:val="a7"/>
              <w:jc w:val="center"/>
            </w:pPr>
            <w:r>
              <w:rPr>
                <w:rFonts w:hint="eastAsia"/>
              </w:rPr>
              <w:t>0.00004</w:t>
            </w:r>
          </w:p>
        </w:tc>
      </w:tr>
    </w:tbl>
    <w:p w14:paraId="719C5487" w14:textId="7E1298DE" w:rsidR="005318E1" w:rsidRDefault="005318E1" w:rsidP="005318E1">
      <w:pPr>
        <w:pStyle w:val="a3"/>
        <w:ind w:firstLine="480"/>
      </w:pPr>
      <w:r>
        <w:rPr>
          <w:rFonts w:hint="eastAsia"/>
        </w:rPr>
        <w:t>根据《环境影响评价技术导则</w:t>
      </w:r>
      <w:r>
        <w:t>-</w:t>
      </w:r>
      <w:r>
        <w:t>大气环境》（</w:t>
      </w:r>
      <w:r>
        <w:t>HJ2.2-2018</w:t>
      </w:r>
      <w:r>
        <w:t>），附录</w:t>
      </w:r>
      <w:r>
        <w:t xml:space="preserve"> A </w:t>
      </w:r>
      <w:r>
        <w:t>推荐的</w:t>
      </w:r>
      <w:r>
        <w:t xml:space="preserve"> AERSCREEN</w:t>
      </w:r>
      <w:r>
        <w:t>模</w:t>
      </w:r>
      <w:r>
        <w:rPr>
          <w:rFonts w:hint="eastAsia"/>
        </w:rPr>
        <w:t>式对本项目大气污染物有组织排放进行影响预测。项目污染物源强参数表见表</w:t>
      </w:r>
      <w:r>
        <w:rPr>
          <w:rFonts w:hint="eastAsia"/>
        </w:rPr>
        <w:t>5.1.1-5</w:t>
      </w:r>
      <w:r>
        <w:rPr>
          <w:rFonts w:hint="eastAsia"/>
        </w:rPr>
        <w:t>和表</w:t>
      </w:r>
      <w:r>
        <w:rPr>
          <w:rFonts w:hint="eastAsia"/>
        </w:rPr>
        <w:t>5.1.1-6</w:t>
      </w:r>
      <w:r>
        <w:t>。</w:t>
      </w:r>
    </w:p>
    <w:p w14:paraId="1B2B1D44" w14:textId="1339C264" w:rsidR="00D14E18" w:rsidRDefault="00D14E18" w:rsidP="00D14E18">
      <w:pPr>
        <w:pStyle w:val="a5"/>
        <w:ind w:firstLine="422"/>
      </w:pPr>
      <w:r w:rsidRPr="008D7B62">
        <w:rPr>
          <w:rFonts w:hint="eastAsia"/>
        </w:rPr>
        <w:t>表</w:t>
      </w:r>
      <w:r>
        <w:rPr>
          <w:rFonts w:hint="eastAsia"/>
        </w:rPr>
        <w:t>5.1.1-5</w:t>
      </w:r>
      <w:r w:rsidRPr="008D7B62">
        <w:t xml:space="preserve">  </w:t>
      </w:r>
      <w:r>
        <w:t xml:space="preserve">      </w:t>
      </w:r>
      <w:r>
        <w:rPr>
          <w:rFonts w:hint="eastAsia"/>
        </w:rPr>
        <w:t>污水处理厂</w:t>
      </w:r>
      <w:r w:rsidRPr="008D7B62">
        <w:t>恶臭气体源强</w:t>
      </w:r>
      <w:r>
        <w:rPr>
          <w:rFonts w:hint="eastAsia"/>
        </w:rPr>
        <w:t>点源</w:t>
      </w:r>
      <w:r w:rsidRPr="008D7B62">
        <w:t>计算参数清单</w:t>
      </w:r>
      <w:r>
        <w:rPr>
          <w:rFonts w:hint="eastAsia"/>
        </w:rPr>
        <w:t>一览表</w:t>
      </w:r>
    </w:p>
    <w:tbl>
      <w:tblPr>
        <w:tblStyle w:val="af4"/>
        <w:tblW w:w="0" w:type="auto"/>
        <w:tblLook w:val="04A0" w:firstRow="1" w:lastRow="0" w:firstColumn="1" w:lastColumn="0" w:noHBand="0" w:noVBand="1"/>
      </w:tblPr>
      <w:tblGrid>
        <w:gridCol w:w="921"/>
        <w:gridCol w:w="921"/>
        <w:gridCol w:w="922"/>
        <w:gridCol w:w="922"/>
        <w:gridCol w:w="922"/>
        <w:gridCol w:w="922"/>
        <w:gridCol w:w="922"/>
        <w:gridCol w:w="922"/>
        <w:gridCol w:w="922"/>
      </w:tblGrid>
      <w:tr w:rsidR="00D14E18" w14:paraId="7DD3DBBC" w14:textId="77777777" w:rsidTr="00A66661">
        <w:trPr>
          <w:trHeight w:val="315"/>
        </w:trPr>
        <w:tc>
          <w:tcPr>
            <w:tcW w:w="921" w:type="dxa"/>
            <w:vMerge w:val="restart"/>
            <w:vAlign w:val="center"/>
          </w:tcPr>
          <w:p w14:paraId="600E8322" w14:textId="77777777" w:rsidR="00D14E18" w:rsidRDefault="00D14E18" w:rsidP="00A66661">
            <w:pPr>
              <w:pStyle w:val="a7"/>
              <w:jc w:val="center"/>
            </w:pPr>
            <w:r>
              <w:rPr>
                <w:rFonts w:hint="eastAsia"/>
              </w:rPr>
              <w:t>单元</w:t>
            </w:r>
          </w:p>
          <w:p w14:paraId="27C9897E" w14:textId="77777777" w:rsidR="00D14E18" w:rsidRDefault="00D14E18" w:rsidP="00A66661">
            <w:pPr>
              <w:pStyle w:val="a7"/>
              <w:jc w:val="center"/>
            </w:pPr>
            <w:r>
              <w:rPr>
                <w:rFonts w:hint="eastAsia"/>
              </w:rPr>
              <w:t>名称</w:t>
            </w:r>
          </w:p>
        </w:tc>
        <w:tc>
          <w:tcPr>
            <w:tcW w:w="921" w:type="dxa"/>
            <w:vMerge w:val="restart"/>
            <w:vAlign w:val="center"/>
          </w:tcPr>
          <w:p w14:paraId="79AC6DF4" w14:textId="77777777" w:rsidR="00D14E18" w:rsidRDefault="00D14E18" w:rsidP="00A66661">
            <w:pPr>
              <w:pStyle w:val="a7"/>
              <w:jc w:val="center"/>
            </w:pPr>
            <w:r>
              <w:rPr>
                <w:rFonts w:hint="eastAsia"/>
              </w:rPr>
              <w:t>排放口高度</w:t>
            </w:r>
          </w:p>
        </w:tc>
        <w:tc>
          <w:tcPr>
            <w:tcW w:w="922" w:type="dxa"/>
            <w:vMerge w:val="restart"/>
            <w:vAlign w:val="center"/>
          </w:tcPr>
          <w:p w14:paraId="670318E8" w14:textId="77777777" w:rsidR="00D14E18" w:rsidRDefault="00D14E18" w:rsidP="00A66661">
            <w:pPr>
              <w:pStyle w:val="a7"/>
              <w:jc w:val="center"/>
            </w:pPr>
            <w:r>
              <w:rPr>
                <w:rFonts w:hint="eastAsia"/>
              </w:rPr>
              <w:t>烟囱</w:t>
            </w:r>
          </w:p>
          <w:p w14:paraId="7CDF7271" w14:textId="77777777" w:rsidR="00D14E18" w:rsidRDefault="00D14E18" w:rsidP="00A66661">
            <w:pPr>
              <w:pStyle w:val="a7"/>
              <w:jc w:val="center"/>
            </w:pPr>
            <w:r>
              <w:rPr>
                <w:rFonts w:hint="eastAsia"/>
              </w:rPr>
              <w:t>内径</w:t>
            </w:r>
          </w:p>
        </w:tc>
        <w:tc>
          <w:tcPr>
            <w:tcW w:w="922" w:type="dxa"/>
            <w:vMerge w:val="restart"/>
            <w:vAlign w:val="center"/>
          </w:tcPr>
          <w:p w14:paraId="2336440D" w14:textId="77777777" w:rsidR="00D14E18" w:rsidRDefault="00D14E18" w:rsidP="00A66661">
            <w:pPr>
              <w:pStyle w:val="a7"/>
              <w:jc w:val="center"/>
            </w:pPr>
            <w:r>
              <w:rPr>
                <w:rFonts w:hint="eastAsia"/>
              </w:rPr>
              <w:t>标况</w:t>
            </w:r>
          </w:p>
          <w:p w14:paraId="73DD68E2" w14:textId="77777777" w:rsidR="00D14E18" w:rsidRDefault="00D14E18" w:rsidP="00A66661">
            <w:pPr>
              <w:pStyle w:val="a7"/>
              <w:jc w:val="center"/>
            </w:pPr>
            <w:r>
              <w:rPr>
                <w:rFonts w:hint="eastAsia"/>
              </w:rPr>
              <w:t>排气量</w:t>
            </w:r>
          </w:p>
        </w:tc>
        <w:tc>
          <w:tcPr>
            <w:tcW w:w="922" w:type="dxa"/>
            <w:vMerge w:val="restart"/>
            <w:vAlign w:val="center"/>
          </w:tcPr>
          <w:p w14:paraId="100D8EDB" w14:textId="77777777" w:rsidR="00D14E18" w:rsidRDefault="00D14E18" w:rsidP="00A66661">
            <w:pPr>
              <w:pStyle w:val="a7"/>
              <w:jc w:val="center"/>
            </w:pPr>
            <w:r>
              <w:rPr>
                <w:rFonts w:hint="eastAsia"/>
              </w:rPr>
              <w:t>烟气</w:t>
            </w:r>
          </w:p>
          <w:p w14:paraId="732E18A2" w14:textId="77777777" w:rsidR="00D14E18" w:rsidRDefault="00D14E18" w:rsidP="00A66661">
            <w:pPr>
              <w:pStyle w:val="a7"/>
              <w:jc w:val="center"/>
            </w:pPr>
            <w:r>
              <w:rPr>
                <w:rFonts w:hint="eastAsia"/>
              </w:rPr>
              <w:t>温度</w:t>
            </w:r>
          </w:p>
        </w:tc>
        <w:tc>
          <w:tcPr>
            <w:tcW w:w="922" w:type="dxa"/>
            <w:vMerge w:val="restart"/>
            <w:vAlign w:val="center"/>
          </w:tcPr>
          <w:p w14:paraId="4A73FE14" w14:textId="77777777" w:rsidR="00D14E18" w:rsidRDefault="00D14E18" w:rsidP="00A66661">
            <w:pPr>
              <w:pStyle w:val="a7"/>
            </w:pPr>
            <w:r>
              <w:rPr>
                <w:rFonts w:hint="eastAsia"/>
              </w:rPr>
              <w:t>年排放小时数</w:t>
            </w:r>
          </w:p>
        </w:tc>
        <w:tc>
          <w:tcPr>
            <w:tcW w:w="922" w:type="dxa"/>
            <w:vMerge w:val="restart"/>
            <w:vAlign w:val="center"/>
          </w:tcPr>
          <w:p w14:paraId="5EE72F96" w14:textId="77777777" w:rsidR="00D14E18" w:rsidRDefault="00D14E18" w:rsidP="00A66661">
            <w:pPr>
              <w:pStyle w:val="a7"/>
              <w:jc w:val="center"/>
            </w:pPr>
            <w:r>
              <w:rPr>
                <w:rFonts w:hint="eastAsia"/>
              </w:rPr>
              <w:t>排放</w:t>
            </w:r>
          </w:p>
          <w:p w14:paraId="66198407" w14:textId="77777777" w:rsidR="00D14E18" w:rsidRDefault="00D14E18" w:rsidP="00A66661">
            <w:pPr>
              <w:pStyle w:val="a7"/>
              <w:jc w:val="center"/>
            </w:pPr>
            <w:r>
              <w:rPr>
                <w:rFonts w:hint="eastAsia"/>
              </w:rPr>
              <w:t>工况</w:t>
            </w:r>
          </w:p>
        </w:tc>
        <w:tc>
          <w:tcPr>
            <w:tcW w:w="1844" w:type="dxa"/>
            <w:gridSpan w:val="2"/>
            <w:vAlign w:val="center"/>
          </w:tcPr>
          <w:p w14:paraId="7BEAE804" w14:textId="77777777" w:rsidR="00D14E18" w:rsidRDefault="00D14E18" w:rsidP="00A66661">
            <w:pPr>
              <w:pStyle w:val="a7"/>
              <w:jc w:val="center"/>
            </w:pPr>
            <w:r>
              <w:rPr>
                <w:rFonts w:hint="eastAsia"/>
              </w:rPr>
              <w:t>源强</w:t>
            </w:r>
          </w:p>
        </w:tc>
      </w:tr>
      <w:tr w:rsidR="00D14E18" w14:paraId="2B01BF0F" w14:textId="77777777" w:rsidTr="00A66661">
        <w:trPr>
          <w:trHeight w:val="315"/>
        </w:trPr>
        <w:tc>
          <w:tcPr>
            <w:tcW w:w="921" w:type="dxa"/>
            <w:vMerge/>
            <w:vAlign w:val="center"/>
          </w:tcPr>
          <w:p w14:paraId="43A1A5EC" w14:textId="77777777" w:rsidR="00D14E18" w:rsidRDefault="00D14E18" w:rsidP="00A66661">
            <w:pPr>
              <w:pStyle w:val="a7"/>
              <w:jc w:val="center"/>
            </w:pPr>
          </w:p>
        </w:tc>
        <w:tc>
          <w:tcPr>
            <w:tcW w:w="921" w:type="dxa"/>
            <w:vMerge/>
            <w:vAlign w:val="center"/>
          </w:tcPr>
          <w:p w14:paraId="2B67147F" w14:textId="77777777" w:rsidR="00D14E18" w:rsidRDefault="00D14E18" w:rsidP="00A66661">
            <w:pPr>
              <w:pStyle w:val="a7"/>
              <w:jc w:val="center"/>
            </w:pPr>
          </w:p>
        </w:tc>
        <w:tc>
          <w:tcPr>
            <w:tcW w:w="922" w:type="dxa"/>
            <w:vMerge/>
            <w:vAlign w:val="center"/>
          </w:tcPr>
          <w:p w14:paraId="2C8A03BC" w14:textId="77777777" w:rsidR="00D14E18" w:rsidRDefault="00D14E18" w:rsidP="00A66661">
            <w:pPr>
              <w:pStyle w:val="a7"/>
              <w:jc w:val="center"/>
            </w:pPr>
          </w:p>
        </w:tc>
        <w:tc>
          <w:tcPr>
            <w:tcW w:w="922" w:type="dxa"/>
            <w:vMerge/>
            <w:vAlign w:val="center"/>
          </w:tcPr>
          <w:p w14:paraId="45BE1498" w14:textId="77777777" w:rsidR="00D14E18" w:rsidRDefault="00D14E18" w:rsidP="00A66661">
            <w:pPr>
              <w:pStyle w:val="a7"/>
              <w:jc w:val="center"/>
            </w:pPr>
          </w:p>
        </w:tc>
        <w:tc>
          <w:tcPr>
            <w:tcW w:w="922" w:type="dxa"/>
            <w:vMerge/>
            <w:vAlign w:val="center"/>
          </w:tcPr>
          <w:p w14:paraId="2828E822" w14:textId="77777777" w:rsidR="00D14E18" w:rsidRDefault="00D14E18" w:rsidP="00A66661">
            <w:pPr>
              <w:pStyle w:val="a7"/>
              <w:jc w:val="center"/>
            </w:pPr>
          </w:p>
        </w:tc>
        <w:tc>
          <w:tcPr>
            <w:tcW w:w="922" w:type="dxa"/>
            <w:vMerge/>
            <w:vAlign w:val="center"/>
          </w:tcPr>
          <w:p w14:paraId="445E1CD2" w14:textId="77777777" w:rsidR="00D14E18" w:rsidRDefault="00D14E18" w:rsidP="00A66661">
            <w:pPr>
              <w:pStyle w:val="a7"/>
            </w:pPr>
          </w:p>
        </w:tc>
        <w:tc>
          <w:tcPr>
            <w:tcW w:w="922" w:type="dxa"/>
            <w:vMerge/>
            <w:vAlign w:val="center"/>
          </w:tcPr>
          <w:p w14:paraId="69846E2B" w14:textId="77777777" w:rsidR="00D14E18" w:rsidRDefault="00D14E18" w:rsidP="00A66661">
            <w:pPr>
              <w:pStyle w:val="a7"/>
              <w:jc w:val="center"/>
            </w:pPr>
          </w:p>
        </w:tc>
        <w:tc>
          <w:tcPr>
            <w:tcW w:w="922" w:type="dxa"/>
            <w:vAlign w:val="center"/>
          </w:tcPr>
          <w:p w14:paraId="18834536" w14:textId="77777777" w:rsidR="00D14E18" w:rsidRPr="0084438A" w:rsidRDefault="00D14E18" w:rsidP="00A66661">
            <w:pPr>
              <w:pStyle w:val="a7"/>
              <w:jc w:val="center"/>
            </w:pPr>
            <w:r>
              <w:rPr>
                <w:rFonts w:hint="eastAsia"/>
              </w:rPr>
              <w:t>N</w:t>
            </w:r>
            <w:r>
              <w:t>H</w:t>
            </w:r>
            <w:r>
              <w:rPr>
                <w:rFonts w:hint="eastAsia"/>
                <w:vertAlign w:val="subscript"/>
              </w:rPr>
              <w:t>3</w:t>
            </w:r>
          </w:p>
        </w:tc>
        <w:tc>
          <w:tcPr>
            <w:tcW w:w="922" w:type="dxa"/>
            <w:vAlign w:val="center"/>
          </w:tcPr>
          <w:p w14:paraId="7F02D712" w14:textId="77777777" w:rsidR="00D14E18" w:rsidRPr="0084438A" w:rsidRDefault="00D14E18" w:rsidP="00A66661">
            <w:pPr>
              <w:pStyle w:val="a7"/>
              <w:jc w:val="center"/>
            </w:pPr>
            <w:r>
              <w:rPr>
                <w:rFonts w:hint="eastAsia"/>
              </w:rPr>
              <w:t>H</w:t>
            </w:r>
            <w:r>
              <w:rPr>
                <w:rFonts w:hint="eastAsia"/>
                <w:vertAlign w:val="subscript"/>
              </w:rPr>
              <w:t>2</w:t>
            </w:r>
            <w:r>
              <w:t>S</w:t>
            </w:r>
          </w:p>
        </w:tc>
      </w:tr>
      <w:tr w:rsidR="00D14E18" w14:paraId="78F38EB2" w14:textId="77777777" w:rsidTr="00A66661">
        <w:trPr>
          <w:trHeight w:val="315"/>
        </w:trPr>
        <w:tc>
          <w:tcPr>
            <w:tcW w:w="921" w:type="dxa"/>
            <w:vAlign w:val="center"/>
          </w:tcPr>
          <w:p w14:paraId="7D0B5D1D" w14:textId="77777777" w:rsidR="00D14E18" w:rsidRDefault="00D14E18" w:rsidP="00A66661">
            <w:pPr>
              <w:pStyle w:val="a7"/>
              <w:jc w:val="center"/>
            </w:pPr>
            <w:r>
              <w:rPr>
                <w:rFonts w:hint="eastAsia"/>
              </w:rPr>
              <w:t>单位</w:t>
            </w:r>
          </w:p>
        </w:tc>
        <w:tc>
          <w:tcPr>
            <w:tcW w:w="921" w:type="dxa"/>
            <w:vAlign w:val="center"/>
          </w:tcPr>
          <w:p w14:paraId="38002A5B" w14:textId="77777777" w:rsidR="00D14E18" w:rsidRDefault="00D14E18" w:rsidP="00A66661">
            <w:pPr>
              <w:pStyle w:val="a7"/>
              <w:jc w:val="center"/>
            </w:pPr>
            <w:r>
              <w:rPr>
                <w:rFonts w:hint="eastAsia"/>
              </w:rPr>
              <w:t>m</w:t>
            </w:r>
          </w:p>
        </w:tc>
        <w:tc>
          <w:tcPr>
            <w:tcW w:w="922" w:type="dxa"/>
            <w:vAlign w:val="center"/>
          </w:tcPr>
          <w:p w14:paraId="7965B29B" w14:textId="77777777" w:rsidR="00D14E18" w:rsidRDefault="00D14E18" w:rsidP="00A66661">
            <w:pPr>
              <w:pStyle w:val="a7"/>
              <w:jc w:val="center"/>
            </w:pPr>
            <w:r>
              <w:rPr>
                <w:rFonts w:hint="eastAsia"/>
              </w:rPr>
              <w:t>m</w:t>
            </w:r>
          </w:p>
        </w:tc>
        <w:tc>
          <w:tcPr>
            <w:tcW w:w="922" w:type="dxa"/>
            <w:vAlign w:val="center"/>
          </w:tcPr>
          <w:p w14:paraId="4D81E46F" w14:textId="77777777" w:rsidR="00D14E18" w:rsidRPr="0084438A" w:rsidRDefault="00D14E18" w:rsidP="00A66661">
            <w:pPr>
              <w:pStyle w:val="a7"/>
              <w:jc w:val="center"/>
            </w:pPr>
            <w:r>
              <w:rPr>
                <w:rFonts w:hint="eastAsia"/>
              </w:rPr>
              <w:t>N</w:t>
            </w:r>
            <w:r>
              <w:t>m</w:t>
            </w:r>
            <w:r>
              <w:rPr>
                <w:vertAlign w:val="superscript"/>
              </w:rPr>
              <w:t>2</w:t>
            </w:r>
            <w:r>
              <w:t>/h</w:t>
            </w:r>
          </w:p>
        </w:tc>
        <w:tc>
          <w:tcPr>
            <w:tcW w:w="922" w:type="dxa"/>
            <w:vAlign w:val="center"/>
          </w:tcPr>
          <w:p w14:paraId="0B25678B" w14:textId="77777777" w:rsidR="00D14E18" w:rsidRDefault="00D14E18" w:rsidP="00A66661">
            <w:pPr>
              <w:pStyle w:val="a7"/>
              <w:jc w:val="center"/>
            </w:pPr>
            <w:r>
              <w:rPr>
                <w:rFonts w:hint="eastAsia"/>
              </w:rPr>
              <w:t>℃</w:t>
            </w:r>
          </w:p>
        </w:tc>
        <w:tc>
          <w:tcPr>
            <w:tcW w:w="922" w:type="dxa"/>
            <w:vAlign w:val="center"/>
          </w:tcPr>
          <w:p w14:paraId="35020495" w14:textId="77777777" w:rsidR="00D14E18" w:rsidRDefault="00D14E18" w:rsidP="00A66661">
            <w:pPr>
              <w:pStyle w:val="a7"/>
              <w:jc w:val="center"/>
            </w:pPr>
            <w:r>
              <w:rPr>
                <w:rFonts w:hint="eastAsia"/>
              </w:rPr>
              <w:t>h</w:t>
            </w:r>
          </w:p>
        </w:tc>
        <w:tc>
          <w:tcPr>
            <w:tcW w:w="922" w:type="dxa"/>
            <w:vAlign w:val="center"/>
          </w:tcPr>
          <w:p w14:paraId="29768DBD" w14:textId="77777777" w:rsidR="00D14E18" w:rsidRDefault="00D14E18" w:rsidP="00A66661">
            <w:pPr>
              <w:pStyle w:val="a7"/>
              <w:jc w:val="center"/>
            </w:pPr>
            <w:r>
              <w:rPr>
                <w:rFonts w:hint="eastAsia"/>
              </w:rPr>
              <w:t>/</w:t>
            </w:r>
          </w:p>
        </w:tc>
        <w:tc>
          <w:tcPr>
            <w:tcW w:w="922" w:type="dxa"/>
            <w:vAlign w:val="center"/>
          </w:tcPr>
          <w:p w14:paraId="44285BAF" w14:textId="77777777" w:rsidR="00D14E18" w:rsidRDefault="00D14E18" w:rsidP="00A66661">
            <w:pPr>
              <w:pStyle w:val="a7"/>
              <w:jc w:val="center"/>
            </w:pPr>
            <w:r>
              <w:rPr>
                <w:rFonts w:hint="eastAsia"/>
              </w:rPr>
              <w:t>g</w:t>
            </w:r>
            <w:r>
              <w:t>/</w:t>
            </w:r>
            <w:r>
              <w:rPr>
                <w:rFonts w:hint="eastAsia"/>
              </w:rPr>
              <w:t>s</w:t>
            </w:r>
          </w:p>
        </w:tc>
        <w:tc>
          <w:tcPr>
            <w:tcW w:w="922" w:type="dxa"/>
            <w:vAlign w:val="center"/>
          </w:tcPr>
          <w:p w14:paraId="5B52221D" w14:textId="77777777" w:rsidR="00D14E18" w:rsidRDefault="00D14E18" w:rsidP="00A66661">
            <w:pPr>
              <w:pStyle w:val="a7"/>
              <w:jc w:val="center"/>
            </w:pPr>
            <w:r>
              <w:t>g/s</w:t>
            </w:r>
          </w:p>
        </w:tc>
      </w:tr>
      <w:tr w:rsidR="00B72205" w14:paraId="775BAB32" w14:textId="77777777" w:rsidTr="00A66661">
        <w:trPr>
          <w:trHeight w:val="315"/>
        </w:trPr>
        <w:tc>
          <w:tcPr>
            <w:tcW w:w="921" w:type="dxa"/>
            <w:vAlign w:val="center"/>
          </w:tcPr>
          <w:p w14:paraId="32B62C8A" w14:textId="261A4954" w:rsidR="00B72205" w:rsidRDefault="00B72205" w:rsidP="00B72205">
            <w:pPr>
              <w:pStyle w:val="a7"/>
            </w:pPr>
            <w:r w:rsidRPr="00326776">
              <w:rPr>
                <w:rFonts w:hint="eastAsia"/>
              </w:rPr>
              <w:t>格栅沉砂单元</w:t>
            </w:r>
          </w:p>
        </w:tc>
        <w:tc>
          <w:tcPr>
            <w:tcW w:w="921" w:type="dxa"/>
            <w:vAlign w:val="center"/>
          </w:tcPr>
          <w:p w14:paraId="11D776F0" w14:textId="77777777" w:rsidR="00B72205" w:rsidRDefault="00B72205" w:rsidP="00B72205">
            <w:pPr>
              <w:pStyle w:val="a7"/>
              <w:jc w:val="center"/>
            </w:pPr>
            <w:r>
              <w:rPr>
                <w:rFonts w:hint="eastAsia"/>
              </w:rPr>
              <w:t>15</w:t>
            </w:r>
          </w:p>
        </w:tc>
        <w:tc>
          <w:tcPr>
            <w:tcW w:w="922" w:type="dxa"/>
            <w:vAlign w:val="center"/>
          </w:tcPr>
          <w:p w14:paraId="11FA8FA2" w14:textId="77777777" w:rsidR="00B72205" w:rsidRDefault="00B72205" w:rsidP="00B72205">
            <w:pPr>
              <w:pStyle w:val="a7"/>
              <w:jc w:val="center"/>
            </w:pPr>
            <w:r>
              <w:rPr>
                <w:rFonts w:hint="eastAsia"/>
              </w:rPr>
              <w:t>0.5</w:t>
            </w:r>
          </w:p>
        </w:tc>
        <w:tc>
          <w:tcPr>
            <w:tcW w:w="922" w:type="dxa"/>
            <w:vAlign w:val="center"/>
          </w:tcPr>
          <w:p w14:paraId="54650767" w14:textId="2BF763C5" w:rsidR="00B72205" w:rsidRDefault="00B72205" w:rsidP="00B72205">
            <w:pPr>
              <w:pStyle w:val="a7"/>
              <w:jc w:val="center"/>
            </w:pPr>
            <w:r>
              <w:rPr>
                <w:rFonts w:hint="eastAsia"/>
              </w:rPr>
              <w:t>6000</w:t>
            </w:r>
          </w:p>
        </w:tc>
        <w:tc>
          <w:tcPr>
            <w:tcW w:w="922" w:type="dxa"/>
            <w:vAlign w:val="center"/>
          </w:tcPr>
          <w:p w14:paraId="42D9D42F" w14:textId="77777777" w:rsidR="00B72205" w:rsidRDefault="00B72205" w:rsidP="00B72205">
            <w:pPr>
              <w:pStyle w:val="a7"/>
              <w:jc w:val="center"/>
            </w:pPr>
            <w:r>
              <w:rPr>
                <w:rFonts w:hint="eastAsia"/>
              </w:rPr>
              <w:t>25</w:t>
            </w:r>
          </w:p>
        </w:tc>
        <w:tc>
          <w:tcPr>
            <w:tcW w:w="922" w:type="dxa"/>
            <w:vAlign w:val="center"/>
          </w:tcPr>
          <w:p w14:paraId="39ADD9C7" w14:textId="77777777" w:rsidR="00B72205" w:rsidRDefault="00B72205" w:rsidP="00B72205">
            <w:pPr>
              <w:pStyle w:val="a7"/>
              <w:jc w:val="center"/>
            </w:pPr>
            <w:r>
              <w:rPr>
                <w:rFonts w:hint="eastAsia"/>
              </w:rPr>
              <w:t>8760</w:t>
            </w:r>
          </w:p>
        </w:tc>
        <w:tc>
          <w:tcPr>
            <w:tcW w:w="922" w:type="dxa"/>
            <w:vAlign w:val="center"/>
          </w:tcPr>
          <w:p w14:paraId="5D8884CD" w14:textId="77777777" w:rsidR="00B72205" w:rsidRDefault="00B72205" w:rsidP="00B72205">
            <w:pPr>
              <w:pStyle w:val="a7"/>
              <w:jc w:val="center"/>
            </w:pPr>
            <w:r>
              <w:rPr>
                <w:rFonts w:hint="eastAsia"/>
              </w:rPr>
              <w:t>正常</w:t>
            </w:r>
          </w:p>
        </w:tc>
        <w:tc>
          <w:tcPr>
            <w:tcW w:w="922" w:type="dxa"/>
            <w:vAlign w:val="center"/>
          </w:tcPr>
          <w:p w14:paraId="595BA0AF" w14:textId="4C82D8E8" w:rsidR="00B72205" w:rsidRDefault="00065D4C" w:rsidP="00B72205">
            <w:pPr>
              <w:pStyle w:val="a7"/>
              <w:jc w:val="center"/>
            </w:pPr>
            <w:r>
              <w:rPr>
                <w:rFonts w:hint="eastAsia"/>
              </w:rPr>
              <w:t>0</w:t>
            </w:r>
            <w:r>
              <w:t>.00064</w:t>
            </w:r>
          </w:p>
        </w:tc>
        <w:tc>
          <w:tcPr>
            <w:tcW w:w="922" w:type="dxa"/>
            <w:vAlign w:val="center"/>
          </w:tcPr>
          <w:p w14:paraId="2B304F37" w14:textId="3FAE0D1C" w:rsidR="00B72205" w:rsidRDefault="00065D4C" w:rsidP="00B72205">
            <w:pPr>
              <w:pStyle w:val="a7"/>
              <w:jc w:val="center"/>
            </w:pPr>
            <w:r>
              <w:rPr>
                <w:rFonts w:hint="eastAsia"/>
              </w:rPr>
              <w:t>0</w:t>
            </w:r>
            <w:r>
              <w:t>.000025</w:t>
            </w:r>
          </w:p>
        </w:tc>
      </w:tr>
      <w:tr w:rsidR="00065D4C" w14:paraId="1D69DB98" w14:textId="77777777" w:rsidTr="00A66661">
        <w:trPr>
          <w:trHeight w:val="315"/>
        </w:trPr>
        <w:tc>
          <w:tcPr>
            <w:tcW w:w="921" w:type="dxa"/>
            <w:vAlign w:val="center"/>
          </w:tcPr>
          <w:p w14:paraId="12C3A28A" w14:textId="597BDC1A" w:rsidR="00065D4C" w:rsidRDefault="00065D4C" w:rsidP="00B72205">
            <w:pPr>
              <w:pStyle w:val="a7"/>
              <w:jc w:val="center"/>
            </w:pPr>
            <w:r w:rsidRPr="00326776">
              <w:rPr>
                <w:rFonts w:hint="eastAsia"/>
              </w:rPr>
              <w:t>污泥脱水车间</w:t>
            </w:r>
          </w:p>
        </w:tc>
        <w:tc>
          <w:tcPr>
            <w:tcW w:w="921" w:type="dxa"/>
            <w:vAlign w:val="center"/>
          </w:tcPr>
          <w:p w14:paraId="763F47E5" w14:textId="77777777" w:rsidR="00065D4C" w:rsidRDefault="00065D4C" w:rsidP="00B72205">
            <w:pPr>
              <w:pStyle w:val="a7"/>
              <w:jc w:val="center"/>
            </w:pPr>
            <w:r>
              <w:rPr>
                <w:rFonts w:hint="eastAsia"/>
              </w:rPr>
              <w:t>15</w:t>
            </w:r>
          </w:p>
        </w:tc>
        <w:tc>
          <w:tcPr>
            <w:tcW w:w="922" w:type="dxa"/>
            <w:vAlign w:val="center"/>
          </w:tcPr>
          <w:p w14:paraId="74B60C22" w14:textId="77777777" w:rsidR="00065D4C" w:rsidRDefault="00065D4C" w:rsidP="00B72205">
            <w:pPr>
              <w:pStyle w:val="a7"/>
              <w:jc w:val="center"/>
            </w:pPr>
            <w:r>
              <w:rPr>
                <w:rFonts w:hint="eastAsia"/>
              </w:rPr>
              <w:t>0.5</w:t>
            </w:r>
          </w:p>
        </w:tc>
        <w:tc>
          <w:tcPr>
            <w:tcW w:w="922" w:type="dxa"/>
            <w:vAlign w:val="center"/>
          </w:tcPr>
          <w:p w14:paraId="06FC5C95" w14:textId="49564C4F" w:rsidR="00065D4C" w:rsidRDefault="00065D4C" w:rsidP="00B72205">
            <w:pPr>
              <w:pStyle w:val="a7"/>
              <w:jc w:val="center"/>
            </w:pPr>
            <w:r>
              <w:rPr>
                <w:rFonts w:hint="eastAsia"/>
              </w:rPr>
              <w:t>6000</w:t>
            </w:r>
          </w:p>
        </w:tc>
        <w:tc>
          <w:tcPr>
            <w:tcW w:w="922" w:type="dxa"/>
            <w:vAlign w:val="center"/>
          </w:tcPr>
          <w:p w14:paraId="1A7866B8" w14:textId="77777777" w:rsidR="00065D4C" w:rsidRDefault="00065D4C" w:rsidP="00B72205">
            <w:pPr>
              <w:pStyle w:val="a7"/>
              <w:jc w:val="center"/>
            </w:pPr>
            <w:r>
              <w:rPr>
                <w:rFonts w:hint="eastAsia"/>
              </w:rPr>
              <w:t>25</w:t>
            </w:r>
          </w:p>
        </w:tc>
        <w:tc>
          <w:tcPr>
            <w:tcW w:w="922" w:type="dxa"/>
            <w:vAlign w:val="center"/>
          </w:tcPr>
          <w:p w14:paraId="1809693A" w14:textId="77777777" w:rsidR="00065D4C" w:rsidRDefault="00065D4C" w:rsidP="00B72205">
            <w:pPr>
              <w:pStyle w:val="a7"/>
              <w:jc w:val="center"/>
            </w:pPr>
            <w:r>
              <w:rPr>
                <w:rFonts w:hint="eastAsia"/>
              </w:rPr>
              <w:t>8760</w:t>
            </w:r>
          </w:p>
        </w:tc>
        <w:tc>
          <w:tcPr>
            <w:tcW w:w="922" w:type="dxa"/>
            <w:vAlign w:val="center"/>
          </w:tcPr>
          <w:p w14:paraId="3C169B61" w14:textId="77777777" w:rsidR="00065D4C" w:rsidRDefault="00065D4C" w:rsidP="00B72205">
            <w:pPr>
              <w:pStyle w:val="a7"/>
              <w:jc w:val="center"/>
            </w:pPr>
            <w:r>
              <w:rPr>
                <w:rFonts w:hint="eastAsia"/>
              </w:rPr>
              <w:t>正常</w:t>
            </w:r>
          </w:p>
        </w:tc>
        <w:tc>
          <w:tcPr>
            <w:tcW w:w="922" w:type="dxa"/>
            <w:vMerge w:val="restart"/>
            <w:vAlign w:val="center"/>
          </w:tcPr>
          <w:p w14:paraId="4A53B2C0" w14:textId="1A81FF8C" w:rsidR="00065D4C" w:rsidRDefault="00065D4C" w:rsidP="00B72205">
            <w:pPr>
              <w:pStyle w:val="a7"/>
              <w:jc w:val="center"/>
            </w:pPr>
            <w:r>
              <w:rPr>
                <w:rFonts w:hint="eastAsia"/>
              </w:rPr>
              <w:t>0</w:t>
            </w:r>
            <w:r>
              <w:t>.00008</w:t>
            </w:r>
          </w:p>
        </w:tc>
        <w:tc>
          <w:tcPr>
            <w:tcW w:w="922" w:type="dxa"/>
            <w:vMerge w:val="restart"/>
            <w:vAlign w:val="center"/>
          </w:tcPr>
          <w:p w14:paraId="07FD59C7" w14:textId="19D5966C" w:rsidR="00065D4C" w:rsidRDefault="00065D4C" w:rsidP="00B72205">
            <w:pPr>
              <w:pStyle w:val="a7"/>
              <w:jc w:val="center"/>
            </w:pPr>
            <w:r>
              <w:rPr>
                <w:rFonts w:hint="eastAsia"/>
              </w:rPr>
              <w:t>0</w:t>
            </w:r>
            <w:r>
              <w:t>.000006</w:t>
            </w:r>
          </w:p>
        </w:tc>
      </w:tr>
      <w:tr w:rsidR="00065D4C" w14:paraId="0A9A8B52" w14:textId="77777777" w:rsidTr="00A66661">
        <w:trPr>
          <w:trHeight w:val="315"/>
        </w:trPr>
        <w:tc>
          <w:tcPr>
            <w:tcW w:w="921" w:type="dxa"/>
            <w:vAlign w:val="center"/>
          </w:tcPr>
          <w:p w14:paraId="590E0048" w14:textId="477FFB2B" w:rsidR="00065D4C" w:rsidRDefault="00065D4C" w:rsidP="00B72205">
            <w:pPr>
              <w:pStyle w:val="a7"/>
              <w:jc w:val="center"/>
            </w:pPr>
            <w:r w:rsidRPr="00326776">
              <w:rPr>
                <w:rFonts w:hint="eastAsia"/>
              </w:rPr>
              <w:t>污泥浓缩池</w:t>
            </w:r>
          </w:p>
        </w:tc>
        <w:tc>
          <w:tcPr>
            <w:tcW w:w="921" w:type="dxa"/>
            <w:vAlign w:val="center"/>
          </w:tcPr>
          <w:p w14:paraId="092DB47C" w14:textId="21B253F0" w:rsidR="00065D4C" w:rsidRDefault="00065D4C" w:rsidP="00B72205">
            <w:pPr>
              <w:pStyle w:val="a7"/>
              <w:jc w:val="center"/>
            </w:pPr>
            <w:r>
              <w:rPr>
                <w:rFonts w:hint="eastAsia"/>
              </w:rPr>
              <w:t>15</w:t>
            </w:r>
          </w:p>
        </w:tc>
        <w:tc>
          <w:tcPr>
            <w:tcW w:w="922" w:type="dxa"/>
            <w:vAlign w:val="center"/>
          </w:tcPr>
          <w:p w14:paraId="3971A2DC" w14:textId="514AE358" w:rsidR="00065D4C" w:rsidRDefault="00065D4C" w:rsidP="00B72205">
            <w:pPr>
              <w:pStyle w:val="a7"/>
              <w:jc w:val="center"/>
            </w:pPr>
            <w:r>
              <w:rPr>
                <w:rFonts w:hint="eastAsia"/>
              </w:rPr>
              <w:t>0.5</w:t>
            </w:r>
          </w:p>
        </w:tc>
        <w:tc>
          <w:tcPr>
            <w:tcW w:w="922" w:type="dxa"/>
            <w:vAlign w:val="center"/>
          </w:tcPr>
          <w:p w14:paraId="57819309" w14:textId="410099E9" w:rsidR="00065D4C" w:rsidRDefault="00065D4C" w:rsidP="00B72205">
            <w:pPr>
              <w:pStyle w:val="a7"/>
              <w:jc w:val="center"/>
            </w:pPr>
            <w:r>
              <w:rPr>
                <w:rFonts w:hint="eastAsia"/>
              </w:rPr>
              <w:t>6000</w:t>
            </w:r>
          </w:p>
        </w:tc>
        <w:tc>
          <w:tcPr>
            <w:tcW w:w="922" w:type="dxa"/>
            <w:vAlign w:val="center"/>
          </w:tcPr>
          <w:p w14:paraId="20F29431" w14:textId="4F1D4B8C" w:rsidR="00065D4C" w:rsidRDefault="00065D4C" w:rsidP="00B72205">
            <w:pPr>
              <w:pStyle w:val="a7"/>
              <w:jc w:val="center"/>
            </w:pPr>
            <w:r>
              <w:rPr>
                <w:rFonts w:hint="eastAsia"/>
              </w:rPr>
              <w:t>25</w:t>
            </w:r>
          </w:p>
        </w:tc>
        <w:tc>
          <w:tcPr>
            <w:tcW w:w="922" w:type="dxa"/>
            <w:vAlign w:val="center"/>
          </w:tcPr>
          <w:p w14:paraId="152BE010" w14:textId="31E813C6" w:rsidR="00065D4C" w:rsidRDefault="00065D4C" w:rsidP="00B72205">
            <w:pPr>
              <w:pStyle w:val="a7"/>
              <w:jc w:val="center"/>
            </w:pPr>
            <w:r>
              <w:rPr>
                <w:rFonts w:hint="eastAsia"/>
              </w:rPr>
              <w:t>8760</w:t>
            </w:r>
          </w:p>
        </w:tc>
        <w:tc>
          <w:tcPr>
            <w:tcW w:w="922" w:type="dxa"/>
            <w:vAlign w:val="center"/>
          </w:tcPr>
          <w:p w14:paraId="4F3F8B7F" w14:textId="2F4B6B92" w:rsidR="00065D4C" w:rsidRDefault="00065D4C" w:rsidP="00B72205">
            <w:pPr>
              <w:pStyle w:val="a7"/>
              <w:jc w:val="center"/>
            </w:pPr>
            <w:r>
              <w:rPr>
                <w:rFonts w:hint="eastAsia"/>
              </w:rPr>
              <w:t>正常</w:t>
            </w:r>
          </w:p>
        </w:tc>
        <w:tc>
          <w:tcPr>
            <w:tcW w:w="922" w:type="dxa"/>
            <w:vMerge/>
            <w:vAlign w:val="center"/>
          </w:tcPr>
          <w:p w14:paraId="53D75E21" w14:textId="1C953549" w:rsidR="00065D4C" w:rsidRDefault="00065D4C" w:rsidP="00B72205">
            <w:pPr>
              <w:pStyle w:val="a7"/>
              <w:jc w:val="center"/>
            </w:pPr>
          </w:p>
        </w:tc>
        <w:tc>
          <w:tcPr>
            <w:tcW w:w="922" w:type="dxa"/>
            <w:vMerge/>
            <w:vAlign w:val="center"/>
          </w:tcPr>
          <w:p w14:paraId="0842ED69" w14:textId="69271D20" w:rsidR="00065D4C" w:rsidRDefault="00065D4C" w:rsidP="00B72205">
            <w:pPr>
              <w:pStyle w:val="a7"/>
              <w:jc w:val="center"/>
            </w:pPr>
          </w:p>
        </w:tc>
      </w:tr>
    </w:tbl>
    <w:p w14:paraId="7235588C" w14:textId="6593B190" w:rsidR="00D14E18" w:rsidRDefault="00D14E18" w:rsidP="00D14E18">
      <w:pPr>
        <w:pStyle w:val="a5"/>
        <w:ind w:firstLine="422"/>
      </w:pPr>
      <w:r w:rsidRPr="008D7B62">
        <w:rPr>
          <w:rFonts w:hint="eastAsia"/>
        </w:rPr>
        <w:t>表</w:t>
      </w:r>
      <w:r>
        <w:rPr>
          <w:rFonts w:hint="eastAsia"/>
        </w:rPr>
        <w:t>5.1.1-6</w:t>
      </w:r>
      <w:r w:rsidRPr="008D7B62">
        <w:t xml:space="preserve">  </w:t>
      </w:r>
      <w:r>
        <w:t xml:space="preserve">      </w:t>
      </w:r>
      <w:r>
        <w:rPr>
          <w:rFonts w:hint="eastAsia"/>
        </w:rPr>
        <w:t>污水处理厂</w:t>
      </w:r>
      <w:r w:rsidRPr="008D7B62">
        <w:t>恶臭气体源强</w:t>
      </w:r>
      <w:r>
        <w:rPr>
          <w:rFonts w:hint="eastAsia"/>
        </w:rPr>
        <w:t>面源源</w:t>
      </w:r>
      <w:r w:rsidRPr="008D7B62">
        <w:t>计算参数清单</w:t>
      </w:r>
      <w:r>
        <w:rPr>
          <w:rFonts w:hint="eastAsia"/>
        </w:rPr>
        <w:t>一览表</w:t>
      </w:r>
    </w:p>
    <w:tbl>
      <w:tblPr>
        <w:tblStyle w:val="af4"/>
        <w:tblW w:w="0" w:type="auto"/>
        <w:tblLook w:val="04A0" w:firstRow="1" w:lastRow="0" w:firstColumn="1" w:lastColumn="0" w:noHBand="0" w:noVBand="1"/>
      </w:tblPr>
      <w:tblGrid>
        <w:gridCol w:w="806"/>
        <w:gridCol w:w="412"/>
        <w:gridCol w:w="412"/>
        <w:gridCol w:w="800"/>
        <w:gridCol w:w="828"/>
        <w:gridCol w:w="693"/>
        <w:gridCol w:w="696"/>
        <w:gridCol w:w="1035"/>
        <w:gridCol w:w="752"/>
        <w:gridCol w:w="929"/>
        <w:gridCol w:w="933"/>
      </w:tblGrid>
      <w:tr w:rsidR="00D14E18" w14:paraId="7F4224E4" w14:textId="77777777" w:rsidTr="00A66661">
        <w:tc>
          <w:tcPr>
            <w:tcW w:w="806" w:type="dxa"/>
            <w:vMerge w:val="restart"/>
            <w:vAlign w:val="center"/>
          </w:tcPr>
          <w:p w14:paraId="0392D8B1" w14:textId="77777777" w:rsidR="00D14E18" w:rsidRDefault="00D14E18" w:rsidP="00A66661">
            <w:pPr>
              <w:pStyle w:val="a7"/>
            </w:pPr>
            <w:r>
              <w:rPr>
                <w:rFonts w:hint="eastAsia"/>
              </w:rPr>
              <w:t xml:space="preserve"> </w:t>
            </w:r>
            <w:r>
              <w:rPr>
                <w:rFonts w:hint="eastAsia"/>
              </w:rPr>
              <w:t>名称</w:t>
            </w:r>
          </w:p>
        </w:tc>
        <w:tc>
          <w:tcPr>
            <w:tcW w:w="824" w:type="dxa"/>
            <w:gridSpan w:val="2"/>
            <w:vAlign w:val="center"/>
          </w:tcPr>
          <w:p w14:paraId="338FAC15" w14:textId="77777777" w:rsidR="00D14E18" w:rsidRDefault="00D14E18" w:rsidP="00A66661">
            <w:pPr>
              <w:pStyle w:val="a7"/>
            </w:pPr>
            <w:r>
              <w:rPr>
                <w:rFonts w:hint="eastAsia"/>
              </w:rPr>
              <w:t>面源起点</w:t>
            </w:r>
            <w:r>
              <w:rPr>
                <w:rFonts w:hint="eastAsia"/>
              </w:rPr>
              <w:lastRenderedPageBreak/>
              <w:t>坐标</w:t>
            </w:r>
            <w:r>
              <w:rPr>
                <w:rFonts w:hint="eastAsia"/>
              </w:rPr>
              <w:t>/m</w:t>
            </w:r>
          </w:p>
        </w:tc>
        <w:tc>
          <w:tcPr>
            <w:tcW w:w="800" w:type="dxa"/>
            <w:vMerge w:val="restart"/>
            <w:vAlign w:val="center"/>
          </w:tcPr>
          <w:p w14:paraId="29C97ACC" w14:textId="77777777" w:rsidR="00D14E18" w:rsidRDefault="00D14E18" w:rsidP="00A66661">
            <w:pPr>
              <w:pStyle w:val="a7"/>
              <w:jc w:val="center"/>
            </w:pPr>
            <w:r>
              <w:rPr>
                <w:rFonts w:hint="eastAsia"/>
              </w:rPr>
              <w:lastRenderedPageBreak/>
              <w:t>面源海拔</w:t>
            </w:r>
            <w:r>
              <w:rPr>
                <w:rFonts w:hint="eastAsia"/>
              </w:rPr>
              <w:lastRenderedPageBreak/>
              <w:t>高度</w:t>
            </w:r>
          </w:p>
        </w:tc>
        <w:tc>
          <w:tcPr>
            <w:tcW w:w="828" w:type="dxa"/>
            <w:vMerge w:val="restart"/>
            <w:vAlign w:val="center"/>
          </w:tcPr>
          <w:p w14:paraId="31789D6E" w14:textId="77777777" w:rsidR="00D14E18" w:rsidRDefault="00D14E18" w:rsidP="00A66661">
            <w:pPr>
              <w:pStyle w:val="a7"/>
              <w:jc w:val="center"/>
            </w:pPr>
            <w:r>
              <w:rPr>
                <w:rFonts w:hint="eastAsia"/>
              </w:rPr>
              <w:lastRenderedPageBreak/>
              <w:t>面源</w:t>
            </w:r>
          </w:p>
          <w:p w14:paraId="7B3C5D13" w14:textId="77777777" w:rsidR="00D14E18" w:rsidRDefault="00D14E18" w:rsidP="00A66661">
            <w:pPr>
              <w:pStyle w:val="a7"/>
              <w:jc w:val="center"/>
            </w:pPr>
            <w:r>
              <w:rPr>
                <w:rFonts w:hint="eastAsia"/>
              </w:rPr>
              <w:t>长度</w:t>
            </w:r>
            <w:r>
              <w:rPr>
                <w:rFonts w:hint="eastAsia"/>
              </w:rPr>
              <w:t>/</w:t>
            </w:r>
            <w:r>
              <w:rPr>
                <w:rFonts w:hint="eastAsia"/>
              </w:rPr>
              <w:lastRenderedPageBreak/>
              <w:t>m</w:t>
            </w:r>
          </w:p>
        </w:tc>
        <w:tc>
          <w:tcPr>
            <w:tcW w:w="693" w:type="dxa"/>
            <w:vMerge w:val="restart"/>
            <w:vAlign w:val="center"/>
          </w:tcPr>
          <w:p w14:paraId="55CB931E" w14:textId="77777777" w:rsidR="00D14E18" w:rsidRDefault="00D14E18" w:rsidP="00A66661">
            <w:pPr>
              <w:pStyle w:val="a7"/>
              <w:jc w:val="center"/>
            </w:pPr>
            <w:r>
              <w:rPr>
                <w:rFonts w:hint="eastAsia"/>
              </w:rPr>
              <w:lastRenderedPageBreak/>
              <w:t>面源</w:t>
            </w:r>
          </w:p>
          <w:p w14:paraId="7DD7D16B" w14:textId="77777777" w:rsidR="00D14E18" w:rsidRDefault="00D14E18" w:rsidP="00A66661">
            <w:pPr>
              <w:pStyle w:val="a7"/>
              <w:jc w:val="center"/>
            </w:pPr>
            <w:r>
              <w:rPr>
                <w:rFonts w:hint="eastAsia"/>
              </w:rPr>
              <w:t>宽度</w:t>
            </w:r>
            <w:r>
              <w:rPr>
                <w:rFonts w:hint="eastAsia"/>
              </w:rPr>
              <w:lastRenderedPageBreak/>
              <w:t>/m</w:t>
            </w:r>
          </w:p>
        </w:tc>
        <w:tc>
          <w:tcPr>
            <w:tcW w:w="696" w:type="dxa"/>
            <w:vMerge w:val="restart"/>
            <w:vAlign w:val="center"/>
          </w:tcPr>
          <w:p w14:paraId="5B89E8CF" w14:textId="77777777" w:rsidR="00D14E18" w:rsidRDefault="00D14E18" w:rsidP="00A66661">
            <w:pPr>
              <w:pStyle w:val="a7"/>
              <w:jc w:val="center"/>
            </w:pPr>
            <w:r>
              <w:rPr>
                <w:rFonts w:hint="eastAsia"/>
              </w:rPr>
              <w:lastRenderedPageBreak/>
              <w:t>与正北向</w:t>
            </w:r>
            <w:r>
              <w:rPr>
                <w:rFonts w:hint="eastAsia"/>
              </w:rPr>
              <w:lastRenderedPageBreak/>
              <w:t>夹角</w:t>
            </w:r>
            <w:r>
              <w:rPr>
                <w:rFonts w:hint="eastAsia"/>
              </w:rPr>
              <w:t>/</w:t>
            </w:r>
            <w:r>
              <w:rPr>
                <w:rFonts w:hint="eastAsia"/>
              </w:rPr>
              <w:t>°</w:t>
            </w:r>
          </w:p>
        </w:tc>
        <w:tc>
          <w:tcPr>
            <w:tcW w:w="1035" w:type="dxa"/>
            <w:vMerge w:val="restart"/>
            <w:vAlign w:val="center"/>
          </w:tcPr>
          <w:p w14:paraId="54B53F9D" w14:textId="77777777" w:rsidR="00D14E18" w:rsidRDefault="00D14E18" w:rsidP="00A66661">
            <w:pPr>
              <w:pStyle w:val="a7"/>
              <w:jc w:val="center"/>
            </w:pPr>
            <w:r>
              <w:rPr>
                <w:rFonts w:hint="eastAsia"/>
              </w:rPr>
              <w:lastRenderedPageBreak/>
              <w:t>面源有效排放</w:t>
            </w:r>
            <w:r>
              <w:rPr>
                <w:rFonts w:hint="eastAsia"/>
              </w:rPr>
              <w:lastRenderedPageBreak/>
              <w:t>高度</w:t>
            </w:r>
            <w:r>
              <w:rPr>
                <w:rFonts w:hint="eastAsia"/>
              </w:rPr>
              <w:t>/m</w:t>
            </w:r>
          </w:p>
        </w:tc>
        <w:tc>
          <w:tcPr>
            <w:tcW w:w="752" w:type="dxa"/>
            <w:vMerge w:val="restart"/>
            <w:vAlign w:val="center"/>
          </w:tcPr>
          <w:p w14:paraId="485651E3" w14:textId="77777777" w:rsidR="00D14E18" w:rsidRDefault="00D14E18" w:rsidP="00A66661">
            <w:pPr>
              <w:pStyle w:val="a7"/>
              <w:jc w:val="center"/>
            </w:pPr>
            <w:r>
              <w:rPr>
                <w:rFonts w:hint="eastAsia"/>
              </w:rPr>
              <w:lastRenderedPageBreak/>
              <w:t>排放工况</w:t>
            </w:r>
          </w:p>
        </w:tc>
        <w:tc>
          <w:tcPr>
            <w:tcW w:w="1862" w:type="dxa"/>
            <w:gridSpan w:val="2"/>
            <w:vAlign w:val="center"/>
          </w:tcPr>
          <w:p w14:paraId="329041DD" w14:textId="77777777" w:rsidR="00D14E18" w:rsidRDefault="00D14E18" w:rsidP="00A66661">
            <w:pPr>
              <w:pStyle w:val="a7"/>
              <w:jc w:val="center"/>
            </w:pPr>
            <w:r>
              <w:rPr>
                <w:rFonts w:hint="eastAsia"/>
              </w:rPr>
              <w:t>污染物排放速率</w:t>
            </w:r>
          </w:p>
          <w:p w14:paraId="633B914D" w14:textId="77777777" w:rsidR="00D14E18" w:rsidRDefault="00D14E18" w:rsidP="00A66661">
            <w:pPr>
              <w:pStyle w:val="a7"/>
              <w:jc w:val="center"/>
            </w:pPr>
            <w:r>
              <w:rPr>
                <w:rFonts w:hint="eastAsia"/>
              </w:rPr>
              <w:t>（</w:t>
            </w:r>
            <w:r>
              <w:rPr>
                <w:rFonts w:hint="eastAsia"/>
              </w:rPr>
              <w:t>g</w:t>
            </w:r>
            <w:r>
              <w:t>/s</w:t>
            </w:r>
            <w:r>
              <w:rPr>
                <w:rFonts w:hint="eastAsia"/>
              </w:rPr>
              <w:t>）</w:t>
            </w:r>
          </w:p>
        </w:tc>
      </w:tr>
      <w:tr w:rsidR="00D14E18" w14:paraId="7D1E0F4E" w14:textId="77777777" w:rsidTr="00A66661">
        <w:tc>
          <w:tcPr>
            <w:tcW w:w="806" w:type="dxa"/>
            <w:vMerge/>
            <w:vAlign w:val="center"/>
          </w:tcPr>
          <w:p w14:paraId="278E2A94" w14:textId="77777777" w:rsidR="00D14E18" w:rsidRDefault="00D14E18" w:rsidP="00A66661">
            <w:pPr>
              <w:pStyle w:val="a7"/>
            </w:pPr>
          </w:p>
        </w:tc>
        <w:tc>
          <w:tcPr>
            <w:tcW w:w="412" w:type="dxa"/>
            <w:vAlign w:val="center"/>
          </w:tcPr>
          <w:p w14:paraId="14042B09" w14:textId="77777777" w:rsidR="00D14E18" w:rsidRDefault="00D14E18" w:rsidP="00A66661">
            <w:pPr>
              <w:pStyle w:val="a7"/>
            </w:pPr>
            <w:r>
              <w:rPr>
                <w:rFonts w:hint="eastAsia"/>
              </w:rPr>
              <w:t>X</w:t>
            </w:r>
          </w:p>
        </w:tc>
        <w:tc>
          <w:tcPr>
            <w:tcW w:w="412" w:type="dxa"/>
            <w:vAlign w:val="center"/>
          </w:tcPr>
          <w:p w14:paraId="7EF3C5BE" w14:textId="77777777" w:rsidR="00D14E18" w:rsidRDefault="00D14E18" w:rsidP="00A66661">
            <w:pPr>
              <w:pStyle w:val="a7"/>
              <w:jc w:val="center"/>
            </w:pPr>
            <w:r>
              <w:rPr>
                <w:rFonts w:hint="eastAsia"/>
              </w:rPr>
              <w:t>Y</w:t>
            </w:r>
          </w:p>
        </w:tc>
        <w:tc>
          <w:tcPr>
            <w:tcW w:w="800" w:type="dxa"/>
            <w:vMerge/>
            <w:vAlign w:val="center"/>
          </w:tcPr>
          <w:p w14:paraId="68F6032E" w14:textId="77777777" w:rsidR="00D14E18" w:rsidRDefault="00D14E18" w:rsidP="00A66661">
            <w:pPr>
              <w:pStyle w:val="a7"/>
            </w:pPr>
          </w:p>
        </w:tc>
        <w:tc>
          <w:tcPr>
            <w:tcW w:w="828" w:type="dxa"/>
            <w:vMerge/>
            <w:vAlign w:val="center"/>
          </w:tcPr>
          <w:p w14:paraId="40E4F0F9" w14:textId="77777777" w:rsidR="00D14E18" w:rsidRDefault="00D14E18" w:rsidP="00A66661">
            <w:pPr>
              <w:pStyle w:val="a7"/>
            </w:pPr>
          </w:p>
        </w:tc>
        <w:tc>
          <w:tcPr>
            <w:tcW w:w="693" w:type="dxa"/>
            <w:vMerge/>
            <w:vAlign w:val="center"/>
          </w:tcPr>
          <w:p w14:paraId="29FD6490" w14:textId="77777777" w:rsidR="00D14E18" w:rsidRDefault="00D14E18" w:rsidP="00A66661">
            <w:pPr>
              <w:pStyle w:val="a7"/>
            </w:pPr>
          </w:p>
        </w:tc>
        <w:tc>
          <w:tcPr>
            <w:tcW w:w="696" w:type="dxa"/>
            <w:vMerge/>
            <w:vAlign w:val="center"/>
          </w:tcPr>
          <w:p w14:paraId="7907B58F" w14:textId="77777777" w:rsidR="00D14E18" w:rsidRDefault="00D14E18" w:rsidP="00A66661">
            <w:pPr>
              <w:pStyle w:val="a7"/>
            </w:pPr>
          </w:p>
        </w:tc>
        <w:tc>
          <w:tcPr>
            <w:tcW w:w="1035" w:type="dxa"/>
            <w:vMerge/>
            <w:vAlign w:val="center"/>
          </w:tcPr>
          <w:p w14:paraId="37CD3991" w14:textId="77777777" w:rsidR="00D14E18" w:rsidRDefault="00D14E18" w:rsidP="00A66661">
            <w:pPr>
              <w:pStyle w:val="a7"/>
            </w:pPr>
          </w:p>
        </w:tc>
        <w:tc>
          <w:tcPr>
            <w:tcW w:w="752" w:type="dxa"/>
            <w:vMerge/>
            <w:vAlign w:val="center"/>
          </w:tcPr>
          <w:p w14:paraId="57264B03" w14:textId="77777777" w:rsidR="00D14E18" w:rsidRDefault="00D14E18" w:rsidP="00A66661">
            <w:pPr>
              <w:pStyle w:val="a7"/>
            </w:pPr>
          </w:p>
        </w:tc>
        <w:tc>
          <w:tcPr>
            <w:tcW w:w="929" w:type="dxa"/>
            <w:vAlign w:val="center"/>
          </w:tcPr>
          <w:p w14:paraId="73189C09" w14:textId="77777777" w:rsidR="00D14E18" w:rsidRPr="00733B2F" w:rsidRDefault="00D14E18" w:rsidP="00A66661">
            <w:pPr>
              <w:pStyle w:val="a7"/>
              <w:jc w:val="center"/>
              <w:rPr>
                <w:vertAlign w:val="subscript"/>
              </w:rPr>
            </w:pPr>
            <w:r>
              <w:rPr>
                <w:rFonts w:hint="eastAsia"/>
              </w:rPr>
              <w:t>N</w:t>
            </w:r>
            <w:r>
              <w:t>H</w:t>
            </w:r>
            <w:r>
              <w:rPr>
                <w:rFonts w:hint="eastAsia"/>
                <w:vertAlign w:val="subscript"/>
              </w:rPr>
              <w:t>3</w:t>
            </w:r>
          </w:p>
        </w:tc>
        <w:tc>
          <w:tcPr>
            <w:tcW w:w="933" w:type="dxa"/>
            <w:vAlign w:val="center"/>
          </w:tcPr>
          <w:p w14:paraId="1226FF55" w14:textId="77777777" w:rsidR="00D14E18" w:rsidRPr="00733B2F" w:rsidRDefault="00D14E18" w:rsidP="00A66661">
            <w:pPr>
              <w:pStyle w:val="a7"/>
              <w:jc w:val="center"/>
            </w:pPr>
            <w:r>
              <w:rPr>
                <w:rFonts w:hint="eastAsia"/>
              </w:rPr>
              <w:t>H</w:t>
            </w:r>
            <w:r>
              <w:rPr>
                <w:rFonts w:hint="eastAsia"/>
                <w:vertAlign w:val="subscript"/>
              </w:rPr>
              <w:t>2</w:t>
            </w:r>
            <w:r>
              <w:t>S</w:t>
            </w:r>
          </w:p>
        </w:tc>
      </w:tr>
      <w:tr w:rsidR="00FF16A2" w14:paraId="3D91048B" w14:textId="77777777" w:rsidTr="00A66661">
        <w:tc>
          <w:tcPr>
            <w:tcW w:w="806" w:type="dxa"/>
            <w:vAlign w:val="center"/>
          </w:tcPr>
          <w:p w14:paraId="053E22B8" w14:textId="4AB82D46" w:rsidR="00FF16A2" w:rsidRDefault="00FF16A2" w:rsidP="00FF16A2">
            <w:pPr>
              <w:pStyle w:val="a7"/>
              <w:jc w:val="center"/>
            </w:pPr>
            <w:r w:rsidRPr="00326776">
              <w:rPr>
                <w:rFonts w:hint="eastAsia"/>
              </w:rPr>
              <w:t>格栅沉砂单元</w:t>
            </w:r>
          </w:p>
        </w:tc>
        <w:tc>
          <w:tcPr>
            <w:tcW w:w="412" w:type="dxa"/>
            <w:vAlign w:val="center"/>
          </w:tcPr>
          <w:p w14:paraId="3BC6983A" w14:textId="77777777" w:rsidR="00FF16A2" w:rsidRDefault="00FF16A2" w:rsidP="00FF16A2">
            <w:pPr>
              <w:pStyle w:val="a7"/>
              <w:jc w:val="center"/>
            </w:pPr>
            <w:r>
              <w:rPr>
                <w:rFonts w:hint="eastAsia"/>
              </w:rPr>
              <w:t>0</w:t>
            </w:r>
          </w:p>
        </w:tc>
        <w:tc>
          <w:tcPr>
            <w:tcW w:w="412" w:type="dxa"/>
            <w:vAlign w:val="center"/>
          </w:tcPr>
          <w:p w14:paraId="4CCAC96D" w14:textId="77777777" w:rsidR="00FF16A2" w:rsidRDefault="00FF16A2" w:rsidP="00FF16A2">
            <w:pPr>
              <w:pStyle w:val="a7"/>
              <w:jc w:val="center"/>
            </w:pPr>
            <w:r>
              <w:rPr>
                <w:rFonts w:hint="eastAsia"/>
              </w:rPr>
              <w:t>0</w:t>
            </w:r>
          </w:p>
        </w:tc>
        <w:tc>
          <w:tcPr>
            <w:tcW w:w="800" w:type="dxa"/>
            <w:vAlign w:val="center"/>
          </w:tcPr>
          <w:p w14:paraId="1A9E4B11" w14:textId="77777777" w:rsidR="00FF16A2" w:rsidRDefault="00FF16A2" w:rsidP="00FF16A2">
            <w:pPr>
              <w:pStyle w:val="a7"/>
              <w:jc w:val="center"/>
            </w:pPr>
            <w:r>
              <w:rPr>
                <w:rFonts w:hint="eastAsia"/>
              </w:rPr>
              <w:t>1568m</w:t>
            </w:r>
          </w:p>
        </w:tc>
        <w:tc>
          <w:tcPr>
            <w:tcW w:w="828" w:type="dxa"/>
            <w:vAlign w:val="center"/>
          </w:tcPr>
          <w:p w14:paraId="45B2974E" w14:textId="77777777" w:rsidR="00FF16A2" w:rsidRDefault="00FF16A2" w:rsidP="00FF16A2">
            <w:pPr>
              <w:pStyle w:val="a7"/>
              <w:jc w:val="center"/>
            </w:pPr>
            <w:r>
              <w:rPr>
                <w:rFonts w:hint="eastAsia"/>
              </w:rPr>
              <w:t>10</w:t>
            </w:r>
          </w:p>
        </w:tc>
        <w:tc>
          <w:tcPr>
            <w:tcW w:w="693" w:type="dxa"/>
            <w:vAlign w:val="center"/>
          </w:tcPr>
          <w:p w14:paraId="6F6353CA" w14:textId="77777777" w:rsidR="00FF16A2" w:rsidRDefault="00FF16A2" w:rsidP="00FF16A2">
            <w:pPr>
              <w:pStyle w:val="a7"/>
              <w:jc w:val="center"/>
            </w:pPr>
            <w:r>
              <w:rPr>
                <w:rFonts w:hint="eastAsia"/>
              </w:rPr>
              <w:t>5</w:t>
            </w:r>
          </w:p>
        </w:tc>
        <w:tc>
          <w:tcPr>
            <w:tcW w:w="696" w:type="dxa"/>
            <w:vAlign w:val="center"/>
          </w:tcPr>
          <w:p w14:paraId="50925F06" w14:textId="77777777" w:rsidR="00FF16A2" w:rsidRDefault="00FF16A2" w:rsidP="00FF16A2">
            <w:pPr>
              <w:pStyle w:val="a7"/>
              <w:jc w:val="center"/>
            </w:pPr>
            <w:r>
              <w:rPr>
                <w:rFonts w:hint="eastAsia"/>
              </w:rPr>
              <w:t>0</w:t>
            </w:r>
          </w:p>
        </w:tc>
        <w:tc>
          <w:tcPr>
            <w:tcW w:w="1035" w:type="dxa"/>
            <w:vAlign w:val="center"/>
          </w:tcPr>
          <w:p w14:paraId="1A543FB9" w14:textId="77777777" w:rsidR="00FF16A2" w:rsidRDefault="00FF16A2" w:rsidP="00FF16A2">
            <w:pPr>
              <w:pStyle w:val="a7"/>
              <w:jc w:val="center"/>
            </w:pPr>
            <w:r>
              <w:rPr>
                <w:rFonts w:hint="eastAsia"/>
              </w:rPr>
              <w:t>1</w:t>
            </w:r>
          </w:p>
        </w:tc>
        <w:tc>
          <w:tcPr>
            <w:tcW w:w="752" w:type="dxa"/>
            <w:vAlign w:val="center"/>
          </w:tcPr>
          <w:p w14:paraId="2D1D6E2E" w14:textId="77777777" w:rsidR="00FF16A2" w:rsidRDefault="00FF16A2" w:rsidP="00FF16A2">
            <w:pPr>
              <w:pStyle w:val="a7"/>
              <w:jc w:val="center"/>
            </w:pPr>
            <w:r>
              <w:rPr>
                <w:rFonts w:hint="eastAsia"/>
              </w:rPr>
              <w:t>正常</w:t>
            </w:r>
          </w:p>
        </w:tc>
        <w:tc>
          <w:tcPr>
            <w:tcW w:w="929" w:type="dxa"/>
            <w:vAlign w:val="center"/>
          </w:tcPr>
          <w:p w14:paraId="5D18A99C" w14:textId="493075FC" w:rsidR="00FF16A2" w:rsidRDefault="00976B9D" w:rsidP="00FF16A2">
            <w:pPr>
              <w:pStyle w:val="a7"/>
              <w:jc w:val="center"/>
            </w:pPr>
            <w:r>
              <w:rPr>
                <w:rFonts w:hint="eastAsia"/>
              </w:rPr>
              <w:t>0</w:t>
            </w:r>
            <w:r>
              <w:t>.00004</w:t>
            </w:r>
          </w:p>
        </w:tc>
        <w:tc>
          <w:tcPr>
            <w:tcW w:w="933" w:type="dxa"/>
            <w:vAlign w:val="center"/>
          </w:tcPr>
          <w:p w14:paraId="162FA9C7" w14:textId="4CD6B93C" w:rsidR="00FF16A2" w:rsidRDefault="00976B9D" w:rsidP="00FF16A2">
            <w:pPr>
              <w:pStyle w:val="a7"/>
              <w:jc w:val="center"/>
            </w:pPr>
            <w:r>
              <w:rPr>
                <w:rFonts w:hint="eastAsia"/>
              </w:rPr>
              <w:t>0</w:t>
            </w:r>
            <w:r>
              <w:t>.000005</w:t>
            </w:r>
          </w:p>
        </w:tc>
      </w:tr>
      <w:tr w:rsidR="00FF16A2" w14:paraId="442DC91E" w14:textId="77777777" w:rsidTr="00A66661">
        <w:tc>
          <w:tcPr>
            <w:tcW w:w="806" w:type="dxa"/>
            <w:vAlign w:val="center"/>
          </w:tcPr>
          <w:p w14:paraId="7F682CBF" w14:textId="16ADBA3D" w:rsidR="00FF16A2" w:rsidRDefault="00FF16A2" w:rsidP="00FF16A2">
            <w:pPr>
              <w:pStyle w:val="a7"/>
              <w:jc w:val="center"/>
            </w:pPr>
            <w:r w:rsidRPr="00326776">
              <w:rPr>
                <w:rFonts w:hint="eastAsia"/>
              </w:rPr>
              <w:t>污泥脱水车间</w:t>
            </w:r>
          </w:p>
        </w:tc>
        <w:tc>
          <w:tcPr>
            <w:tcW w:w="412" w:type="dxa"/>
            <w:vAlign w:val="center"/>
          </w:tcPr>
          <w:p w14:paraId="5A899CF0" w14:textId="77777777" w:rsidR="00FF16A2" w:rsidRDefault="00FF16A2" w:rsidP="00FF16A2">
            <w:pPr>
              <w:pStyle w:val="a7"/>
              <w:jc w:val="center"/>
            </w:pPr>
            <w:r>
              <w:rPr>
                <w:rFonts w:hint="eastAsia"/>
              </w:rPr>
              <w:t>0</w:t>
            </w:r>
          </w:p>
        </w:tc>
        <w:tc>
          <w:tcPr>
            <w:tcW w:w="412" w:type="dxa"/>
            <w:vAlign w:val="center"/>
          </w:tcPr>
          <w:p w14:paraId="6C567F46" w14:textId="32AEBAAF" w:rsidR="00FF16A2" w:rsidRDefault="00137947" w:rsidP="00FF16A2">
            <w:pPr>
              <w:pStyle w:val="a7"/>
              <w:jc w:val="center"/>
            </w:pPr>
            <w:r>
              <w:rPr>
                <w:rFonts w:hint="eastAsia"/>
              </w:rPr>
              <w:t>-500</w:t>
            </w:r>
          </w:p>
        </w:tc>
        <w:tc>
          <w:tcPr>
            <w:tcW w:w="800" w:type="dxa"/>
            <w:vAlign w:val="center"/>
          </w:tcPr>
          <w:p w14:paraId="4D5D8356" w14:textId="77777777" w:rsidR="00FF16A2" w:rsidRDefault="00FF16A2" w:rsidP="00FF16A2">
            <w:pPr>
              <w:pStyle w:val="a7"/>
              <w:jc w:val="center"/>
            </w:pPr>
            <w:r>
              <w:rPr>
                <w:rFonts w:hint="eastAsia"/>
              </w:rPr>
              <w:t>1568m</w:t>
            </w:r>
          </w:p>
        </w:tc>
        <w:tc>
          <w:tcPr>
            <w:tcW w:w="828" w:type="dxa"/>
            <w:vAlign w:val="center"/>
          </w:tcPr>
          <w:p w14:paraId="17844B18" w14:textId="1C4A6692" w:rsidR="00FF16A2" w:rsidRDefault="00010E4E" w:rsidP="00FF16A2">
            <w:pPr>
              <w:pStyle w:val="a7"/>
              <w:jc w:val="center"/>
            </w:pPr>
            <w:r>
              <w:t>5</w:t>
            </w:r>
          </w:p>
        </w:tc>
        <w:tc>
          <w:tcPr>
            <w:tcW w:w="693" w:type="dxa"/>
            <w:vAlign w:val="center"/>
          </w:tcPr>
          <w:p w14:paraId="49418AD2" w14:textId="739B1B6A" w:rsidR="00FF16A2" w:rsidRDefault="008759AB" w:rsidP="00FF16A2">
            <w:pPr>
              <w:pStyle w:val="a7"/>
              <w:jc w:val="center"/>
            </w:pPr>
            <w:r>
              <w:rPr>
                <w:rFonts w:hint="eastAsia"/>
              </w:rPr>
              <w:t>10</w:t>
            </w:r>
          </w:p>
        </w:tc>
        <w:tc>
          <w:tcPr>
            <w:tcW w:w="696" w:type="dxa"/>
            <w:vAlign w:val="center"/>
          </w:tcPr>
          <w:p w14:paraId="72776F7B" w14:textId="77777777" w:rsidR="00FF16A2" w:rsidRDefault="00FF16A2" w:rsidP="00FF16A2">
            <w:pPr>
              <w:pStyle w:val="a7"/>
              <w:jc w:val="center"/>
            </w:pPr>
            <w:r>
              <w:rPr>
                <w:rFonts w:hint="eastAsia"/>
              </w:rPr>
              <w:t>0</w:t>
            </w:r>
          </w:p>
        </w:tc>
        <w:tc>
          <w:tcPr>
            <w:tcW w:w="1035" w:type="dxa"/>
            <w:vAlign w:val="center"/>
          </w:tcPr>
          <w:p w14:paraId="6AFCAFAD" w14:textId="77777777" w:rsidR="00FF16A2" w:rsidRDefault="00FF16A2" w:rsidP="00FF16A2">
            <w:pPr>
              <w:pStyle w:val="a7"/>
              <w:jc w:val="center"/>
            </w:pPr>
            <w:r>
              <w:rPr>
                <w:rFonts w:hint="eastAsia"/>
              </w:rPr>
              <w:t>1</w:t>
            </w:r>
          </w:p>
        </w:tc>
        <w:tc>
          <w:tcPr>
            <w:tcW w:w="752" w:type="dxa"/>
            <w:vAlign w:val="center"/>
          </w:tcPr>
          <w:p w14:paraId="7AEC728F" w14:textId="77777777" w:rsidR="00FF16A2" w:rsidRDefault="00FF16A2" w:rsidP="00FF16A2">
            <w:pPr>
              <w:pStyle w:val="a7"/>
              <w:jc w:val="center"/>
            </w:pPr>
            <w:r>
              <w:rPr>
                <w:rFonts w:hint="eastAsia"/>
              </w:rPr>
              <w:t>正常</w:t>
            </w:r>
          </w:p>
        </w:tc>
        <w:tc>
          <w:tcPr>
            <w:tcW w:w="929" w:type="dxa"/>
            <w:vAlign w:val="center"/>
          </w:tcPr>
          <w:p w14:paraId="5BF3DBBF" w14:textId="6EB9B0FE" w:rsidR="00FF16A2" w:rsidRDefault="00976B9D" w:rsidP="00FF16A2">
            <w:pPr>
              <w:pStyle w:val="a7"/>
              <w:jc w:val="center"/>
            </w:pPr>
            <w:r>
              <w:rPr>
                <w:rFonts w:hint="eastAsia"/>
              </w:rPr>
              <w:t>0</w:t>
            </w:r>
            <w:r>
              <w:t>.00002</w:t>
            </w:r>
          </w:p>
        </w:tc>
        <w:tc>
          <w:tcPr>
            <w:tcW w:w="933" w:type="dxa"/>
            <w:vAlign w:val="center"/>
          </w:tcPr>
          <w:p w14:paraId="35421BB5" w14:textId="68337139" w:rsidR="00FF16A2" w:rsidRDefault="00976B9D" w:rsidP="00FF16A2">
            <w:pPr>
              <w:pStyle w:val="a7"/>
              <w:jc w:val="center"/>
            </w:pPr>
            <w:r>
              <w:rPr>
                <w:rFonts w:hint="eastAsia"/>
              </w:rPr>
              <w:t>0</w:t>
            </w:r>
            <w:r>
              <w:t>.0000006</w:t>
            </w:r>
          </w:p>
        </w:tc>
      </w:tr>
      <w:tr w:rsidR="00FF16A2" w14:paraId="09342786" w14:textId="77777777" w:rsidTr="00A66661">
        <w:tc>
          <w:tcPr>
            <w:tcW w:w="806" w:type="dxa"/>
            <w:vAlign w:val="center"/>
          </w:tcPr>
          <w:p w14:paraId="366AACBE" w14:textId="0666E783" w:rsidR="00FF16A2" w:rsidRDefault="00FF16A2" w:rsidP="00FF16A2">
            <w:pPr>
              <w:pStyle w:val="a7"/>
              <w:jc w:val="center"/>
            </w:pPr>
            <w:r w:rsidRPr="00326776">
              <w:rPr>
                <w:rFonts w:hint="eastAsia"/>
              </w:rPr>
              <w:t>污泥浓缩池</w:t>
            </w:r>
          </w:p>
        </w:tc>
        <w:tc>
          <w:tcPr>
            <w:tcW w:w="412" w:type="dxa"/>
            <w:vAlign w:val="center"/>
          </w:tcPr>
          <w:p w14:paraId="3571B96F" w14:textId="34B164D3" w:rsidR="00FF16A2" w:rsidRDefault="00FF16A2" w:rsidP="00FF16A2">
            <w:pPr>
              <w:pStyle w:val="a7"/>
            </w:pPr>
            <w:r>
              <w:rPr>
                <w:rFonts w:hint="eastAsia"/>
              </w:rPr>
              <w:t>0</w:t>
            </w:r>
          </w:p>
        </w:tc>
        <w:tc>
          <w:tcPr>
            <w:tcW w:w="412" w:type="dxa"/>
            <w:vAlign w:val="center"/>
          </w:tcPr>
          <w:p w14:paraId="66E3AAF1" w14:textId="298903EF" w:rsidR="00FF16A2" w:rsidRDefault="00137947" w:rsidP="00FF16A2">
            <w:pPr>
              <w:pStyle w:val="a7"/>
            </w:pPr>
            <w:r>
              <w:rPr>
                <w:rFonts w:hint="eastAsia"/>
              </w:rPr>
              <w:t>-500</w:t>
            </w:r>
          </w:p>
        </w:tc>
        <w:tc>
          <w:tcPr>
            <w:tcW w:w="800" w:type="dxa"/>
            <w:vAlign w:val="center"/>
          </w:tcPr>
          <w:p w14:paraId="4721D4AA" w14:textId="0A1A97B0" w:rsidR="00FF16A2" w:rsidRDefault="00FF16A2" w:rsidP="00FF16A2">
            <w:pPr>
              <w:pStyle w:val="a7"/>
              <w:jc w:val="center"/>
            </w:pPr>
            <w:r>
              <w:rPr>
                <w:rFonts w:hint="eastAsia"/>
              </w:rPr>
              <w:t>1568m</w:t>
            </w:r>
          </w:p>
        </w:tc>
        <w:tc>
          <w:tcPr>
            <w:tcW w:w="828" w:type="dxa"/>
            <w:vAlign w:val="center"/>
          </w:tcPr>
          <w:p w14:paraId="77E853EC" w14:textId="4110358F" w:rsidR="00FF16A2" w:rsidRDefault="00DE4A5B" w:rsidP="00FF16A2">
            <w:pPr>
              <w:pStyle w:val="a7"/>
              <w:jc w:val="center"/>
            </w:pPr>
            <w:r>
              <w:rPr>
                <w:rFonts w:hint="eastAsia"/>
              </w:rPr>
              <w:t>1</w:t>
            </w:r>
            <w:r>
              <w:t>0</w:t>
            </w:r>
          </w:p>
        </w:tc>
        <w:tc>
          <w:tcPr>
            <w:tcW w:w="693" w:type="dxa"/>
            <w:vAlign w:val="center"/>
          </w:tcPr>
          <w:p w14:paraId="26E88098" w14:textId="1CBC9B86" w:rsidR="00FF16A2" w:rsidRDefault="00FF16A2" w:rsidP="00FF16A2">
            <w:pPr>
              <w:pStyle w:val="a7"/>
              <w:jc w:val="center"/>
            </w:pPr>
            <w:r>
              <w:rPr>
                <w:rFonts w:hint="eastAsia"/>
              </w:rPr>
              <w:t>10</w:t>
            </w:r>
          </w:p>
        </w:tc>
        <w:tc>
          <w:tcPr>
            <w:tcW w:w="696" w:type="dxa"/>
            <w:vAlign w:val="center"/>
          </w:tcPr>
          <w:p w14:paraId="409A046F" w14:textId="7A26C4B6" w:rsidR="00FF16A2" w:rsidRDefault="00FF16A2" w:rsidP="00FF16A2">
            <w:pPr>
              <w:pStyle w:val="a7"/>
              <w:jc w:val="center"/>
            </w:pPr>
            <w:r>
              <w:rPr>
                <w:rFonts w:hint="eastAsia"/>
              </w:rPr>
              <w:t>0</w:t>
            </w:r>
          </w:p>
        </w:tc>
        <w:tc>
          <w:tcPr>
            <w:tcW w:w="1035" w:type="dxa"/>
            <w:vAlign w:val="center"/>
          </w:tcPr>
          <w:p w14:paraId="6FA8FF85" w14:textId="3C5583EA" w:rsidR="00FF16A2" w:rsidRDefault="00FF16A2" w:rsidP="00FF16A2">
            <w:pPr>
              <w:pStyle w:val="a7"/>
              <w:jc w:val="center"/>
            </w:pPr>
            <w:r>
              <w:rPr>
                <w:rFonts w:hint="eastAsia"/>
              </w:rPr>
              <w:t>1</w:t>
            </w:r>
          </w:p>
        </w:tc>
        <w:tc>
          <w:tcPr>
            <w:tcW w:w="752" w:type="dxa"/>
            <w:vAlign w:val="center"/>
          </w:tcPr>
          <w:p w14:paraId="415F926B" w14:textId="37B26B5F" w:rsidR="00FF16A2" w:rsidRDefault="00FF16A2" w:rsidP="00FF16A2">
            <w:pPr>
              <w:pStyle w:val="a7"/>
              <w:jc w:val="center"/>
            </w:pPr>
            <w:r>
              <w:rPr>
                <w:rFonts w:hint="eastAsia"/>
              </w:rPr>
              <w:t>正常</w:t>
            </w:r>
          </w:p>
        </w:tc>
        <w:tc>
          <w:tcPr>
            <w:tcW w:w="929" w:type="dxa"/>
            <w:vAlign w:val="center"/>
          </w:tcPr>
          <w:p w14:paraId="0A80EB84" w14:textId="2E3668E1" w:rsidR="00FF16A2" w:rsidRDefault="00976B9D" w:rsidP="00FF16A2">
            <w:pPr>
              <w:pStyle w:val="a7"/>
              <w:jc w:val="center"/>
            </w:pPr>
            <w:r>
              <w:rPr>
                <w:rFonts w:hint="eastAsia"/>
              </w:rPr>
              <w:t>0</w:t>
            </w:r>
            <w:r>
              <w:t>.00001</w:t>
            </w:r>
            <w:r w:rsidR="008211CE">
              <w:rPr>
                <w:rFonts w:hint="eastAsia"/>
              </w:rPr>
              <w:t>2</w:t>
            </w:r>
          </w:p>
        </w:tc>
        <w:tc>
          <w:tcPr>
            <w:tcW w:w="933" w:type="dxa"/>
            <w:vAlign w:val="center"/>
          </w:tcPr>
          <w:p w14:paraId="0ED7D5DD" w14:textId="0F6C3552" w:rsidR="00FF16A2" w:rsidRDefault="00976B9D" w:rsidP="00FF16A2">
            <w:pPr>
              <w:pStyle w:val="a7"/>
              <w:jc w:val="center"/>
            </w:pPr>
            <w:r>
              <w:rPr>
                <w:rFonts w:hint="eastAsia"/>
              </w:rPr>
              <w:t>0</w:t>
            </w:r>
            <w:r>
              <w:t>.00000</w:t>
            </w:r>
            <w:r w:rsidR="008211CE">
              <w:rPr>
                <w:rFonts w:hint="eastAsia"/>
              </w:rPr>
              <w:t>12</w:t>
            </w:r>
          </w:p>
        </w:tc>
      </w:tr>
    </w:tbl>
    <w:p w14:paraId="06B76657" w14:textId="77777777" w:rsidR="00A00365" w:rsidRPr="00871624" w:rsidRDefault="00A00365" w:rsidP="00A00365">
      <w:pPr>
        <w:pStyle w:val="a3"/>
        <w:ind w:firstLine="480"/>
      </w:pPr>
      <w:r w:rsidRPr="00871624">
        <w:rPr>
          <w:rFonts w:hint="eastAsia"/>
        </w:rPr>
        <w:t>（</w:t>
      </w:r>
      <w:r w:rsidRPr="00871624">
        <w:t>3</w:t>
      </w:r>
      <w:r w:rsidRPr="00871624">
        <w:t>）估算参数</w:t>
      </w:r>
      <w:r w:rsidRPr="00871624">
        <w:t xml:space="preserve"> </w:t>
      </w:r>
    </w:p>
    <w:p w14:paraId="44DDCF47" w14:textId="77777777" w:rsidR="00A00365" w:rsidRPr="00871624" w:rsidRDefault="00A00365" w:rsidP="00A00365">
      <w:pPr>
        <w:pStyle w:val="a3"/>
        <w:ind w:firstLine="480"/>
      </w:pPr>
      <w:r w:rsidRPr="00871624">
        <w:rPr>
          <w:rFonts w:hint="eastAsia"/>
        </w:rPr>
        <w:t>估算模型参数选取表见表</w:t>
      </w:r>
      <w:r>
        <w:rPr>
          <w:rFonts w:hint="eastAsia"/>
        </w:rPr>
        <w:t>5.2.1.1-</w:t>
      </w:r>
      <w:r>
        <w:t>6</w:t>
      </w:r>
      <w:r w:rsidRPr="00871624">
        <w:t>。</w:t>
      </w:r>
    </w:p>
    <w:p w14:paraId="0C65AF10" w14:textId="77777777" w:rsidR="00A00365" w:rsidRDefault="00A00365" w:rsidP="00A00365">
      <w:pPr>
        <w:pStyle w:val="a5"/>
        <w:ind w:firstLine="422"/>
      </w:pPr>
      <w:r w:rsidRPr="006C4CD3">
        <w:rPr>
          <w:rFonts w:hint="eastAsia"/>
        </w:rPr>
        <w:t>表</w:t>
      </w:r>
      <w:r>
        <w:t>5.2.1.1-6</w:t>
      </w:r>
      <w:r w:rsidRPr="006C4CD3">
        <w:t xml:space="preserve">  </w:t>
      </w:r>
      <w:r>
        <w:t xml:space="preserve">                 </w:t>
      </w:r>
      <w:r w:rsidRPr="006C4CD3">
        <w:t xml:space="preserve"> </w:t>
      </w:r>
      <w:r w:rsidRPr="006C4CD3">
        <w:t>估算模型参数</w:t>
      </w:r>
      <w:r>
        <w:rPr>
          <w:rFonts w:hint="eastAsia"/>
        </w:rPr>
        <w:t>一览</w:t>
      </w:r>
      <w:r w:rsidRPr="006C4CD3">
        <w:t>表</w:t>
      </w:r>
    </w:p>
    <w:tbl>
      <w:tblPr>
        <w:tblStyle w:val="af4"/>
        <w:tblW w:w="0" w:type="auto"/>
        <w:tblLook w:val="04A0" w:firstRow="1" w:lastRow="0" w:firstColumn="1" w:lastColumn="0" w:noHBand="0" w:noVBand="1"/>
      </w:tblPr>
      <w:tblGrid>
        <w:gridCol w:w="1555"/>
        <w:gridCol w:w="2593"/>
        <w:gridCol w:w="4148"/>
      </w:tblGrid>
      <w:tr w:rsidR="00A00365" w14:paraId="6E6BAA81" w14:textId="77777777" w:rsidTr="00A66661">
        <w:tc>
          <w:tcPr>
            <w:tcW w:w="4148" w:type="dxa"/>
            <w:gridSpan w:val="2"/>
            <w:vAlign w:val="center"/>
          </w:tcPr>
          <w:p w14:paraId="33F9AB3E" w14:textId="77777777" w:rsidR="00A00365" w:rsidRDefault="00A00365" w:rsidP="00A66661">
            <w:pPr>
              <w:pStyle w:val="a7"/>
              <w:jc w:val="center"/>
            </w:pPr>
            <w:r>
              <w:rPr>
                <w:rFonts w:hint="eastAsia"/>
              </w:rPr>
              <w:t>参数</w:t>
            </w:r>
          </w:p>
        </w:tc>
        <w:tc>
          <w:tcPr>
            <w:tcW w:w="4148" w:type="dxa"/>
            <w:vAlign w:val="center"/>
          </w:tcPr>
          <w:p w14:paraId="0C2B265E" w14:textId="77777777" w:rsidR="00A00365" w:rsidRDefault="00A00365" w:rsidP="00A66661">
            <w:pPr>
              <w:pStyle w:val="a7"/>
              <w:jc w:val="center"/>
            </w:pPr>
            <w:r>
              <w:rPr>
                <w:rFonts w:hint="eastAsia"/>
              </w:rPr>
              <w:t>取值</w:t>
            </w:r>
          </w:p>
        </w:tc>
      </w:tr>
      <w:tr w:rsidR="00A00365" w14:paraId="370D4D18" w14:textId="77777777" w:rsidTr="00A66661">
        <w:tc>
          <w:tcPr>
            <w:tcW w:w="1555" w:type="dxa"/>
            <w:vMerge w:val="restart"/>
            <w:vAlign w:val="center"/>
          </w:tcPr>
          <w:p w14:paraId="33790635" w14:textId="77777777" w:rsidR="00A00365" w:rsidRDefault="00A00365" w:rsidP="00A66661">
            <w:pPr>
              <w:pStyle w:val="a7"/>
              <w:jc w:val="center"/>
            </w:pPr>
            <w:r>
              <w:rPr>
                <w:rFonts w:hint="eastAsia"/>
              </w:rPr>
              <w:t>城市</w:t>
            </w:r>
            <w:r>
              <w:rPr>
                <w:rFonts w:hint="eastAsia"/>
              </w:rPr>
              <w:t>/</w:t>
            </w:r>
            <w:r>
              <w:rPr>
                <w:rFonts w:hint="eastAsia"/>
              </w:rPr>
              <w:t>农村选项</w:t>
            </w:r>
          </w:p>
        </w:tc>
        <w:tc>
          <w:tcPr>
            <w:tcW w:w="2593" w:type="dxa"/>
            <w:vAlign w:val="center"/>
          </w:tcPr>
          <w:p w14:paraId="44EFF619" w14:textId="77777777" w:rsidR="00A00365" w:rsidRDefault="00A00365" w:rsidP="00A66661">
            <w:pPr>
              <w:pStyle w:val="a7"/>
              <w:jc w:val="center"/>
            </w:pPr>
            <w:r>
              <w:rPr>
                <w:rFonts w:hint="eastAsia"/>
              </w:rPr>
              <w:t>城市</w:t>
            </w:r>
            <w:r>
              <w:rPr>
                <w:rFonts w:hint="eastAsia"/>
              </w:rPr>
              <w:t>/</w:t>
            </w:r>
            <w:r>
              <w:rPr>
                <w:rFonts w:hint="eastAsia"/>
              </w:rPr>
              <w:t>农村</w:t>
            </w:r>
          </w:p>
        </w:tc>
        <w:tc>
          <w:tcPr>
            <w:tcW w:w="4148" w:type="dxa"/>
            <w:vAlign w:val="center"/>
          </w:tcPr>
          <w:p w14:paraId="44C0E490" w14:textId="77777777" w:rsidR="00A00365" w:rsidRDefault="00A00365" w:rsidP="00A66661">
            <w:pPr>
              <w:pStyle w:val="a7"/>
              <w:jc w:val="center"/>
            </w:pPr>
            <w:r>
              <w:rPr>
                <w:rFonts w:hint="eastAsia"/>
              </w:rPr>
              <w:t>农村</w:t>
            </w:r>
          </w:p>
        </w:tc>
      </w:tr>
      <w:tr w:rsidR="00A00365" w14:paraId="2FDFD56A" w14:textId="77777777" w:rsidTr="00A66661">
        <w:tc>
          <w:tcPr>
            <w:tcW w:w="1555" w:type="dxa"/>
            <w:vMerge/>
            <w:vAlign w:val="center"/>
          </w:tcPr>
          <w:p w14:paraId="145350F6" w14:textId="77777777" w:rsidR="00A00365" w:rsidRDefault="00A00365" w:rsidP="00A66661">
            <w:pPr>
              <w:pStyle w:val="a7"/>
              <w:jc w:val="center"/>
            </w:pPr>
          </w:p>
        </w:tc>
        <w:tc>
          <w:tcPr>
            <w:tcW w:w="2593" w:type="dxa"/>
            <w:vAlign w:val="center"/>
          </w:tcPr>
          <w:p w14:paraId="5B55AC88" w14:textId="77777777" w:rsidR="00A00365" w:rsidRDefault="00A00365" w:rsidP="00A66661">
            <w:pPr>
              <w:pStyle w:val="a7"/>
              <w:jc w:val="center"/>
            </w:pPr>
            <w:r>
              <w:rPr>
                <w:rFonts w:hint="eastAsia"/>
              </w:rPr>
              <w:t>人口数（城市选项时）</w:t>
            </w:r>
          </w:p>
        </w:tc>
        <w:tc>
          <w:tcPr>
            <w:tcW w:w="4148" w:type="dxa"/>
            <w:vAlign w:val="center"/>
          </w:tcPr>
          <w:p w14:paraId="00C8BBF8" w14:textId="77777777" w:rsidR="00A00365" w:rsidRDefault="00A00365" w:rsidP="00A66661">
            <w:pPr>
              <w:pStyle w:val="a7"/>
              <w:jc w:val="center"/>
            </w:pPr>
            <w:r>
              <w:rPr>
                <w:rFonts w:hint="eastAsia"/>
              </w:rPr>
              <w:t>/</w:t>
            </w:r>
          </w:p>
        </w:tc>
      </w:tr>
      <w:tr w:rsidR="00A00365" w14:paraId="189A7E91" w14:textId="77777777" w:rsidTr="00A66661">
        <w:tc>
          <w:tcPr>
            <w:tcW w:w="4148" w:type="dxa"/>
            <w:gridSpan w:val="2"/>
            <w:vAlign w:val="center"/>
          </w:tcPr>
          <w:p w14:paraId="390AFF74" w14:textId="77777777" w:rsidR="00A00365" w:rsidRDefault="00A00365" w:rsidP="00A66661">
            <w:pPr>
              <w:pStyle w:val="a7"/>
              <w:jc w:val="center"/>
            </w:pPr>
            <w:r w:rsidRPr="00557AB3">
              <w:rPr>
                <w:rFonts w:hint="eastAsia"/>
              </w:rPr>
              <w:t>最高环境温度</w:t>
            </w:r>
            <w:r w:rsidRPr="00557AB3">
              <w:t>/℃</w:t>
            </w:r>
          </w:p>
        </w:tc>
        <w:tc>
          <w:tcPr>
            <w:tcW w:w="4148" w:type="dxa"/>
            <w:vAlign w:val="center"/>
          </w:tcPr>
          <w:p w14:paraId="75F6D01A" w14:textId="77777777" w:rsidR="00A00365" w:rsidRDefault="00A00365" w:rsidP="00A66661">
            <w:pPr>
              <w:pStyle w:val="a7"/>
              <w:jc w:val="center"/>
            </w:pPr>
            <w:smartTag w:uri="urn:schemas-microsoft-com:office:smarttags" w:element="chmetcnv">
              <w:smartTagPr>
                <w:attr w:name="TCSC" w:val="0"/>
                <w:attr w:name="NumberType" w:val="1"/>
                <w:attr w:name="Negative" w:val="False"/>
                <w:attr w:name="HasSpace" w:val="False"/>
                <w:attr w:name="SourceValue" w:val="38"/>
                <w:attr w:name="UnitName" w:val="℃"/>
              </w:smartTagPr>
              <w:r w:rsidRPr="000F640B">
                <w:t>38℃</w:t>
              </w:r>
            </w:smartTag>
          </w:p>
        </w:tc>
      </w:tr>
      <w:tr w:rsidR="00A00365" w14:paraId="21F353E8" w14:textId="77777777" w:rsidTr="00A66661">
        <w:tc>
          <w:tcPr>
            <w:tcW w:w="4148" w:type="dxa"/>
            <w:gridSpan w:val="2"/>
            <w:vAlign w:val="center"/>
          </w:tcPr>
          <w:p w14:paraId="79F643BC" w14:textId="77777777" w:rsidR="00A00365" w:rsidRDefault="00A00365" w:rsidP="00A66661">
            <w:pPr>
              <w:pStyle w:val="a7"/>
              <w:jc w:val="center"/>
            </w:pPr>
            <w:r w:rsidRPr="00557AB3">
              <w:rPr>
                <w:rFonts w:hint="eastAsia"/>
              </w:rPr>
              <w:t>最低环境温度</w:t>
            </w:r>
            <w:r w:rsidRPr="00557AB3">
              <w:t>/℃</w:t>
            </w:r>
          </w:p>
        </w:tc>
        <w:tc>
          <w:tcPr>
            <w:tcW w:w="4148" w:type="dxa"/>
            <w:vAlign w:val="center"/>
          </w:tcPr>
          <w:p w14:paraId="779172F0" w14:textId="77777777" w:rsidR="00A00365" w:rsidRDefault="00A00365" w:rsidP="00A66661">
            <w:pPr>
              <w:pStyle w:val="a7"/>
              <w:jc w:val="center"/>
            </w:pPr>
            <w:smartTag w:uri="urn:schemas-microsoft-com:office:smarttags" w:element="chmetcnv">
              <w:smartTagPr>
                <w:attr w:name="TCSC" w:val="0"/>
                <w:attr w:name="NumberType" w:val="1"/>
                <w:attr w:name="Negative" w:val="True"/>
                <w:attr w:name="HasSpace" w:val="False"/>
                <w:attr w:name="SourceValue" w:val="25.6"/>
                <w:attr w:name="UnitName" w:val="℃"/>
              </w:smartTagPr>
              <w:r w:rsidRPr="000F640B">
                <w:t>-25.6℃</w:t>
              </w:r>
            </w:smartTag>
          </w:p>
        </w:tc>
      </w:tr>
      <w:tr w:rsidR="00A00365" w14:paraId="360E47F2" w14:textId="77777777" w:rsidTr="00A66661">
        <w:tc>
          <w:tcPr>
            <w:tcW w:w="4148" w:type="dxa"/>
            <w:gridSpan w:val="2"/>
            <w:vAlign w:val="center"/>
          </w:tcPr>
          <w:p w14:paraId="0EE6A25B" w14:textId="77777777" w:rsidR="00A00365" w:rsidRPr="00557AB3" w:rsidRDefault="00A00365" w:rsidP="00A66661">
            <w:pPr>
              <w:pStyle w:val="a7"/>
              <w:jc w:val="center"/>
            </w:pPr>
            <w:r>
              <w:rPr>
                <w:rFonts w:hint="eastAsia"/>
              </w:rPr>
              <w:t>土地利用条件</w:t>
            </w:r>
          </w:p>
        </w:tc>
        <w:tc>
          <w:tcPr>
            <w:tcW w:w="4148" w:type="dxa"/>
            <w:vAlign w:val="center"/>
          </w:tcPr>
          <w:p w14:paraId="40EF43F1" w14:textId="77777777" w:rsidR="00A00365" w:rsidRDefault="00A00365" w:rsidP="00A66661">
            <w:pPr>
              <w:pStyle w:val="a7"/>
              <w:jc w:val="center"/>
            </w:pPr>
            <w:r>
              <w:rPr>
                <w:rFonts w:hint="eastAsia"/>
              </w:rPr>
              <w:t>荒漠</w:t>
            </w:r>
          </w:p>
        </w:tc>
      </w:tr>
      <w:tr w:rsidR="00A00365" w14:paraId="427BF21E" w14:textId="77777777" w:rsidTr="00A66661">
        <w:tc>
          <w:tcPr>
            <w:tcW w:w="4148" w:type="dxa"/>
            <w:gridSpan w:val="2"/>
            <w:vAlign w:val="center"/>
          </w:tcPr>
          <w:p w14:paraId="5CEAEF1F" w14:textId="77777777" w:rsidR="00A00365" w:rsidRPr="00557AB3" w:rsidRDefault="00A00365" w:rsidP="00A66661">
            <w:pPr>
              <w:pStyle w:val="a7"/>
              <w:jc w:val="center"/>
            </w:pPr>
            <w:r>
              <w:rPr>
                <w:rFonts w:hint="eastAsia"/>
              </w:rPr>
              <w:t>区域湿度条件</w:t>
            </w:r>
          </w:p>
        </w:tc>
        <w:tc>
          <w:tcPr>
            <w:tcW w:w="4148" w:type="dxa"/>
            <w:vAlign w:val="center"/>
          </w:tcPr>
          <w:p w14:paraId="3BE45ACB" w14:textId="77777777" w:rsidR="00A00365" w:rsidRDefault="00A00365" w:rsidP="00A66661">
            <w:pPr>
              <w:pStyle w:val="a7"/>
              <w:jc w:val="center"/>
            </w:pPr>
            <w:r>
              <w:rPr>
                <w:rFonts w:hint="eastAsia"/>
              </w:rPr>
              <w:t>干燥</w:t>
            </w:r>
          </w:p>
        </w:tc>
      </w:tr>
      <w:tr w:rsidR="00A00365" w14:paraId="23E562BB" w14:textId="77777777" w:rsidTr="00A66661">
        <w:tc>
          <w:tcPr>
            <w:tcW w:w="4148" w:type="dxa"/>
            <w:gridSpan w:val="2"/>
            <w:vAlign w:val="center"/>
          </w:tcPr>
          <w:p w14:paraId="2804309B" w14:textId="77777777" w:rsidR="00A00365" w:rsidRPr="00557AB3" w:rsidRDefault="00A00365" w:rsidP="00A66661">
            <w:pPr>
              <w:pStyle w:val="a7"/>
              <w:jc w:val="center"/>
            </w:pPr>
            <w:r>
              <w:rPr>
                <w:rFonts w:hint="eastAsia"/>
              </w:rPr>
              <w:t>是否考虑地形</w:t>
            </w:r>
          </w:p>
        </w:tc>
        <w:tc>
          <w:tcPr>
            <w:tcW w:w="4148" w:type="dxa"/>
            <w:vAlign w:val="center"/>
          </w:tcPr>
          <w:p w14:paraId="43C97DA1" w14:textId="77777777" w:rsidR="00A00365" w:rsidRDefault="00A00365" w:rsidP="00A66661">
            <w:pPr>
              <w:pStyle w:val="a7"/>
              <w:jc w:val="center"/>
            </w:pPr>
            <w:r>
              <w:rPr>
                <w:rFonts w:hint="eastAsia"/>
              </w:rPr>
              <w:t>否</w:t>
            </w:r>
          </w:p>
        </w:tc>
      </w:tr>
      <w:tr w:rsidR="00A00365" w14:paraId="731B4A9E" w14:textId="77777777" w:rsidTr="00A66661">
        <w:tc>
          <w:tcPr>
            <w:tcW w:w="4148" w:type="dxa"/>
            <w:gridSpan w:val="2"/>
            <w:vAlign w:val="center"/>
          </w:tcPr>
          <w:p w14:paraId="32096039" w14:textId="77777777" w:rsidR="00A00365" w:rsidRPr="00557AB3" w:rsidRDefault="00A00365" w:rsidP="00A66661">
            <w:pPr>
              <w:pStyle w:val="a7"/>
              <w:jc w:val="center"/>
            </w:pPr>
            <w:r>
              <w:rPr>
                <w:rFonts w:hint="eastAsia"/>
              </w:rPr>
              <w:t>是否考虑地形岸线熏烟</w:t>
            </w:r>
          </w:p>
        </w:tc>
        <w:tc>
          <w:tcPr>
            <w:tcW w:w="4148" w:type="dxa"/>
            <w:vAlign w:val="center"/>
          </w:tcPr>
          <w:p w14:paraId="2CBD3EB4" w14:textId="77777777" w:rsidR="00A00365" w:rsidRDefault="00A00365" w:rsidP="00A66661">
            <w:pPr>
              <w:pStyle w:val="a7"/>
              <w:jc w:val="center"/>
            </w:pPr>
            <w:r>
              <w:rPr>
                <w:rFonts w:hint="eastAsia"/>
              </w:rPr>
              <w:t>否</w:t>
            </w:r>
          </w:p>
        </w:tc>
      </w:tr>
    </w:tbl>
    <w:p w14:paraId="790A7752" w14:textId="3E845B27" w:rsidR="00A00365" w:rsidRDefault="00A00365" w:rsidP="00A00365">
      <w:pPr>
        <w:pStyle w:val="a3"/>
        <w:ind w:firstLine="480"/>
      </w:pPr>
      <w:r w:rsidRPr="00462005">
        <w:rPr>
          <w:rFonts w:hint="eastAsia"/>
        </w:rPr>
        <w:t>（</w:t>
      </w:r>
      <w:r w:rsidRPr="00462005">
        <w:t>4</w:t>
      </w:r>
      <w:r w:rsidRPr="00462005">
        <w:t>）估算结果</w:t>
      </w:r>
      <w:r>
        <w:t xml:space="preserve"> </w:t>
      </w:r>
    </w:p>
    <w:p w14:paraId="6AA31B25" w14:textId="20EBB4D5" w:rsidR="00692DCD" w:rsidRDefault="00692DCD" w:rsidP="00692DCD">
      <w:pPr>
        <w:pStyle w:val="a3"/>
        <w:ind w:firstLine="480"/>
      </w:pPr>
      <w:r>
        <w:rPr>
          <w:rFonts w:hint="eastAsia"/>
        </w:rPr>
        <w:t>根据</w:t>
      </w:r>
      <w:r>
        <w:t xml:space="preserve">AERSCREEN </w:t>
      </w:r>
      <w:r>
        <w:t>模型</w:t>
      </w:r>
      <w:r>
        <w:rPr>
          <w:rFonts w:hint="eastAsia"/>
        </w:rPr>
        <w:t>进行估算，本项目估算结果见</w:t>
      </w:r>
      <w:r w:rsidRPr="00871624">
        <w:rPr>
          <w:rFonts w:hint="eastAsia"/>
        </w:rPr>
        <w:t>表</w:t>
      </w:r>
      <w:r>
        <w:rPr>
          <w:rFonts w:hint="eastAsia"/>
        </w:rPr>
        <w:t>5.2.1.1-7</w:t>
      </w:r>
      <w:r>
        <w:rPr>
          <w:rFonts w:hint="eastAsia"/>
        </w:rPr>
        <w:t>至</w:t>
      </w:r>
      <w:r w:rsidRPr="00871624">
        <w:rPr>
          <w:rFonts w:hint="eastAsia"/>
        </w:rPr>
        <w:t>表</w:t>
      </w:r>
      <w:r>
        <w:rPr>
          <w:rFonts w:hint="eastAsia"/>
        </w:rPr>
        <w:t>5.2.1.1-12</w:t>
      </w:r>
      <w:r>
        <w:rPr>
          <w:rFonts w:hint="eastAsia"/>
        </w:rPr>
        <w:t>。</w:t>
      </w:r>
    </w:p>
    <w:p w14:paraId="0A1B8755" w14:textId="567553D3" w:rsidR="00E91DD7" w:rsidRDefault="00E91DD7" w:rsidP="00E91DD7">
      <w:pPr>
        <w:pStyle w:val="a5"/>
        <w:ind w:firstLine="422"/>
      </w:pPr>
      <w:r w:rsidRPr="00970267">
        <w:rPr>
          <w:rFonts w:hint="eastAsia"/>
        </w:rPr>
        <w:t>表</w:t>
      </w:r>
      <w:r w:rsidRPr="00970267">
        <w:rPr>
          <w:rFonts w:hint="eastAsia"/>
        </w:rPr>
        <w:t>5.2.1.1-7</w:t>
      </w:r>
      <w:r w:rsidRPr="00970267">
        <w:t xml:space="preserve">       </w:t>
      </w:r>
      <w:r>
        <w:rPr>
          <w:rFonts w:hint="eastAsia"/>
        </w:rPr>
        <w:t>污水格栅沉砂</w:t>
      </w:r>
      <w:r w:rsidR="00516E51">
        <w:rPr>
          <w:rFonts w:hint="eastAsia"/>
        </w:rPr>
        <w:t>单元</w:t>
      </w:r>
      <w:r w:rsidRPr="00970267">
        <w:rPr>
          <w:rFonts w:hint="eastAsia"/>
        </w:rPr>
        <w:t>有组织排放废气预测估算结果一览表</w:t>
      </w:r>
    </w:p>
    <w:tbl>
      <w:tblPr>
        <w:tblStyle w:val="af4"/>
        <w:tblW w:w="0" w:type="auto"/>
        <w:tblLook w:val="04A0" w:firstRow="1" w:lastRow="0" w:firstColumn="1" w:lastColumn="0" w:noHBand="0" w:noVBand="1"/>
      </w:tblPr>
      <w:tblGrid>
        <w:gridCol w:w="1271"/>
        <w:gridCol w:w="1134"/>
        <w:gridCol w:w="2126"/>
        <w:gridCol w:w="1560"/>
        <w:gridCol w:w="2205"/>
      </w:tblGrid>
      <w:tr w:rsidR="00E91DD7" w14:paraId="39288AF5" w14:textId="77777777" w:rsidTr="008E3D85">
        <w:tc>
          <w:tcPr>
            <w:tcW w:w="1271" w:type="dxa"/>
            <w:vMerge w:val="restart"/>
            <w:vAlign w:val="center"/>
          </w:tcPr>
          <w:p w14:paraId="5D237AD4" w14:textId="77777777" w:rsidR="00E91DD7" w:rsidRDefault="00E91DD7" w:rsidP="008E3D85">
            <w:pPr>
              <w:pStyle w:val="a7"/>
              <w:jc w:val="center"/>
            </w:pPr>
            <w:r>
              <w:rPr>
                <w:rFonts w:hint="eastAsia"/>
              </w:rPr>
              <w:t>序号</w:t>
            </w:r>
          </w:p>
        </w:tc>
        <w:tc>
          <w:tcPr>
            <w:tcW w:w="3260" w:type="dxa"/>
            <w:gridSpan w:val="2"/>
            <w:vAlign w:val="center"/>
          </w:tcPr>
          <w:p w14:paraId="352C04A3" w14:textId="77777777" w:rsidR="00E91DD7" w:rsidRPr="00D34650" w:rsidRDefault="00E91DD7" w:rsidP="008E3D85">
            <w:pPr>
              <w:pStyle w:val="a7"/>
              <w:jc w:val="center"/>
              <w:rPr>
                <w:vertAlign w:val="subscript"/>
              </w:rPr>
            </w:pPr>
            <w:r>
              <w:rPr>
                <w:rFonts w:hint="eastAsia"/>
              </w:rPr>
              <w:t>N</w:t>
            </w:r>
            <w:r>
              <w:t>H</w:t>
            </w:r>
            <w:r>
              <w:rPr>
                <w:rFonts w:hint="eastAsia"/>
                <w:vertAlign w:val="subscript"/>
              </w:rPr>
              <w:t>3</w:t>
            </w:r>
          </w:p>
        </w:tc>
        <w:tc>
          <w:tcPr>
            <w:tcW w:w="3765" w:type="dxa"/>
            <w:gridSpan w:val="2"/>
            <w:vAlign w:val="center"/>
          </w:tcPr>
          <w:p w14:paraId="74BAB116" w14:textId="77777777" w:rsidR="00E91DD7" w:rsidRPr="00D34650" w:rsidRDefault="00E91DD7" w:rsidP="008E3D85">
            <w:pPr>
              <w:pStyle w:val="a7"/>
              <w:jc w:val="center"/>
            </w:pPr>
            <w:r w:rsidRPr="00332D1A">
              <w:rPr>
                <w:rFonts w:hint="eastAsia"/>
              </w:rPr>
              <w:t>H</w:t>
            </w:r>
            <w:r w:rsidRPr="00332D1A">
              <w:rPr>
                <w:rFonts w:hint="eastAsia"/>
                <w:vertAlign w:val="subscript"/>
              </w:rPr>
              <w:t>2</w:t>
            </w:r>
            <w:r w:rsidRPr="00332D1A">
              <w:t>S</w:t>
            </w:r>
          </w:p>
        </w:tc>
      </w:tr>
      <w:tr w:rsidR="00E91DD7" w14:paraId="172A1366" w14:textId="77777777" w:rsidTr="008E3D85">
        <w:tc>
          <w:tcPr>
            <w:tcW w:w="1271" w:type="dxa"/>
            <w:vMerge/>
            <w:vAlign w:val="center"/>
          </w:tcPr>
          <w:p w14:paraId="6367BD7B" w14:textId="77777777" w:rsidR="00E91DD7" w:rsidRDefault="00E91DD7" w:rsidP="008E3D85">
            <w:pPr>
              <w:pStyle w:val="a7"/>
              <w:jc w:val="center"/>
            </w:pPr>
          </w:p>
        </w:tc>
        <w:tc>
          <w:tcPr>
            <w:tcW w:w="1134" w:type="dxa"/>
            <w:vAlign w:val="center"/>
          </w:tcPr>
          <w:p w14:paraId="1DDD07C7" w14:textId="77777777" w:rsidR="00E91DD7" w:rsidRDefault="00E91DD7" w:rsidP="008E3D85">
            <w:pPr>
              <w:pStyle w:val="a7"/>
              <w:jc w:val="center"/>
            </w:pPr>
            <w:r>
              <w:rPr>
                <w:rFonts w:hint="eastAsia"/>
              </w:rPr>
              <w:t>落地距离</w:t>
            </w:r>
          </w:p>
          <w:p w14:paraId="43802CF1" w14:textId="77777777" w:rsidR="00E91DD7" w:rsidRDefault="00E91DD7" w:rsidP="008E3D85">
            <w:pPr>
              <w:pStyle w:val="a7"/>
              <w:jc w:val="center"/>
            </w:pPr>
            <w:r>
              <w:rPr>
                <w:rFonts w:hint="eastAsia"/>
              </w:rPr>
              <w:t>（</w:t>
            </w:r>
            <w:r>
              <w:rPr>
                <w:rFonts w:hint="eastAsia"/>
              </w:rPr>
              <w:t>m</w:t>
            </w:r>
            <w:r>
              <w:rPr>
                <w:rFonts w:hint="eastAsia"/>
              </w:rPr>
              <w:t>）</w:t>
            </w:r>
          </w:p>
        </w:tc>
        <w:tc>
          <w:tcPr>
            <w:tcW w:w="2126" w:type="dxa"/>
            <w:vAlign w:val="center"/>
          </w:tcPr>
          <w:p w14:paraId="2748F69D" w14:textId="77777777" w:rsidR="00E91DD7" w:rsidRDefault="00E91DD7" w:rsidP="008E3D85">
            <w:pPr>
              <w:pStyle w:val="a7"/>
              <w:jc w:val="center"/>
            </w:pPr>
            <w:r>
              <w:rPr>
                <w:rFonts w:hint="eastAsia"/>
              </w:rPr>
              <w:t>落地浓度</w:t>
            </w:r>
          </w:p>
          <w:p w14:paraId="3529AF71" w14:textId="77777777" w:rsidR="00E91DD7" w:rsidRDefault="00E91DD7" w:rsidP="008E3D85">
            <w:pPr>
              <w:pStyle w:val="a7"/>
              <w:jc w:val="center"/>
            </w:pPr>
            <w:r>
              <w:rPr>
                <w:rFonts w:hint="eastAsia"/>
              </w:rPr>
              <w:t>（</w:t>
            </w:r>
            <w:r>
              <w:rPr>
                <w:rFonts w:ascii="华文宋体" w:eastAsia="华文宋体" w:hAnsi="华文宋体" w:hint="eastAsia"/>
              </w:rPr>
              <w:t>μ</w:t>
            </w:r>
            <w:r w:rsidRPr="000B0D2D">
              <w:t>g/m</w:t>
            </w:r>
            <w:r w:rsidRPr="005A065F">
              <w:rPr>
                <w:vertAlign w:val="superscript"/>
              </w:rPr>
              <w:t>3</w:t>
            </w:r>
            <w:r>
              <w:rPr>
                <w:rFonts w:hint="eastAsia"/>
              </w:rPr>
              <w:t>）</w:t>
            </w:r>
          </w:p>
        </w:tc>
        <w:tc>
          <w:tcPr>
            <w:tcW w:w="1560" w:type="dxa"/>
            <w:vAlign w:val="center"/>
          </w:tcPr>
          <w:p w14:paraId="1B3C43B1" w14:textId="77777777" w:rsidR="00E91DD7" w:rsidRDefault="00E91DD7" w:rsidP="008E3D85">
            <w:pPr>
              <w:pStyle w:val="a7"/>
              <w:jc w:val="center"/>
            </w:pPr>
            <w:r>
              <w:rPr>
                <w:rFonts w:hint="eastAsia"/>
              </w:rPr>
              <w:t>落地距离</w:t>
            </w:r>
          </w:p>
          <w:p w14:paraId="71FD9545" w14:textId="77777777" w:rsidR="00E91DD7" w:rsidRDefault="00E91DD7" w:rsidP="008E3D85">
            <w:pPr>
              <w:pStyle w:val="a7"/>
              <w:jc w:val="center"/>
            </w:pPr>
            <w:r>
              <w:rPr>
                <w:rFonts w:hint="eastAsia"/>
              </w:rPr>
              <w:t>（</w:t>
            </w:r>
            <w:r>
              <w:rPr>
                <w:rFonts w:hint="eastAsia"/>
              </w:rPr>
              <w:t>m</w:t>
            </w:r>
            <w:r>
              <w:rPr>
                <w:rFonts w:hint="eastAsia"/>
              </w:rPr>
              <w:t>）</w:t>
            </w:r>
          </w:p>
        </w:tc>
        <w:tc>
          <w:tcPr>
            <w:tcW w:w="2205" w:type="dxa"/>
            <w:vAlign w:val="center"/>
          </w:tcPr>
          <w:p w14:paraId="28546C35" w14:textId="77777777" w:rsidR="00E91DD7" w:rsidRDefault="00E91DD7" w:rsidP="008E3D85">
            <w:pPr>
              <w:pStyle w:val="a7"/>
              <w:jc w:val="center"/>
            </w:pPr>
            <w:r>
              <w:rPr>
                <w:rFonts w:hint="eastAsia"/>
              </w:rPr>
              <w:t>落地浓度</w:t>
            </w:r>
          </w:p>
          <w:p w14:paraId="49C7F5B6" w14:textId="77777777" w:rsidR="00E91DD7" w:rsidRDefault="00E91DD7" w:rsidP="008E3D85">
            <w:pPr>
              <w:pStyle w:val="a7"/>
              <w:jc w:val="center"/>
            </w:pPr>
            <w:r>
              <w:rPr>
                <w:rFonts w:hint="eastAsia"/>
              </w:rPr>
              <w:t>（</w:t>
            </w:r>
            <w:r>
              <w:rPr>
                <w:rFonts w:ascii="华文宋体" w:eastAsia="华文宋体" w:hAnsi="华文宋体" w:hint="eastAsia"/>
              </w:rPr>
              <w:t>μ</w:t>
            </w:r>
            <w:r w:rsidRPr="000B0D2D">
              <w:t>g/m</w:t>
            </w:r>
            <w:r w:rsidRPr="005A065F">
              <w:rPr>
                <w:vertAlign w:val="superscript"/>
              </w:rPr>
              <w:t>3</w:t>
            </w:r>
            <w:r>
              <w:rPr>
                <w:rFonts w:hint="eastAsia"/>
              </w:rPr>
              <w:t>）</w:t>
            </w:r>
          </w:p>
        </w:tc>
      </w:tr>
      <w:tr w:rsidR="00E91DD7" w14:paraId="7F547436" w14:textId="77777777" w:rsidTr="008E3D85">
        <w:tc>
          <w:tcPr>
            <w:tcW w:w="1271" w:type="dxa"/>
            <w:vAlign w:val="center"/>
          </w:tcPr>
          <w:p w14:paraId="4436E015" w14:textId="77777777" w:rsidR="00E91DD7" w:rsidRDefault="00E91DD7" w:rsidP="008E3D85">
            <w:pPr>
              <w:pStyle w:val="a7"/>
              <w:jc w:val="center"/>
            </w:pPr>
            <w:r>
              <w:rPr>
                <w:rFonts w:hint="eastAsia"/>
              </w:rPr>
              <w:t>1</w:t>
            </w:r>
          </w:p>
        </w:tc>
        <w:tc>
          <w:tcPr>
            <w:tcW w:w="1134" w:type="dxa"/>
            <w:vAlign w:val="center"/>
          </w:tcPr>
          <w:p w14:paraId="083F7008" w14:textId="77777777" w:rsidR="00E91DD7" w:rsidRDefault="00E91DD7" w:rsidP="008E3D85">
            <w:pPr>
              <w:pStyle w:val="a7"/>
              <w:jc w:val="center"/>
            </w:pPr>
            <w:r>
              <w:rPr>
                <w:rFonts w:hint="eastAsia"/>
              </w:rPr>
              <w:t>1</w:t>
            </w:r>
          </w:p>
        </w:tc>
        <w:tc>
          <w:tcPr>
            <w:tcW w:w="2126" w:type="dxa"/>
            <w:vAlign w:val="center"/>
          </w:tcPr>
          <w:p w14:paraId="04B993B0" w14:textId="77777777" w:rsidR="00E91DD7" w:rsidRDefault="00E91DD7" w:rsidP="008E3D85">
            <w:pPr>
              <w:pStyle w:val="a7"/>
              <w:jc w:val="center"/>
            </w:pPr>
            <w:r>
              <w:rPr>
                <w:rFonts w:hint="eastAsia"/>
              </w:rPr>
              <w:t>0</w:t>
            </w:r>
          </w:p>
        </w:tc>
        <w:tc>
          <w:tcPr>
            <w:tcW w:w="1560" w:type="dxa"/>
            <w:vAlign w:val="center"/>
          </w:tcPr>
          <w:p w14:paraId="5E6383ED" w14:textId="77777777" w:rsidR="00E91DD7" w:rsidRDefault="00E91DD7" w:rsidP="008E3D85">
            <w:pPr>
              <w:pStyle w:val="a7"/>
              <w:jc w:val="center"/>
            </w:pPr>
            <w:r>
              <w:rPr>
                <w:rFonts w:hint="eastAsia"/>
              </w:rPr>
              <w:t>1</w:t>
            </w:r>
          </w:p>
        </w:tc>
        <w:tc>
          <w:tcPr>
            <w:tcW w:w="2205" w:type="dxa"/>
            <w:vAlign w:val="center"/>
          </w:tcPr>
          <w:p w14:paraId="2AC915C2" w14:textId="77777777" w:rsidR="00E91DD7" w:rsidRDefault="00E91DD7" w:rsidP="008E3D85">
            <w:pPr>
              <w:pStyle w:val="a7"/>
              <w:jc w:val="center"/>
            </w:pPr>
            <w:r>
              <w:rPr>
                <w:rFonts w:hint="eastAsia"/>
              </w:rPr>
              <w:t>0</w:t>
            </w:r>
          </w:p>
        </w:tc>
      </w:tr>
      <w:tr w:rsidR="00E91DD7" w14:paraId="1801DC91" w14:textId="77777777" w:rsidTr="008E3D85">
        <w:tc>
          <w:tcPr>
            <w:tcW w:w="1271" w:type="dxa"/>
            <w:vAlign w:val="center"/>
          </w:tcPr>
          <w:p w14:paraId="65FB396B" w14:textId="77777777" w:rsidR="00E91DD7" w:rsidRDefault="00E91DD7" w:rsidP="008E3D85">
            <w:pPr>
              <w:pStyle w:val="a7"/>
              <w:jc w:val="center"/>
            </w:pPr>
            <w:r>
              <w:rPr>
                <w:rFonts w:hint="eastAsia"/>
              </w:rPr>
              <w:t>2</w:t>
            </w:r>
          </w:p>
        </w:tc>
        <w:tc>
          <w:tcPr>
            <w:tcW w:w="1134" w:type="dxa"/>
            <w:vAlign w:val="center"/>
          </w:tcPr>
          <w:p w14:paraId="71D6BD2C" w14:textId="77777777" w:rsidR="00E91DD7" w:rsidRDefault="00E91DD7" w:rsidP="008E3D85">
            <w:pPr>
              <w:pStyle w:val="a7"/>
              <w:jc w:val="center"/>
            </w:pPr>
            <w:r>
              <w:rPr>
                <w:rFonts w:hint="eastAsia"/>
              </w:rPr>
              <w:t>25</w:t>
            </w:r>
          </w:p>
        </w:tc>
        <w:tc>
          <w:tcPr>
            <w:tcW w:w="2126" w:type="dxa"/>
            <w:vAlign w:val="center"/>
          </w:tcPr>
          <w:p w14:paraId="56243220" w14:textId="493B6783" w:rsidR="00E91DD7" w:rsidRDefault="00EA7950" w:rsidP="008E3D85">
            <w:pPr>
              <w:pStyle w:val="a7"/>
              <w:jc w:val="center"/>
            </w:pPr>
            <w:r>
              <w:rPr>
                <w:rFonts w:hint="eastAsia"/>
              </w:rPr>
              <w:t>0</w:t>
            </w:r>
            <w:r>
              <w:t>.1925</w:t>
            </w:r>
          </w:p>
        </w:tc>
        <w:tc>
          <w:tcPr>
            <w:tcW w:w="1560" w:type="dxa"/>
            <w:vAlign w:val="center"/>
          </w:tcPr>
          <w:p w14:paraId="45A3DA41" w14:textId="77777777" w:rsidR="00E91DD7" w:rsidRDefault="00E91DD7" w:rsidP="008E3D85">
            <w:pPr>
              <w:pStyle w:val="a7"/>
              <w:jc w:val="center"/>
            </w:pPr>
            <w:r>
              <w:rPr>
                <w:rFonts w:hint="eastAsia"/>
              </w:rPr>
              <w:t>25</w:t>
            </w:r>
          </w:p>
        </w:tc>
        <w:tc>
          <w:tcPr>
            <w:tcW w:w="2205" w:type="dxa"/>
            <w:vAlign w:val="center"/>
          </w:tcPr>
          <w:p w14:paraId="39F8C748" w14:textId="0C4868BD" w:rsidR="00E91DD7" w:rsidRDefault="003F5862" w:rsidP="008E3D85">
            <w:pPr>
              <w:pStyle w:val="a7"/>
              <w:jc w:val="center"/>
            </w:pPr>
            <w:r>
              <w:rPr>
                <w:rFonts w:hint="eastAsia"/>
              </w:rPr>
              <w:t>0</w:t>
            </w:r>
            <w:r>
              <w:t>.00075</w:t>
            </w:r>
          </w:p>
        </w:tc>
      </w:tr>
      <w:tr w:rsidR="00E91DD7" w14:paraId="5C831144" w14:textId="77777777" w:rsidTr="008E3D85">
        <w:tc>
          <w:tcPr>
            <w:tcW w:w="1271" w:type="dxa"/>
            <w:vAlign w:val="center"/>
          </w:tcPr>
          <w:p w14:paraId="1A775E20" w14:textId="77777777" w:rsidR="00E91DD7" w:rsidRDefault="00E91DD7" w:rsidP="008E3D85">
            <w:pPr>
              <w:pStyle w:val="a7"/>
              <w:jc w:val="center"/>
            </w:pPr>
            <w:r>
              <w:rPr>
                <w:rFonts w:hint="eastAsia"/>
              </w:rPr>
              <w:t>3</w:t>
            </w:r>
          </w:p>
        </w:tc>
        <w:tc>
          <w:tcPr>
            <w:tcW w:w="1134" w:type="dxa"/>
            <w:vAlign w:val="center"/>
          </w:tcPr>
          <w:p w14:paraId="7062B4FC" w14:textId="77777777" w:rsidR="00E91DD7" w:rsidRDefault="00E91DD7" w:rsidP="008E3D85">
            <w:pPr>
              <w:pStyle w:val="a7"/>
              <w:jc w:val="center"/>
            </w:pPr>
            <w:r>
              <w:rPr>
                <w:rFonts w:hint="eastAsia"/>
              </w:rPr>
              <w:t>50</w:t>
            </w:r>
          </w:p>
        </w:tc>
        <w:tc>
          <w:tcPr>
            <w:tcW w:w="2126" w:type="dxa"/>
            <w:vAlign w:val="center"/>
          </w:tcPr>
          <w:p w14:paraId="7976972D" w14:textId="5376F997" w:rsidR="00EA7950" w:rsidRDefault="00EA7950" w:rsidP="008E3D85">
            <w:pPr>
              <w:pStyle w:val="a7"/>
              <w:jc w:val="center"/>
            </w:pPr>
            <w:r>
              <w:rPr>
                <w:rFonts w:hint="eastAsia"/>
              </w:rPr>
              <w:t>0</w:t>
            </w:r>
            <w:r>
              <w:t>.2765</w:t>
            </w:r>
          </w:p>
          <w:p w14:paraId="20BCEFD7" w14:textId="77777777" w:rsidR="00E91DD7" w:rsidRDefault="00E91DD7" w:rsidP="008E3D85">
            <w:pPr>
              <w:pStyle w:val="a7"/>
              <w:jc w:val="center"/>
            </w:pPr>
            <w:r>
              <w:rPr>
                <w:rFonts w:hint="eastAsia"/>
              </w:rPr>
              <w:t>（东厂界排放浓度）</w:t>
            </w:r>
          </w:p>
          <w:p w14:paraId="0B49BCF0" w14:textId="77777777" w:rsidR="00E91DD7" w:rsidRDefault="00E91DD7" w:rsidP="008E3D85">
            <w:pPr>
              <w:pStyle w:val="a7"/>
              <w:jc w:val="center"/>
            </w:pPr>
            <w:r>
              <w:rPr>
                <w:rFonts w:hint="eastAsia"/>
              </w:rPr>
              <w:t>（北厂界排放浓度）</w:t>
            </w:r>
          </w:p>
        </w:tc>
        <w:tc>
          <w:tcPr>
            <w:tcW w:w="1560" w:type="dxa"/>
            <w:vAlign w:val="center"/>
          </w:tcPr>
          <w:p w14:paraId="26E1EEA6" w14:textId="77777777" w:rsidR="00E91DD7" w:rsidRDefault="00E91DD7" w:rsidP="008E3D85">
            <w:pPr>
              <w:pStyle w:val="a7"/>
              <w:jc w:val="center"/>
            </w:pPr>
            <w:r>
              <w:rPr>
                <w:rFonts w:hint="eastAsia"/>
              </w:rPr>
              <w:t>50</w:t>
            </w:r>
          </w:p>
        </w:tc>
        <w:tc>
          <w:tcPr>
            <w:tcW w:w="2205" w:type="dxa"/>
            <w:vAlign w:val="center"/>
          </w:tcPr>
          <w:p w14:paraId="4375EFC1" w14:textId="6C0E625E" w:rsidR="003F5862" w:rsidRDefault="003F5862" w:rsidP="008E3D85">
            <w:pPr>
              <w:pStyle w:val="a7"/>
              <w:jc w:val="center"/>
            </w:pPr>
            <w:r>
              <w:rPr>
                <w:rFonts w:hint="eastAsia"/>
              </w:rPr>
              <w:t>0</w:t>
            </w:r>
            <w:r>
              <w:t>.01</w:t>
            </w:r>
            <w:r w:rsidR="00E62253">
              <w:t>08</w:t>
            </w:r>
          </w:p>
          <w:p w14:paraId="0684573A" w14:textId="77777777" w:rsidR="00E91DD7" w:rsidRDefault="00E91DD7" w:rsidP="008E3D85">
            <w:pPr>
              <w:pStyle w:val="a7"/>
              <w:jc w:val="center"/>
            </w:pPr>
            <w:r>
              <w:rPr>
                <w:rFonts w:hint="eastAsia"/>
              </w:rPr>
              <w:t>（东厂界排放浓度）</w:t>
            </w:r>
          </w:p>
          <w:p w14:paraId="1E131115" w14:textId="77777777" w:rsidR="00E91DD7" w:rsidRDefault="00E91DD7" w:rsidP="008E3D85">
            <w:pPr>
              <w:pStyle w:val="a7"/>
              <w:jc w:val="center"/>
            </w:pPr>
            <w:r>
              <w:rPr>
                <w:rFonts w:hint="eastAsia"/>
              </w:rPr>
              <w:t>（北厂界排放浓度）</w:t>
            </w:r>
          </w:p>
        </w:tc>
      </w:tr>
      <w:tr w:rsidR="00E91DD7" w14:paraId="6AF5D1C9" w14:textId="77777777" w:rsidTr="008E3D85">
        <w:tc>
          <w:tcPr>
            <w:tcW w:w="1271" w:type="dxa"/>
            <w:vAlign w:val="center"/>
          </w:tcPr>
          <w:p w14:paraId="2B3A5836" w14:textId="77777777" w:rsidR="00E91DD7" w:rsidRDefault="00E91DD7" w:rsidP="008E3D85">
            <w:pPr>
              <w:pStyle w:val="a7"/>
              <w:jc w:val="center"/>
            </w:pPr>
            <w:r>
              <w:rPr>
                <w:rFonts w:hint="eastAsia"/>
              </w:rPr>
              <w:t>4</w:t>
            </w:r>
          </w:p>
        </w:tc>
        <w:tc>
          <w:tcPr>
            <w:tcW w:w="1134" w:type="dxa"/>
            <w:vAlign w:val="center"/>
          </w:tcPr>
          <w:p w14:paraId="7856E8C7" w14:textId="77777777" w:rsidR="00E91DD7" w:rsidRDefault="00E91DD7" w:rsidP="008E3D85">
            <w:pPr>
              <w:pStyle w:val="a7"/>
              <w:jc w:val="center"/>
            </w:pPr>
            <w:r>
              <w:rPr>
                <w:rFonts w:hint="eastAsia"/>
              </w:rPr>
              <w:t>75</w:t>
            </w:r>
          </w:p>
        </w:tc>
        <w:tc>
          <w:tcPr>
            <w:tcW w:w="2126" w:type="dxa"/>
            <w:vAlign w:val="center"/>
          </w:tcPr>
          <w:p w14:paraId="392D2057" w14:textId="32A4B1FA" w:rsidR="00E91DD7" w:rsidRDefault="00EA7950" w:rsidP="008E3D85">
            <w:pPr>
              <w:pStyle w:val="a7"/>
              <w:jc w:val="center"/>
            </w:pPr>
            <w:r>
              <w:rPr>
                <w:rFonts w:hint="eastAsia"/>
              </w:rPr>
              <w:t>0</w:t>
            </w:r>
            <w:r>
              <w:t>.2362</w:t>
            </w:r>
          </w:p>
        </w:tc>
        <w:tc>
          <w:tcPr>
            <w:tcW w:w="1560" w:type="dxa"/>
            <w:vAlign w:val="center"/>
          </w:tcPr>
          <w:p w14:paraId="133E81CD" w14:textId="77777777" w:rsidR="00E91DD7" w:rsidRDefault="00E91DD7" w:rsidP="008E3D85">
            <w:pPr>
              <w:pStyle w:val="a7"/>
              <w:jc w:val="center"/>
            </w:pPr>
            <w:r>
              <w:rPr>
                <w:rFonts w:hint="eastAsia"/>
              </w:rPr>
              <w:t>75</w:t>
            </w:r>
          </w:p>
        </w:tc>
        <w:tc>
          <w:tcPr>
            <w:tcW w:w="2205" w:type="dxa"/>
            <w:vAlign w:val="center"/>
          </w:tcPr>
          <w:p w14:paraId="600640EE" w14:textId="46D95C83" w:rsidR="00E91DD7" w:rsidRDefault="003F5862" w:rsidP="008E3D85">
            <w:pPr>
              <w:pStyle w:val="a7"/>
              <w:jc w:val="center"/>
            </w:pPr>
            <w:r>
              <w:rPr>
                <w:rFonts w:hint="eastAsia"/>
              </w:rPr>
              <w:t>0</w:t>
            </w:r>
            <w:r>
              <w:t>.009</w:t>
            </w:r>
          </w:p>
        </w:tc>
      </w:tr>
      <w:tr w:rsidR="00E91DD7" w14:paraId="4077DE82" w14:textId="77777777" w:rsidTr="008E3D85">
        <w:tc>
          <w:tcPr>
            <w:tcW w:w="1271" w:type="dxa"/>
            <w:vAlign w:val="center"/>
          </w:tcPr>
          <w:p w14:paraId="737DF85D" w14:textId="77777777" w:rsidR="00E91DD7" w:rsidRDefault="00E91DD7" w:rsidP="008E3D85">
            <w:pPr>
              <w:pStyle w:val="a7"/>
              <w:jc w:val="center"/>
            </w:pPr>
            <w:r>
              <w:rPr>
                <w:rFonts w:hint="eastAsia"/>
              </w:rPr>
              <w:t>5</w:t>
            </w:r>
          </w:p>
        </w:tc>
        <w:tc>
          <w:tcPr>
            <w:tcW w:w="1134" w:type="dxa"/>
            <w:vAlign w:val="center"/>
          </w:tcPr>
          <w:p w14:paraId="42ADFACD" w14:textId="77777777" w:rsidR="00E91DD7" w:rsidRDefault="00E91DD7" w:rsidP="008E3D85">
            <w:pPr>
              <w:pStyle w:val="a7"/>
              <w:jc w:val="center"/>
            </w:pPr>
            <w:r>
              <w:rPr>
                <w:rFonts w:hint="eastAsia"/>
              </w:rPr>
              <w:t>100</w:t>
            </w:r>
          </w:p>
        </w:tc>
        <w:tc>
          <w:tcPr>
            <w:tcW w:w="2126" w:type="dxa"/>
            <w:vAlign w:val="center"/>
          </w:tcPr>
          <w:p w14:paraId="277B5D6C" w14:textId="5F3C0ED9" w:rsidR="00E91DD7" w:rsidRDefault="00EA7950" w:rsidP="008E3D85">
            <w:pPr>
              <w:pStyle w:val="a7"/>
              <w:jc w:val="center"/>
            </w:pPr>
            <w:r>
              <w:rPr>
                <w:rFonts w:hint="eastAsia"/>
              </w:rPr>
              <w:t>0</w:t>
            </w:r>
            <w:r>
              <w:t>.2416</w:t>
            </w:r>
          </w:p>
        </w:tc>
        <w:tc>
          <w:tcPr>
            <w:tcW w:w="1560" w:type="dxa"/>
            <w:vAlign w:val="center"/>
          </w:tcPr>
          <w:p w14:paraId="42BBAEA2" w14:textId="77777777" w:rsidR="00E91DD7" w:rsidRDefault="00E91DD7" w:rsidP="008E3D85">
            <w:pPr>
              <w:pStyle w:val="a7"/>
              <w:jc w:val="center"/>
            </w:pPr>
            <w:r>
              <w:rPr>
                <w:rFonts w:hint="eastAsia"/>
              </w:rPr>
              <w:t>100</w:t>
            </w:r>
          </w:p>
        </w:tc>
        <w:tc>
          <w:tcPr>
            <w:tcW w:w="2205" w:type="dxa"/>
            <w:vAlign w:val="center"/>
          </w:tcPr>
          <w:p w14:paraId="352751BF" w14:textId="12C41AFB" w:rsidR="00E91DD7" w:rsidRDefault="00E55EE0" w:rsidP="008E3D85">
            <w:pPr>
              <w:pStyle w:val="a7"/>
              <w:jc w:val="center"/>
            </w:pPr>
            <w:r>
              <w:rPr>
                <w:rFonts w:hint="eastAsia"/>
              </w:rPr>
              <w:t>0</w:t>
            </w:r>
            <w:r>
              <w:t>.009</w:t>
            </w:r>
          </w:p>
        </w:tc>
      </w:tr>
      <w:tr w:rsidR="00E91DD7" w14:paraId="5B0137F9" w14:textId="77777777" w:rsidTr="008E3D85">
        <w:tc>
          <w:tcPr>
            <w:tcW w:w="1271" w:type="dxa"/>
            <w:vAlign w:val="center"/>
          </w:tcPr>
          <w:p w14:paraId="519FFE10" w14:textId="77777777" w:rsidR="00E91DD7" w:rsidRDefault="00E91DD7" w:rsidP="008E3D85">
            <w:pPr>
              <w:pStyle w:val="a7"/>
              <w:jc w:val="center"/>
            </w:pPr>
            <w:r>
              <w:rPr>
                <w:rFonts w:hint="eastAsia"/>
              </w:rPr>
              <w:t>6</w:t>
            </w:r>
          </w:p>
        </w:tc>
        <w:tc>
          <w:tcPr>
            <w:tcW w:w="1134" w:type="dxa"/>
            <w:vAlign w:val="center"/>
          </w:tcPr>
          <w:p w14:paraId="01E287AE" w14:textId="77777777" w:rsidR="00E91DD7" w:rsidRDefault="00E91DD7" w:rsidP="008E3D85">
            <w:pPr>
              <w:pStyle w:val="a7"/>
              <w:jc w:val="center"/>
            </w:pPr>
            <w:r>
              <w:rPr>
                <w:rFonts w:hint="eastAsia"/>
              </w:rPr>
              <w:t>125</w:t>
            </w:r>
          </w:p>
        </w:tc>
        <w:tc>
          <w:tcPr>
            <w:tcW w:w="2126" w:type="dxa"/>
            <w:vAlign w:val="center"/>
          </w:tcPr>
          <w:p w14:paraId="453825F0" w14:textId="5705C5B1" w:rsidR="00EA7950" w:rsidRDefault="00EA7950" w:rsidP="008E3D85">
            <w:pPr>
              <w:pStyle w:val="a7"/>
              <w:jc w:val="center"/>
            </w:pPr>
            <w:r>
              <w:rPr>
                <w:rFonts w:hint="eastAsia"/>
              </w:rPr>
              <w:t>0</w:t>
            </w:r>
            <w:r>
              <w:t>.2947</w:t>
            </w:r>
          </w:p>
          <w:p w14:paraId="65199B66" w14:textId="77777777" w:rsidR="00BD6EEB" w:rsidRDefault="00BD6EEB" w:rsidP="00BD6EEB">
            <w:pPr>
              <w:pStyle w:val="a7"/>
              <w:jc w:val="center"/>
            </w:pPr>
            <w:r>
              <w:rPr>
                <w:rFonts w:hint="eastAsia"/>
              </w:rPr>
              <w:t>（最大落地浓度）</w:t>
            </w:r>
          </w:p>
          <w:p w14:paraId="2961F30C" w14:textId="1084E56F" w:rsidR="00E91DD7" w:rsidRDefault="00E91DD7" w:rsidP="008E3D85">
            <w:pPr>
              <w:pStyle w:val="a7"/>
              <w:jc w:val="center"/>
            </w:pPr>
            <w:r>
              <w:rPr>
                <w:rFonts w:hint="eastAsia"/>
              </w:rPr>
              <w:t>（南厂界排放浓度）</w:t>
            </w:r>
          </w:p>
        </w:tc>
        <w:tc>
          <w:tcPr>
            <w:tcW w:w="1560" w:type="dxa"/>
            <w:vAlign w:val="center"/>
          </w:tcPr>
          <w:p w14:paraId="2DB5DC57" w14:textId="77777777" w:rsidR="00E91DD7" w:rsidRDefault="00E91DD7" w:rsidP="008E3D85">
            <w:pPr>
              <w:pStyle w:val="a7"/>
              <w:jc w:val="center"/>
            </w:pPr>
            <w:r>
              <w:rPr>
                <w:rFonts w:hint="eastAsia"/>
              </w:rPr>
              <w:t>125</w:t>
            </w:r>
          </w:p>
        </w:tc>
        <w:tc>
          <w:tcPr>
            <w:tcW w:w="2205" w:type="dxa"/>
            <w:vAlign w:val="center"/>
          </w:tcPr>
          <w:p w14:paraId="5F044D38" w14:textId="578BB708" w:rsidR="00E55EE0" w:rsidRDefault="00E55EE0" w:rsidP="008E3D85">
            <w:pPr>
              <w:pStyle w:val="a7"/>
              <w:jc w:val="center"/>
            </w:pPr>
            <w:r>
              <w:rPr>
                <w:rFonts w:hint="eastAsia"/>
              </w:rPr>
              <w:t>0</w:t>
            </w:r>
            <w:r>
              <w:t>.01</w:t>
            </w:r>
            <w:r w:rsidR="00E62253">
              <w:t>15</w:t>
            </w:r>
          </w:p>
          <w:p w14:paraId="738E3CE3" w14:textId="77777777" w:rsidR="0023447E" w:rsidRDefault="0023447E" w:rsidP="0023447E">
            <w:pPr>
              <w:pStyle w:val="a7"/>
              <w:jc w:val="center"/>
            </w:pPr>
            <w:r>
              <w:rPr>
                <w:rFonts w:hint="eastAsia"/>
              </w:rPr>
              <w:t>（最大落地浓度）</w:t>
            </w:r>
          </w:p>
          <w:p w14:paraId="15F45F85" w14:textId="084BCD01" w:rsidR="00E91DD7" w:rsidRDefault="00E91DD7" w:rsidP="008E3D85">
            <w:pPr>
              <w:pStyle w:val="a7"/>
              <w:jc w:val="center"/>
            </w:pPr>
            <w:r>
              <w:rPr>
                <w:rFonts w:hint="eastAsia"/>
              </w:rPr>
              <w:t>（南厂界排放浓度）</w:t>
            </w:r>
          </w:p>
        </w:tc>
      </w:tr>
      <w:tr w:rsidR="00E91DD7" w14:paraId="730BB79C" w14:textId="77777777" w:rsidTr="008E3D85">
        <w:tc>
          <w:tcPr>
            <w:tcW w:w="1271" w:type="dxa"/>
            <w:vAlign w:val="center"/>
          </w:tcPr>
          <w:p w14:paraId="58CD304F" w14:textId="77777777" w:rsidR="00E91DD7" w:rsidRDefault="00E91DD7" w:rsidP="008E3D85">
            <w:pPr>
              <w:pStyle w:val="a7"/>
              <w:jc w:val="center"/>
            </w:pPr>
            <w:r>
              <w:rPr>
                <w:rFonts w:hint="eastAsia"/>
              </w:rPr>
              <w:lastRenderedPageBreak/>
              <w:t>7</w:t>
            </w:r>
          </w:p>
        </w:tc>
        <w:tc>
          <w:tcPr>
            <w:tcW w:w="1134" w:type="dxa"/>
            <w:vAlign w:val="center"/>
          </w:tcPr>
          <w:p w14:paraId="52C33345" w14:textId="77777777" w:rsidR="00E91DD7" w:rsidRDefault="00E91DD7" w:rsidP="008E3D85">
            <w:pPr>
              <w:pStyle w:val="a7"/>
              <w:jc w:val="center"/>
            </w:pPr>
            <w:r>
              <w:rPr>
                <w:rFonts w:hint="eastAsia"/>
              </w:rPr>
              <w:t>150</w:t>
            </w:r>
          </w:p>
        </w:tc>
        <w:tc>
          <w:tcPr>
            <w:tcW w:w="2126" w:type="dxa"/>
            <w:vAlign w:val="center"/>
          </w:tcPr>
          <w:p w14:paraId="2592BF7A" w14:textId="39AFB58C" w:rsidR="00E91DD7" w:rsidRDefault="00EA7950" w:rsidP="008E3D85">
            <w:pPr>
              <w:pStyle w:val="a7"/>
              <w:jc w:val="center"/>
            </w:pPr>
            <w:r>
              <w:rPr>
                <w:rFonts w:hint="eastAsia"/>
              </w:rPr>
              <w:t>0</w:t>
            </w:r>
            <w:r>
              <w:t>.2874</w:t>
            </w:r>
          </w:p>
        </w:tc>
        <w:tc>
          <w:tcPr>
            <w:tcW w:w="1560" w:type="dxa"/>
            <w:vAlign w:val="center"/>
          </w:tcPr>
          <w:p w14:paraId="09C863E5" w14:textId="77777777" w:rsidR="00E91DD7" w:rsidRDefault="00E91DD7" w:rsidP="008E3D85">
            <w:pPr>
              <w:pStyle w:val="a7"/>
              <w:jc w:val="center"/>
            </w:pPr>
            <w:r>
              <w:rPr>
                <w:rFonts w:hint="eastAsia"/>
              </w:rPr>
              <w:t>150</w:t>
            </w:r>
          </w:p>
        </w:tc>
        <w:tc>
          <w:tcPr>
            <w:tcW w:w="2205" w:type="dxa"/>
            <w:vAlign w:val="center"/>
          </w:tcPr>
          <w:p w14:paraId="67AD00FC" w14:textId="6D57B885" w:rsidR="00E91DD7" w:rsidRDefault="00E55EE0" w:rsidP="008E3D85">
            <w:pPr>
              <w:pStyle w:val="a7"/>
              <w:jc w:val="center"/>
            </w:pPr>
            <w:r>
              <w:rPr>
                <w:rFonts w:hint="eastAsia"/>
              </w:rPr>
              <w:t>0</w:t>
            </w:r>
            <w:r>
              <w:t>.01</w:t>
            </w:r>
            <w:r w:rsidR="00E62253">
              <w:t>12</w:t>
            </w:r>
          </w:p>
        </w:tc>
      </w:tr>
      <w:tr w:rsidR="00E91DD7" w14:paraId="46A38CF9" w14:textId="77777777" w:rsidTr="008E3D85">
        <w:tc>
          <w:tcPr>
            <w:tcW w:w="1271" w:type="dxa"/>
            <w:vAlign w:val="center"/>
          </w:tcPr>
          <w:p w14:paraId="238FC360" w14:textId="77777777" w:rsidR="00E91DD7" w:rsidRDefault="00E91DD7" w:rsidP="008E3D85">
            <w:pPr>
              <w:pStyle w:val="a7"/>
              <w:jc w:val="center"/>
            </w:pPr>
            <w:r>
              <w:rPr>
                <w:rFonts w:hint="eastAsia"/>
              </w:rPr>
              <w:t>8</w:t>
            </w:r>
          </w:p>
        </w:tc>
        <w:tc>
          <w:tcPr>
            <w:tcW w:w="1134" w:type="dxa"/>
            <w:vAlign w:val="center"/>
          </w:tcPr>
          <w:p w14:paraId="5D46FC56" w14:textId="77777777" w:rsidR="00E91DD7" w:rsidRDefault="00E91DD7" w:rsidP="008E3D85">
            <w:pPr>
              <w:pStyle w:val="a7"/>
              <w:jc w:val="center"/>
            </w:pPr>
            <w:r>
              <w:rPr>
                <w:rFonts w:hint="eastAsia"/>
              </w:rPr>
              <w:t>175</w:t>
            </w:r>
          </w:p>
        </w:tc>
        <w:tc>
          <w:tcPr>
            <w:tcW w:w="2126" w:type="dxa"/>
            <w:vAlign w:val="center"/>
          </w:tcPr>
          <w:p w14:paraId="074B4D81" w14:textId="4D282E39" w:rsidR="00E91DD7" w:rsidRDefault="00EA7950" w:rsidP="008E3D85">
            <w:pPr>
              <w:pStyle w:val="a7"/>
              <w:jc w:val="center"/>
            </w:pPr>
            <w:r>
              <w:rPr>
                <w:rFonts w:hint="eastAsia"/>
              </w:rPr>
              <w:t>0</w:t>
            </w:r>
            <w:r>
              <w:t>.2658</w:t>
            </w:r>
          </w:p>
        </w:tc>
        <w:tc>
          <w:tcPr>
            <w:tcW w:w="1560" w:type="dxa"/>
            <w:vAlign w:val="center"/>
          </w:tcPr>
          <w:p w14:paraId="6EE914AB" w14:textId="77777777" w:rsidR="00E91DD7" w:rsidRDefault="00E91DD7" w:rsidP="008E3D85">
            <w:pPr>
              <w:pStyle w:val="a7"/>
              <w:jc w:val="center"/>
            </w:pPr>
            <w:r>
              <w:rPr>
                <w:rFonts w:hint="eastAsia"/>
              </w:rPr>
              <w:t>175</w:t>
            </w:r>
          </w:p>
        </w:tc>
        <w:tc>
          <w:tcPr>
            <w:tcW w:w="2205" w:type="dxa"/>
            <w:vAlign w:val="center"/>
          </w:tcPr>
          <w:p w14:paraId="7ECAD6E8" w14:textId="29D08E67" w:rsidR="00E91DD7" w:rsidRDefault="00E55EE0" w:rsidP="008E3D85">
            <w:pPr>
              <w:pStyle w:val="a7"/>
              <w:jc w:val="center"/>
            </w:pPr>
            <w:r>
              <w:rPr>
                <w:rFonts w:hint="eastAsia"/>
              </w:rPr>
              <w:t>0</w:t>
            </w:r>
            <w:r>
              <w:t>.01</w:t>
            </w:r>
            <w:r w:rsidR="00573B56">
              <w:t>03</w:t>
            </w:r>
          </w:p>
        </w:tc>
      </w:tr>
      <w:tr w:rsidR="00E91DD7" w14:paraId="1DFADEE3" w14:textId="77777777" w:rsidTr="008E3D85">
        <w:tc>
          <w:tcPr>
            <w:tcW w:w="1271" w:type="dxa"/>
            <w:vAlign w:val="center"/>
          </w:tcPr>
          <w:p w14:paraId="0B640EB1" w14:textId="77777777" w:rsidR="00E91DD7" w:rsidRDefault="00E91DD7" w:rsidP="008E3D85">
            <w:pPr>
              <w:pStyle w:val="a7"/>
              <w:jc w:val="center"/>
            </w:pPr>
            <w:r>
              <w:rPr>
                <w:rFonts w:hint="eastAsia"/>
              </w:rPr>
              <w:t>9</w:t>
            </w:r>
          </w:p>
        </w:tc>
        <w:tc>
          <w:tcPr>
            <w:tcW w:w="1134" w:type="dxa"/>
            <w:vAlign w:val="center"/>
          </w:tcPr>
          <w:p w14:paraId="189454CD" w14:textId="77777777" w:rsidR="00E91DD7" w:rsidRDefault="00E91DD7" w:rsidP="008E3D85">
            <w:pPr>
              <w:pStyle w:val="a7"/>
              <w:jc w:val="center"/>
            </w:pPr>
            <w:r>
              <w:rPr>
                <w:rFonts w:hint="eastAsia"/>
              </w:rPr>
              <w:t>200</w:t>
            </w:r>
          </w:p>
        </w:tc>
        <w:tc>
          <w:tcPr>
            <w:tcW w:w="2126" w:type="dxa"/>
            <w:vAlign w:val="center"/>
          </w:tcPr>
          <w:p w14:paraId="0D85EE4E" w14:textId="17112A1D" w:rsidR="00E91DD7" w:rsidRDefault="00EA7950" w:rsidP="008E3D85">
            <w:pPr>
              <w:pStyle w:val="a7"/>
              <w:jc w:val="center"/>
            </w:pPr>
            <w:r>
              <w:rPr>
                <w:rFonts w:hint="eastAsia"/>
              </w:rPr>
              <w:t>0</w:t>
            </w:r>
            <w:r>
              <w:t>.2408</w:t>
            </w:r>
          </w:p>
        </w:tc>
        <w:tc>
          <w:tcPr>
            <w:tcW w:w="1560" w:type="dxa"/>
            <w:vAlign w:val="center"/>
          </w:tcPr>
          <w:p w14:paraId="6613D1CB" w14:textId="77777777" w:rsidR="00E91DD7" w:rsidRDefault="00E91DD7" w:rsidP="008E3D85">
            <w:pPr>
              <w:pStyle w:val="a7"/>
              <w:jc w:val="center"/>
            </w:pPr>
            <w:r>
              <w:rPr>
                <w:rFonts w:hint="eastAsia"/>
              </w:rPr>
              <w:t>200</w:t>
            </w:r>
          </w:p>
        </w:tc>
        <w:tc>
          <w:tcPr>
            <w:tcW w:w="2205" w:type="dxa"/>
            <w:vAlign w:val="center"/>
          </w:tcPr>
          <w:p w14:paraId="21644013" w14:textId="597ECBFF" w:rsidR="00E91DD7" w:rsidRDefault="00E55EE0" w:rsidP="008E3D85">
            <w:pPr>
              <w:pStyle w:val="a7"/>
              <w:jc w:val="center"/>
            </w:pPr>
            <w:r>
              <w:rPr>
                <w:rFonts w:hint="eastAsia"/>
              </w:rPr>
              <w:t>0</w:t>
            </w:r>
            <w:r>
              <w:t>.009</w:t>
            </w:r>
          </w:p>
        </w:tc>
      </w:tr>
      <w:tr w:rsidR="00E91DD7" w14:paraId="3391DD7E" w14:textId="77777777" w:rsidTr="008E3D85">
        <w:tc>
          <w:tcPr>
            <w:tcW w:w="1271" w:type="dxa"/>
            <w:vAlign w:val="center"/>
          </w:tcPr>
          <w:p w14:paraId="3C4576F8" w14:textId="77777777" w:rsidR="00E91DD7" w:rsidRPr="00D63E70" w:rsidRDefault="00E91DD7" w:rsidP="008E3D85">
            <w:pPr>
              <w:pStyle w:val="a7"/>
              <w:jc w:val="center"/>
            </w:pPr>
            <w:r w:rsidRPr="00D63E70">
              <w:rPr>
                <w:rFonts w:hint="eastAsia"/>
              </w:rPr>
              <w:t>10</w:t>
            </w:r>
          </w:p>
        </w:tc>
        <w:tc>
          <w:tcPr>
            <w:tcW w:w="1134" w:type="dxa"/>
            <w:vAlign w:val="center"/>
          </w:tcPr>
          <w:p w14:paraId="4FF1CD07" w14:textId="77777777" w:rsidR="00E91DD7" w:rsidRPr="00D63E70" w:rsidRDefault="00E91DD7" w:rsidP="008E3D85">
            <w:pPr>
              <w:pStyle w:val="a7"/>
              <w:jc w:val="center"/>
            </w:pPr>
            <w:r w:rsidRPr="00D63E70">
              <w:rPr>
                <w:rFonts w:hint="eastAsia"/>
              </w:rPr>
              <w:t>300</w:t>
            </w:r>
          </w:p>
        </w:tc>
        <w:tc>
          <w:tcPr>
            <w:tcW w:w="2126" w:type="dxa"/>
            <w:vAlign w:val="center"/>
          </w:tcPr>
          <w:p w14:paraId="18D2C020" w14:textId="4F63A6D0" w:rsidR="00EA7950" w:rsidRDefault="00EA7950" w:rsidP="008E3D85">
            <w:pPr>
              <w:pStyle w:val="a7"/>
              <w:jc w:val="center"/>
            </w:pPr>
            <w:r>
              <w:rPr>
                <w:rFonts w:hint="eastAsia"/>
              </w:rPr>
              <w:t>0</w:t>
            </w:r>
            <w:r>
              <w:t>.1844</w:t>
            </w:r>
          </w:p>
          <w:p w14:paraId="3C1FFD08" w14:textId="08895D73" w:rsidR="00E91DD7" w:rsidRPr="00D63E70" w:rsidRDefault="00E91DD7" w:rsidP="008E3D85">
            <w:pPr>
              <w:pStyle w:val="a7"/>
              <w:jc w:val="center"/>
            </w:pPr>
            <w:r w:rsidRPr="00D63E70">
              <w:rPr>
                <w:rFonts w:hint="eastAsia"/>
              </w:rPr>
              <w:t>（</w:t>
            </w:r>
            <w:r>
              <w:rPr>
                <w:rFonts w:hint="eastAsia"/>
              </w:rPr>
              <w:t>西</w:t>
            </w:r>
            <w:r w:rsidRPr="00D63E70">
              <w:rPr>
                <w:rFonts w:hint="eastAsia"/>
              </w:rPr>
              <w:t>厂界排放浓度）</w:t>
            </w:r>
          </w:p>
        </w:tc>
        <w:tc>
          <w:tcPr>
            <w:tcW w:w="1560" w:type="dxa"/>
            <w:vAlign w:val="center"/>
          </w:tcPr>
          <w:p w14:paraId="323AF4B3" w14:textId="77777777" w:rsidR="00E91DD7" w:rsidRPr="00034BC1" w:rsidRDefault="00E91DD7" w:rsidP="008E3D85">
            <w:pPr>
              <w:pStyle w:val="a7"/>
              <w:jc w:val="center"/>
            </w:pPr>
            <w:r w:rsidRPr="00034BC1">
              <w:rPr>
                <w:rFonts w:hint="eastAsia"/>
              </w:rPr>
              <w:t>300</w:t>
            </w:r>
          </w:p>
        </w:tc>
        <w:tc>
          <w:tcPr>
            <w:tcW w:w="2205" w:type="dxa"/>
            <w:vAlign w:val="center"/>
          </w:tcPr>
          <w:p w14:paraId="670DC644" w14:textId="1E1921EF" w:rsidR="00E55EE0" w:rsidRDefault="00E55EE0" w:rsidP="008E3D85">
            <w:pPr>
              <w:pStyle w:val="a7"/>
              <w:jc w:val="center"/>
            </w:pPr>
            <w:r>
              <w:rPr>
                <w:rFonts w:hint="eastAsia"/>
              </w:rPr>
              <w:t>0</w:t>
            </w:r>
            <w:r>
              <w:t>.007</w:t>
            </w:r>
          </w:p>
          <w:p w14:paraId="5A34B85E" w14:textId="7064D35F" w:rsidR="00E91DD7" w:rsidRPr="00034BC1" w:rsidRDefault="00E91DD7" w:rsidP="008E3D85">
            <w:pPr>
              <w:pStyle w:val="a7"/>
              <w:jc w:val="center"/>
            </w:pPr>
            <w:r w:rsidRPr="00034BC1">
              <w:rPr>
                <w:rFonts w:hint="eastAsia"/>
              </w:rPr>
              <w:t>（</w:t>
            </w:r>
            <w:r>
              <w:rPr>
                <w:rFonts w:hint="eastAsia"/>
              </w:rPr>
              <w:t>西</w:t>
            </w:r>
            <w:r w:rsidRPr="00034BC1">
              <w:rPr>
                <w:rFonts w:hint="eastAsia"/>
              </w:rPr>
              <w:t>厂界排放浓度）</w:t>
            </w:r>
          </w:p>
        </w:tc>
      </w:tr>
    </w:tbl>
    <w:p w14:paraId="1870E1C9" w14:textId="73BC09E0" w:rsidR="007F58A9" w:rsidRDefault="007F58A9" w:rsidP="007F58A9">
      <w:pPr>
        <w:pStyle w:val="a5"/>
        <w:ind w:firstLine="422"/>
      </w:pPr>
      <w:r w:rsidRPr="00970267">
        <w:rPr>
          <w:rFonts w:hint="eastAsia"/>
        </w:rPr>
        <w:t>表</w:t>
      </w:r>
      <w:r w:rsidRPr="00970267">
        <w:rPr>
          <w:rFonts w:hint="eastAsia"/>
        </w:rPr>
        <w:t>5.2.1.1-</w:t>
      </w:r>
      <w:r>
        <w:rPr>
          <w:rFonts w:hint="eastAsia"/>
        </w:rPr>
        <w:t>8</w:t>
      </w:r>
      <w:r w:rsidRPr="00970267">
        <w:t xml:space="preserve">     </w:t>
      </w:r>
      <w:r w:rsidR="00D04432">
        <w:t xml:space="preserve">  </w:t>
      </w:r>
      <w:r w:rsidRPr="00970267">
        <w:t xml:space="preserve"> </w:t>
      </w:r>
      <w:r>
        <w:rPr>
          <w:rFonts w:hint="eastAsia"/>
        </w:rPr>
        <w:t>污泥处理单元</w:t>
      </w:r>
      <w:r w:rsidRPr="00970267">
        <w:rPr>
          <w:rFonts w:hint="eastAsia"/>
        </w:rPr>
        <w:t>有组织排放废气预测估算结果一览表</w:t>
      </w:r>
    </w:p>
    <w:tbl>
      <w:tblPr>
        <w:tblStyle w:val="af4"/>
        <w:tblW w:w="0" w:type="auto"/>
        <w:tblLook w:val="04A0" w:firstRow="1" w:lastRow="0" w:firstColumn="1" w:lastColumn="0" w:noHBand="0" w:noVBand="1"/>
      </w:tblPr>
      <w:tblGrid>
        <w:gridCol w:w="1271"/>
        <w:gridCol w:w="1134"/>
        <w:gridCol w:w="2126"/>
        <w:gridCol w:w="1560"/>
        <w:gridCol w:w="2205"/>
      </w:tblGrid>
      <w:tr w:rsidR="00D27DA2" w14:paraId="29934EF3" w14:textId="77777777" w:rsidTr="007F1828">
        <w:tc>
          <w:tcPr>
            <w:tcW w:w="1271" w:type="dxa"/>
            <w:vMerge w:val="restart"/>
            <w:vAlign w:val="center"/>
          </w:tcPr>
          <w:p w14:paraId="19746516" w14:textId="77777777" w:rsidR="00D27DA2" w:rsidRDefault="00D27DA2" w:rsidP="007F1828">
            <w:pPr>
              <w:pStyle w:val="a7"/>
              <w:jc w:val="center"/>
            </w:pPr>
            <w:r>
              <w:rPr>
                <w:rFonts w:hint="eastAsia"/>
              </w:rPr>
              <w:t>序号</w:t>
            </w:r>
          </w:p>
        </w:tc>
        <w:tc>
          <w:tcPr>
            <w:tcW w:w="3260" w:type="dxa"/>
            <w:gridSpan w:val="2"/>
            <w:vAlign w:val="center"/>
          </w:tcPr>
          <w:p w14:paraId="2156C680" w14:textId="77777777" w:rsidR="00D27DA2" w:rsidRPr="00D34650" w:rsidRDefault="00D27DA2" w:rsidP="007F1828">
            <w:pPr>
              <w:pStyle w:val="a7"/>
              <w:jc w:val="center"/>
              <w:rPr>
                <w:vertAlign w:val="subscript"/>
              </w:rPr>
            </w:pPr>
            <w:r>
              <w:rPr>
                <w:rFonts w:hint="eastAsia"/>
              </w:rPr>
              <w:t>N</w:t>
            </w:r>
            <w:r>
              <w:t>H</w:t>
            </w:r>
            <w:r>
              <w:rPr>
                <w:rFonts w:hint="eastAsia"/>
                <w:vertAlign w:val="subscript"/>
              </w:rPr>
              <w:t>3</w:t>
            </w:r>
          </w:p>
        </w:tc>
        <w:tc>
          <w:tcPr>
            <w:tcW w:w="3765" w:type="dxa"/>
            <w:gridSpan w:val="2"/>
            <w:vAlign w:val="center"/>
          </w:tcPr>
          <w:p w14:paraId="1909D73F" w14:textId="77777777" w:rsidR="00D27DA2" w:rsidRPr="00D34650" w:rsidRDefault="00D27DA2" w:rsidP="007F1828">
            <w:pPr>
              <w:pStyle w:val="a7"/>
              <w:jc w:val="center"/>
            </w:pPr>
            <w:r w:rsidRPr="00332D1A">
              <w:rPr>
                <w:rFonts w:hint="eastAsia"/>
              </w:rPr>
              <w:t>H</w:t>
            </w:r>
            <w:r w:rsidRPr="00332D1A">
              <w:rPr>
                <w:rFonts w:hint="eastAsia"/>
                <w:vertAlign w:val="subscript"/>
              </w:rPr>
              <w:t>2</w:t>
            </w:r>
            <w:r w:rsidRPr="00332D1A">
              <w:t>S</w:t>
            </w:r>
          </w:p>
        </w:tc>
      </w:tr>
      <w:tr w:rsidR="00D27DA2" w14:paraId="721CC391" w14:textId="77777777" w:rsidTr="007F1828">
        <w:tc>
          <w:tcPr>
            <w:tcW w:w="1271" w:type="dxa"/>
            <w:vMerge/>
            <w:vAlign w:val="center"/>
          </w:tcPr>
          <w:p w14:paraId="1348898F" w14:textId="77777777" w:rsidR="00D27DA2" w:rsidRDefault="00D27DA2" w:rsidP="007F1828">
            <w:pPr>
              <w:pStyle w:val="a7"/>
              <w:jc w:val="center"/>
            </w:pPr>
          </w:p>
        </w:tc>
        <w:tc>
          <w:tcPr>
            <w:tcW w:w="1134" w:type="dxa"/>
            <w:vAlign w:val="center"/>
          </w:tcPr>
          <w:p w14:paraId="60D1FF26" w14:textId="77777777" w:rsidR="00D27DA2" w:rsidRDefault="00D27DA2" w:rsidP="007F1828">
            <w:pPr>
              <w:pStyle w:val="a7"/>
              <w:jc w:val="center"/>
            </w:pPr>
            <w:r>
              <w:rPr>
                <w:rFonts w:hint="eastAsia"/>
              </w:rPr>
              <w:t>落地距离</w:t>
            </w:r>
          </w:p>
          <w:p w14:paraId="73364A97" w14:textId="77777777" w:rsidR="00D27DA2" w:rsidRDefault="00D27DA2" w:rsidP="007F1828">
            <w:pPr>
              <w:pStyle w:val="a7"/>
              <w:jc w:val="center"/>
            </w:pPr>
            <w:r>
              <w:rPr>
                <w:rFonts w:hint="eastAsia"/>
              </w:rPr>
              <w:t>（</w:t>
            </w:r>
            <w:r>
              <w:rPr>
                <w:rFonts w:hint="eastAsia"/>
              </w:rPr>
              <w:t>m</w:t>
            </w:r>
            <w:r>
              <w:rPr>
                <w:rFonts w:hint="eastAsia"/>
              </w:rPr>
              <w:t>）</w:t>
            </w:r>
          </w:p>
        </w:tc>
        <w:tc>
          <w:tcPr>
            <w:tcW w:w="2126" w:type="dxa"/>
            <w:vAlign w:val="center"/>
          </w:tcPr>
          <w:p w14:paraId="04D87161" w14:textId="77777777" w:rsidR="00D27DA2" w:rsidRDefault="00D27DA2" w:rsidP="007F1828">
            <w:pPr>
              <w:pStyle w:val="a7"/>
              <w:jc w:val="center"/>
            </w:pPr>
            <w:r>
              <w:rPr>
                <w:rFonts w:hint="eastAsia"/>
              </w:rPr>
              <w:t>落地浓度</w:t>
            </w:r>
          </w:p>
          <w:p w14:paraId="7E8246B7" w14:textId="77777777" w:rsidR="00D27DA2" w:rsidRDefault="00D27DA2" w:rsidP="007F1828">
            <w:pPr>
              <w:pStyle w:val="a7"/>
              <w:jc w:val="center"/>
            </w:pPr>
            <w:r>
              <w:rPr>
                <w:rFonts w:hint="eastAsia"/>
              </w:rPr>
              <w:t>（</w:t>
            </w:r>
            <w:r>
              <w:rPr>
                <w:rFonts w:ascii="华文宋体" w:eastAsia="华文宋体" w:hAnsi="华文宋体" w:hint="eastAsia"/>
              </w:rPr>
              <w:t>μ</w:t>
            </w:r>
            <w:r w:rsidRPr="000B0D2D">
              <w:t>g/m</w:t>
            </w:r>
            <w:r w:rsidRPr="006D4A58">
              <w:rPr>
                <w:vertAlign w:val="superscript"/>
              </w:rPr>
              <w:t>3</w:t>
            </w:r>
            <w:r>
              <w:rPr>
                <w:rFonts w:hint="eastAsia"/>
              </w:rPr>
              <w:t>）</w:t>
            </w:r>
          </w:p>
        </w:tc>
        <w:tc>
          <w:tcPr>
            <w:tcW w:w="1560" w:type="dxa"/>
            <w:vAlign w:val="center"/>
          </w:tcPr>
          <w:p w14:paraId="66DFC853" w14:textId="77777777" w:rsidR="00D27DA2" w:rsidRDefault="00D27DA2" w:rsidP="007F1828">
            <w:pPr>
              <w:pStyle w:val="a7"/>
              <w:jc w:val="center"/>
            </w:pPr>
            <w:r>
              <w:rPr>
                <w:rFonts w:hint="eastAsia"/>
              </w:rPr>
              <w:t>落地距离</w:t>
            </w:r>
          </w:p>
          <w:p w14:paraId="3214FD15" w14:textId="77777777" w:rsidR="00D27DA2" w:rsidRDefault="00D27DA2" w:rsidP="007F1828">
            <w:pPr>
              <w:pStyle w:val="a7"/>
              <w:jc w:val="center"/>
            </w:pPr>
            <w:r>
              <w:rPr>
                <w:rFonts w:hint="eastAsia"/>
              </w:rPr>
              <w:t>（</w:t>
            </w:r>
            <w:r>
              <w:rPr>
                <w:rFonts w:hint="eastAsia"/>
              </w:rPr>
              <w:t>m</w:t>
            </w:r>
            <w:r>
              <w:rPr>
                <w:rFonts w:hint="eastAsia"/>
              </w:rPr>
              <w:t>）</w:t>
            </w:r>
          </w:p>
        </w:tc>
        <w:tc>
          <w:tcPr>
            <w:tcW w:w="2205" w:type="dxa"/>
            <w:vAlign w:val="center"/>
          </w:tcPr>
          <w:p w14:paraId="6A3DDBCE" w14:textId="77777777" w:rsidR="00D27DA2" w:rsidRDefault="00D27DA2" w:rsidP="007F1828">
            <w:pPr>
              <w:pStyle w:val="a7"/>
              <w:jc w:val="center"/>
            </w:pPr>
            <w:r>
              <w:rPr>
                <w:rFonts w:hint="eastAsia"/>
              </w:rPr>
              <w:t>落地浓度</w:t>
            </w:r>
          </w:p>
          <w:p w14:paraId="62264B1F" w14:textId="77777777" w:rsidR="00D27DA2" w:rsidRDefault="00D27DA2" w:rsidP="007F1828">
            <w:pPr>
              <w:pStyle w:val="a7"/>
              <w:jc w:val="center"/>
            </w:pPr>
            <w:r>
              <w:rPr>
                <w:rFonts w:hint="eastAsia"/>
              </w:rPr>
              <w:t>（</w:t>
            </w:r>
            <w:r>
              <w:rPr>
                <w:rFonts w:ascii="华文宋体" w:eastAsia="华文宋体" w:hAnsi="华文宋体" w:hint="eastAsia"/>
              </w:rPr>
              <w:t>μ</w:t>
            </w:r>
            <w:r w:rsidRPr="000B0D2D">
              <w:t>g/m</w:t>
            </w:r>
            <w:r w:rsidRPr="006D4A58">
              <w:rPr>
                <w:vertAlign w:val="superscript"/>
              </w:rPr>
              <w:t>3</w:t>
            </w:r>
            <w:r>
              <w:rPr>
                <w:rFonts w:hint="eastAsia"/>
              </w:rPr>
              <w:t>）</w:t>
            </w:r>
          </w:p>
        </w:tc>
      </w:tr>
      <w:tr w:rsidR="00D27DA2" w14:paraId="22B12F5D" w14:textId="77777777" w:rsidTr="007F1828">
        <w:tc>
          <w:tcPr>
            <w:tcW w:w="1271" w:type="dxa"/>
            <w:vAlign w:val="center"/>
          </w:tcPr>
          <w:p w14:paraId="548793AD" w14:textId="77777777" w:rsidR="00D27DA2" w:rsidRDefault="00D27DA2" w:rsidP="007F1828">
            <w:pPr>
              <w:pStyle w:val="a7"/>
              <w:jc w:val="center"/>
            </w:pPr>
            <w:r>
              <w:rPr>
                <w:rFonts w:hint="eastAsia"/>
              </w:rPr>
              <w:t>1</w:t>
            </w:r>
          </w:p>
        </w:tc>
        <w:tc>
          <w:tcPr>
            <w:tcW w:w="1134" w:type="dxa"/>
            <w:vAlign w:val="center"/>
          </w:tcPr>
          <w:p w14:paraId="70393361" w14:textId="77777777" w:rsidR="00D27DA2" w:rsidRDefault="00D27DA2" w:rsidP="007F1828">
            <w:pPr>
              <w:pStyle w:val="a7"/>
              <w:jc w:val="center"/>
            </w:pPr>
            <w:r>
              <w:rPr>
                <w:rFonts w:hint="eastAsia"/>
              </w:rPr>
              <w:t>1</w:t>
            </w:r>
          </w:p>
        </w:tc>
        <w:tc>
          <w:tcPr>
            <w:tcW w:w="2126" w:type="dxa"/>
            <w:vAlign w:val="center"/>
          </w:tcPr>
          <w:p w14:paraId="5D7500C7" w14:textId="77777777" w:rsidR="00D27DA2" w:rsidRDefault="00D27DA2" w:rsidP="007F1828">
            <w:pPr>
              <w:pStyle w:val="a7"/>
              <w:jc w:val="center"/>
            </w:pPr>
            <w:r>
              <w:rPr>
                <w:rFonts w:hint="eastAsia"/>
              </w:rPr>
              <w:t>0</w:t>
            </w:r>
          </w:p>
        </w:tc>
        <w:tc>
          <w:tcPr>
            <w:tcW w:w="1560" w:type="dxa"/>
            <w:vAlign w:val="center"/>
          </w:tcPr>
          <w:p w14:paraId="6CABCBE6" w14:textId="77777777" w:rsidR="00D27DA2" w:rsidRDefault="00D27DA2" w:rsidP="007F1828">
            <w:pPr>
              <w:pStyle w:val="a7"/>
              <w:jc w:val="center"/>
            </w:pPr>
            <w:r>
              <w:rPr>
                <w:rFonts w:hint="eastAsia"/>
              </w:rPr>
              <w:t>1</w:t>
            </w:r>
          </w:p>
        </w:tc>
        <w:tc>
          <w:tcPr>
            <w:tcW w:w="2205" w:type="dxa"/>
            <w:vAlign w:val="center"/>
          </w:tcPr>
          <w:p w14:paraId="15BA2F31" w14:textId="77777777" w:rsidR="00D27DA2" w:rsidRDefault="00D27DA2" w:rsidP="007F1828">
            <w:pPr>
              <w:pStyle w:val="a7"/>
              <w:jc w:val="center"/>
            </w:pPr>
            <w:r>
              <w:rPr>
                <w:rFonts w:hint="eastAsia"/>
              </w:rPr>
              <w:t>0</w:t>
            </w:r>
          </w:p>
        </w:tc>
      </w:tr>
      <w:tr w:rsidR="00D27DA2" w14:paraId="15BF5B94" w14:textId="77777777" w:rsidTr="007F1828">
        <w:tc>
          <w:tcPr>
            <w:tcW w:w="1271" w:type="dxa"/>
            <w:vAlign w:val="center"/>
          </w:tcPr>
          <w:p w14:paraId="0272BDFC" w14:textId="77777777" w:rsidR="00D27DA2" w:rsidRDefault="00D27DA2" w:rsidP="007F1828">
            <w:pPr>
              <w:pStyle w:val="a7"/>
              <w:jc w:val="center"/>
            </w:pPr>
            <w:r>
              <w:rPr>
                <w:rFonts w:hint="eastAsia"/>
              </w:rPr>
              <w:t>2</w:t>
            </w:r>
          </w:p>
        </w:tc>
        <w:tc>
          <w:tcPr>
            <w:tcW w:w="1134" w:type="dxa"/>
            <w:vAlign w:val="center"/>
          </w:tcPr>
          <w:p w14:paraId="06EF0CB2" w14:textId="77777777" w:rsidR="00D27DA2" w:rsidRDefault="00D27DA2" w:rsidP="007F1828">
            <w:pPr>
              <w:pStyle w:val="a7"/>
              <w:jc w:val="center"/>
            </w:pPr>
            <w:r>
              <w:rPr>
                <w:rFonts w:hint="eastAsia"/>
              </w:rPr>
              <w:t>25</w:t>
            </w:r>
          </w:p>
        </w:tc>
        <w:tc>
          <w:tcPr>
            <w:tcW w:w="2126" w:type="dxa"/>
            <w:vAlign w:val="center"/>
          </w:tcPr>
          <w:p w14:paraId="1BC6B939" w14:textId="444B46C3" w:rsidR="00D27DA2" w:rsidRDefault="004806C6" w:rsidP="007F1828">
            <w:pPr>
              <w:pStyle w:val="a7"/>
              <w:jc w:val="center"/>
            </w:pPr>
            <w:r>
              <w:rPr>
                <w:rFonts w:hint="eastAsia"/>
              </w:rPr>
              <w:t>0</w:t>
            </w:r>
            <w:r>
              <w:t>.024</w:t>
            </w:r>
          </w:p>
        </w:tc>
        <w:tc>
          <w:tcPr>
            <w:tcW w:w="1560" w:type="dxa"/>
            <w:vAlign w:val="center"/>
          </w:tcPr>
          <w:p w14:paraId="31BC7ECA" w14:textId="77777777" w:rsidR="00D27DA2" w:rsidRDefault="00D27DA2" w:rsidP="007F1828">
            <w:pPr>
              <w:pStyle w:val="a7"/>
              <w:jc w:val="center"/>
            </w:pPr>
            <w:r>
              <w:rPr>
                <w:rFonts w:hint="eastAsia"/>
              </w:rPr>
              <w:t>25</w:t>
            </w:r>
          </w:p>
        </w:tc>
        <w:tc>
          <w:tcPr>
            <w:tcW w:w="2205" w:type="dxa"/>
            <w:vAlign w:val="center"/>
          </w:tcPr>
          <w:p w14:paraId="2758D3BA" w14:textId="262CF553" w:rsidR="00D27DA2" w:rsidRDefault="00D207FA" w:rsidP="007F1828">
            <w:pPr>
              <w:pStyle w:val="a7"/>
              <w:jc w:val="center"/>
            </w:pPr>
            <w:r>
              <w:rPr>
                <w:rFonts w:hint="eastAsia"/>
              </w:rPr>
              <w:t>0</w:t>
            </w:r>
            <w:r>
              <w:t>.0018</w:t>
            </w:r>
          </w:p>
        </w:tc>
      </w:tr>
      <w:tr w:rsidR="00D27DA2" w14:paraId="510B39F4" w14:textId="77777777" w:rsidTr="007F1828">
        <w:tc>
          <w:tcPr>
            <w:tcW w:w="1271" w:type="dxa"/>
            <w:vAlign w:val="center"/>
          </w:tcPr>
          <w:p w14:paraId="69290628" w14:textId="77777777" w:rsidR="00D27DA2" w:rsidRDefault="00D27DA2" w:rsidP="007F1828">
            <w:pPr>
              <w:pStyle w:val="a7"/>
              <w:jc w:val="center"/>
            </w:pPr>
            <w:r>
              <w:rPr>
                <w:rFonts w:hint="eastAsia"/>
              </w:rPr>
              <w:t>3</w:t>
            </w:r>
          </w:p>
        </w:tc>
        <w:tc>
          <w:tcPr>
            <w:tcW w:w="1134" w:type="dxa"/>
            <w:vAlign w:val="center"/>
          </w:tcPr>
          <w:p w14:paraId="65DE165E" w14:textId="77777777" w:rsidR="00D27DA2" w:rsidRDefault="00D27DA2" w:rsidP="007F1828">
            <w:pPr>
              <w:pStyle w:val="a7"/>
              <w:jc w:val="center"/>
            </w:pPr>
            <w:r>
              <w:rPr>
                <w:rFonts w:hint="eastAsia"/>
              </w:rPr>
              <w:t>50</w:t>
            </w:r>
          </w:p>
        </w:tc>
        <w:tc>
          <w:tcPr>
            <w:tcW w:w="2126" w:type="dxa"/>
            <w:vAlign w:val="center"/>
          </w:tcPr>
          <w:p w14:paraId="2475FE4A" w14:textId="386B411E" w:rsidR="004806C6" w:rsidRDefault="004806C6" w:rsidP="007F1828">
            <w:pPr>
              <w:pStyle w:val="a7"/>
              <w:jc w:val="center"/>
            </w:pPr>
            <w:r>
              <w:rPr>
                <w:rFonts w:hint="eastAsia"/>
              </w:rPr>
              <w:t>0</w:t>
            </w:r>
            <w:r>
              <w:t>.034</w:t>
            </w:r>
          </w:p>
          <w:p w14:paraId="4F77700E" w14:textId="16E68481" w:rsidR="00D27DA2" w:rsidRDefault="00D27DA2" w:rsidP="007F1828">
            <w:pPr>
              <w:pStyle w:val="a7"/>
              <w:jc w:val="center"/>
            </w:pPr>
            <w:r>
              <w:rPr>
                <w:rFonts w:hint="eastAsia"/>
              </w:rPr>
              <w:t>（最大落地浓度）</w:t>
            </w:r>
          </w:p>
        </w:tc>
        <w:tc>
          <w:tcPr>
            <w:tcW w:w="1560" w:type="dxa"/>
            <w:vAlign w:val="center"/>
          </w:tcPr>
          <w:p w14:paraId="3412ABB1" w14:textId="77777777" w:rsidR="00D27DA2" w:rsidRDefault="00D27DA2" w:rsidP="007F1828">
            <w:pPr>
              <w:pStyle w:val="a7"/>
              <w:jc w:val="center"/>
            </w:pPr>
            <w:r>
              <w:rPr>
                <w:rFonts w:hint="eastAsia"/>
              </w:rPr>
              <w:t>50</w:t>
            </w:r>
          </w:p>
        </w:tc>
        <w:tc>
          <w:tcPr>
            <w:tcW w:w="2205" w:type="dxa"/>
            <w:vAlign w:val="center"/>
          </w:tcPr>
          <w:p w14:paraId="24F936E7" w14:textId="25B6929E" w:rsidR="00D207FA" w:rsidRDefault="00D207FA" w:rsidP="007F1828">
            <w:pPr>
              <w:pStyle w:val="a7"/>
              <w:jc w:val="center"/>
            </w:pPr>
            <w:r>
              <w:rPr>
                <w:rFonts w:hint="eastAsia"/>
              </w:rPr>
              <w:t>0</w:t>
            </w:r>
            <w:r>
              <w:t>.0026</w:t>
            </w:r>
          </w:p>
          <w:p w14:paraId="10C0D72B" w14:textId="25CC2D79" w:rsidR="00D27DA2" w:rsidRDefault="00D27DA2" w:rsidP="007F1828">
            <w:pPr>
              <w:pStyle w:val="a7"/>
              <w:jc w:val="center"/>
            </w:pPr>
            <w:r>
              <w:rPr>
                <w:rFonts w:hint="eastAsia"/>
              </w:rPr>
              <w:t>（最大落地浓度）</w:t>
            </w:r>
          </w:p>
        </w:tc>
      </w:tr>
      <w:tr w:rsidR="00D27DA2" w14:paraId="2780AD76" w14:textId="77777777" w:rsidTr="007F1828">
        <w:tc>
          <w:tcPr>
            <w:tcW w:w="1271" w:type="dxa"/>
            <w:vAlign w:val="center"/>
          </w:tcPr>
          <w:p w14:paraId="36BB1B5C" w14:textId="77777777" w:rsidR="00D27DA2" w:rsidRDefault="00D27DA2" w:rsidP="007F1828">
            <w:pPr>
              <w:pStyle w:val="a7"/>
              <w:jc w:val="center"/>
            </w:pPr>
            <w:r>
              <w:rPr>
                <w:rFonts w:hint="eastAsia"/>
              </w:rPr>
              <w:t>4</w:t>
            </w:r>
          </w:p>
        </w:tc>
        <w:tc>
          <w:tcPr>
            <w:tcW w:w="1134" w:type="dxa"/>
            <w:vAlign w:val="center"/>
          </w:tcPr>
          <w:p w14:paraId="43156A78" w14:textId="77777777" w:rsidR="00D27DA2" w:rsidRDefault="00D27DA2" w:rsidP="007F1828">
            <w:pPr>
              <w:pStyle w:val="a7"/>
              <w:jc w:val="center"/>
            </w:pPr>
            <w:r>
              <w:rPr>
                <w:rFonts w:hint="eastAsia"/>
              </w:rPr>
              <w:t>75</w:t>
            </w:r>
          </w:p>
        </w:tc>
        <w:tc>
          <w:tcPr>
            <w:tcW w:w="2126" w:type="dxa"/>
            <w:vAlign w:val="center"/>
          </w:tcPr>
          <w:p w14:paraId="7A94498A" w14:textId="21C27D11" w:rsidR="004806C6" w:rsidRDefault="004806C6" w:rsidP="007F1828">
            <w:pPr>
              <w:pStyle w:val="a7"/>
              <w:jc w:val="center"/>
            </w:pPr>
            <w:r>
              <w:rPr>
                <w:rFonts w:hint="eastAsia"/>
              </w:rPr>
              <w:t>0</w:t>
            </w:r>
            <w:r>
              <w:t>.03</w:t>
            </w:r>
          </w:p>
          <w:p w14:paraId="1968B5DA" w14:textId="05ADE0C3" w:rsidR="00D27DA2" w:rsidRDefault="00D27DA2" w:rsidP="007F1828">
            <w:pPr>
              <w:pStyle w:val="a7"/>
              <w:jc w:val="center"/>
            </w:pPr>
            <w:r>
              <w:rPr>
                <w:rFonts w:hint="eastAsia"/>
              </w:rPr>
              <w:t>（北厂界排放浓度）</w:t>
            </w:r>
          </w:p>
          <w:p w14:paraId="611539D2" w14:textId="77777777" w:rsidR="00D27DA2" w:rsidRDefault="00D27DA2" w:rsidP="007F1828">
            <w:pPr>
              <w:pStyle w:val="a7"/>
              <w:jc w:val="center"/>
            </w:pPr>
            <w:r>
              <w:rPr>
                <w:rFonts w:hint="eastAsia"/>
              </w:rPr>
              <w:t>（西厂界排放浓度）</w:t>
            </w:r>
          </w:p>
        </w:tc>
        <w:tc>
          <w:tcPr>
            <w:tcW w:w="1560" w:type="dxa"/>
            <w:vAlign w:val="center"/>
          </w:tcPr>
          <w:p w14:paraId="06580E06" w14:textId="77777777" w:rsidR="00D27DA2" w:rsidRDefault="00D27DA2" w:rsidP="007F1828">
            <w:pPr>
              <w:pStyle w:val="a7"/>
              <w:jc w:val="center"/>
            </w:pPr>
            <w:r>
              <w:rPr>
                <w:rFonts w:hint="eastAsia"/>
              </w:rPr>
              <w:t>75</w:t>
            </w:r>
          </w:p>
        </w:tc>
        <w:tc>
          <w:tcPr>
            <w:tcW w:w="2205" w:type="dxa"/>
            <w:vAlign w:val="center"/>
          </w:tcPr>
          <w:p w14:paraId="32CD7948" w14:textId="516589C8" w:rsidR="00D207FA" w:rsidRDefault="00D207FA" w:rsidP="007F1828">
            <w:pPr>
              <w:pStyle w:val="a7"/>
              <w:jc w:val="center"/>
            </w:pPr>
            <w:r>
              <w:rPr>
                <w:rFonts w:hint="eastAsia"/>
              </w:rPr>
              <w:t>0</w:t>
            </w:r>
            <w:r>
              <w:t>.0022</w:t>
            </w:r>
          </w:p>
          <w:p w14:paraId="662290B9" w14:textId="682371B1" w:rsidR="00D27DA2" w:rsidRDefault="00D27DA2" w:rsidP="007F1828">
            <w:pPr>
              <w:pStyle w:val="a7"/>
              <w:jc w:val="center"/>
            </w:pPr>
            <w:r>
              <w:rPr>
                <w:rFonts w:hint="eastAsia"/>
              </w:rPr>
              <w:t>（北厂界排放浓度）</w:t>
            </w:r>
          </w:p>
          <w:p w14:paraId="5716F9F9" w14:textId="77777777" w:rsidR="00D27DA2" w:rsidRDefault="00D27DA2" w:rsidP="007F1828">
            <w:pPr>
              <w:pStyle w:val="a7"/>
              <w:jc w:val="center"/>
            </w:pPr>
            <w:r>
              <w:rPr>
                <w:rFonts w:hint="eastAsia"/>
              </w:rPr>
              <w:t>（西厂界排放浓度）</w:t>
            </w:r>
          </w:p>
        </w:tc>
      </w:tr>
      <w:tr w:rsidR="00D27DA2" w14:paraId="399E33DC" w14:textId="77777777" w:rsidTr="007F1828">
        <w:tc>
          <w:tcPr>
            <w:tcW w:w="1271" w:type="dxa"/>
            <w:vAlign w:val="center"/>
          </w:tcPr>
          <w:p w14:paraId="0E8B3FD8" w14:textId="77777777" w:rsidR="00D27DA2" w:rsidRDefault="00D27DA2" w:rsidP="007F1828">
            <w:pPr>
              <w:pStyle w:val="a7"/>
              <w:jc w:val="center"/>
            </w:pPr>
            <w:r>
              <w:rPr>
                <w:rFonts w:hint="eastAsia"/>
              </w:rPr>
              <w:t>5</w:t>
            </w:r>
          </w:p>
        </w:tc>
        <w:tc>
          <w:tcPr>
            <w:tcW w:w="1134" w:type="dxa"/>
            <w:vAlign w:val="center"/>
          </w:tcPr>
          <w:p w14:paraId="0F1CE8E2" w14:textId="77777777" w:rsidR="00D27DA2" w:rsidRDefault="00D27DA2" w:rsidP="007F1828">
            <w:pPr>
              <w:pStyle w:val="a7"/>
              <w:jc w:val="center"/>
            </w:pPr>
            <w:r>
              <w:rPr>
                <w:rFonts w:hint="eastAsia"/>
              </w:rPr>
              <w:t>100</w:t>
            </w:r>
          </w:p>
        </w:tc>
        <w:tc>
          <w:tcPr>
            <w:tcW w:w="2126" w:type="dxa"/>
            <w:vAlign w:val="center"/>
          </w:tcPr>
          <w:p w14:paraId="631EEE68" w14:textId="7283A4FF" w:rsidR="00D27DA2" w:rsidRDefault="004806C6" w:rsidP="007F1828">
            <w:pPr>
              <w:pStyle w:val="a7"/>
              <w:jc w:val="center"/>
            </w:pPr>
            <w:r>
              <w:rPr>
                <w:rFonts w:hint="eastAsia"/>
              </w:rPr>
              <w:t>0</w:t>
            </w:r>
            <w:r>
              <w:t>.03</w:t>
            </w:r>
          </w:p>
        </w:tc>
        <w:tc>
          <w:tcPr>
            <w:tcW w:w="1560" w:type="dxa"/>
            <w:vAlign w:val="center"/>
          </w:tcPr>
          <w:p w14:paraId="34ACF07C" w14:textId="77777777" w:rsidR="00D27DA2" w:rsidRDefault="00D27DA2" w:rsidP="007F1828">
            <w:pPr>
              <w:pStyle w:val="a7"/>
              <w:jc w:val="center"/>
            </w:pPr>
            <w:r>
              <w:rPr>
                <w:rFonts w:hint="eastAsia"/>
              </w:rPr>
              <w:t>100</w:t>
            </w:r>
          </w:p>
        </w:tc>
        <w:tc>
          <w:tcPr>
            <w:tcW w:w="2205" w:type="dxa"/>
            <w:vAlign w:val="center"/>
          </w:tcPr>
          <w:p w14:paraId="6992A3AE" w14:textId="26982A59" w:rsidR="00D27DA2" w:rsidRDefault="00D207FA" w:rsidP="007F1828">
            <w:pPr>
              <w:pStyle w:val="a7"/>
              <w:jc w:val="center"/>
            </w:pPr>
            <w:r>
              <w:rPr>
                <w:rFonts w:hint="eastAsia"/>
              </w:rPr>
              <w:t>0</w:t>
            </w:r>
            <w:r>
              <w:t>.0023</w:t>
            </w:r>
          </w:p>
        </w:tc>
      </w:tr>
      <w:tr w:rsidR="00D27DA2" w14:paraId="4AB89C28" w14:textId="77777777" w:rsidTr="007F1828">
        <w:tc>
          <w:tcPr>
            <w:tcW w:w="1271" w:type="dxa"/>
            <w:vAlign w:val="center"/>
          </w:tcPr>
          <w:p w14:paraId="05385D1C" w14:textId="77777777" w:rsidR="00D27DA2" w:rsidRDefault="00D27DA2" w:rsidP="007F1828">
            <w:pPr>
              <w:pStyle w:val="a7"/>
              <w:jc w:val="center"/>
            </w:pPr>
            <w:r>
              <w:rPr>
                <w:rFonts w:hint="eastAsia"/>
              </w:rPr>
              <w:t>6</w:t>
            </w:r>
          </w:p>
        </w:tc>
        <w:tc>
          <w:tcPr>
            <w:tcW w:w="1134" w:type="dxa"/>
            <w:vAlign w:val="center"/>
          </w:tcPr>
          <w:p w14:paraId="5E58BB02" w14:textId="77777777" w:rsidR="00D27DA2" w:rsidRDefault="00D27DA2" w:rsidP="007F1828">
            <w:pPr>
              <w:pStyle w:val="a7"/>
              <w:jc w:val="center"/>
            </w:pPr>
            <w:r>
              <w:rPr>
                <w:rFonts w:hint="eastAsia"/>
              </w:rPr>
              <w:t>125</w:t>
            </w:r>
          </w:p>
        </w:tc>
        <w:tc>
          <w:tcPr>
            <w:tcW w:w="2126" w:type="dxa"/>
            <w:vAlign w:val="center"/>
          </w:tcPr>
          <w:p w14:paraId="0CF083C8" w14:textId="24D7CF16" w:rsidR="004806C6" w:rsidRDefault="004806C6" w:rsidP="007F1828">
            <w:pPr>
              <w:pStyle w:val="a7"/>
              <w:jc w:val="center"/>
            </w:pPr>
            <w:r>
              <w:rPr>
                <w:rFonts w:hint="eastAsia"/>
              </w:rPr>
              <w:t>0</w:t>
            </w:r>
            <w:r>
              <w:t>.037</w:t>
            </w:r>
          </w:p>
          <w:p w14:paraId="01A27B2C" w14:textId="3F5DCF8F" w:rsidR="00D27DA2" w:rsidRDefault="00D27DA2" w:rsidP="007F1828">
            <w:pPr>
              <w:pStyle w:val="a7"/>
              <w:jc w:val="center"/>
            </w:pPr>
            <w:r>
              <w:rPr>
                <w:rFonts w:hint="eastAsia"/>
              </w:rPr>
              <w:t>（南厂界排放浓度）</w:t>
            </w:r>
          </w:p>
        </w:tc>
        <w:tc>
          <w:tcPr>
            <w:tcW w:w="1560" w:type="dxa"/>
            <w:vAlign w:val="center"/>
          </w:tcPr>
          <w:p w14:paraId="515C064C" w14:textId="77777777" w:rsidR="00D27DA2" w:rsidRDefault="00D27DA2" w:rsidP="007F1828">
            <w:pPr>
              <w:pStyle w:val="a7"/>
              <w:jc w:val="center"/>
            </w:pPr>
            <w:r>
              <w:rPr>
                <w:rFonts w:hint="eastAsia"/>
              </w:rPr>
              <w:t>125</w:t>
            </w:r>
          </w:p>
        </w:tc>
        <w:tc>
          <w:tcPr>
            <w:tcW w:w="2205" w:type="dxa"/>
            <w:vAlign w:val="center"/>
          </w:tcPr>
          <w:p w14:paraId="5037BEE8" w14:textId="0AC25AB5" w:rsidR="00D207FA" w:rsidRDefault="00D207FA" w:rsidP="007F1828">
            <w:pPr>
              <w:pStyle w:val="a7"/>
              <w:jc w:val="center"/>
            </w:pPr>
            <w:r>
              <w:rPr>
                <w:rFonts w:hint="eastAsia"/>
              </w:rPr>
              <w:t>0</w:t>
            </w:r>
            <w:r>
              <w:t>.0028</w:t>
            </w:r>
          </w:p>
          <w:p w14:paraId="5A74B7B6" w14:textId="369D6BA7" w:rsidR="00D27DA2" w:rsidRDefault="00D27DA2" w:rsidP="007F1828">
            <w:pPr>
              <w:pStyle w:val="a7"/>
              <w:jc w:val="center"/>
            </w:pPr>
            <w:r>
              <w:rPr>
                <w:rFonts w:hint="eastAsia"/>
              </w:rPr>
              <w:t>（南厂界排放浓度）</w:t>
            </w:r>
          </w:p>
        </w:tc>
      </w:tr>
      <w:tr w:rsidR="00D27DA2" w14:paraId="64591C83" w14:textId="77777777" w:rsidTr="007F1828">
        <w:tc>
          <w:tcPr>
            <w:tcW w:w="1271" w:type="dxa"/>
            <w:vAlign w:val="center"/>
          </w:tcPr>
          <w:p w14:paraId="274B789C" w14:textId="77777777" w:rsidR="00D27DA2" w:rsidRDefault="00D27DA2" w:rsidP="007F1828">
            <w:pPr>
              <w:pStyle w:val="a7"/>
              <w:jc w:val="center"/>
            </w:pPr>
            <w:r>
              <w:rPr>
                <w:rFonts w:hint="eastAsia"/>
              </w:rPr>
              <w:t>7</w:t>
            </w:r>
          </w:p>
        </w:tc>
        <w:tc>
          <w:tcPr>
            <w:tcW w:w="1134" w:type="dxa"/>
            <w:vAlign w:val="center"/>
          </w:tcPr>
          <w:p w14:paraId="155EB67E" w14:textId="77777777" w:rsidR="00D27DA2" w:rsidRDefault="00D27DA2" w:rsidP="007F1828">
            <w:pPr>
              <w:pStyle w:val="a7"/>
              <w:jc w:val="center"/>
            </w:pPr>
            <w:r>
              <w:rPr>
                <w:rFonts w:hint="eastAsia"/>
              </w:rPr>
              <w:t>150</w:t>
            </w:r>
          </w:p>
        </w:tc>
        <w:tc>
          <w:tcPr>
            <w:tcW w:w="2126" w:type="dxa"/>
            <w:vAlign w:val="center"/>
          </w:tcPr>
          <w:p w14:paraId="6D8BADA1" w14:textId="63FF377E" w:rsidR="00D27DA2" w:rsidRDefault="004806C6" w:rsidP="007F1828">
            <w:pPr>
              <w:pStyle w:val="a7"/>
              <w:jc w:val="center"/>
            </w:pPr>
            <w:r>
              <w:rPr>
                <w:rFonts w:hint="eastAsia"/>
              </w:rPr>
              <w:t>0</w:t>
            </w:r>
            <w:r>
              <w:t>.036</w:t>
            </w:r>
          </w:p>
        </w:tc>
        <w:tc>
          <w:tcPr>
            <w:tcW w:w="1560" w:type="dxa"/>
            <w:vAlign w:val="center"/>
          </w:tcPr>
          <w:p w14:paraId="2290D9A0" w14:textId="77777777" w:rsidR="00D27DA2" w:rsidRDefault="00D27DA2" w:rsidP="007F1828">
            <w:pPr>
              <w:pStyle w:val="a7"/>
              <w:jc w:val="center"/>
            </w:pPr>
            <w:r>
              <w:rPr>
                <w:rFonts w:hint="eastAsia"/>
              </w:rPr>
              <w:t>150</w:t>
            </w:r>
          </w:p>
        </w:tc>
        <w:tc>
          <w:tcPr>
            <w:tcW w:w="2205" w:type="dxa"/>
            <w:vAlign w:val="center"/>
          </w:tcPr>
          <w:p w14:paraId="29F98467" w14:textId="7148A6E1" w:rsidR="00D27DA2" w:rsidRDefault="00D207FA" w:rsidP="007F1828">
            <w:pPr>
              <w:pStyle w:val="a7"/>
              <w:jc w:val="center"/>
            </w:pPr>
            <w:r>
              <w:rPr>
                <w:rFonts w:hint="eastAsia"/>
              </w:rPr>
              <w:t>0</w:t>
            </w:r>
            <w:r>
              <w:t>.0027</w:t>
            </w:r>
          </w:p>
        </w:tc>
      </w:tr>
      <w:tr w:rsidR="00D27DA2" w14:paraId="4B335FEF" w14:textId="77777777" w:rsidTr="007F1828">
        <w:tc>
          <w:tcPr>
            <w:tcW w:w="1271" w:type="dxa"/>
            <w:vAlign w:val="center"/>
          </w:tcPr>
          <w:p w14:paraId="49A7B72A" w14:textId="77777777" w:rsidR="00D27DA2" w:rsidRDefault="00D27DA2" w:rsidP="007F1828">
            <w:pPr>
              <w:pStyle w:val="a7"/>
              <w:jc w:val="center"/>
            </w:pPr>
            <w:r>
              <w:rPr>
                <w:rFonts w:hint="eastAsia"/>
              </w:rPr>
              <w:t>8</w:t>
            </w:r>
          </w:p>
        </w:tc>
        <w:tc>
          <w:tcPr>
            <w:tcW w:w="1134" w:type="dxa"/>
            <w:vAlign w:val="center"/>
          </w:tcPr>
          <w:p w14:paraId="422A9D79" w14:textId="77777777" w:rsidR="00D27DA2" w:rsidRDefault="00D27DA2" w:rsidP="007F1828">
            <w:pPr>
              <w:pStyle w:val="a7"/>
              <w:jc w:val="center"/>
            </w:pPr>
            <w:r>
              <w:rPr>
                <w:rFonts w:hint="eastAsia"/>
              </w:rPr>
              <w:t>175</w:t>
            </w:r>
          </w:p>
        </w:tc>
        <w:tc>
          <w:tcPr>
            <w:tcW w:w="2126" w:type="dxa"/>
            <w:vAlign w:val="center"/>
          </w:tcPr>
          <w:p w14:paraId="77E81547" w14:textId="58D5A18F" w:rsidR="00D27DA2" w:rsidRDefault="004806C6" w:rsidP="007F1828">
            <w:pPr>
              <w:pStyle w:val="a7"/>
              <w:jc w:val="center"/>
            </w:pPr>
            <w:r>
              <w:rPr>
                <w:rFonts w:hint="eastAsia"/>
              </w:rPr>
              <w:t>0</w:t>
            </w:r>
            <w:r>
              <w:t>.033</w:t>
            </w:r>
          </w:p>
        </w:tc>
        <w:tc>
          <w:tcPr>
            <w:tcW w:w="1560" w:type="dxa"/>
            <w:vAlign w:val="center"/>
          </w:tcPr>
          <w:p w14:paraId="1D853B55" w14:textId="77777777" w:rsidR="00D27DA2" w:rsidRDefault="00D27DA2" w:rsidP="007F1828">
            <w:pPr>
              <w:pStyle w:val="a7"/>
              <w:jc w:val="center"/>
            </w:pPr>
            <w:r>
              <w:rPr>
                <w:rFonts w:hint="eastAsia"/>
              </w:rPr>
              <w:t>175</w:t>
            </w:r>
          </w:p>
        </w:tc>
        <w:tc>
          <w:tcPr>
            <w:tcW w:w="2205" w:type="dxa"/>
            <w:vAlign w:val="center"/>
          </w:tcPr>
          <w:p w14:paraId="1B41ED25" w14:textId="72FC349B" w:rsidR="00D27DA2" w:rsidRDefault="00D207FA" w:rsidP="007F1828">
            <w:pPr>
              <w:pStyle w:val="a7"/>
              <w:jc w:val="center"/>
            </w:pPr>
            <w:r>
              <w:rPr>
                <w:rFonts w:hint="eastAsia"/>
              </w:rPr>
              <w:t>0</w:t>
            </w:r>
            <w:r>
              <w:t>.0025</w:t>
            </w:r>
          </w:p>
        </w:tc>
      </w:tr>
      <w:tr w:rsidR="00D27DA2" w14:paraId="1E08DECD" w14:textId="77777777" w:rsidTr="007F1828">
        <w:tc>
          <w:tcPr>
            <w:tcW w:w="1271" w:type="dxa"/>
            <w:vAlign w:val="center"/>
          </w:tcPr>
          <w:p w14:paraId="0CF43635" w14:textId="77777777" w:rsidR="00D27DA2" w:rsidRDefault="00D27DA2" w:rsidP="007F1828">
            <w:pPr>
              <w:pStyle w:val="a7"/>
              <w:jc w:val="center"/>
            </w:pPr>
            <w:r>
              <w:rPr>
                <w:rFonts w:hint="eastAsia"/>
              </w:rPr>
              <w:t>9</w:t>
            </w:r>
          </w:p>
        </w:tc>
        <w:tc>
          <w:tcPr>
            <w:tcW w:w="1134" w:type="dxa"/>
            <w:vAlign w:val="center"/>
          </w:tcPr>
          <w:p w14:paraId="0FD055B1" w14:textId="77777777" w:rsidR="00D27DA2" w:rsidRDefault="00D27DA2" w:rsidP="007F1828">
            <w:pPr>
              <w:pStyle w:val="a7"/>
              <w:jc w:val="center"/>
            </w:pPr>
            <w:r>
              <w:rPr>
                <w:rFonts w:hint="eastAsia"/>
              </w:rPr>
              <w:t>200</w:t>
            </w:r>
          </w:p>
        </w:tc>
        <w:tc>
          <w:tcPr>
            <w:tcW w:w="2126" w:type="dxa"/>
            <w:vAlign w:val="center"/>
          </w:tcPr>
          <w:p w14:paraId="467410E3" w14:textId="27000571" w:rsidR="00D27DA2" w:rsidRDefault="004806C6" w:rsidP="007F1828">
            <w:pPr>
              <w:pStyle w:val="a7"/>
              <w:jc w:val="center"/>
            </w:pPr>
            <w:r>
              <w:rPr>
                <w:rFonts w:hint="eastAsia"/>
              </w:rPr>
              <w:t>0</w:t>
            </w:r>
            <w:r>
              <w:t>.03</w:t>
            </w:r>
          </w:p>
        </w:tc>
        <w:tc>
          <w:tcPr>
            <w:tcW w:w="1560" w:type="dxa"/>
            <w:vAlign w:val="center"/>
          </w:tcPr>
          <w:p w14:paraId="6DB8A709" w14:textId="77777777" w:rsidR="00D27DA2" w:rsidRDefault="00D27DA2" w:rsidP="007F1828">
            <w:pPr>
              <w:pStyle w:val="a7"/>
              <w:jc w:val="center"/>
            </w:pPr>
            <w:r>
              <w:rPr>
                <w:rFonts w:hint="eastAsia"/>
              </w:rPr>
              <w:t>200</w:t>
            </w:r>
          </w:p>
        </w:tc>
        <w:tc>
          <w:tcPr>
            <w:tcW w:w="2205" w:type="dxa"/>
            <w:vAlign w:val="center"/>
          </w:tcPr>
          <w:p w14:paraId="5FECE48D" w14:textId="06C8E071" w:rsidR="00D27DA2" w:rsidRDefault="00D207FA" w:rsidP="007F1828">
            <w:pPr>
              <w:pStyle w:val="a7"/>
              <w:jc w:val="center"/>
            </w:pPr>
            <w:r>
              <w:rPr>
                <w:rFonts w:hint="eastAsia"/>
              </w:rPr>
              <w:t>0</w:t>
            </w:r>
            <w:r>
              <w:t>.0023</w:t>
            </w:r>
          </w:p>
        </w:tc>
      </w:tr>
      <w:tr w:rsidR="00D27DA2" w14:paraId="2C5B4F3C" w14:textId="77777777" w:rsidTr="007F1828">
        <w:tc>
          <w:tcPr>
            <w:tcW w:w="1271" w:type="dxa"/>
            <w:vAlign w:val="center"/>
          </w:tcPr>
          <w:p w14:paraId="55580F53" w14:textId="77777777" w:rsidR="00D27DA2" w:rsidRPr="002E2D01" w:rsidRDefault="00D27DA2" w:rsidP="007F1828">
            <w:pPr>
              <w:pStyle w:val="a7"/>
              <w:jc w:val="center"/>
            </w:pPr>
            <w:r w:rsidRPr="002E2D01">
              <w:rPr>
                <w:rFonts w:hint="eastAsia"/>
              </w:rPr>
              <w:t>10</w:t>
            </w:r>
          </w:p>
        </w:tc>
        <w:tc>
          <w:tcPr>
            <w:tcW w:w="1134" w:type="dxa"/>
            <w:vAlign w:val="center"/>
          </w:tcPr>
          <w:p w14:paraId="2E50CD7A" w14:textId="77777777" w:rsidR="00D27DA2" w:rsidRPr="002E2D01" w:rsidRDefault="00D27DA2" w:rsidP="007F1828">
            <w:pPr>
              <w:pStyle w:val="a7"/>
              <w:jc w:val="center"/>
            </w:pPr>
            <w:r w:rsidRPr="002E2D01">
              <w:rPr>
                <w:rFonts w:hint="eastAsia"/>
              </w:rPr>
              <w:t>325</w:t>
            </w:r>
          </w:p>
        </w:tc>
        <w:tc>
          <w:tcPr>
            <w:tcW w:w="2126" w:type="dxa"/>
            <w:vAlign w:val="center"/>
          </w:tcPr>
          <w:p w14:paraId="3C54A94C" w14:textId="28FEC64D" w:rsidR="004806C6" w:rsidRDefault="004806C6" w:rsidP="007F1828">
            <w:pPr>
              <w:pStyle w:val="a7"/>
              <w:jc w:val="center"/>
            </w:pPr>
            <w:r>
              <w:rPr>
                <w:rFonts w:hint="eastAsia"/>
              </w:rPr>
              <w:t>0</w:t>
            </w:r>
            <w:r>
              <w:t>.02</w:t>
            </w:r>
          </w:p>
          <w:p w14:paraId="0AC57641" w14:textId="46DD8C1A" w:rsidR="00D27DA2" w:rsidRPr="002E2D01" w:rsidRDefault="00D27DA2" w:rsidP="007F1828">
            <w:pPr>
              <w:pStyle w:val="a7"/>
              <w:jc w:val="center"/>
            </w:pPr>
            <w:r w:rsidRPr="002E2D01">
              <w:rPr>
                <w:rFonts w:hint="eastAsia"/>
              </w:rPr>
              <w:t>（东厂界排放浓度）</w:t>
            </w:r>
          </w:p>
        </w:tc>
        <w:tc>
          <w:tcPr>
            <w:tcW w:w="1560" w:type="dxa"/>
            <w:vAlign w:val="center"/>
          </w:tcPr>
          <w:p w14:paraId="5456493E" w14:textId="77777777" w:rsidR="00D27DA2" w:rsidRPr="0046601C" w:rsidRDefault="00D27DA2" w:rsidP="007F1828">
            <w:pPr>
              <w:pStyle w:val="a7"/>
              <w:jc w:val="center"/>
            </w:pPr>
            <w:r w:rsidRPr="0046601C">
              <w:rPr>
                <w:rFonts w:hint="eastAsia"/>
              </w:rPr>
              <w:t>325</w:t>
            </w:r>
          </w:p>
        </w:tc>
        <w:tc>
          <w:tcPr>
            <w:tcW w:w="2205" w:type="dxa"/>
            <w:vAlign w:val="center"/>
          </w:tcPr>
          <w:p w14:paraId="1E252E67" w14:textId="3E91E1F9" w:rsidR="00D207FA" w:rsidRDefault="00D207FA" w:rsidP="007F1828">
            <w:pPr>
              <w:pStyle w:val="a7"/>
              <w:jc w:val="center"/>
            </w:pPr>
            <w:r>
              <w:rPr>
                <w:rFonts w:hint="eastAsia"/>
              </w:rPr>
              <w:t>0</w:t>
            </w:r>
            <w:r>
              <w:t>.0016</w:t>
            </w:r>
          </w:p>
          <w:p w14:paraId="21B15D76" w14:textId="6357109C" w:rsidR="00D27DA2" w:rsidRPr="0046601C" w:rsidRDefault="00D27DA2" w:rsidP="007F1828">
            <w:pPr>
              <w:pStyle w:val="a7"/>
              <w:jc w:val="center"/>
            </w:pPr>
            <w:r w:rsidRPr="0046601C">
              <w:rPr>
                <w:rFonts w:hint="eastAsia"/>
              </w:rPr>
              <w:t>（东厂界排放浓度）</w:t>
            </w:r>
          </w:p>
        </w:tc>
      </w:tr>
    </w:tbl>
    <w:p w14:paraId="2CC26878" w14:textId="7D9B2C56" w:rsidR="007E3311" w:rsidRDefault="007E3311" w:rsidP="007E3311">
      <w:pPr>
        <w:pStyle w:val="a5"/>
        <w:ind w:firstLine="422"/>
      </w:pPr>
      <w:r w:rsidRPr="00970267">
        <w:rPr>
          <w:rFonts w:hint="eastAsia"/>
        </w:rPr>
        <w:t>表</w:t>
      </w:r>
      <w:r w:rsidRPr="00970267">
        <w:rPr>
          <w:rFonts w:hint="eastAsia"/>
        </w:rPr>
        <w:t>5.2.1.1-</w:t>
      </w:r>
      <w:r>
        <w:t>9</w:t>
      </w:r>
      <w:r w:rsidRPr="00970267">
        <w:t xml:space="preserve">      </w:t>
      </w:r>
      <w:r>
        <w:rPr>
          <w:rFonts w:hint="eastAsia"/>
        </w:rPr>
        <w:t>污水格栅沉砂单元无</w:t>
      </w:r>
      <w:r w:rsidRPr="00970267">
        <w:rPr>
          <w:rFonts w:hint="eastAsia"/>
        </w:rPr>
        <w:t>组织排放废气预测估算结果一览表</w:t>
      </w:r>
    </w:p>
    <w:tbl>
      <w:tblPr>
        <w:tblStyle w:val="af4"/>
        <w:tblW w:w="0" w:type="auto"/>
        <w:tblLook w:val="04A0" w:firstRow="1" w:lastRow="0" w:firstColumn="1" w:lastColumn="0" w:noHBand="0" w:noVBand="1"/>
      </w:tblPr>
      <w:tblGrid>
        <w:gridCol w:w="1271"/>
        <w:gridCol w:w="1134"/>
        <w:gridCol w:w="2126"/>
        <w:gridCol w:w="1560"/>
        <w:gridCol w:w="2205"/>
      </w:tblGrid>
      <w:tr w:rsidR="007E3311" w14:paraId="2765A3EE" w14:textId="77777777" w:rsidTr="007F1828">
        <w:tc>
          <w:tcPr>
            <w:tcW w:w="1271" w:type="dxa"/>
            <w:vMerge w:val="restart"/>
            <w:vAlign w:val="center"/>
          </w:tcPr>
          <w:p w14:paraId="392E9C62" w14:textId="77777777" w:rsidR="007E3311" w:rsidRDefault="007E3311" w:rsidP="007F1828">
            <w:pPr>
              <w:pStyle w:val="a7"/>
              <w:jc w:val="center"/>
            </w:pPr>
            <w:r>
              <w:rPr>
                <w:rFonts w:hint="eastAsia"/>
              </w:rPr>
              <w:t>序号</w:t>
            </w:r>
          </w:p>
        </w:tc>
        <w:tc>
          <w:tcPr>
            <w:tcW w:w="3260" w:type="dxa"/>
            <w:gridSpan w:val="2"/>
            <w:vAlign w:val="center"/>
          </w:tcPr>
          <w:p w14:paraId="4C323ECE" w14:textId="77777777" w:rsidR="007E3311" w:rsidRPr="00D34650" w:rsidRDefault="007E3311" w:rsidP="007F1828">
            <w:pPr>
              <w:pStyle w:val="a7"/>
              <w:jc w:val="center"/>
              <w:rPr>
                <w:vertAlign w:val="subscript"/>
              </w:rPr>
            </w:pPr>
            <w:r>
              <w:rPr>
                <w:rFonts w:hint="eastAsia"/>
              </w:rPr>
              <w:t>N</w:t>
            </w:r>
            <w:r>
              <w:t>H</w:t>
            </w:r>
            <w:r>
              <w:rPr>
                <w:rFonts w:hint="eastAsia"/>
                <w:vertAlign w:val="subscript"/>
              </w:rPr>
              <w:t>3</w:t>
            </w:r>
          </w:p>
        </w:tc>
        <w:tc>
          <w:tcPr>
            <w:tcW w:w="3765" w:type="dxa"/>
            <w:gridSpan w:val="2"/>
            <w:vAlign w:val="center"/>
          </w:tcPr>
          <w:p w14:paraId="3EA0518F" w14:textId="77777777" w:rsidR="007E3311" w:rsidRPr="00D34650" w:rsidRDefault="007E3311" w:rsidP="007F1828">
            <w:pPr>
              <w:pStyle w:val="a7"/>
              <w:jc w:val="center"/>
            </w:pPr>
            <w:r w:rsidRPr="00332D1A">
              <w:rPr>
                <w:rFonts w:hint="eastAsia"/>
              </w:rPr>
              <w:t>H</w:t>
            </w:r>
            <w:r w:rsidRPr="00332D1A">
              <w:rPr>
                <w:rFonts w:hint="eastAsia"/>
                <w:vertAlign w:val="subscript"/>
              </w:rPr>
              <w:t>2</w:t>
            </w:r>
            <w:r w:rsidRPr="00332D1A">
              <w:t>S</w:t>
            </w:r>
          </w:p>
        </w:tc>
      </w:tr>
      <w:tr w:rsidR="007E3311" w14:paraId="692BCCF0" w14:textId="77777777" w:rsidTr="007F1828">
        <w:tc>
          <w:tcPr>
            <w:tcW w:w="1271" w:type="dxa"/>
            <w:vMerge/>
            <w:vAlign w:val="center"/>
          </w:tcPr>
          <w:p w14:paraId="014EB828" w14:textId="77777777" w:rsidR="007E3311" w:rsidRDefault="007E3311" w:rsidP="007F1828">
            <w:pPr>
              <w:pStyle w:val="a7"/>
              <w:jc w:val="center"/>
            </w:pPr>
          </w:p>
        </w:tc>
        <w:tc>
          <w:tcPr>
            <w:tcW w:w="1134" w:type="dxa"/>
            <w:vAlign w:val="center"/>
          </w:tcPr>
          <w:p w14:paraId="43FB9014" w14:textId="77777777" w:rsidR="007E3311" w:rsidRDefault="007E3311" w:rsidP="007F1828">
            <w:pPr>
              <w:pStyle w:val="a7"/>
              <w:jc w:val="center"/>
            </w:pPr>
            <w:r>
              <w:rPr>
                <w:rFonts w:hint="eastAsia"/>
              </w:rPr>
              <w:t>落地距离</w:t>
            </w:r>
          </w:p>
          <w:p w14:paraId="24D315ED" w14:textId="77777777" w:rsidR="007E3311" w:rsidRDefault="007E3311" w:rsidP="007F1828">
            <w:pPr>
              <w:pStyle w:val="a7"/>
              <w:jc w:val="center"/>
            </w:pPr>
            <w:r>
              <w:rPr>
                <w:rFonts w:hint="eastAsia"/>
              </w:rPr>
              <w:t>（</w:t>
            </w:r>
            <w:r>
              <w:rPr>
                <w:rFonts w:hint="eastAsia"/>
              </w:rPr>
              <w:t>m</w:t>
            </w:r>
            <w:r>
              <w:rPr>
                <w:rFonts w:hint="eastAsia"/>
              </w:rPr>
              <w:t>）</w:t>
            </w:r>
          </w:p>
        </w:tc>
        <w:tc>
          <w:tcPr>
            <w:tcW w:w="2126" w:type="dxa"/>
            <w:vAlign w:val="center"/>
          </w:tcPr>
          <w:p w14:paraId="50FCEF0D" w14:textId="77777777" w:rsidR="007E3311" w:rsidRDefault="007E3311" w:rsidP="007F1828">
            <w:pPr>
              <w:pStyle w:val="a7"/>
              <w:jc w:val="center"/>
            </w:pPr>
            <w:r>
              <w:rPr>
                <w:rFonts w:hint="eastAsia"/>
              </w:rPr>
              <w:t>落地浓度</w:t>
            </w:r>
          </w:p>
          <w:p w14:paraId="126BAA48" w14:textId="77777777" w:rsidR="007E3311" w:rsidRDefault="007E3311" w:rsidP="007F1828">
            <w:pPr>
              <w:pStyle w:val="a7"/>
              <w:jc w:val="center"/>
            </w:pPr>
            <w:r>
              <w:rPr>
                <w:rFonts w:hint="eastAsia"/>
              </w:rPr>
              <w:t>（</w:t>
            </w:r>
            <w:r>
              <w:rPr>
                <w:rFonts w:ascii="华文宋体" w:eastAsia="华文宋体" w:hAnsi="华文宋体" w:hint="eastAsia"/>
              </w:rPr>
              <w:t>μ</w:t>
            </w:r>
            <w:r w:rsidRPr="000B0D2D">
              <w:t>g/m</w:t>
            </w:r>
            <w:r w:rsidRPr="005A065F">
              <w:rPr>
                <w:vertAlign w:val="superscript"/>
              </w:rPr>
              <w:t>3</w:t>
            </w:r>
            <w:r>
              <w:rPr>
                <w:rFonts w:hint="eastAsia"/>
              </w:rPr>
              <w:t>）</w:t>
            </w:r>
          </w:p>
        </w:tc>
        <w:tc>
          <w:tcPr>
            <w:tcW w:w="1560" w:type="dxa"/>
            <w:vAlign w:val="center"/>
          </w:tcPr>
          <w:p w14:paraId="4770367E" w14:textId="77777777" w:rsidR="007E3311" w:rsidRDefault="007E3311" w:rsidP="007F1828">
            <w:pPr>
              <w:pStyle w:val="a7"/>
              <w:jc w:val="center"/>
            </w:pPr>
            <w:r>
              <w:rPr>
                <w:rFonts w:hint="eastAsia"/>
              </w:rPr>
              <w:t>落地距离</w:t>
            </w:r>
          </w:p>
          <w:p w14:paraId="36E74B4D" w14:textId="77777777" w:rsidR="007E3311" w:rsidRDefault="007E3311" w:rsidP="007F1828">
            <w:pPr>
              <w:pStyle w:val="a7"/>
              <w:jc w:val="center"/>
            </w:pPr>
            <w:r>
              <w:rPr>
                <w:rFonts w:hint="eastAsia"/>
              </w:rPr>
              <w:t>（</w:t>
            </w:r>
            <w:r>
              <w:rPr>
                <w:rFonts w:hint="eastAsia"/>
              </w:rPr>
              <w:t>m</w:t>
            </w:r>
            <w:r>
              <w:rPr>
                <w:rFonts w:hint="eastAsia"/>
              </w:rPr>
              <w:t>）</w:t>
            </w:r>
          </w:p>
        </w:tc>
        <w:tc>
          <w:tcPr>
            <w:tcW w:w="2205" w:type="dxa"/>
            <w:vAlign w:val="center"/>
          </w:tcPr>
          <w:p w14:paraId="6240A668" w14:textId="77777777" w:rsidR="007E3311" w:rsidRDefault="007E3311" w:rsidP="007F1828">
            <w:pPr>
              <w:pStyle w:val="a7"/>
              <w:jc w:val="center"/>
            </w:pPr>
            <w:r>
              <w:rPr>
                <w:rFonts w:hint="eastAsia"/>
              </w:rPr>
              <w:t>落地浓度</w:t>
            </w:r>
          </w:p>
          <w:p w14:paraId="653CD106" w14:textId="77777777" w:rsidR="007E3311" w:rsidRDefault="007E3311" w:rsidP="007F1828">
            <w:pPr>
              <w:pStyle w:val="a7"/>
              <w:jc w:val="center"/>
            </w:pPr>
            <w:r>
              <w:rPr>
                <w:rFonts w:hint="eastAsia"/>
              </w:rPr>
              <w:t>（</w:t>
            </w:r>
            <w:r>
              <w:rPr>
                <w:rFonts w:ascii="华文宋体" w:eastAsia="华文宋体" w:hAnsi="华文宋体" w:hint="eastAsia"/>
              </w:rPr>
              <w:t>μ</w:t>
            </w:r>
            <w:r w:rsidRPr="000B0D2D">
              <w:t>g/m</w:t>
            </w:r>
            <w:r w:rsidRPr="005A065F">
              <w:rPr>
                <w:vertAlign w:val="superscript"/>
              </w:rPr>
              <w:t>3</w:t>
            </w:r>
            <w:r>
              <w:rPr>
                <w:rFonts w:hint="eastAsia"/>
              </w:rPr>
              <w:t>）</w:t>
            </w:r>
          </w:p>
        </w:tc>
      </w:tr>
      <w:tr w:rsidR="007E3311" w14:paraId="1DCBBF89" w14:textId="77777777" w:rsidTr="007F1828">
        <w:tc>
          <w:tcPr>
            <w:tcW w:w="1271" w:type="dxa"/>
            <w:vAlign w:val="center"/>
          </w:tcPr>
          <w:p w14:paraId="5061F365" w14:textId="77777777" w:rsidR="007E3311" w:rsidRDefault="007E3311" w:rsidP="007F1828">
            <w:pPr>
              <w:pStyle w:val="a7"/>
              <w:jc w:val="center"/>
            </w:pPr>
            <w:r>
              <w:rPr>
                <w:rFonts w:hint="eastAsia"/>
              </w:rPr>
              <w:t>1</w:t>
            </w:r>
          </w:p>
        </w:tc>
        <w:tc>
          <w:tcPr>
            <w:tcW w:w="1134" w:type="dxa"/>
            <w:vAlign w:val="center"/>
          </w:tcPr>
          <w:p w14:paraId="58C34C39" w14:textId="77777777" w:rsidR="007E3311" w:rsidRDefault="007E3311" w:rsidP="007F1828">
            <w:pPr>
              <w:pStyle w:val="a7"/>
              <w:jc w:val="center"/>
            </w:pPr>
            <w:r>
              <w:rPr>
                <w:rFonts w:hint="eastAsia"/>
              </w:rPr>
              <w:t>1</w:t>
            </w:r>
          </w:p>
        </w:tc>
        <w:tc>
          <w:tcPr>
            <w:tcW w:w="2126" w:type="dxa"/>
            <w:vAlign w:val="center"/>
          </w:tcPr>
          <w:p w14:paraId="574FFB13" w14:textId="322BA581" w:rsidR="007E3311" w:rsidRDefault="004D6D7E" w:rsidP="007F1828">
            <w:pPr>
              <w:pStyle w:val="a7"/>
              <w:jc w:val="center"/>
            </w:pPr>
            <w:r>
              <w:t>4.08</w:t>
            </w:r>
          </w:p>
        </w:tc>
        <w:tc>
          <w:tcPr>
            <w:tcW w:w="1560" w:type="dxa"/>
            <w:vAlign w:val="center"/>
          </w:tcPr>
          <w:p w14:paraId="325FF5F9" w14:textId="77777777" w:rsidR="007E3311" w:rsidRDefault="007E3311" w:rsidP="007F1828">
            <w:pPr>
              <w:pStyle w:val="a7"/>
              <w:jc w:val="center"/>
            </w:pPr>
            <w:r>
              <w:rPr>
                <w:rFonts w:hint="eastAsia"/>
              </w:rPr>
              <w:t>1</w:t>
            </w:r>
          </w:p>
        </w:tc>
        <w:tc>
          <w:tcPr>
            <w:tcW w:w="2205" w:type="dxa"/>
            <w:vAlign w:val="center"/>
          </w:tcPr>
          <w:p w14:paraId="266C24C7" w14:textId="3E1DAB79" w:rsidR="007E3311" w:rsidRDefault="007E3311" w:rsidP="007F1828">
            <w:pPr>
              <w:pStyle w:val="a7"/>
              <w:jc w:val="center"/>
            </w:pPr>
            <w:r>
              <w:rPr>
                <w:rFonts w:hint="eastAsia"/>
              </w:rPr>
              <w:t>0</w:t>
            </w:r>
            <w:r w:rsidR="0067043C">
              <w:t>.51</w:t>
            </w:r>
          </w:p>
        </w:tc>
      </w:tr>
      <w:tr w:rsidR="007E3311" w14:paraId="31DB4A47" w14:textId="77777777" w:rsidTr="007F1828">
        <w:tc>
          <w:tcPr>
            <w:tcW w:w="1271" w:type="dxa"/>
            <w:vAlign w:val="center"/>
          </w:tcPr>
          <w:p w14:paraId="2C7FAB0F" w14:textId="77777777" w:rsidR="007E3311" w:rsidRDefault="007E3311" w:rsidP="007F1828">
            <w:pPr>
              <w:pStyle w:val="a7"/>
              <w:jc w:val="center"/>
            </w:pPr>
            <w:r>
              <w:rPr>
                <w:rFonts w:hint="eastAsia"/>
              </w:rPr>
              <w:t>2</w:t>
            </w:r>
          </w:p>
        </w:tc>
        <w:tc>
          <w:tcPr>
            <w:tcW w:w="1134" w:type="dxa"/>
            <w:vAlign w:val="center"/>
          </w:tcPr>
          <w:p w14:paraId="38D23272" w14:textId="77777777" w:rsidR="007E3311" w:rsidRDefault="007E3311" w:rsidP="007F1828">
            <w:pPr>
              <w:pStyle w:val="a7"/>
              <w:jc w:val="center"/>
            </w:pPr>
            <w:r>
              <w:rPr>
                <w:rFonts w:hint="eastAsia"/>
              </w:rPr>
              <w:t>25</w:t>
            </w:r>
          </w:p>
        </w:tc>
        <w:tc>
          <w:tcPr>
            <w:tcW w:w="2126" w:type="dxa"/>
            <w:vAlign w:val="center"/>
          </w:tcPr>
          <w:p w14:paraId="72E60AA4" w14:textId="64E90A5C" w:rsidR="007E3311" w:rsidRDefault="004D6D7E" w:rsidP="007F1828">
            <w:pPr>
              <w:pStyle w:val="a7"/>
              <w:jc w:val="center"/>
            </w:pPr>
            <w:r>
              <w:rPr>
                <w:rFonts w:hint="eastAsia"/>
              </w:rPr>
              <w:t>3</w:t>
            </w:r>
            <w:r>
              <w:t>.231</w:t>
            </w:r>
          </w:p>
        </w:tc>
        <w:tc>
          <w:tcPr>
            <w:tcW w:w="1560" w:type="dxa"/>
            <w:vAlign w:val="center"/>
          </w:tcPr>
          <w:p w14:paraId="7E331D80" w14:textId="77777777" w:rsidR="007E3311" w:rsidRDefault="007E3311" w:rsidP="007F1828">
            <w:pPr>
              <w:pStyle w:val="a7"/>
              <w:jc w:val="center"/>
            </w:pPr>
            <w:r>
              <w:rPr>
                <w:rFonts w:hint="eastAsia"/>
              </w:rPr>
              <w:t>25</w:t>
            </w:r>
          </w:p>
        </w:tc>
        <w:tc>
          <w:tcPr>
            <w:tcW w:w="2205" w:type="dxa"/>
            <w:vAlign w:val="center"/>
          </w:tcPr>
          <w:p w14:paraId="09FFB54F" w14:textId="0EF57086" w:rsidR="007E3311" w:rsidRDefault="0067043C" w:rsidP="007F1828">
            <w:pPr>
              <w:pStyle w:val="a7"/>
              <w:jc w:val="center"/>
            </w:pPr>
            <w:r>
              <w:rPr>
                <w:rFonts w:hint="eastAsia"/>
              </w:rPr>
              <w:t>0</w:t>
            </w:r>
            <w:r>
              <w:t>.4039</w:t>
            </w:r>
          </w:p>
        </w:tc>
      </w:tr>
      <w:tr w:rsidR="007E3311" w14:paraId="7C8259F4" w14:textId="77777777" w:rsidTr="007F1828">
        <w:tc>
          <w:tcPr>
            <w:tcW w:w="1271" w:type="dxa"/>
            <w:vAlign w:val="center"/>
          </w:tcPr>
          <w:p w14:paraId="44BD5092" w14:textId="77777777" w:rsidR="007E3311" w:rsidRDefault="007E3311" w:rsidP="007F1828">
            <w:pPr>
              <w:pStyle w:val="a7"/>
              <w:jc w:val="center"/>
            </w:pPr>
            <w:r>
              <w:rPr>
                <w:rFonts w:hint="eastAsia"/>
              </w:rPr>
              <w:t>3</w:t>
            </w:r>
          </w:p>
        </w:tc>
        <w:tc>
          <w:tcPr>
            <w:tcW w:w="1134" w:type="dxa"/>
            <w:vAlign w:val="center"/>
          </w:tcPr>
          <w:p w14:paraId="2DC8D585" w14:textId="77777777" w:rsidR="007E3311" w:rsidRDefault="007E3311" w:rsidP="007F1828">
            <w:pPr>
              <w:pStyle w:val="a7"/>
              <w:jc w:val="center"/>
            </w:pPr>
            <w:r>
              <w:rPr>
                <w:rFonts w:hint="eastAsia"/>
              </w:rPr>
              <w:t>50</w:t>
            </w:r>
          </w:p>
        </w:tc>
        <w:tc>
          <w:tcPr>
            <w:tcW w:w="2126" w:type="dxa"/>
            <w:vAlign w:val="center"/>
          </w:tcPr>
          <w:p w14:paraId="0788FCA1" w14:textId="360EC913" w:rsidR="003E6E7B" w:rsidRDefault="004D6D7E" w:rsidP="007F1828">
            <w:pPr>
              <w:pStyle w:val="a7"/>
              <w:jc w:val="center"/>
            </w:pPr>
            <w:r>
              <w:rPr>
                <w:rFonts w:hint="eastAsia"/>
              </w:rPr>
              <w:t>1</w:t>
            </w:r>
            <w:r>
              <w:t>.857</w:t>
            </w:r>
          </w:p>
          <w:p w14:paraId="7431B101" w14:textId="7DA6EAC1" w:rsidR="007E3311" w:rsidRDefault="007E3311" w:rsidP="007F1828">
            <w:pPr>
              <w:pStyle w:val="a7"/>
              <w:jc w:val="center"/>
            </w:pPr>
            <w:r>
              <w:rPr>
                <w:rFonts w:hint="eastAsia"/>
              </w:rPr>
              <w:t>（东厂界排放浓度）</w:t>
            </w:r>
          </w:p>
          <w:p w14:paraId="316076CA" w14:textId="77777777" w:rsidR="007E3311" w:rsidRDefault="007E3311" w:rsidP="007F1828">
            <w:pPr>
              <w:pStyle w:val="a7"/>
              <w:jc w:val="center"/>
            </w:pPr>
            <w:r>
              <w:rPr>
                <w:rFonts w:hint="eastAsia"/>
              </w:rPr>
              <w:t>（北厂界排放浓度）</w:t>
            </w:r>
          </w:p>
        </w:tc>
        <w:tc>
          <w:tcPr>
            <w:tcW w:w="1560" w:type="dxa"/>
            <w:vAlign w:val="center"/>
          </w:tcPr>
          <w:p w14:paraId="5CB9EDEF" w14:textId="77777777" w:rsidR="007E3311" w:rsidRDefault="007E3311" w:rsidP="007F1828">
            <w:pPr>
              <w:pStyle w:val="a7"/>
              <w:jc w:val="center"/>
            </w:pPr>
            <w:r>
              <w:rPr>
                <w:rFonts w:hint="eastAsia"/>
              </w:rPr>
              <w:t>50</w:t>
            </w:r>
          </w:p>
        </w:tc>
        <w:tc>
          <w:tcPr>
            <w:tcW w:w="2205" w:type="dxa"/>
            <w:vAlign w:val="center"/>
          </w:tcPr>
          <w:p w14:paraId="0148D5B2" w14:textId="20655516" w:rsidR="003E6E7B" w:rsidRDefault="0067043C" w:rsidP="007F1828">
            <w:pPr>
              <w:pStyle w:val="a7"/>
              <w:jc w:val="center"/>
            </w:pPr>
            <w:r>
              <w:rPr>
                <w:rFonts w:hint="eastAsia"/>
              </w:rPr>
              <w:t>0</w:t>
            </w:r>
            <w:r>
              <w:t>.2321</w:t>
            </w:r>
          </w:p>
          <w:p w14:paraId="1E3A11EF" w14:textId="02473855" w:rsidR="007E3311" w:rsidRDefault="007E3311" w:rsidP="007F1828">
            <w:pPr>
              <w:pStyle w:val="a7"/>
              <w:jc w:val="center"/>
            </w:pPr>
            <w:r>
              <w:rPr>
                <w:rFonts w:hint="eastAsia"/>
              </w:rPr>
              <w:t>（东厂界排放浓度）</w:t>
            </w:r>
          </w:p>
          <w:p w14:paraId="34CECC5A" w14:textId="77777777" w:rsidR="007E3311" w:rsidRDefault="007E3311" w:rsidP="007F1828">
            <w:pPr>
              <w:pStyle w:val="a7"/>
              <w:jc w:val="center"/>
            </w:pPr>
            <w:r>
              <w:rPr>
                <w:rFonts w:hint="eastAsia"/>
              </w:rPr>
              <w:t>（北厂界排放浓度）</w:t>
            </w:r>
          </w:p>
        </w:tc>
      </w:tr>
      <w:tr w:rsidR="007E3311" w14:paraId="597803B3" w14:textId="77777777" w:rsidTr="007F1828">
        <w:tc>
          <w:tcPr>
            <w:tcW w:w="1271" w:type="dxa"/>
            <w:vAlign w:val="center"/>
          </w:tcPr>
          <w:p w14:paraId="2FC1EDDD" w14:textId="77777777" w:rsidR="007E3311" w:rsidRDefault="007E3311" w:rsidP="007F1828">
            <w:pPr>
              <w:pStyle w:val="a7"/>
              <w:jc w:val="center"/>
            </w:pPr>
            <w:r>
              <w:rPr>
                <w:rFonts w:hint="eastAsia"/>
              </w:rPr>
              <w:t>4</w:t>
            </w:r>
          </w:p>
        </w:tc>
        <w:tc>
          <w:tcPr>
            <w:tcW w:w="1134" w:type="dxa"/>
            <w:vAlign w:val="center"/>
          </w:tcPr>
          <w:p w14:paraId="3DCEF374" w14:textId="77777777" w:rsidR="007E3311" w:rsidRDefault="007E3311" w:rsidP="007F1828">
            <w:pPr>
              <w:pStyle w:val="a7"/>
              <w:jc w:val="center"/>
            </w:pPr>
            <w:r>
              <w:rPr>
                <w:rFonts w:hint="eastAsia"/>
              </w:rPr>
              <w:t>75</w:t>
            </w:r>
          </w:p>
        </w:tc>
        <w:tc>
          <w:tcPr>
            <w:tcW w:w="2126" w:type="dxa"/>
            <w:vAlign w:val="center"/>
          </w:tcPr>
          <w:p w14:paraId="475E7D82" w14:textId="68BADA35" w:rsidR="007E3311" w:rsidRDefault="004D6D7E" w:rsidP="007F1828">
            <w:pPr>
              <w:pStyle w:val="a7"/>
              <w:jc w:val="center"/>
            </w:pPr>
            <w:r>
              <w:rPr>
                <w:rFonts w:hint="eastAsia"/>
              </w:rPr>
              <w:t>1</w:t>
            </w:r>
            <w:r>
              <w:t>.339</w:t>
            </w:r>
          </w:p>
        </w:tc>
        <w:tc>
          <w:tcPr>
            <w:tcW w:w="1560" w:type="dxa"/>
            <w:vAlign w:val="center"/>
          </w:tcPr>
          <w:p w14:paraId="0F01D24D" w14:textId="77777777" w:rsidR="007E3311" w:rsidRDefault="007E3311" w:rsidP="007F1828">
            <w:pPr>
              <w:pStyle w:val="a7"/>
              <w:jc w:val="center"/>
            </w:pPr>
            <w:r>
              <w:rPr>
                <w:rFonts w:hint="eastAsia"/>
              </w:rPr>
              <w:t>75</w:t>
            </w:r>
          </w:p>
        </w:tc>
        <w:tc>
          <w:tcPr>
            <w:tcW w:w="2205" w:type="dxa"/>
            <w:vAlign w:val="center"/>
          </w:tcPr>
          <w:p w14:paraId="53ED80EE" w14:textId="31216FB4" w:rsidR="007E3311" w:rsidRDefault="0067043C" w:rsidP="007F1828">
            <w:pPr>
              <w:pStyle w:val="a7"/>
              <w:jc w:val="center"/>
            </w:pPr>
            <w:r>
              <w:rPr>
                <w:rFonts w:hint="eastAsia"/>
              </w:rPr>
              <w:t>0</w:t>
            </w:r>
            <w:r>
              <w:t>.1674</w:t>
            </w:r>
          </w:p>
        </w:tc>
      </w:tr>
      <w:tr w:rsidR="007E3311" w14:paraId="1CF7BCA0" w14:textId="77777777" w:rsidTr="007F1828">
        <w:tc>
          <w:tcPr>
            <w:tcW w:w="1271" w:type="dxa"/>
            <w:vAlign w:val="center"/>
          </w:tcPr>
          <w:p w14:paraId="6C32D0AD" w14:textId="77777777" w:rsidR="007E3311" w:rsidRDefault="007E3311" w:rsidP="007F1828">
            <w:pPr>
              <w:pStyle w:val="a7"/>
              <w:jc w:val="center"/>
            </w:pPr>
            <w:r>
              <w:rPr>
                <w:rFonts w:hint="eastAsia"/>
              </w:rPr>
              <w:t>5</w:t>
            </w:r>
          </w:p>
        </w:tc>
        <w:tc>
          <w:tcPr>
            <w:tcW w:w="1134" w:type="dxa"/>
            <w:vAlign w:val="center"/>
          </w:tcPr>
          <w:p w14:paraId="747C7734" w14:textId="77777777" w:rsidR="007E3311" w:rsidRDefault="007E3311" w:rsidP="007F1828">
            <w:pPr>
              <w:pStyle w:val="a7"/>
              <w:jc w:val="center"/>
            </w:pPr>
            <w:r>
              <w:rPr>
                <w:rFonts w:hint="eastAsia"/>
              </w:rPr>
              <w:t>100</w:t>
            </w:r>
          </w:p>
        </w:tc>
        <w:tc>
          <w:tcPr>
            <w:tcW w:w="2126" w:type="dxa"/>
            <w:vAlign w:val="center"/>
          </w:tcPr>
          <w:p w14:paraId="65F5F78E" w14:textId="41C18892" w:rsidR="007E3311" w:rsidRDefault="004D6D7E" w:rsidP="007F1828">
            <w:pPr>
              <w:pStyle w:val="a7"/>
              <w:jc w:val="center"/>
            </w:pPr>
            <w:r>
              <w:rPr>
                <w:rFonts w:hint="eastAsia"/>
              </w:rPr>
              <w:t>1</w:t>
            </w:r>
            <w:r>
              <w:t>.059</w:t>
            </w:r>
          </w:p>
        </w:tc>
        <w:tc>
          <w:tcPr>
            <w:tcW w:w="1560" w:type="dxa"/>
            <w:vAlign w:val="center"/>
          </w:tcPr>
          <w:p w14:paraId="2826F18E" w14:textId="77777777" w:rsidR="007E3311" w:rsidRDefault="007E3311" w:rsidP="007F1828">
            <w:pPr>
              <w:pStyle w:val="a7"/>
              <w:jc w:val="center"/>
            </w:pPr>
            <w:r>
              <w:rPr>
                <w:rFonts w:hint="eastAsia"/>
              </w:rPr>
              <w:t>100</w:t>
            </w:r>
          </w:p>
        </w:tc>
        <w:tc>
          <w:tcPr>
            <w:tcW w:w="2205" w:type="dxa"/>
            <w:vAlign w:val="center"/>
          </w:tcPr>
          <w:p w14:paraId="790DAECC" w14:textId="56899AFE" w:rsidR="007E3311" w:rsidRDefault="0067043C" w:rsidP="007F1828">
            <w:pPr>
              <w:pStyle w:val="a7"/>
              <w:jc w:val="center"/>
            </w:pPr>
            <w:r>
              <w:rPr>
                <w:rFonts w:hint="eastAsia"/>
              </w:rPr>
              <w:t>0</w:t>
            </w:r>
            <w:r>
              <w:t>.1324</w:t>
            </w:r>
          </w:p>
        </w:tc>
      </w:tr>
      <w:tr w:rsidR="007E3311" w14:paraId="3FC05D0F" w14:textId="77777777" w:rsidTr="007F1828">
        <w:tc>
          <w:tcPr>
            <w:tcW w:w="1271" w:type="dxa"/>
            <w:vAlign w:val="center"/>
          </w:tcPr>
          <w:p w14:paraId="670C0AFB" w14:textId="77777777" w:rsidR="007E3311" w:rsidRDefault="007E3311" w:rsidP="007F1828">
            <w:pPr>
              <w:pStyle w:val="a7"/>
              <w:jc w:val="center"/>
            </w:pPr>
            <w:r>
              <w:rPr>
                <w:rFonts w:hint="eastAsia"/>
              </w:rPr>
              <w:t>6</w:t>
            </w:r>
          </w:p>
        </w:tc>
        <w:tc>
          <w:tcPr>
            <w:tcW w:w="1134" w:type="dxa"/>
            <w:vAlign w:val="center"/>
          </w:tcPr>
          <w:p w14:paraId="540E3C9D" w14:textId="77777777" w:rsidR="007E3311" w:rsidRDefault="007E3311" w:rsidP="007F1828">
            <w:pPr>
              <w:pStyle w:val="a7"/>
              <w:jc w:val="center"/>
            </w:pPr>
            <w:r>
              <w:rPr>
                <w:rFonts w:hint="eastAsia"/>
              </w:rPr>
              <w:t>125</w:t>
            </w:r>
          </w:p>
        </w:tc>
        <w:tc>
          <w:tcPr>
            <w:tcW w:w="2126" w:type="dxa"/>
            <w:vAlign w:val="center"/>
          </w:tcPr>
          <w:p w14:paraId="6FD3C66A" w14:textId="77777777" w:rsidR="007E3311" w:rsidRDefault="004D6D7E" w:rsidP="007F1828">
            <w:pPr>
              <w:pStyle w:val="a7"/>
              <w:jc w:val="center"/>
            </w:pPr>
            <w:r>
              <w:rPr>
                <w:rFonts w:hint="eastAsia"/>
              </w:rPr>
              <w:t>0</w:t>
            </w:r>
            <w:r>
              <w:t>.8799</w:t>
            </w:r>
          </w:p>
          <w:p w14:paraId="048B3909" w14:textId="2A6FC52C" w:rsidR="005948A1" w:rsidRDefault="005948A1" w:rsidP="007F1828">
            <w:pPr>
              <w:pStyle w:val="a7"/>
              <w:jc w:val="center"/>
            </w:pPr>
            <w:r>
              <w:rPr>
                <w:rFonts w:hint="eastAsia"/>
              </w:rPr>
              <w:t>（南厂界排放浓度）</w:t>
            </w:r>
          </w:p>
        </w:tc>
        <w:tc>
          <w:tcPr>
            <w:tcW w:w="1560" w:type="dxa"/>
            <w:vAlign w:val="center"/>
          </w:tcPr>
          <w:p w14:paraId="6C17C2DE" w14:textId="77777777" w:rsidR="007E3311" w:rsidRDefault="007E3311" w:rsidP="007F1828">
            <w:pPr>
              <w:pStyle w:val="a7"/>
              <w:jc w:val="center"/>
            </w:pPr>
            <w:r>
              <w:rPr>
                <w:rFonts w:hint="eastAsia"/>
              </w:rPr>
              <w:t>125</w:t>
            </w:r>
          </w:p>
        </w:tc>
        <w:tc>
          <w:tcPr>
            <w:tcW w:w="2205" w:type="dxa"/>
            <w:vAlign w:val="center"/>
          </w:tcPr>
          <w:p w14:paraId="2426F67C" w14:textId="77777777" w:rsidR="007E3311" w:rsidRDefault="0067043C" w:rsidP="007F1828">
            <w:pPr>
              <w:pStyle w:val="a7"/>
              <w:jc w:val="center"/>
            </w:pPr>
            <w:r>
              <w:rPr>
                <w:rFonts w:hint="eastAsia"/>
              </w:rPr>
              <w:t>0</w:t>
            </w:r>
            <w:r>
              <w:t>.11</w:t>
            </w:r>
          </w:p>
          <w:p w14:paraId="57E9CF3E" w14:textId="05CAA9D3" w:rsidR="005948A1" w:rsidRDefault="005948A1" w:rsidP="007F1828">
            <w:pPr>
              <w:pStyle w:val="a7"/>
              <w:jc w:val="center"/>
            </w:pPr>
            <w:r>
              <w:rPr>
                <w:rFonts w:hint="eastAsia"/>
              </w:rPr>
              <w:t>（南厂界排放浓度）</w:t>
            </w:r>
          </w:p>
        </w:tc>
      </w:tr>
      <w:tr w:rsidR="007E3311" w14:paraId="36112C11" w14:textId="77777777" w:rsidTr="007F1828">
        <w:tc>
          <w:tcPr>
            <w:tcW w:w="1271" w:type="dxa"/>
            <w:vAlign w:val="center"/>
          </w:tcPr>
          <w:p w14:paraId="51BED2A1" w14:textId="77777777" w:rsidR="007E3311" w:rsidRDefault="007E3311" w:rsidP="007F1828">
            <w:pPr>
              <w:pStyle w:val="a7"/>
              <w:jc w:val="center"/>
            </w:pPr>
            <w:r>
              <w:rPr>
                <w:rFonts w:hint="eastAsia"/>
              </w:rPr>
              <w:t>7</w:t>
            </w:r>
          </w:p>
        </w:tc>
        <w:tc>
          <w:tcPr>
            <w:tcW w:w="1134" w:type="dxa"/>
            <w:vAlign w:val="center"/>
          </w:tcPr>
          <w:p w14:paraId="20A33D96" w14:textId="77777777" w:rsidR="007E3311" w:rsidRDefault="007E3311" w:rsidP="007F1828">
            <w:pPr>
              <w:pStyle w:val="a7"/>
              <w:jc w:val="center"/>
            </w:pPr>
            <w:r>
              <w:rPr>
                <w:rFonts w:hint="eastAsia"/>
              </w:rPr>
              <w:t>150</w:t>
            </w:r>
          </w:p>
        </w:tc>
        <w:tc>
          <w:tcPr>
            <w:tcW w:w="2126" w:type="dxa"/>
            <w:vAlign w:val="center"/>
          </w:tcPr>
          <w:p w14:paraId="317E67D4" w14:textId="7F54FCD2" w:rsidR="007E3311" w:rsidRDefault="004D6D7E" w:rsidP="007F1828">
            <w:pPr>
              <w:pStyle w:val="a7"/>
              <w:jc w:val="center"/>
            </w:pPr>
            <w:r>
              <w:rPr>
                <w:rFonts w:hint="eastAsia"/>
              </w:rPr>
              <w:t>0</w:t>
            </w:r>
            <w:r>
              <w:t>.757</w:t>
            </w:r>
          </w:p>
        </w:tc>
        <w:tc>
          <w:tcPr>
            <w:tcW w:w="1560" w:type="dxa"/>
            <w:vAlign w:val="center"/>
          </w:tcPr>
          <w:p w14:paraId="5961FCAB" w14:textId="77777777" w:rsidR="007E3311" w:rsidRDefault="007E3311" w:rsidP="007F1828">
            <w:pPr>
              <w:pStyle w:val="a7"/>
              <w:jc w:val="center"/>
            </w:pPr>
            <w:r>
              <w:rPr>
                <w:rFonts w:hint="eastAsia"/>
              </w:rPr>
              <w:t>150</w:t>
            </w:r>
          </w:p>
        </w:tc>
        <w:tc>
          <w:tcPr>
            <w:tcW w:w="2205" w:type="dxa"/>
            <w:vAlign w:val="center"/>
          </w:tcPr>
          <w:p w14:paraId="1F26FEFE" w14:textId="08A72C3B" w:rsidR="007E3311" w:rsidRDefault="0067043C" w:rsidP="007F1828">
            <w:pPr>
              <w:pStyle w:val="a7"/>
              <w:jc w:val="center"/>
            </w:pPr>
            <w:r>
              <w:rPr>
                <w:rFonts w:hint="eastAsia"/>
              </w:rPr>
              <w:t>0</w:t>
            </w:r>
            <w:r>
              <w:t>.095</w:t>
            </w:r>
          </w:p>
        </w:tc>
      </w:tr>
      <w:tr w:rsidR="007E3311" w14:paraId="0F48C2BD" w14:textId="77777777" w:rsidTr="007F1828">
        <w:tc>
          <w:tcPr>
            <w:tcW w:w="1271" w:type="dxa"/>
            <w:vAlign w:val="center"/>
          </w:tcPr>
          <w:p w14:paraId="4BD46131" w14:textId="77777777" w:rsidR="007E3311" w:rsidRDefault="007E3311" w:rsidP="007F1828">
            <w:pPr>
              <w:pStyle w:val="a7"/>
              <w:jc w:val="center"/>
            </w:pPr>
            <w:r>
              <w:rPr>
                <w:rFonts w:hint="eastAsia"/>
              </w:rPr>
              <w:t>8</w:t>
            </w:r>
          </w:p>
        </w:tc>
        <w:tc>
          <w:tcPr>
            <w:tcW w:w="1134" w:type="dxa"/>
            <w:vAlign w:val="center"/>
          </w:tcPr>
          <w:p w14:paraId="2DA1668D" w14:textId="77777777" w:rsidR="007E3311" w:rsidRDefault="007E3311" w:rsidP="007F1828">
            <w:pPr>
              <w:pStyle w:val="a7"/>
              <w:jc w:val="center"/>
            </w:pPr>
            <w:r>
              <w:rPr>
                <w:rFonts w:hint="eastAsia"/>
              </w:rPr>
              <w:t>175</w:t>
            </w:r>
          </w:p>
        </w:tc>
        <w:tc>
          <w:tcPr>
            <w:tcW w:w="2126" w:type="dxa"/>
            <w:vAlign w:val="center"/>
          </w:tcPr>
          <w:p w14:paraId="23E7E938" w14:textId="438B9E55" w:rsidR="007E3311" w:rsidRDefault="004D6D7E" w:rsidP="007F1828">
            <w:pPr>
              <w:pStyle w:val="a7"/>
              <w:jc w:val="center"/>
            </w:pPr>
            <w:r>
              <w:rPr>
                <w:rFonts w:hint="eastAsia"/>
              </w:rPr>
              <w:t>0</w:t>
            </w:r>
            <w:r>
              <w:t>.6581</w:t>
            </w:r>
          </w:p>
        </w:tc>
        <w:tc>
          <w:tcPr>
            <w:tcW w:w="1560" w:type="dxa"/>
            <w:vAlign w:val="center"/>
          </w:tcPr>
          <w:p w14:paraId="12EAD373" w14:textId="77777777" w:rsidR="007E3311" w:rsidRDefault="007E3311" w:rsidP="007F1828">
            <w:pPr>
              <w:pStyle w:val="a7"/>
              <w:jc w:val="center"/>
            </w:pPr>
            <w:r>
              <w:rPr>
                <w:rFonts w:hint="eastAsia"/>
              </w:rPr>
              <w:t>175</w:t>
            </w:r>
          </w:p>
        </w:tc>
        <w:tc>
          <w:tcPr>
            <w:tcW w:w="2205" w:type="dxa"/>
            <w:vAlign w:val="center"/>
          </w:tcPr>
          <w:p w14:paraId="55BEAEE7" w14:textId="5A23F897" w:rsidR="007E3311" w:rsidRDefault="0067043C" w:rsidP="007F1828">
            <w:pPr>
              <w:pStyle w:val="a7"/>
              <w:jc w:val="center"/>
            </w:pPr>
            <w:r>
              <w:rPr>
                <w:rFonts w:hint="eastAsia"/>
              </w:rPr>
              <w:t>0</w:t>
            </w:r>
            <w:r>
              <w:t>.082</w:t>
            </w:r>
          </w:p>
        </w:tc>
      </w:tr>
      <w:tr w:rsidR="007E3311" w14:paraId="36E21BA4" w14:textId="77777777" w:rsidTr="007F1828">
        <w:tc>
          <w:tcPr>
            <w:tcW w:w="1271" w:type="dxa"/>
            <w:vAlign w:val="center"/>
          </w:tcPr>
          <w:p w14:paraId="756398EF" w14:textId="77777777" w:rsidR="007E3311" w:rsidRDefault="007E3311" w:rsidP="007F1828">
            <w:pPr>
              <w:pStyle w:val="a7"/>
              <w:jc w:val="center"/>
            </w:pPr>
            <w:r>
              <w:rPr>
                <w:rFonts w:hint="eastAsia"/>
              </w:rPr>
              <w:t>9</w:t>
            </w:r>
          </w:p>
        </w:tc>
        <w:tc>
          <w:tcPr>
            <w:tcW w:w="1134" w:type="dxa"/>
            <w:vAlign w:val="center"/>
          </w:tcPr>
          <w:p w14:paraId="08EF0595" w14:textId="77777777" w:rsidR="007E3311" w:rsidRDefault="007E3311" w:rsidP="007F1828">
            <w:pPr>
              <w:pStyle w:val="a7"/>
              <w:jc w:val="center"/>
            </w:pPr>
            <w:r>
              <w:rPr>
                <w:rFonts w:hint="eastAsia"/>
              </w:rPr>
              <w:t>200</w:t>
            </w:r>
          </w:p>
        </w:tc>
        <w:tc>
          <w:tcPr>
            <w:tcW w:w="2126" w:type="dxa"/>
            <w:vAlign w:val="center"/>
          </w:tcPr>
          <w:p w14:paraId="54B5E93D" w14:textId="7AEDEEDD" w:rsidR="007E3311" w:rsidRDefault="004D6D7E" w:rsidP="007F1828">
            <w:pPr>
              <w:pStyle w:val="a7"/>
              <w:jc w:val="center"/>
            </w:pPr>
            <w:r>
              <w:rPr>
                <w:rFonts w:hint="eastAsia"/>
              </w:rPr>
              <w:t>0</w:t>
            </w:r>
            <w:r>
              <w:t>.5808</w:t>
            </w:r>
          </w:p>
        </w:tc>
        <w:tc>
          <w:tcPr>
            <w:tcW w:w="1560" w:type="dxa"/>
            <w:vAlign w:val="center"/>
          </w:tcPr>
          <w:p w14:paraId="61C1A745" w14:textId="77777777" w:rsidR="007E3311" w:rsidRDefault="007E3311" w:rsidP="007F1828">
            <w:pPr>
              <w:pStyle w:val="a7"/>
              <w:jc w:val="center"/>
            </w:pPr>
            <w:r>
              <w:rPr>
                <w:rFonts w:hint="eastAsia"/>
              </w:rPr>
              <w:t>200</w:t>
            </w:r>
          </w:p>
        </w:tc>
        <w:tc>
          <w:tcPr>
            <w:tcW w:w="2205" w:type="dxa"/>
            <w:vAlign w:val="center"/>
          </w:tcPr>
          <w:p w14:paraId="5D3AE14C" w14:textId="6BACEE91" w:rsidR="007E3311" w:rsidRDefault="0067043C" w:rsidP="007F1828">
            <w:pPr>
              <w:pStyle w:val="a7"/>
              <w:jc w:val="center"/>
            </w:pPr>
            <w:r>
              <w:rPr>
                <w:rFonts w:hint="eastAsia"/>
              </w:rPr>
              <w:t>0</w:t>
            </w:r>
            <w:r>
              <w:t>.073</w:t>
            </w:r>
          </w:p>
        </w:tc>
      </w:tr>
      <w:tr w:rsidR="007E3311" w14:paraId="4BCF9797" w14:textId="77777777" w:rsidTr="007F1828">
        <w:tc>
          <w:tcPr>
            <w:tcW w:w="1271" w:type="dxa"/>
            <w:vAlign w:val="center"/>
          </w:tcPr>
          <w:p w14:paraId="1B4B4629" w14:textId="77777777" w:rsidR="007E3311" w:rsidRPr="00D63E70" w:rsidRDefault="007E3311" w:rsidP="007F1828">
            <w:pPr>
              <w:pStyle w:val="a7"/>
              <w:jc w:val="center"/>
            </w:pPr>
            <w:r w:rsidRPr="00D63E70">
              <w:rPr>
                <w:rFonts w:hint="eastAsia"/>
              </w:rPr>
              <w:t>10</w:t>
            </w:r>
          </w:p>
        </w:tc>
        <w:tc>
          <w:tcPr>
            <w:tcW w:w="1134" w:type="dxa"/>
            <w:vAlign w:val="center"/>
          </w:tcPr>
          <w:p w14:paraId="31CF55BB" w14:textId="77777777" w:rsidR="007E3311" w:rsidRPr="00D63E70" w:rsidRDefault="007E3311" w:rsidP="007F1828">
            <w:pPr>
              <w:pStyle w:val="a7"/>
              <w:jc w:val="center"/>
            </w:pPr>
            <w:r w:rsidRPr="00D63E70">
              <w:rPr>
                <w:rFonts w:hint="eastAsia"/>
              </w:rPr>
              <w:t>300</w:t>
            </w:r>
          </w:p>
        </w:tc>
        <w:tc>
          <w:tcPr>
            <w:tcW w:w="2126" w:type="dxa"/>
            <w:vAlign w:val="center"/>
          </w:tcPr>
          <w:p w14:paraId="1CD08E39" w14:textId="110ECA58" w:rsidR="003E6E7B" w:rsidRDefault="004D6D7E" w:rsidP="007F1828">
            <w:pPr>
              <w:pStyle w:val="a7"/>
              <w:jc w:val="center"/>
            </w:pPr>
            <w:r>
              <w:rPr>
                <w:rFonts w:hint="eastAsia"/>
              </w:rPr>
              <w:t>0</w:t>
            </w:r>
            <w:r>
              <w:t>.3886</w:t>
            </w:r>
          </w:p>
          <w:p w14:paraId="22CABC0D" w14:textId="191D86FE" w:rsidR="007E3311" w:rsidRPr="00D63E70" w:rsidRDefault="007E3311" w:rsidP="007F1828">
            <w:pPr>
              <w:pStyle w:val="a7"/>
              <w:jc w:val="center"/>
            </w:pPr>
            <w:r w:rsidRPr="00D63E70">
              <w:rPr>
                <w:rFonts w:hint="eastAsia"/>
              </w:rPr>
              <w:t>（</w:t>
            </w:r>
            <w:r>
              <w:rPr>
                <w:rFonts w:hint="eastAsia"/>
              </w:rPr>
              <w:t>西</w:t>
            </w:r>
            <w:r w:rsidRPr="00D63E70">
              <w:rPr>
                <w:rFonts w:hint="eastAsia"/>
              </w:rPr>
              <w:t>厂界排放浓度）</w:t>
            </w:r>
          </w:p>
        </w:tc>
        <w:tc>
          <w:tcPr>
            <w:tcW w:w="1560" w:type="dxa"/>
            <w:vAlign w:val="center"/>
          </w:tcPr>
          <w:p w14:paraId="569D0D2C" w14:textId="77777777" w:rsidR="007E3311" w:rsidRPr="00034BC1" w:rsidRDefault="007E3311" w:rsidP="007F1828">
            <w:pPr>
              <w:pStyle w:val="a7"/>
              <w:jc w:val="center"/>
            </w:pPr>
            <w:r w:rsidRPr="00034BC1">
              <w:rPr>
                <w:rFonts w:hint="eastAsia"/>
              </w:rPr>
              <w:t>300</w:t>
            </w:r>
          </w:p>
        </w:tc>
        <w:tc>
          <w:tcPr>
            <w:tcW w:w="2205" w:type="dxa"/>
            <w:vAlign w:val="center"/>
          </w:tcPr>
          <w:p w14:paraId="709ED9FC" w14:textId="768027F6" w:rsidR="003E6E7B" w:rsidRDefault="0067043C" w:rsidP="007F1828">
            <w:pPr>
              <w:pStyle w:val="a7"/>
              <w:jc w:val="center"/>
            </w:pPr>
            <w:r>
              <w:rPr>
                <w:rFonts w:hint="eastAsia"/>
              </w:rPr>
              <w:t>0</w:t>
            </w:r>
            <w:r>
              <w:t>.049</w:t>
            </w:r>
          </w:p>
          <w:p w14:paraId="7BF0468D" w14:textId="4D487AE1" w:rsidR="007E3311" w:rsidRPr="00034BC1" w:rsidRDefault="007E3311" w:rsidP="007F1828">
            <w:pPr>
              <w:pStyle w:val="a7"/>
              <w:jc w:val="center"/>
            </w:pPr>
            <w:r w:rsidRPr="00034BC1">
              <w:rPr>
                <w:rFonts w:hint="eastAsia"/>
              </w:rPr>
              <w:t>（</w:t>
            </w:r>
            <w:r>
              <w:rPr>
                <w:rFonts w:hint="eastAsia"/>
              </w:rPr>
              <w:t>西</w:t>
            </w:r>
            <w:r w:rsidRPr="00034BC1">
              <w:rPr>
                <w:rFonts w:hint="eastAsia"/>
              </w:rPr>
              <w:t>厂界排放浓度）</w:t>
            </w:r>
          </w:p>
        </w:tc>
      </w:tr>
    </w:tbl>
    <w:p w14:paraId="02A5CFD2" w14:textId="6699D9EC" w:rsidR="004D7073" w:rsidRDefault="004D7073" w:rsidP="004D7073">
      <w:pPr>
        <w:pStyle w:val="a5"/>
        <w:ind w:firstLine="422"/>
      </w:pPr>
      <w:r w:rsidRPr="00970267">
        <w:rPr>
          <w:rFonts w:hint="eastAsia"/>
        </w:rPr>
        <w:t>表</w:t>
      </w:r>
      <w:r w:rsidRPr="00970267">
        <w:rPr>
          <w:rFonts w:hint="eastAsia"/>
        </w:rPr>
        <w:t>5.2.1.1-</w:t>
      </w:r>
      <w:r>
        <w:t>10</w:t>
      </w:r>
      <w:r w:rsidRPr="00970267">
        <w:t xml:space="preserve">     </w:t>
      </w:r>
      <w:r>
        <w:t xml:space="preserve">  </w:t>
      </w:r>
      <w:r w:rsidRPr="00970267">
        <w:t xml:space="preserve"> </w:t>
      </w:r>
      <w:r>
        <w:rPr>
          <w:rFonts w:hint="eastAsia"/>
        </w:rPr>
        <w:t>污泥</w:t>
      </w:r>
      <w:r w:rsidR="000025E6">
        <w:rPr>
          <w:rFonts w:hint="eastAsia"/>
        </w:rPr>
        <w:t>脱水车间无</w:t>
      </w:r>
      <w:r w:rsidRPr="00970267">
        <w:rPr>
          <w:rFonts w:hint="eastAsia"/>
        </w:rPr>
        <w:t>组织排放废气预测估算结果一览表</w:t>
      </w:r>
    </w:p>
    <w:tbl>
      <w:tblPr>
        <w:tblStyle w:val="af4"/>
        <w:tblW w:w="0" w:type="auto"/>
        <w:tblLook w:val="04A0" w:firstRow="1" w:lastRow="0" w:firstColumn="1" w:lastColumn="0" w:noHBand="0" w:noVBand="1"/>
      </w:tblPr>
      <w:tblGrid>
        <w:gridCol w:w="1271"/>
        <w:gridCol w:w="1134"/>
        <w:gridCol w:w="2126"/>
        <w:gridCol w:w="1560"/>
        <w:gridCol w:w="2205"/>
      </w:tblGrid>
      <w:tr w:rsidR="004D7073" w14:paraId="7B163791" w14:textId="77777777" w:rsidTr="007F1828">
        <w:tc>
          <w:tcPr>
            <w:tcW w:w="1271" w:type="dxa"/>
            <w:vMerge w:val="restart"/>
            <w:vAlign w:val="center"/>
          </w:tcPr>
          <w:p w14:paraId="2E225686" w14:textId="77777777" w:rsidR="004D7073" w:rsidRDefault="004D7073" w:rsidP="007F1828">
            <w:pPr>
              <w:pStyle w:val="a7"/>
              <w:jc w:val="center"/>
            </w:pPr>
            <w:r>
              <w:rPr>
                <w:rFonts w:hint="eastAsia"/>
              </w:rPr>
              <w:lastRenderedPageBreak/>
              <w:t>序号</w:t>
            </w:r>
          </w:p>
        </w:tc>
        <w:tc>
          <w:tcPr>
            <w:tcW w:w="3260" w:type="dxa"/>
            <w:gridSpan w:val="2"/>
            <w:vAlign w:val="center"/>
          </w:tcPr>
          <w:p w14:paraId="765E251A" w14:textId="77777777" w:rsidR="004D7073" w:rsidRPr="00D34650" w:rsidRDefault="004D7073" w:rsidP="007F1828">
            <w:pPr>
              <w:pStyle w:val="a7"/>
              <w:jc w:val="center"/>
              <w:rPr>
                <w:vertAlign w:val="subscript"/>
              </w:rPr>
            </w:pPr>
            <w:r>
              <w:rPr>
                <w:rFonts w:hint="eastAsia"/>
              </w:rPr>
              <w:t>N</w:t>
            </w:r>
            <w:r>
              <w:t>H</w:t>
            </w:r>
            <w:r>
              <w:rPr>
                <w:rFonts w:hint="eastAsia"/>
                <w:vertAlign w:val="subscript"/>
              </w:rPr>
              <w:t>3</w:t>
            </w:r>
          </w:p>
        </w:tc>
        <w:tc>
          <w:tcPr>
            <w:tcW w:w="3765" w:type="dxa"/>
            <w:gridSpan w:val="2"/>
            <w:vAlign w:val="center"/>
          </w:tcPr>
          <w:p w14:paraId="14C23FCC" w14:textId="77777777" w:rsidR="004D7073" w:rsidRPr="00D34650" w:rsidRDefault="004D7073" w:rsidP="007F1828">
            <w:pPr>
              <w:pStyle w:val="a7"/>
              <w:jc w:val="center"/>
            </w:pPr>
            <w:r w:rsidRPr="00332D1A">
              <w:rPr>
                <w:rFonts w:hint="eastAsia"/>
              </w:rPr>
              <w:t>H</w:t>
            </w:r>
            <w:r w:rsidRPr="00332D1A">
              <w:rPr>
                <w:rFonts w:hint="eastAsia"/>
                <w:vertAlign w:val="subscript"/>
              </w:rPr>
              <w:t>2</w:t>
            </w:r>
            <w:r w:rsidRPr="00332D1A">
              <w:t>S</w:t>
            </w:r>
          </w:p>
        </w:tc>
      </w:tr>
      <w:tr w:rsidR="004D7073" w14:paraId="0527A730" w14:textId="77777777" w:rsidTr="007F1828">
        <w:tc>
          <w:tcPr>
            <w:tcW w:w="1271" w:type="dxa"/>
            <w:vMerge/>
            <w:vAlign w:val="center"/>
          </w:tcPr>
          <w:p w14:paraId="1E5EBA4D" w14:textId="77777777" w:rsidR="004D7073" w:rsidRDefault="004D7073" w:rsidP="007F1828">
            <w:pPr>
              <w:pStyle w:val="a7"/>
              <w:jc w:val="center"/>
            </w:pPr>
          </w:p>
        </w:tc>
        <w:tc>
          <w:tcPr>
            <w:tcW w:w="1134" w:type="dxa"/>
            <w:vAlign w:val="center"/>
          </w:tcPr>
          <w:p w14:paraId="331DE2EE" w14:textId="77777777" w:rsidR="004D7073" w:rsidRDefault="004D7073" w:rsidP="007F1828">
            <w:pPr>
              <w:pStyle w:val="a7"/>
              <w:jc w:val="center"/>
            </w:pPr>
            <w:r>
              <w:rPr>
                <w:rFonts w:hint="eastAsia"/>
              </w:rPr>
              <w:t>落地距离</w:t>
            </w:r>
          </w:p>
          <w:p w14:paraId="1C979ED4" w14:textId="77777777" w:rsidR="004D7073" w:rsidRDefault="004D7073" w:rsidP="007F1828">
            <w:pPr>
              <w:pStyle w:val="a7"/>
              <w:jc w:val="center"/>
            </w:pPr>
            <w:r>
              <w:rPr>
                <w:rFonts w:hint="eastAsia"/>
              </w:rPr>
              <w:t>（</w:t>
            </w:r>
            <w:r>
              <w:rPr>
                <w:rFonts w:hint="eastAsia"/>
              </w:rPr>
              <w:t>m</w:t>
            </w:r>
            <w:r>
              <w:rPr>
                <w:rFonts w:hint="eastAsia"/>
              </w:rPr>
              <w:t>）</w:t>
            </w:r>
          </w:p>
        </w:tc>
        <w:tc>
          <w:tcPr>
            <w:tcW w:w="2126" w:type="dxa"/>
            <w:vAlign w:val="center"/>
          </w:tcPr>
          <w:p w14:paraId="7FB4E0BC" w14:textId="77777777" w:rsidR="004D7073" w:rsidRDefault="004D7073" w:rsidP="007F1828">
            <w:pPr>
              <w:pStyle w:val="a7"/>
              <w:jc w:val="center"/>
            </w:pPr>
            <w:r>
              <w:rPr>
                <w:rFonts w:hint="eastAsia"/>
              </w:rPr>
              <w:t>落地浓度</w:t>
            </w:r>
          </w:p>
          <w:p w14:paraId="591E9590" w14:textId="77777777" w:rsidR="004D7073" w:rsidRDefault="004D7073" w:rsidP="007F1828">
            <w:pPr>
              <w:pStyle w:val="a7"/>
              <w:jc w:val="center"/>
            </w:pPr>
            <w:r>
              <w:rPr>
                <w:rFonts w:hint="eastAsia"/>
              </w:rPr>
              <w:t>（</w:t>
            </w:r>
            <w:r>
              <w:rPr>
                <w:rFonts w:ascii="华文宋体" w:eastAsia="华文宋体" w:hAnsi="华文宋体" w:hint="eastAsia"/>
              </w:rPr>
              <w:t>μ</w:t>
            </w:r>
            <w:r w:rsidRPr="000B0D2D">
              <w:t>g/m</w:t>
            </w:r>
            <w:r w:rsidRPr="006D4A58">
              <w:rPr>
                <w:vertAlign w:val="superscript"/>
              </w:rPr>
              <w:t>3</w:t>
            </w:r>
            <w:r>
              <w:rPr>
                <w:rFonts w:hint="eastAsia"/>
              </w:rPr>
              <w:t>）</w:t>
            </w:r>
          </w:p>
        </w:tc>
        <w:tc>
          <w:tcPr>
            <w:tcW w:w="1560" w:type="dxa"/>
            <w:vAlign w:val="center"/>
          </w:tcPr>
          <w:p w14:paraId="055CAC87" w14:textId="77777777" w:rsidR="004D7073" w:rsidRDefault="004D7073" w:rsidP="007F1828">
            <w:pPr>
              <w:pStyle w:val="a7"/>
              <w:jc w:val="center"/>
            </w:pPr>
            <w:r>
              <w:rPr>
                <w:rFonts w:hint="eastAsia"/>
              </w:rPr>
              <w:t>落地距离</w:t>
            </w:r>
          </w:p>
          <w:p w14:paraId="4F536A25" w14:textId="77777777" w:rsidR="004D7073" w:rsidRDefault="004D7073" w:rsidP="007F1828">
            <w:pPr>
              <w:pStyle w:val="a7"/>
              <w:jc w:val="center"/>
            </w:pPr>
            <w:r>
              <w:rPr>
                <w:rFonts w:hint="eastAsia"/>
              </w:rPr>
              <w:t>（</w:t>
            </w:r>
            <w:r>
              <w:rPr>
                <w:rFonts w:hint="eastAsia"/>
              </w:rPr>
              <w:t>m</w:t>
            </w:r>
            <w:r>
              <w:rPr>
                <w:rFonts w:hint="eastAsia"/>
              </w:rPr>
              <w:t>）</w:t>
            </w:r>
          </w:p>
        </w:tc>
        <w:tc>
          <w:tcPr>
            <w:tcW w:w="2205" w:type="dxa"/>
            <w:vAlign w:val="center"/>
          </w:tcPr>
          <w:p w14:paraId="4E1BE2A2" w14:textId="77777777" w:rsidR="004D7073" w:rsidRDefault="004D7073" w:rsidP="007F1828">
            <w:pPr>
              <w:pStyle w:val="a7"/>
              <w:jc w:val="center"/>
            </w:pPr>
            <w:r>
              <w:rPr>
                <w:rFonts w:hint="eastAsia"/>
              </w:rPr>
              <w:t>落地浓度</w:t>
            </w:r>
          </w:p>
          <w:p w14:paraId="1ED24ED9" w14:textId="77777777" w:rsidR="004D7073" w:rsidRDefault="004D7073" w:rsidP="007F1828">
            <w:pPr>
              <w:pStyle w:val="a7"/>
              <w:jc w:val="center"/>
            </w:pPr>
            <w:r>
              <w:rPr>
                <w:rFonts w:hint="eastAsia"/>
              </w:rPr>
              <w:t>（</w:t>
            </w:r>
            <w:r>
              <w:rPr>
                <w:rFonts w:ascii="华文宋体" w:eastAsia="华文宋体" w:hAnsi="华文宋体" w:hint="eastAsia"/>
              </w:rPr>
              <w:t>μ</w:t>
            </w:r>
            <w:r w:rsidRPr="000B0D2D">
              <w:t>g/m</w:t>
            </w:r>
            <w:r w:rsidRPr="006D4A58">
              <w:rPr>
                <w:vertAlign w:val="superscript"/>
              </w:rPr>
              <w:t>3</w:t>
            </w:r>
            <w:r>
              <w:rPr>
                <w:rFonts w:hint="eastAsia"/>
              </w:rPr>
              <w:t>）</w:t>
            </w:r>
          </w:p>
        </w:tc>
      </w:tr>
      <w:tr w:rsidR="004D7073" w14:paraId="5244513D" w14:textId="77777777" w:rsidTr="007F1828">
        <w:tc>
          <w:tcPr>
            <w:tcW w:w="1271" w:type="dxa"/>
            <w:vAlign w:val="center"/>
          </w:tcPr>
          <w:p w14:paraId="5D45936F" w14:textId="77777777" w:rsidR="004D7073" w:rsidRDefault="004D7073" w:rsidP="007F1828">
            <w:pPr>
              <w:pStyle w:val="a7"/>
              <w:jc w:val="center"/>
            </w:pPr>
            <w:r>
              <w:rPr>
                <w:rFonts w:hint="eastAsia"/>
              </w:rPr>
              <w:t>1</w:t>
            </w:r>
          </w:p>
        </w:tc>
        <w:tc>
          <w:tcPr>
            <w:tcW w:w="1134" w:type="dxa"/>
            <w:vAlign w:val="center"/>
          </w:tcPr>
          <w:p w14:paraId="5135EF9A" w14:textId="77777777" w:rsidR="004D7073" w:rsidRDefault="004D7073" w:rsidP="007F1828">
            <w:pPr>
              <w:pStyle w:val="a7"/>
              <w:jc w:val="center"/>
            </w:pPr>
            <w:r>
              <w:rPr>
                <w:rFonts w:hint="eastAsia"/>
              </w:rPr>
              <w:t>1</w:t>
            </w:r>
          </w:p>
        </w:tc>
        <w:tc>
          <w:tcPr>
            <w:tcW w:w="2126" w:type="dxa"/>
            <w:vAlign w:val="center"/>
          </w:tcPr>
          <w:p w14:paraId="1D35BE77" w14:textId="17B137AB" w:rsidR="004D7073" w:rsidRDefault="00212506" w:rsidP="007F1828">
            <w:pPr>
              <w:pStyle w:val="a7"/>
              <w:jc w:val="center"/>
            </w:pPr>
            <w:r>
              <w:rPr>
                <w:rFonts w:hint="eastAsia"/>
              </w:rPr>
              <w:t>2</w:t>
            </w:r>
            <w:r>
              <w:t>.04</w:t>
            </w:r>
          </w:p>
        </w:tc>
        <w:tc>
          <w:tcPr>
            <w:tcW w:w="1560" w:type="dxa"/>
            <w:vAlign w:val="center"/>
          </w:tcPr>
          <w:p w14:paraId="31D894B4" w14:textId="77777777" w:rsidR="004D7073" w:rsidRDefault="004D7073" w:rsidP="007F1828">
            <w:pPr>
              <w:pStyle w:val="a7"/>
              <w:jc w:val="center"/>
            </w:pPr>
            <w:r>
              <w:rPr>
                <w:rFonts w:hint="eastAsia"/>
              </w:rPr>
              <w:t>1</w:t>
            </w:r>
          </w:p>
        </w:tc>
        <w:tc>
          <w:tcPr>
            <w:tcW w:w="2205" w:type="dxa"/>
            <w:vAlign w:val="center"/>
          </w:tcPr>
          <w:p w14:paraId="5CCD7D14" w14:textId="24B3A58C" w:rsidR="004D7073" w:rsidRDefault="00A149D2" w:rsidP="007F1828">
            <w:pPr>
              <w:pStyle w:val="a7"/>
              <w:jc w:val="center"/>
            </w:pPr>
            <w:r>
              <w:rPr>
                <w:rFonts w:hint="eastAsia"/>
              </w:rPr>
              <w:t>0</w:t>
            </w:r>
            <w:r>
              <w:t>.0612</w:t>
            </w:r>
          </w:p>
        </w:tc>
      </w:tr>
      <w:tr w:rsidR="004D7073" w14:paraId="249A0C16" w14:textId="77777777" w:rsidTr="007F1828">
        <w:tc>
          <w:tcPr>
            <w:tcW w:w="1271" w:type="dxa"/>
            <w:vAlign w:val="center"/>
          </w:tcPr>
          <w:p w14:paraId="21ED7D5C" w14:textId="77777777" w:rsidR="004D7073" w:rsidRDefault="004D7073" w:rsidP="007F1828">
            <w:pPr>
              <w:pStyle w:val="a7"/>
              <w:jc w:val="center"/>
            </w:pPr>
            <w:r>
              <w:rPr>
                <w:rFonts w:hint="eastAsia"/>
              </w:rPr>
              <w:t>2</w:t>
            </w:r>
          </w:p>
        </w:tc>
        <w:tc>
          <w:tcPr>
            <w:tcW w:w="1134" w:type="dxa"/>
            <w:vAlign w:val="center"/>
          </w:tcPr>
          <w:p w14:paraId="2EEEF0FD" w14:textId="77777777" w:rsidR="004D7073" w:rsidRDefault="004D7073" w:rsidP="007F1828">
            <w:pPr>
              <w:pStyle w:val="a7"/>
              <w:jc w:val="center"/>
            </w:pPr>
            <w:r>
              <w:rPr>
                <w:rFonts w:hint="eastAsia"/>
              </w:rPr>
              <w:t>25</w:t>
            </w:r>
          </w:p>
        </w:tc>
        <w:tc>
          <w:tcPr>
            <w:tcW w:w="2126" w:type="dxa"/>
            <w:vAlign w:val="center"/>
          </w:tcPr>
          <w:p w14:paraId="1F9FE717" w14:textId="5C5D2284" w:rsidR="004D7073" w:rsidRDefault="00212506" w:rsidP="007F1828">
            <w:pPr>
              <w:pStyle w:val="a7"/>
              <w:jc w:val="center"/>
            </w:pPr>
            <w:r>
              <w:rPr>
                <w:rFonts w:hint="eastAsia"/>
              </w:rPr>
              <w:t>1</w:t>
            </w:r>
            <w:r>
              <w:t>.615</w:t>
            </w:r>
          </w:p>
        </w:tc>
        <w:tc>
          <w:tcPr>
            <w:tcW w:w="1560" w:type="dxa"/>
            <w:vAlign w:val="center"/>
          </w:tcPr>
          <w:p w14:paraId="54711447" w14:textId="77777777" w:rsidR="004D7073" w:rsidRDefault="004D7073" w:rsidP="007F1828">
            <w:pPr>
              <w:pStyle w:val="a7"/>
              <w:jc w:val="center"/>
            </w:pPr>
            <w:r>
              <w:rPr>
                <w:rFonts w:hint="eastAsia"/>
              </w:rPr>
              <w:t>25</w:t>
            </w:r>
          </w:p>
        </w:tc>
        <w:tc>
          <w:tcPr>
            <w:tcW w:w="2205" w:type="dxa"/>
            <w:vAlign w:val="center"/>
          </w:tcPr>
          <w:p w14:paraId="1123C71B" w14:textId="0E722D48" w:rsidR="004D7073" w:rsidRDefault="00A149D2" w:rsidP="007F1828">
            <w:pPr>
              <w:pStyle w:val="a7"/>
              <w:jc w:val="center"/>
            </w:pPr>
            <w:r>
              <w:rPr>
                <w:rFonts w:hint="eastAsia"/>
              </w:rPr>
              <w:t>0</w:t>
            </w:r>
            <w:r>
              <w:t>.0485</w:t>
            </w:r>
          </w:p>
        </w:tc>
      </w:tr>
      <w:tr w:rsidR="004D7073" w14:paraId="1EAF5F7C" w14:textId="77777777" w:rsidTr="007F1828">
        <w:tc>
          <w:tcPr>
            <w:tcW w:w="1271" w:type="dxa"/>
            <w:vAlign w:val="center"/>
          </w:tcPr>
          <w:p w14:paraId="44CE6116" w14:textId="77777777" w:rsidR="004D7073" w:rsidRDefault="004D7073" w:rsidP="007F1828">
            <w:pPr>
              <w:pStyle w:val="a7"/>
              <w:jc w:val="center"/>
            </w:pPr>
            <w:r>
              <w:rPr>
                <w:rFonts w:hint="eastAsia"/>
              </w:rPr>
              <w:t>3</w:t>
            </w:r>
          </w:p>
        </w:tc>
        <w:tc>
          <w:tcPr>
            <w:tcW w:w="1134" w:type="dxa"/>
            <w:vAlign w:val="center"/>
          </w:tcPr>
          <w:p w14:paraId="3C6F7291" w14:textId="77777777" w:rsidR="004D7073" w:rsidRDefault="004D7073" w:rsidP="007F1828">
            <w:pPr>
              <w:pStyle w:val="a7"/>
              <w:jc w:val="center"/>
            </w:pPr>
            <w:r>
              <w:rPr>
                <w:rFonts w:hint="eastAsia"/>
              </w:rPr>
              <w:t>50</w:t>
            </w:r>
          </w:p>
        </w:tc>
        <w:tc>
          <w:tcPr>
            <w:tcW w:w="2126" w:type="dxa"/>
            <w:vAlign w:val="center"/>
          </w:tcPr>
          <w:p w14:paraId="60EE4426" w14:textId="0FB607F0" w:rsidR="004D7073" w:rsidRDefault="00212506" w:rsidP="007F1828">
            <w:pPr>
              <w:pStyle w:val="a7"/>
              <w:jc w:val="center"/>
            </w:pPr>
            <w:r>
              <w:rPr>
                <w:rFonts w:hint="eastAsia"/>
              </w:rPr>
              <w:t>0</w:t>
            </w:r>
            <w:r>
              <w:t>.9285</w:t>
            </w:r>
          </w:p>
        </w:tc>
        <w:tc>
          <w:tcPr>
            <w:tcW w:w="1560" w:type="dxa"/>
            <w:vAlign w:val="center"/>
          </w:tcPr>
          <w:p w14:paraId="2FB95C58" w14:textId="77777777" w:rsidR="004D7073" w:rsidRDefault="004D7073" w:rsidP="007F1828">
            <w:pPr>
              <w:pStyle w:val="a7"/>
              <w:jc w:val="center"/>
            </w:pPr>
            <w:r>
              <w:rPr>
                <w:rFonts w:hint="eastAsia"/>
              </w:rPr>
              <w:t>50</w:t>
            </w:r>
          </w:p>
        </w:tc>
        <w:tc>
          <w:tcPr>
            <w:tcW w:w="2205" w:type="dxa"/>
            <w:vAlign w:val="center"/>
          </w:tcPr>
          <w:p w14:paraId="42B7C28C" w14:textId="1DD70611" w:rsidR="004D7073" w:rsidRDefault="00A149D2" w:rsidP="007F1828">
            <w:pPr>
              <w:pStyle w:val="a7"/>
              <w:jc w:val="center"/>
            </w:pPr>
            <w:r>
              <w:rPr>
                <w:rFonts w:hint="eastAsia"/>
              </w:rPr>
              <w:t>0</w:t>
            </w:r>
            <w:r>
              <w:t>.0278</w:t>
            </w:r>
          </w:p>
        </w:tc>
      </w:tr>
      <w:tr w:rsidR="004D7073" w14:paraId="63B60B5E" w14:textId="77777777" w:rsidTr="007F1828">
        <w:tc>
          <w:tcPr>
            <w:tcW w:w="1271" w:type="dxa"/>
            <w:vAlign w:val="center"/>
          </w:tcPr>
          <w:p w14:paraId="48EEDDBB" w14:textId="77777777" w:rsidR="004D7073" w:rsidRDefault="004D7073" w:rsidP="007F1828">
            <w:pPr>
              <w:pStyle w:val="a7"/>
              <w:jc w:val="center"/>
            </w:pPr>
            <w:r>
              <w:rPr>
                <w:rFonts w:hint="eastAsia"/>
              </w:rPr>
              <w:t>4</w:t>
            </w:r>
          </w:p>
        </w:tc>
        <w:tc>
          <w:tcPr>
            <w:tcW w:w="1134" w:type="dxa"/>
            <w:vAlign w:val="center"/>
          </w:tcPr>
          <w:p w14:paraId="0EBD25EE" w14:textId="77777777" w:rsidR="004D7073" w:rsidRDefault="004D7073" w:rsidP="007F1828">
            <w:pPr>
              <w:pStyle w:val="a7"/>
              <w:jc w:val="center"/>
            </w:pPr>
            <w:r>
              <w:rPr>
                <w:rFonts w:hint="eastAsia"/>
              </w:rPr>
              <w:t>75</w:t>
            </w:r>
          </w:p>
        </w:tc>
        <w:tc>
          <w:tcPr>
            <w:tcW w:w="2126" w:type="dxa"/>
            <w:vAlign w:val="center"/>
          </w:tcPr>
          <w:p w14:paraId="25BF3C99" w14:textId="68FFA141" w:rsidR="00212506" w:rsidRDefault="00212506" w:rsidP="007F1828">
            <w:pPr>
              <w:pStyle w:val="a7"/>
              <w:jc w:val="center"/>
            </w:pPr>
            <w:r w:rsidRPr="00C82A9B">
              <w:rPr>
                <w:rFonts w:hint="eastAsia"/>
              </w:rPr>
              <w:t>0</w:t>
            </w:r>
            <w:r w:rsidRPr="00C82A9B">
              <w:t>.6695</w:t>
            </w:r>
          </w:p>
          <w:p w14:paraId="7ABA067C" w14:textId="555B2C4C" w:rsidR="004D7073" w:rsidRDefault="004D7073" w:rsidP="007F1828">
            <w:pPr>
              <w:pStyle w:val="a7"/>
              <w:jc w:val="center"/>
            </w:pPr>
            <w:r>
              <w:rPr>
                <w:rFonts w:hint="eastAsia"/>
              </w:rPr>
              <w:t>（北厂界排放浓度）</w:t>
            </w:r>
          </w:p>
          <w:p w14:paraId="4D97CFC3" w14:textId="77777777" w:rsidR="004D7073" w:rsidRDefault="004D7073" w:rsidP="007F1828">
            <w:pPr>
              <w:pStyle w:val="a7"/>
              <w:jc w:val="center"/>
            </w:pPr>
            <w:r>
              <w:rPr>
                <w:rFonts w:hint="eastAsia"/>
              </w:rPr>
              <w:t>（西厂界排放浓度）</w:t>
            </w:r>
          </w:p>
        </w:tc>
        <w:tc>
          <w:tcPr>
            <w:tcW w:w="1560" w:type="dxa"/>
            <w:vAlign w:val="center"/>
          </w:tcPr>
          <w:p w14:paraId="540A4A79" w14:textId="77777777" w:rsidR="004D7073" w:rsidRDefault="004D7073" w:rsidP="007F1828">
            <w:pPr>
              <w:pStyle w:val="a7"/>
              <w:jc w:val="center"/>
            </w:pPr>
            <w:r>
              <w:rPr>
                <w:rFonts w:hint="eastAsia"/>
              </w:rPr>
              <w:t>75</w:t>
            </w:r>
          </w:p>
        </w:tc>
        <w:tc>
          <w:tcPr>
            <w:tcW w:w="2205" w:type="dxa"/>
            <w:vAlign w:val="center"/>
          </w:tcPr>
          <w:p w14:paraId="5E5EE265" w14:textId="2D9DDB85" w:rsidR="00A149D2" w:rsidRDefault="00A149D2" w:rsidP="007F1828">
            <w:pPr>
              <w:pStyle w:val="a7"/>
              <w:jc w:val="center"/>
            </w:pPr>
            <w:r>
              <w:rPr>
                <w:rFonts w:hint="eastAsia"/>
              </w:rPr>
              <w:t>0</w:t>
            </w:r>
            <w:r>
              <w:t>.02</w:t>
            </w:r>
          </w:p>
          <w:p w14:paraId="5BC3317E" w14:textId="5D1088D9" w:rsidR="004D7073" w:rsidRDefault="004D7073" w:rsidP="007F1828">
            <w:pPr>
              <w:pStyle w:val="a7"/>
              <w:jc w:val="center"/>
            </w:pPr>
            <w:r>
              <w:rPr>
                <w:rFonts w:hint="eastAsia"/>
              </w:rPr>
              <w:t>（北厂界排放浓度）</w:t>
            </w:r>
          </w:p>
          <w:p w14:paraId="6A4E94F9" w14:textId="77777777" w:rsidR="004D7073" w:rsidRDefault="004D7073" w:rsidP="007F1828">
            <w:pPr>
              <w:pStyle w:val="a7"/>
              <w:jc w:val="center"/>
            </w:pPr>
            <w:r>
              <w:rPr>
                <w:rFonts w:hint="eastAsia"/>
              </w:rPr>
              <w:t>（西厂界排放浓度）</w:t>
            </w:r>
          </w:p>
        </w:tc>
      </w:tr>
      <w:tr w:rsidR="004D7073" w14:paraId="23244999" w14:textId="77777777" w:rsidTr="007F1828">
        <w:tc>
          <w:tcPr>
            <w:tcW w:w="1271" w:type="dxa"/>
            <w:vAlign w:val="center"/>
          </w:tcPr>
          <w:p w14:paraId="59DEF91A" w14:textId="77777777" w:rsidR="004D7073" w:rsidRDefault="004D7073" w:rsidP="007F1828">
            <w:pPr>
              <w:pStyle w:val="a7"/>
              <w:jc w:val="center"/>
            </w:pPr>
            <w:r>
              <w:rPr>
                <w:rFonts w:hint="eastAsia"/>
              </w:rPr>
              <w:t>5</w:t>
            </w:r>
          </w:p>
        </w:tc>
        <w:tc>
          <w:tcPr>
            <w:tcW w:w="1134" w:type="dxa"/>
            <w:vAlign w:val="center"/>
          </w:tcPr>
          <w:p w14:paraId="5A07401F" w14:textId="77777777" w:rsidR="004D7073" w:rsidRDefault="004D7073" w:rsidP="007F1828">
            <w:pPr>
              <w:pStyle w:val="a7"/>
              <w:jc w:val="center"/>
            </w:pPr>
            <w:r>
              <w:rPr>
                <w:rFonts w:hint="eastAsia"/>
              </w:rPr>
              <w:t>100</w:t>
            </w:r>
          </w:p>
        </w:tc>
        <w:tc>
          <w:tcPr>
            <w:tcW w:w="2126" w:type="dxa"/>
            <w:vAlign w:val="center"/>
          </w:tcPr>
          <w:p w14:paraId="6333D1C2" w14:textId="5FE061C2" w:rsidR="004D7073" w:rsidRDefault="00212506" w:rsidP="007F1828">
            <w:pPr>
              <w:pStyle w:val="a7"/>
              <w:jc w:val="center"/>
            </w:pPr>
            <w:r>
              <w:rPr>
                <w:rFonts w:hint="eastAsia"/>
              </w:rPr>
              <w:t>0</w:t>
            </w:r>
            <w:r>
              <w:t>.5296</w:t>
            </w:r>
          </w:p>
        </w:tc>
        <w:tc>
          <w:tcPr>
            <w:tcW w:w="1560" w:type="dxa"/>
            <w:vAlign w:val="center"/>
          </w:tcPr>
          <w:p w14:paraId="5602D9EA" w14:textId="77777777" w:rsidR="004D7073" w:rsidRDefault="004D7073" w:rsidP="007F1828">
            <w:pPr>
              <w:pStyle w:val="a7"/>
              <w:jc w:val="center"/>
            </w:pPr>
            <w:r>
              <w:rPr>
                <w:rFonts w:hint="eastAsia"/>
              </w:rPr>
              <w:t>100</w:t>
            </w:r>
          </w:p>
        </w:tc>
        <w:tc>
          <w:tcPr>
            <w:tcW w:w="2205" w:type="dxa"/>
            <w:vAlign w:val="center"/>
          </w:tcPr>
          <w:p w14:paraId="466EC910" w14:textId="2D81BEB8" w:rsidR="004D7073" w:rsidRDefault="00A149D2" w:rsidP="007F1828">
            <w:pPr>
              <w:pStyle w:val="a7"/>
              <w:jc w:val="center"/>
            </w:pPr>
            <w:r>
              <w:rPr>
                <w:rFonts w:hint="eastAsia"/>
              </w:rPr>
              <w:t>0</w:t>
            </w:r>
            <w:r>
              <w:t>.016</w:t>
            </w:r>
          </w:p>
        </w:tc>
      </w:tr>
      <w:tr w:rsidR="004D7073" w14:paraId="00C9181D" w14:textId="77777777" w:rsidTr="007F1828">
        <w:tc>
          <w:tcPr>
            <w:tcW w:w="1271" w:type="dxa"/>
            <w:vAlign w:val="center"/>
          </w:tcPr>
          <w:p w14:paraId="422843CE" w14:textId="77777777" w:rsidR="004D7073" w:rsidRDefault="004D7073" w:rsidP="007F1828">
            <w:pPr>
              <w:pStyle w:val="a7"/>
              <w:jc w:val="center"/>
            </w:pPr>
            <w:r>
              <w:rPr>
                <w:rFonts w:hint="eastAsia"/>
              </w:rPr>
              <w:t>6</w:t>
            </w:r>
          </w:p>
        </w:tc>
        <w:tc>
          <w:tcPr>
            <w:tcW w:w="1134" w:type="dxa"/>
            <w:vAlign w:val="center"/>
          </w:tcPr>
          <w:p w14:paraId="1DBE0BC8" w14:textId="77777777" w:rsidR="004D7073" w:rsidRDefault="004D7073" w:rsidP="007F1828">
            <w:pPr>
              <w:pStyle w:val="a7"/>
              <w:jc w:val="center"/>
            </w:pPr>
            <w:r>
              <w:rPr>
                <w:rFonts w:hint="eastAsia"/>
              </w:rPr>
              <w:t>125</w:t>
            </w:r>
          </w:p>
        </w:tc>
        <w:tc>
          <w:tcPr>
            <w:tcW w:w="2126" w:type="dxa"/>
            <w:vAlign w:val="center"/>
          </w:tcPr>
          <w:p w14:paraId="05633DB5" w14:textId="1A3DD63A" w:rsidR="00212506" w:rsidRDefault="00212506" w:rsidP="007F1828">
            <w:pPr>
              <w:pStyle w:val="a7"/>
              <w:jc w:val="center"/>
            </w:pPr>
            <w:r>
              <w:rPr>
                <w:rFonts w:hint="eastAsia"/>
              </w:rPr>
              <w:t>0</w:t>
            </w:r>
            <w:r>
              <w:t>.44</w:t>
            </w:r>
          </w:p>
          <w:p w14:paraId="2E671265" w14:textId="3E134C4F" w:rsidR="004D7073" w:rsidRDefault="004D7073" w:rsidP="007F1828">
            <w:pPr>
              <w:pStyle w:val="a7"/>
              <w:jc w:val="center"/>
            </w:pPr>
            <w:r>
              <w:rPr>
                <w:rFonts w:hint="eastAsia"/>
              </w:rPr>
              <w:t>（南厂界排放浓度）</w:t>
            </w:r>
          </w:p>
        </w:tc>
        <w:tc>
          <w:tcPr>
            <w:tcW w:w="1560" w:type="dxa"/>
            <w:vAlign w:val="center"/>
          </w:tcPr>
          <w:p w14:paraId="4339676F" w14:textId="77777777" w:rsidR="004D7073" w:rsidRDefault="004D7073" w:rsidP="007F1828">
            <w:pPr>
              <w:pStyle w:val="a7"/>
              <w:jc w:val="center"/>
            </w:pPr>
            <w:r>
              <w:rPr>
                <w:rFonts w:hint="eastAsia"/>
              </w:rPr>
              <w:t>125</w:t>
            </w:r>
          </w:p>
        </w:tc>
        <w:tc>
          <w:tcPr>
            <w:tcW w:w="2205" w:type="dxa"/>
            <w:vAlign w:val="center"/>
          </w:tcPr>
          <w:p w14:paraId="3BB27B66" w14:textId="065BFDC6" w:rsidR="00A149D2" w:rsidRDefault="00A149D2" w:rsidP="007F1828">
            <w:pPr>
              <w:pStyle w:val="a7"/>
              <w:jc w:val="center"/>
            </w:pPr>
            <w:r>
              <w:rPr>
                <w:rFonts w:hint="eastAsia"/>
              </w:rPr>
              <w:t>0</w:t>
            </w:r>
            <w:r>
              <w:t>.013</w:t>
            </w:r>
          </w:p>
          <w:p w14:paraId="59A3ED07" w14:textId="657E5C94" w:rsidR="004D7073" w:rsidRDefault="004D7073" w:rsidP="007F1828">
            <w:pPr>
              <w:pStyle w:val="a7"/>
              <w:jc w:val="center"/>
            </w:pPr>
            <w:r>
              <w:rPr>
                <w:rFonts w:hint="eastAsia"/>
              </w:rPr>
              <w:t>（南厂界排放浓度）</w:t>
            </w:r>
          </w:p>
        </w:tc>
      </w:tr>
      <w:tr w:rsidR="004D7073" w14:paraId="647FA4D9" w14:textId="77777777" w:rsidTr="007F1828">
        <w:tc>
          <w:tcPr>
            <w:tcW w:w="1271" w:type="dxa"/>
            <w:vAlign w:val="center"/>
          </w:tcPr>
          <w:p w14:paraId="3DAEB999" w14:textId="77777777" w:rsidR="004D7073" w:rsidRDefault="004D7073" w:rsidP="007F1828">
            <w:pPr>
              <w:pStyle w:val="a7"/>
              <w:jc w:val="center"/>
            </w:pPr>
            <w:r>
              <w:rPr>
                <w:rFonts w:hint="eastAsia"/>
              </w:rPr>
              <w:t>7</w:t>
            </w:r>
          </w:p>
        </w:tc>
        <w:tc>
          <w:tcPr>
            <w:tcW w:w="1134" w:type="dxa"/>
            <w:vAlign w:val="center"/>
          </w:tcPr>
          <w:p w14:paraId="7312EABD" w14:textId="77777777" w:rsidR="004D7073" w:rsidRDefault="004D7073" w:rsidP="007F1828">
            <w:pPr>
              <w:pStyle w:val="a7"/>
              <w:jc w:val="center"/>
            </w:pPr>
            <w:r>
              <w:rPr>
                <w:rFonts w:hint="eastAsia"/>
              </w:rPr>
              <w:t>150</w:t>
            </w:r>
          </w:p>
        </w:tc>
        <w:tc>
          <w:tcPr>
            <w:tcW w:w="2126" w:type="dxa"/>
            <w:vAlign w:val="center"/>
          </w:tcPr>
          <w:p w14:paraId="37C436E4" w14:textId="651DD819" w:rsidR="004D7073" w:rsidRDefault="00212506" w:rsidP="007F1828">
            <w:pPr>
              <w:pStyle w:val="a7"/>
              <w:jc w:val="center"/>
            </w:pPr>
            <w:r>
              <w:rPr>
                <w:rFonts w:hint="eastAsia"/>
              </w:rPr>
              <w:t>0</w:t>
            </w:r>
            <w:r>
              <w:t>.3785</w:t>
            </w:r>
          </w:p>
        </w:tc>
        <w:tc>
          <w:tcPr>
            <w:tcW w:w="1560" w:type="dxa"/>
            <w:vAlign w:val="center"/>
          </w:tcPr>
          <w:p w14:paraId="7D7AA7C2" w14:textId="77777777" w:rsidR="004D7073" w:rsidRDefault="004D7073" w:rsidP="007F1828">
            <w:pPr>
              <w:pStyle w:val="a7"/>
              <w:jc w:val="center"/>
            </w:pPr>
            <w:r>
              <w:rPr>
                <w:rFonts w:hint="eastAsia"/>
              </w:rPr>
              <w:t>150</w:t>
            </w:r>
          </w:p>
        </w:tc>
        <w:tc>
          <w:tcPr>
            <w:tcW w:w="2205" w:type="dxa"/>
            <w:vAlign w:val="center"/>
          </w:tcPr>
          <w:p w14:paraId="6582C2FF" w14:textId="1A77DEEC" w:rsidR="004D7073" w:rsidRDefault="00A149D2" w:rsidP="007F1828">
            <w:pPr>
              <w:pStyle w:val="a7"/>
              <w:jc w:val="center"/>
            </w:pPr>
            <w:r>
              <w:rPr>
                <w:rFonts w:hint="eastAsia"/>
              </w:rPr>
              <w:t>0</w:t>
            </w:r>
            <w:r>
              <w:t>.011</w:t>
            </w:r>
          </w:p>
        </w:tc>
      </w:tr>
      <w:tr w:rsidR="004D7073" w14:paraId="02B4E488" w14:textId="77777777" w:rsidTr="007F1828">
        <w:tc>
          <w:tcPr>
            <w:tcW w:w="1271" w:type="dxa"/>
            <w:vAlign w:val="center"/>
          </w:tcPr>
          <w:p w14:paraId="0FE40E79" w14:textId="77777777" w:rsidR="004D7073" w:rsidRDefault="004D7073" w:rsidP="007F1828">
            <w:pPr>
              <w:pStyle w:val="a7"/>
              <w:jc w:val="center"/>
            </w:pPr>
            <w:r>
              <w:rPr>
                <w:rFonts w:hint="eastAsia"/>
              </w:rPr>
              <w:t>8</w:t>
            </w:r>
          </w:p>
        </w:tc>
        <w:tc>
          <w:tcPr>
            <w:tcW w:w="1134" w:type="dxa"/>
            <w:vAlign w:val="center"/>
          </w:tcPr>
          <w:p w14:paraId="3B0BF22D" w14:textId="77777777" w:rsidR="004D7073" w:rsidRDefault="004D7073" w:rsidP="007F1828">
            <w:pPr>
              <w:pStyle w:val="a7"/>
              <w:jc w:val="center"/>
            </w:pPr>
            <w:r>
              <w:rPr>
                <w:rFonts w:hint="eastAsia"/>
              </w:rPr>
              <w:t>175</w:t>
            </w:r>
          </w:p>
        </w:tc>
        <w:tc>
          <w:tcPr>
            <w:tcW w:w="2126" w:type="dxa"/>
            <w:vAlign w:val="center"/>
          </w:tcPr>
          <w:p w14:paraId="5456875B" w14:textId="66D87618" w:rsidR="004D7073" w:rsidRDefault="00212506" w:rsidP="007F1828">
            <w:pPr>
              <w:pStyle w:val="a7"/>
              <w:jc w:val="center"/>
            </w:pPr>
            <w:r>
              <w:rPr>
                <w:rFonts w:hint="eastAsia"/>
              </w:rPr>
              <w:t>0</w:t>
            </w:r>
            <w:r>
              <w:t>.3291</w:t>
            </w:r>
          </w:p>
        </w:tc>
        <w:tc>
          <w:tcPr>
            <w:tcW w:w="1560" w:type="dxa"/>
            <w:vAlign w:val="center"/>
          </w:tcPr>
          <w:p w14:paraId="16939430" w14:textId="77777777" w:rsidR="004D7073" w:rsidRDefault="004D7073" w:rsidP="007F1828">
            <w:pPr>
              <w:pStyle w:val="a7"/>
              <w:jc w:val="center"/>
            </w:pPr>
            <w:r>
              <w:rPr>
                <w:rFonts w:hint="eastAsia"/>
              </w:rPr>
              <w:t>175</w:t>
            </w:r>
          </w:p>
        </w:tc>
        <w:tc>
          <w:tcPr>
            <w:tcW w:w="2205" w:type="dxa"/>
            <w:vAlign w:val="center"/>
          </w:tcPr>
          <w:p w14:paraId="36A8BF05" w14:textId="7086F93C" w:rsidR="004D7073" w:rsidRDefault="00A149D2" w:rsidP="007F1828">
            <w:pPr>
              <w:pStyle w:val="a7"/>
              <w:jc w:val="center"/>
            </w:pPr>
            <w:r>
              <w:rPr>
                <w:rFonts w:hint="eastAsia"/>
              </w:rPr>
              <w:t>0</w:t>
            </w:r>
            <w:r>
              <w:t>.0099</w:t>
            </w:r>
          </w:p>
        </w:tc>
      </w:tr>
      <w:tr w:rsidR="004D7073" w14:paraId="447AB13E" w14:textId="77777777" w:rsidTr="007F1828">
        <w:tc>
          <w:tcPr>
            <w:tcW w:w="1271" w:type="dxa"/>
            <w:vAlign w:val="center"/>
          </w:tcPr>
          <w:p w14:paraId="70AFF458" w14:textId="77777777" w:rsidR="004D7073" w:rsidRDefault="004D7073" w:rsidP="007F1828">
            <w:pPr>
              <w:pStyle w:val="a7"/>
              <w:jc w:val="center"/>
            </w:pPr>
            <w:r>
              <w:rPr>
                <w:rFonts w:hint="eastAsia"/>
              </w:rPr>
              <w:t>9</w:t>
            </w:r>
          </w:p>
        </w:tc>
        <w:tc>
          <w:tcPr>
            <w:tcW w:w="1134" w:type="dxa"/>
            <w:vAlign w:val="center"/>
          </w:tcPr>
          <w:p w14:paraId="293DC3FE" w14:textId="77777777" w:rsidR="004D7073" w:rsidRDefault="004D7073" w:rsidP="007F1828">
            <w:pPr>
              <w:pStyle w:val="a7"/>
              <w:jc w:val="center"/>
            </w:pPr>
            <w:r>
              <w:rPr>
                <w:rFonts w:hint="eastAsia"/>
              </w:rPr>
              <w:t>200</w:t>
            </w:r>
          </w:p>
        </w:tc>
        <w:tc>
          <w:tcPr>
            <w:tcW w:w="2126" w:type="dxa"/>
            <w:vAlign w:val="center"/>
          </w:tcPr>
          <w:p w14:paraId="4194A098" w14:textId="23705E3E" w:rsidR="004D7073" w:rsidRDefault="00212506" w:rsidP="007F1828">
            <w:pPr>
              <w:pStyle w:val="a7"/>
              <w:jc w:val="center"/>
            </w:pPr>
            <w:r>
              <w:rPr>
                <w:rFonts w:hint="eastAsia"/>
              </w:rPr>
              <w:t>0</w:t>
            </w:r>
            <w:r>
              <w:t>.2904</w:t>
            </w:r>
          </w:p>
        </w:tc>
        <w:tc>
          <w:tcPr>
            <w:tcW w:w="1560" w:type="dxa"/>
            <w:vAlign w:val="center"/>
          </w:tcPr>
          <w:p w14:paraId="7DE1BF55" w14:textId="77777777" w:rsidR="004D7073" w:rsidRDefault="004D7073" w:rsidP="007F1828">
            <w:pPr>
              <w:pStyle w:val="a7"/>
              <w:jc w:val="center"/>
            </w:pPr>
            <w:r>
              <w:rPr>
                <w:rFonts w:hint="eastAsia"/>
              </w:rPr>
              <w:t>200</w:t>
            </w:r>
          </w:p>
        </w:tc>
        <w:tc>
          <w:tcPr>
            <w:tcW w:w="2205" w:type="dxa"/>
            <w:vAlign w:val="center"/>
          </w:tcPr>
          <w:p w14:paraId="58761118" w14:textId="214AD3EB" w:rsidR="004D7073" w:rsidRDefault="00A149D2" w:rsidP="007F1828">
            <w:pPr>
              <w:pStyle w:val="a7"/>
              <w:jc w:val="center"/>
            </w:pPr>
            <w:r>
              <w:rPr>
                <w:rFonts w:hint="eastAsia"/>
              </w:rPr>
              <w:t>0</w:t>
            </w:r>
            <w:r>
              <w:t>.0087</w:t>
            </w:r>
          </w:p>
        </w:tc>
      </w:tr>
      <w:tr w:rsidR="004D7073" w14:paraId="35249DA5" w14:textId="77777777" w:rsidTr="007F1828">
        <w:tc>
          <w:tcPr>
            <w:tcW w:w="1271" w:type="dxa"/>
            <w:vAlign w:val="center"/>
          </w:tcPr>
          <w:p w14:paraId="31EE641A" w14:textId="77777777" w:rsidR="004D7073" w:rsidRPr="002E2D01" w:rsidRDefault="004D7073" w:rsidP="007F1828">
            <w:pPr>
              <w:pStyle w:val="a7"/>
              <w:jc w:val="center"/>
            </w:pPr>
            <w:r w:rsidRPr="002E2D01">
              <w:rPr>
                <w:rFonts w:hint="eastAsia"/>
              </w:rPr>
              <w:t>10</w:t>
            </w:r>
          </w:p>
        </w:tc>
        <w:tc>
          <w:tcPr>
            <w:tcW w:w="1134" w:type="dxa"/>
            <w:vAlign w:val="center"/>
          </w:tcPr>
          <w:p w14:paraId="2183055A" w14:textId="77777777" w:rsidR="004D7073" w:rsidRPr="002E2D01" w:rsidRDefault="004D7073" w:rsidP="007F1828">
            <w:pPr>
              <w:pStyle w:val="a7"/>
              <w:jc w:val="center"/>
            </w:pPr>
            <w:r w:rsidRPr="002E2D01">
              <w:rPr>
                <w:rFonts w:hint="eastAsia"/>
              </w:rPr>
              <w:t>325</w:t>
            </w:r>
          </w:p>
        </w:tc>
        <w:tc>
          <w:tcPr>
            <w:tcW w:w="2126" w:type="dxa"/>
            <w:vAlign w:val="center"/>
          </w:tcPr>
          <w:p w14:paraId="249F54A9" w14:textId="43502344" w:rsidR="00212506" w:rsidRDefault="00212506" w:rsidP="007F1828">
            <w:pPr>
              <w:pStyle w:val="a7"/>
              <w:jc w:val="center"/>
            </w:pPr>
            <w:r>
              <w:rPr>
                <w:rFonts w:hint="eastAsia"/>
              </w:rPr>
              <w:t>0</w:t>
            </w:r>
            <w:r>
              <w:t>.1787</w:t>
            </w:r>
          </w:p>
          <w:p w14:paraId="1C49A688" w14:textId="28DC4066" w:rsidR="004D7073" w:rsidRPr="002E2D01" w:rsidRDefault="004D7073" w:rsidP="007F1828">
            <w:pPr>
              <w:pStyle w:val="a7"/>
              <w:jc w:val="center"/>
            </w:pPr>
            <w:r w:rsidRPr="002E2D01">
              <w:rPr>
                <w:rFonts w:hint="eastAsia"/>
              </w:rPr>
              <w:t>（东厂界排放浓度）</w:t>
            </w:r>
          </w:p>
        </w:tc>
        <w:tc>
          <w:tcPr>
            <w:tcW w:w="1560" w:type="dxa"/>
            <w:vAlign w:val="center"/>
          </w:tcPr>
          <w:p w14:paraId="50865E50" w14:textId="77777777" w:rsidR="004D7073" w:rsidRPr="0046601C" w:rsidRDefault="004D7073" w:rsidP="007F1828">
            <w:pPr>
              <w:pStyle w:val="a7"/>
              <w:jc w:val="center"/>
            </w:pPr>
            <w:r w:rsidRPr="0046601C">
              <w:rPr>
                <w:rFonts w:hint="eastAsia"/>
              </w:rPr>
              <w:t>325</w:t>
            </w:r>
          </w:p>
        </w:tc>
        <w:tc>
          <w:tcPr>
            <w:tcW w:w="2205" w:type="dxa"/>
            <w:vAlign w:val="center"/>
          </w:tcPr>
          <w:p w14:paraId="6864B1A8" w14:textId="64433CC3" w:rsidR="00A149D2" w:rsidRDefault="00A149D2" w:rsidP="007F1828">
            <w:pPr>
              <w:pStyle w:val="a7"/>
              <w:jc w:val="center"/>
            </w:pPr>
            <w:r>
              <w:rPr>
                <w:rFonts w:hint="eastAsia"/>
              </w:rPr>
              <w:t>0</w:t>
            </w:r>
            <w:r>
              <w:t>.0054</w:t>
            </w:r>
          </w:p>
          <w:p w14:paraId="302FCEFD" w14:textId="4EB09C30" w:rsidR="004D7073" w:rsidRPr="0046601C" w:rsidRDefault="004D7073" w:rsidP="007F1828">
            <w:pPr>
              <w:pStyle w:val="a7"/>
              <w:jc w:val="center"/>
            </w:pPr>
            <w:r w:rsidRPr="0046601C">
              <w:rPr>
                <w:rFonts w:hint="eastAsia"/>
              </w:rPr>
              <w:t>（东厂界排放浓度）</w:t>
            </w:r>
          </w:p>
        </w:tc>
      </w:tr>
    </w:tbl>
    <w:p w14:paraId="11B78FF5" w14:textId="7F5FDBF4" w:rsidR="0014387E" w:rsidRDefault="0014387E" w:rsidP="0014387E">
      <w:pPr>
        <w:pStyle w:val="a5"/>
        <w:ind w:firstLine="422"/>
      </w:pPr>
      <w:r w:rsidRPr="00970267">
        <w:rPr>
          <w:rFonts w:hint="eastAsia"/>
        </w:rPr>
        <w:t>表</w:t>
      </w:r>
      <w:r w:rsidRPr="00970267">
        <w:rPr>
          <w:rFonts w:hint="eastAsia"/>
        </w:rPr>
        <w:t>5.2.1.1-</w:t>
      </w:r>
      <w:r>
        <w:t>1</w:t>
      </w:r>
      <w:r>
        <w:rPr>
          <w:rFonts w:hint="eastAsia"/>
        </w:rPr>
        <w:t>1</w:t>
      </w:r>
      <w:r w:rsidRPr="00970267">
        <w:t xml:space="preserve">     </w:t>
      </w:r>
      <w:r>
        <w:t xml:space="preserve">  </w:t>
      </w:r>
      <w:r w:rsidRPr="00970267">
        <w:t xml:space="preserve"> </w:t>
      </w:r>
      <w:r>
        <w:rPr>
          <w:rFonts w:hint="eastAsia"/>
        </w:rPr>
        <w:t>污泥</w:t>
      </w:r>
      <w:r w:rsidR="00C0031F">
        <w:rPr>
          <w:rFonts w:hint="eastAsia"/>
        </w:rPr>
        <w:t>浓缩池</w:t>
      </w:r>
      <w:r>
        <w:rPr>
          <w:rFonts w:hint="eastAsia"/>
        </w:rPr>
        <w:t>无</w:t>
      </w:r>
      <w:r w:rsidRPr="00970267">
        <w:rPr>
          <w:rFonts w:hint="eastAsia"/>
        </w:rPr>
        <w:t>组织排放废气预测估算结果一览表</w:t>
      </w:r>
    </w:p>
    <w:tbl>
      <w:tblPr>
        <w:tblStyle w:val="af4"/>
        <w:tblW w:w="0" w:type="auto"/>
        <w:tblLook w:val="04A0" w:firstRow="1" w:lastRow="0" w:firstColumn="1" w:lastColumn="0" w:noHBand="0" w:noVBand="1"/>
      </w:tblPr>
      <w:tblGrid>
        <w:gridCol w:w="1271"/>
        <w:gridCol w:w="1134"/>
        <w:gridCol w:w="2126"/>
        <w:gridCol w:w="1560"/>
        <w:gridCol w:w="2205"/>
      </w:tblGrid>
      <w:tr w:rsidR="0014387E" w14:paraId="37471F01" w14:textId="77777777" w:rsidTr="007F1828">
        <w:tc>
          <w:tcPr>
            <w:tcW w:w="1271" w:type="dxa"/>
            <w:vMerge w:val="restart"/>
            <w:vAlign w:val="center"/>
          </w:tcPr>
          <w:p w14:paraId="4A1A6652" w14:textId="77777777" w:rsidR="0014387E" w:rsidRDefault="0014387E" w:rsidP="007F1828">
            <w:pPr>
              <w:pStyle w:val="a7"/>
              <w:jc w:val="center"/>
            </w:pPr>
            <w:r>
              <w:rPr>
                <w:rFonts w:hint="eastAsia"/>
              </w:rPr>
              <w:t>序号</w:t>
            </w:r>
          </w:p>
        </w:tc>
        <w:tc>
          <w:tcPr>
            <w:tcW w:w="3260" w:type="dxa"/>
            <w:gridSpan w:val="2"/>
            <w:vAlign w:val="center"/>
          </w:tcPr>
          <w:p w14:paraId="71D43A18" w14:textId="77777777" w:rsidR="0014387E" w:rsidRPr="00D34650" w:rsidRDefault="0014387E" w:rsidP="007F1828">
            <w:pPr>
              <w:pStyle w:val="a7"/>
              <w:jc w:val="center"/>
              <w:rPr>
                <w:vertAlign w:val="subscript"/>
              </w:rPr>
            </w:pPr>
            <w:r>
              <w:rPr>
                <w:rFonts w:hint="eastAsia"/>
              </w:rPr>
              <w:t>N</w:t>
            </w:r>
            <w:r>
              <w:t>H</w:t>
            </w:r>
            <w:r>
              <w:rPr>
                <w:rFonts w:hint="eastAsia"/>
                <w:vertAlign w:val="subscript"/>
              </w:rPr>
              <w:t>3</w:t>
            </w:r>
          </w:p>
        </w:tc>
        <w:tc>
          <w:tcPr>
            <w:tcW w:w="3765" w:type="dxa"/>
            <w:gridSpan w:val="2"/>
            <w:vAlign w:val="center"/>
          </w:tcPr>
          <w:p w14:paraId="75C5908B" w14:textId="77777777" w:rsidR="0014387E" w:rsidRPr="00D34650" w:rsidRDefault="0014387E" w:rsidP="007F1828">
            <w:pPr>
              <w:pStyle w:val="a7"/>
              <w:jc w:val="center"/>
            </w:pPr>
            <w:r w:rsidRPr="00332D1A">
              <w:rPr>
                <w:rFonts w:hint="eastAsia"/>
              </w:rPr>
              <w:t>H</w:t>
            </w:r>
            <w:r w:rsidRPr="00332D1A">
              <w:rPr>
                <w:rFonts w:hint="eastAsia"/>
                <w:vertAlign w:val="subscript"/>
              </w:rPr>
              <w:t>2</w:t>
            </w:r>
            <w:r w:rsidRPr="00332D1A">
              <w:t>S</w:t>
            </w:r>
          </w:p>
        </w:tc>
      </w:tr>
      <w:tr w:rsidR="0014387E" w14:paraId="508CA143" w14:textId="77777777" w:rsidTr="007F1828">
        <w:tc>
          <w:tcPr>
            <w:tcW w:w="1271" w:type="dxa"/>
            <w:vMerge/>
            <w:vAlign w:val="center"/>
          </w:tcPr>
          <w:p w14:paraId="3E7D429A" w14:textId="77777777" w:rsidR="0014387E" w:rsidRDefault="0014387E" w:rsidP="007F1828">
            <w:pPr>
              <w:pStyle w:val="a7"/>
              <w:jc w:val="center"/>
            </w:pPr>
          </w:p>
        </w:tc>
        <w:tc>
          <w:tcPr>
            <w:tcW w:w="1134" w:type="dxa"/>
            <w:vAlign w:val="center"/>
          </w:tcPr>
          <w:p w14:paraId="6670F498" w14:textId="77777777" w:rsidR="0014387E" w:rsidRDefault="0014387E" w:rsidP="007F1828">
            <w:pPr>
              <w:pStyle w:val="a7"/>
              <w:jc w:val="center"/>
            </w:pPr>
            <w:r>
              <w:rPr>
                <w:rFonts w:hint="eastAsia"/>
              </w:rPr>
              <w:t>落地距离</w:t>
            </w:r>
          </w:p>
          <w:p w14:paraId="16646594" w14:textId="77777777" w:rsidR="0014387E" w:rsidRDefault="0014387E" w:rsidP="007F1828">
            <w:pPr>
              <w:pStyle w:val="a7"/>
              <w:jc w:val="center"/>
            </w:pPr>
            <w:r>
              <w:rPr>
                <w:rFonts w:hint="eastAsia"/>
              </w:rPr>
              <w:t>（</w:t>
            </w:r>
            <w:r>
              <w:rPr>
                <w:rFonts w:hint="eastAsia"/>
              </w:rPr>
              <w:t>m</w:t>
            </w:r>
            <w:r>
              <w:rPr>
                <w:rFonts w:hint="eastAsia"/>
              </w:rPr>
              <w:t>）</w:t>
            </w:r>
          </w:p>
        </w:tc>
        <w:tc>
          <w:tcPr>
            <w:tcW w:w="2126" w:type="dxa"/>
            <w:vAlign w:val="center"/>
          </w:tcPr>
          <w:p w14:paraId="2499A9FF" w14:textId="77777777" w:rsidR="0014387E" w:rsidRDefault="0014387E" w:rsidP="007F1828">
            <w:pPr>
              <w:pStyle w:val="a7"/>
              <w:jc w:val="center"/>
            </w:pPr>
            <w:r>
              <w:rPr>
                <w:rFonts w:hint="eastAsia"/>
              </w:rPr>
              <w:t>落地浓度</w:t>
            </w:r>
          </w:p>
          <w:p w14:paraId="361B5D33" w14:textId="77777777" w:rsidR="0014387E" w:rsidRDefault="0014387E" w:rsidP="007F1828">
            <w:pPr>
              <w:pStyle w:val="a7"/>
              <w:jc w:val="center"/>
            </w:pPr>
            <w:r>
              <w:rPr>
                <w:rFonts w:hint="eastAsia"/>
              </w:rPr>
              <w:t>（</w:t>
            </w:r>
            <w:r>
              <w:rPr>
                <w:rFonts w:ascii="华文宋体" w:eastAsia="华文宋体" w:hAnsi="华文宋体" w:hint="eastAsia"/>
              </w:rPr>
              <w:t>μ</w:t>
            </w:r>
            <w:r w:rsidRPr="000B0D2D">
              <w:t>g/m</w:t>
            </w:r>
            <w:r w:rsidRPr="006D4A58">
              <w:rPr>
                <w:vertAlign w:val="superscript"/>
              </w:rPr>
              <w:t>3</w:t>
            </w:r>
            <w:r>
              <w:rPr>
                <w:rFonts w:hint="eastAsia"/>
              </w:rPr>
              <w:t>）</w:t>
            </w:r>
          </w:p>
        </w:tc>
        <w:tc>
          <w:tcPr>
            <w:tcW w:w="1560" w:type="dxa"/>
            <w:vAlign w:val="center"/>
          </w:tcPr>
          <w:p w14:paraId="52D344E5" w14:textId="77777777" w:rsidR="0014387E" w:rsidRDefault="0014387E" w:rsidP="007F1828">
            <w:pPr>
              <w:pStyle w:val="a7"/>
              <w:jc w:val="center"/>
            </w:pPr>
            <w:r>
              <w:rPr>
                <w:rFonts w:hint="eastAsia"/>
              </w:rPr>
              <w:t>落地距离</w:t>
            </w:r>
          </w:p>
          <w:p w14:paraId="0E06D717" w14:textId="77777777" w:rsidR="0014387E" w:rsidRDefault="0014387E" w:rsidP="007F1828">
            <w:pPr>
              <w:pStyle w:val="a7"/>
              <w:jc w:val="center"/>
            </w:pPr>
            <w:r>
              <w:rPr>
                <w:rFonts w:hint="eastAsia"/>
              </w:rPr>
              <w:t>（</w:t>
            </w:r>
            <w:r>
              <w:rPr>
                <w:rFonts w:hint="eastAsia"/>
              </w:rPr>
              <w:t>m</w:t>
            </w:r>
            <w:r>
              <w:rPr>
                <w:rFonts w:hint="eastAsia"/>
              </w:rPr>
              <w:t>）</w:t>
            </w:r>
          </w:p>
        </w:tc>
        <w:tc>
          <w:tcPr>
            <w:tcW w:w="2205" w:type="dxa"/>
            <w:vAlign w:val="center"/>
          </w:tcPr>
          <w:p w14:paraId="3776554A" w14:textId="77777777" w:rsidR="0014387E" w:rsidRDefault="0014387E" w:rsidP="007F1828">
            <w:pPr>
              <w:pStyle w:val="a7"/>
              <w:jc w:val="center"/>
            </w:pPr>
            <w:r>
              <w:rPr>
                <w:rFonts w:hint="eastAsia"/>
              </w:rPr>
              <w:t>落地浓度</w:t>
            </w:r>
          </w:p>
          <w:p w14:paraId="51B2B9BE" w14:textId="77777777" w:rsidR="0014387E" w:rsidRDefault="0014387E" w:rsidP="007F1828">
            <w:pPr>
              <w:pStyle w:val="a7"/>
              <w:jc w:val="center"/>
            </w:pPr>
            <w:r>
              <w:rPr>
                <w:rFonts w:hint="eastAsia"/>
              </w:rPr>
              <w:t>（</w:t>
            </w:r>
            <w:r>
              <w:rPr>
                <w:rFonts w:ascii="华文宋体" w:eastAsia="华文宋体" w:hAnsi="华文宋体" w:hint="eastAsia"/>
              </w:rPr>
              <w:t>μ</w:t>
            </w:r>
            <w:r w:rsidRPr="000B0D2D">
              <w:t>g/m</w:t>
            </w:r>
            <w:r w:rsidRPr="006D4A58">
              <w:rPr>
                <w:vertAlign w:val="superscript"/>
              </w:rPr>
              <w:t>3</w:t>
            </w:r>
            <w:r>
              <w:rPr>
                <w:rFonts w:hint="eastAsia"/>
              </w:rPr>
              <w:t>）</w:t>
            </w:r>
          </w:p>
        </w:tc>
      </w:tr>
      <w:tr w:rsidR="0014387E" w14:paraId="663B5130" w14:textId="77777777" w:rsidTr="007F1828">
        <w:tc>
          <w:tcPr>
            <w:tcW w:w="1271" w:type="dxa"/>
            <w:vAlign w:val="center"/>
          </w:tcPr>
          <w:p w14:paraId="3E136F1E" w14:textId="77777777" w:rsidR="0014387E" w:rsidRDefault="0014387E" w:rsidP="007F1828">
            <w:pPr>
              <w:pStyle w:val="a7"/>
              <w:jc w:val="center"/>
            </w:pPr>
            <w:r>
              <w:rPr>
                <w:rFonts w:hint="eastAsia"/>
              </w:rPr>
              <w:t>1</w:t>
            </w:r>
          </w:p>
        </w:tc>
        <w:tc>
          <w:tcPr>
            <w:tcW w:w="1134" w:type="dxa"/>
            <w:vAlign w:val="center"/>
          </w:tcPr>
          <w:p w14:paraId="0A9A9B55" w14:textId="77777777" w:rsidR="0014387E" w:rsidRDefault="0014387E" w:rsidP="007F1828">
            <w:pPr>
              <w:pStyle w:val="a7"/>
              <w:jc w:val="center"/>
            </w:pPr>
            <w:r>
              <w:rPr>
                <w:rFonts w:hint="eastAsia"/>
              </w:rPr>
              <w:t>1</w:t>
            </w:r>
          </w:p>
        </w:tc>
        <w:tc>
          <w:tcPr>
            <w:tcW w:w="2126" w:type="dxa"/>
            <w:vAlign w:val="center"/>
          </w:tcPr>
          <w:p w14:paraId="6845BFA7" w14:textId="7D7C00F6" w:rsidR="0014387E" w:rsidRDefault="00301C3A" w:rsidP="007F1828">
            <w:pPr>
              <w:pStyle w:val="a7"/>
              <w:jc w:val="center"/>
            </w:pPr>
            <w:r>
              <w:rPr>
                <w:rFonts w:hint="eastAsia"/>
              </w:rPr>
              <w:t>0.7243</w:t>
            </w:r>
          </w:p>
        </w:tc>
        <w:tc>
          <w:tcPr>
            <w:tcW w:w="1560" w:type="dxa"/>
            <w:vAlign w:val="center"/>
          </w:tcPr>
          <w:p w14:paraId="56D65736" w14:textId="77777777" w:rsidR="0014387E" w:rsidRDefault="0014387E" w:rsidP="007F1828">
            <w:pPr>
              <w:pStyle w:val="a7"/>
              <w:jc w:val="center"/>
            </w:pPr>
            <w:r>
              <w:rPr>
                <w:rFonts w:hint="eastAsia"/>
              </w:rPr>
              <w:t>1</w:t>
            </w:r>
          </w:p>
        </w:tc>
        <w:tc>
          <w:tcPr>
            <w:tcW w:w="2205" w:type="dxa"/>
            <w:vAlign w:val="center"/>
          </w:tcPr>
          <w:p w14:paraId="77DCA1E2" w14:textId="3739A320" w:rsidR="0014387E" w:rsidRDefault="000C7A42" w:rsidP="007F1828">
            <w:pPr>
              <w:pStyle w:val="a7"/>
              <w:jc w:val="center"/>
            </w:pPr>
            <w:r>
              <w:rPr>
                <w:rFonts w:hint="eastAsia"/>
              </w:rPr>
              <w:t>0.072</w:t>
            </w:r>
          </w:p>
        </w:tc>
      </w:tr>
      <w:tr w:rsidR="0014387E" w14:paraId="7FA967E6" w14:textId="77777777" w:rsidTr="007F1828">
        <w:tc>
          <w:tcPr>
            <w:tcW w:w="1271" w:type="dxa"/>
            <w:vAlign w:val="center"/>
          </w:tcPr>
          <w:p w14:paraId="0CA68278" w14:textId="77777777" w:rsidR="0014387E" w:rsidRDefault="0014387E" w:rsidP="007F1828">
            <w:pPr>
              <w:pStyle w:val="a7"/>
              <w:jc w:val="center"/>
            </w:pPr>
            <w:r>
              <w:rPr>
                <w:rFonts w:hint="eastAsia"/>
              </w:rPr>
              <w:t>2</w:t>
            </w:r>
          </w:p>
        </w:tc>
        <w:tc>
          <w:tcPr>
            <w:tcW w:w="1134" w:type="dxa"/>
            <w:vAlign w:val="center"/>
          </w:tcPr>
          <w:p w14:paraId="6AE7FBE0" w14:textId="77777777" w:rsidR="0014387E" w:rsidRDefault="0014387E" w:rsidP="007F1828">
            <w:pPr>
              <w:pStyle w:val="a7"/>
              <w:jc w:val="center"/>
            </w:pPr>
            <w:r>
              <w:rPr>
                <w:rFonts w:hint="eastAsia"/>
              </w:rPr>
              <w:t>25</w:t>
            </w:r>
          </w:p>
        </w:tc>
        <w:tc>
          <w:tcPr>
            <w:tcW w:w="2126" w:type="dxa"/>
            <w:vAlign w:val="center"/>
          </w:tcPr>
          <w:p w14:paraId="60B6A8C0" w14:textId="6425D585" w:rsidR="0014387E" w:rsidRDefault="003329E5" w:rsidP="007F1828">
            <w:pPr>
              <w:pStyle w:val="a7"/>
              <w:jc w:val="center"/>
            </w:pPr>
            <w:r>
              <w:rPr>
                <w:rFonts w:hint="eastAsia"/>
              </w:rPr>
              <w:t>0</w:t>
            </w:r>
            <w:r>
              <w:t>.</w:t>
            </w:r>
            <w:r w:rsidR="00301C3A">
              <w:rPr>
                <w:rFonts w:hint="eastAsia"/>
              </w:rPr>
              <w:t>8599</w:t>
            </w:r>
          </w:p>
        </w:tc>
        <w:tc>
          <w:tcPr>
            <w:tcW w:w="1560" w:type="dxa"/>
            <w:vAlign w:val="center"/>
          </w:tcPr>
          <w:p w14:paraId="5A74A8A3" w14:textId="77777777" w:rsidR="0014387E" w:rsidRDefault="0014387E" w:rsidP="007F1828">
            <w:pPr>
              <w:pStyle w:val="a7"/>
              <w:jc w:val="center"/>
            </w:pPr>
            <w:r>
              <w:rPr>
                <w:rFonts w:hint="eastAsia"/>
              </w:rPr>
              <w:t>25</w:t>
            </w:r>
          </w:p>
        </w:tc>
        <w:tc>
          <w:tcPr>
            <w:tcW w:w="2205" w:type="dxa"/>
            <w:vAlign w:val="center"/>
          </w:tcPr>
          <w:p w14:paraId="48765BB7" w14:textId="56212364" w:rsidR="0014387E" w:rsidRDefault="000C7A42" w:rsidP="007F1828">
            <w:pPr>
              <w:pStyle w:val="a7"/>
              <w:jc w:val="center"/>
            </w:pPr>
            <w:r>
              <w:rPr>
                <w:rFonts w:hint="eastAsia"/>
              </w:rPr>
              <w:t>0.086</w:t>
            </w:r>
          </w:p>
        </w:tc>
      </w:tr>
      <w:tr w:rsidR="0014387E" w14:paraId="2DA7B22B" w14:textId="77777777" w:rsidTr="007F1828">
        <w:tc>
          <w:tcPr>
            <w:tcW w:w="1271" w:type="dxa"/>
            <w:vAlign w:val="center"/>
          </w:tcPr>
          <w:p w14:paraId="2103DC64" w14:textId="77777777" w:rsidR="0014387E" w:rsidRDefault="0014387E" w:rsidP="007F1828">
            <w:pPr>
              <w:pStyle w:val="a7"/>
              <w:jc w:val="center"/>
            </w:pPr>
            <w:r>
              <w:rPr>
                <w:rFonts w:hint="eastAsia"/>
              </w:rPr>
              <w:t>3</w:t>
            </w:r>
          </w:p>
        </w:tc>
        <w:tc>
          <w:tcPr>
            <w:tcW w:w="1134" w:type="dxa"/>
            <w:vAlign w:val="center"/>
          </w:tcPr>
          <w:p w14:paraId="2C2AA94B" w14:textId="77777777" w:rsidR="0014387E" w:rsidRDefault="0014387E" w:rsidP="007F1828">
            <w:pPr>
              <w:pStyle w:val="a7"/>
              <w:jc w:val="center"/>
            </w:pPr>
            <w:r>
              <w:rPr>
                <w:rFonts w:hint="eastAsia"/>
              </w:rPr>
              <w:t>50</w:t>
            </w:r>
          </w:p>
        </w:tc>
        <w:tc>
          <w:tcPr>
            <w:tcW w:w="2126" w:type="dxa"/>
            <w:vAlign w:val="center"/>
          </w:tcPr>
          <w:p w14:paraId="7BAD683A" w14:textId="405D67EF" w:rsidR="0014387E" w:rsidRDefault="00301C3A" w:rsidP="007F1828">
            <w:pPr>
              <w:pStyle w:val="a7"/>
              <w:jc w:val="center"/>
            </w:pPr>
            <w:r>
              <w:rPr>
                <w:rFonts w:hint="eastAsia"/>
              </w:rPr>
              <w:t>0.52</w:t>
            </w:r>
          </w:p>
        </w:tc>
        <w:tc>
          <w:tcPr>
            <w:tcW w:w="1560" w:type="dxa"/>
            <w:vAlign w:val="center"/>
          </w:tcPr>
          <w:p w14:paraId="46846BEF" w14:textId="77777777" w:rsidR="0014387E" w:rsidRDefault="0014387E" w:rsidP="007F1828">
            <w:pPr>
              <w:pStyle w:val="a7"/>
              <w:jc w:val="center"/>
            </w:pPr>
            <w:r>
              <w:rPr>
                <w:rFonts w:hint="eastAsia"/>
              </w:rPr>
              <w:t>50</w:t>
            </w:r>
          </w:p>
        </w:tc>
        <w:tc>
          <w:tcPr>
            <w:tcW w:w="2205" w:type="dxa"/>
            <w:vAlign w:val="center"/>
          </w:tcPr>
          <w:p w14:paraId="612D9B32" w14:textId="18C91125" w:rsidR="0014387E" w:rsidRDefault="000C7A42" w:rsidP="007F1828">
            <w:pPr>
              <w:pStyle w:val="a7"/>
              <w:jc w:val="center"/>
            </w:pPr>
            <w:r>
              <w:rPr>
                <w:rFonts w:hint="eastAsia"/>
              </w:rPr>
              <w:t>0.052</w:t>
            </w:r>
          </w:p>
        </w:tc>
      </w:tr>
      <w:tr w:rsidR="0014387E" w14:paraId="75CE63ED" w14:textId="77777777" w:rsidTr="007F1828">
        <w:tc>
          <w:tcPr>
            <w:tcW w:w="1271" w:type="dxa"/>
            <w:vAlign w:val="center"/>
          </w:tcPr>
          <w:p w14:paraId="156AEFC5" w14:textId="77777777" w:rsidR="0014387E" w:rsidRDefault="0014387E" w:rsidP="007F1828">
            <w:pPr>
              <w:pStyle w:val="a7"/>
              <w:jc w:val="center"/>
            </w:pPr>
            <w:r>
              <w:rPr>
                <w:rFonts w:hint="eastAsia"/>
              </w:rPr>
              <w:t>4</w:t>
            </w:r>
          </w:p>
        </w:tc>
        <w:tc>
          <w:tcPr>
            <w:tcW w:w="1134" w:type="dxa"/>
            <w:vAlign w:val="center"/>
          </w:tcPr>
          <w:p w14:paraId="427D0B5E" w14:textId="77777777" w:rsidR="0014387E" w:rsidRDefault="0014387E" w:rsidP="007F1828">
            <w:pPr>
              <w:pStyle w:val="a7"/>
              <w:jc w:val="center"/>
            </w:pPr>
            <w:r>
              <w:rPr>
                <w:rFonts w:hint="eastAsia"/>
              </w:rPr>
              <w:t>75</w:t>
            </w:r>
          </w:p>
        </w:tc>
        <w:tc>
          <w:tcPr>
            <w:tcW w:w="2126" w:type="dxa"/>
            <w:vAlign w:val="center"/>
          </w:tcPr>
          <w:p w14:paraId="7E1CCD95" w14:textId="68DA233F" w:rsidR="00FD6E4A" w:rsidRDefault="00301C3A" w:rsidP="007F1828">
            <w:pPr>
              <w:pStyle w:val="a7"/>
              <w:jc w:val="center"/>
            </w:pPr>
            <w:r>
              <w:rPr>
                <w:rFonts w:hint="eastAsia"/>
              </w:rPr>
              <w:t>0.3846</w:t>
            </w:r>
          </w:p>
          <w:p w14:paraId="5229F4D5" w14:textId="4C30904E" w:rsidR="0014387E" w:rsidRDefault="0014387E" w:rsidP="007F1828">
            <w:pPr>
              <w:pStyle w:val="a7"/>
              <w:jc w:val="center"/>
            </w:pPr>
            <w:r>
              <w:rPr>
                <w:rFonts w:hint="eastAsia"/>
              </w:rPr>
              <w:t>（北厂界排放浓度）</w:t>
            </w:r>
          </w:p>
          <w:p w14:paraId="2EA2677F" w14:textId="77777777" w:rsidR="0014387E" w:rsidRDefault="0014387E" w:rsidP="007F1828">
            <w:pPr>
              <w:pStyle w:val="a7"/>
              <w:jc w:val="center"/>
            </w:pPr>
            <w:r>
              <w:rPr>
                <w:rFonts w:hint="eastAsia"/>
              </w:rPr>
              <w:t>（西厂界排放浓度）</w:t>
            </w:r>
          </w:p>
        </w:tc>
        <w:tc>
          <w:tcPr>
            <w:tcW w:w="1560" w:type="dxa"/>
            <w:vAlign w:val="center"/>
          </w:tcPr>
          <w:p w14:paraId="27693DFE" w14:textId="77777777" w:rsidR="0014387E" w:rsidRDefault="0014387E" w:rsidP="007F1828">
            <w:pPr>
              <w:pStyle w:val="a7"/>
              <w:jc w:val="center"/>
            </w:pPr>
            <w:r>
              <w:rPr>
                <w:rFonts w:hint="eastAsia"/>
              </w:rPr>
              <w:t>75</w:t>
            </w:r>
          </w:p>
        </w:tc>
        <w:tc>
          <w:tcPr>
            <w:tcW w:w="2205" w:type="dxa"/>
            <w:vAlign w:val="center"/>
          </w:tcPr>
          <w:p w14:paraId="71EC95B9" w14:textId="095A8E48" w:rsidR="00FD6E4A" w:rsidRDefault="000C7A42" w:rsidP="007F1828">
            <w:pPr>
              <w:pStyle w:val="a7"/>
              <w:jc w:val="center"/>
            </w:pPr>
            <w:r>
              <w:rPr>
                <w:rFonts w:hint="eastAsia"/>
              </w:rPr>
              <w:t>0.038</w:t>
            </w:r>
          </w:p>
          <w:p w14:paraId="0B7BFE5C" w14:textId="3207D7BF" w:rsidR="0014387E" w:rsidRDefault="0014387E" w:rsidP="007F1828">
            <w:pPr>
              <w:pStyle w:val="a7"/>
              <w:jc w:val="center"/>
            </w:pPr>
            <w:r>
              <w:rPr>
                <w:rFonts w:hint="eastAsia"/>
              </w:rPr>
              <w:t>（北厂界排放浓度）</w:t>
            </w:r>
          </w:p>
          <w:p w14:paraId="2ED9D508" w14:textId="77777777" w:rsidR="0014387E" w:rsidRDefault="0014387E" w:rsidP="007F1828">
            <w:pPr>
              <w:pStyle w:val="a7"/>
              <w:jc w:val="center"/>
            </w:pPr>
            <w:r>
              <w:rPr>
                <w:rFonts w:hint="eastAsia"/>
              </w:rPr>
              <w:t>（西厂界排放浓度）</w:t>
            </w:r>
          </w:p>
        </w:tc>
      </w:tr>
      <w:tr w:rsidR="0014387E" w14:paraId="29647309" w14:textId="77777777" w:rsidTr="007F1828">
        <w:tc>
          <w:tcPr>
            <w:tcW w:w="1271" w:type="dxa"/>
            <w:vAlign w:val="center"/>
          </w:tcPr>
          <w:p w14:paraId="09DC7B01" w14:textId="77777777" w:rsidR="0014387E" w:rsidRDefault="0014387E" w:rsidP="007F1828">
            <w:pPr>
              <w:pStyle w:val="a7"/>
              <w:jc w:val="center"/>
            </w:pPr>
            <w:r>
              <w:rPr>
                <w:rFonts w:hint="eastAsia"/>
              </w:rPr>
              <w:t>5</w:t>
            </w:r>
          </w:p>
        </w:tc>
        <w:tc>
          <w:tcPr>
            <w:tcW w:w="1134" w:type="dxa"/>
            <w:vAlign w:val="center"/>
          </w:tcPr>
          <w:p w14:paraId="6A678B3C" w14:textId="77777777" w:rsidR="0014387E" w:rsidRDefault="0014387E" w:rsidP="007F1828">
            <w:pPr>
              <w:pStyle w:val="a7"/>
              <w:jc w:val="center"/>
            </w:pPr>
            <w:r>
              <w:rPr>
                <w:rFonts w:hint="eastAsia"/>
              </w:rPr>
              <w:t>100</w:t>
            </w:r>
          </w:p>
        </w:tc>
        <w:tc>
          <w:tcPr>
            <w:tcW w:w="2126" w:type="dxa"/>
            <w:vAlign w:val="center"/>
          </w:tcPr>
          <w:p w14:paraId="21556DA4" w14:textId="420248B3" w:rsidR="0014387E" w:rsidRDefault="00301C3A" w:rsidP="007F1828">
            <w:pPr>
              <w:pStyle w:val="a7"/>
              <w:jc w:val="center"/>
            </w:pPr>
            <w:r>
              <w:rPr>
                <w:rFonts w:hint="eastAsia"/>
              </w:rPr>
              <w:t>0.3059</w:t>
            </w:r>
          </w:p>
        </w:tc>
        <w:tc>
          <w:tcPr>
            <w:tcW w:w="1560" w:type="dxa"/>
            <w:vAlign w:val="center"/>
          </w:tcPr>
          <w:p w14:paraId="655BF52F" w14:textId="77777777" w:rsidR="0014387E" w:rsidRDefault="0014387E" w:rsidP="007F1828">
            <w:pPr>
              <w:pStyle w:val="a7"/>
              <w:jc w:val="center"/>
            </w:pPr>
            <w:r>
              <w:rPr>
                <w:rFonts w:hint="eastAsia"/>
              </w:rPr>
              <w:t>100</w:t>
            </w:r>
          </w:p>
        </w:tc>
        <w:tc>
          <w:tcPr>
            <w:tcW w:w="2205" w:type="dxa"/>
            <w:vAlign w:val="center"/>
          </w:tcPr>
          <w:p w14:paraId="13D9E64A" w14:textId="048D30BA" w:rsidR="0014387E" w:rsidRDefault="000C7A42" w:rsidP="007F1828">
            <w:pPr>
              <w:pStyle w:val="a7"/>
              <w:jc w:val="center"/>
            </w:pPr>
            <w:r>
              <w:rPr>
                <w:rFonts w:hint="eastAsia"/>
              </w:rPr>
              <w:t>0.03</w:t>
            </w:r>
          </w:p>
        </w:tc>
      </w:tr>
      <w:tr w:rsidR="0014387E" w14:paraId="1F11A038" w14:textId="77777777" w:rsidTr="007F1828">
        <w:tc>
          <w:tcPr>
            <w:tcW w:w="1271" w:type="dxa"/>
            <w:vAlign w:val="center"/>
          </w:tcPr>
          <w:p w14:paraId="0D9DE50F" w14:textId="77777777" w:rsidR="0014387E" w:rsidRDefault="0014387E" w:rsidP="007F1828">
            <w:pPr>
              <w:pStyle w:val="a7"/>
              <w:jc w:val="center"/>
            </w:pPr>
            <w:r>
              <w:rPr>
                <w:rFonts w:hint="eastAsia"/>
              </w:rPr>
              <w:t>6</w:t>
            </w:r>
          </w:p>
        </w:tc>
        <w:tc>
          <w:tcPr>
            <w:tcW w:w="1134" w:type="dxa"/>
            <w:vAlign w:val="center"/>
          </w:tcPr>
          <w:p w14:paraId="7D691A2E" w14:textId="77777777" w:rsidR="0014387E" w:rsidRDefault="0014387E" w:rsidP="007F1828">
            <w:pPr>
              <w:pStyle w:val="a7"/>
              <w:jc w:val="center"/>
            </w:pPr>
            <w:r>
              <w:rPr>
                <w:rFonts w:hint="eastAsia"/>
              </w:rPr>
              <w:t>125</w:t>
            </w:r>
          </w:p>
        </w:tc>
        <w:tc>
          <w:tcPr>
            <w:tcW w:w="2126" w:type="dxa"/>
            <w:vAlign w:val="center"/>
          </w:tcPr>
          <w:p w14:paraId="477A4F36" w14:textId="0F2E5F18" w:rsidR="00FD6E4A" w:rsidRDefault="00301C3A" w:rsidP="007F1828">
            <w:pPr>
              <w:pStyle w:val="a7"/>
              <w:jc w:val="center"/>
            </w:pPr>
            <w:r>
              <w:rPr>
                <w:rFonts w:hint="eastAsia"/>
              </w:rPr>
              <w:t>0.2572</w:t>
            </w:r>
          </w:p>
          <w:p w14:paraId="441E5D95" w14:textId="09637489" w:rsidR="0014387E" w:rsidRDefault="0014387E" w:rsidP="007F1828">
            <w:pPr>
              <w:pStyle w:val="a7"/>
              <w:jc w:val="center"/>
            </w:pPr>
            <w:r>
              <w:rPr>
                <w:rFonts w:hint="eastAsia"/>
              </w:rPr>
              <w:t>（南厂界排放浓度）</w:t>
            </w:r>
          </w:p>
        </w:tc>
        <w:tc>
          <w:tcPr>
            <w:tcW w:w="1560" w:type="dxa"/>
            <w:vAlign w:val="center"/>
          </w:tcPr>
          <w:p w14:paraId="5BF8F52B" w14:textId="77777777" w:rsidR="0014387E" w:rsidRDefault="0014387E" w:rsidP="007F1828">
            <w:pPr>
              <w:pStyle w:val="a7"/>
              <w:jc w:val="center"/>
            </w:pPr>
            <w:r>
              <w:rPr>
                <w:rFonts w:hint="eastAsia"/>
              </w:rPr>
              <w:t>125</w:t>
            </w:r>
          </w:p>
        </w:tc>
        <w:tc>
          <w:tcPr>
            <w:tcW w:w="2205" w:type="dxa"/>
            <w:vAlign w:val="center"/>
          </w:tcPr>
          <w:p w14:paraId="48CA0660" w14:textId="07055B37" w:rsidR="00FD6E4A" w:rsidRDefault="000C31E3" w:rsidP="007F1828">
            <w:pPr>
              <w:pStyle w:val="a7"/>
              <w:jc w:val="center"/>
            </w:pPr>
            <w:r>
              <w:rPr>
                <w:rFonts w:hint="eastAsia"/>
              </w:rPr>
              <w:t>0</w:t>
            </w:r>
            <w:r>
              <w:t>.0</w:t>
            </w:r>
            <w:r w:rsidR="000C7A42">
              <w:rPr>
                <w:rFonts w:hint="eastAsia"/>
              </w:rPr>
              <w:t>26</w:t>
            </w:r>
          </w:p>
          <w:p w14:paraId="78E25CDE" w14:textId="1C38C428" w:rsidR="0014387E" w:rsidRDefault="0014387E" w:rsidP="007F1828">
            <w:pPr>
              <w:pStyle w:val="a7"/>
              <w:jc w:val="center"/>
            </w:pPr>
            <w:r>
              <w:rPr>
                <w:rFonts w:hint="eastAsia"/>
              </w:rPr>
              <w:t>（南厂界排放浓度）</w:t>
            </w:r>
          </w:p>
        </w:tc>
      </w:tr>
      <w:tr w:rsidR="0014387E" w14:paraId="78590A95" w14:textId="77777777" w:rsidTr="007F1828">
        <w:tc>
          <w:tcPr>
            <w:tcW w:w="1271" w:type="dxa"/>
            <w:vAlign w:val="center"/>
          </w:tcPr>
          <w:p w14:paraId="023C49A8" w14:textId="77777777" w:rsidR="0014387E" w:rsidRDefault="0014387E" w:rsidP="007F1828">
            <w:pPr>
              <w:pStyle w:val="a7"/>
              <w:jc w:val="center"/>
            </w:pPr>
            <w:r>
              <w:rPr>
                <w:rFonts w:hint="eastAsia"/>
              </w:rPr>
              <w:t>7</w:t>
            </w:r>
          </w:p>
        </w:tc>
        <w:tc>
          <w:tcPr>
            <w:tcW w:w="1134" w:type="dxa"/>
            <w:vAlign w:val="center"/>
          </w:tcPr>
          <w:p w14:paraId="5DE2662E" w14:textId="77777777" w:rsidR="0014387E" w:rsidRDefault="0014387E" w:rsidP="007F1828">
            <w:pPr>
              <w:pStyle w:val="a7"/>
              <w:jc w:val="center"/>
            </w:pPr>
            <w:r>
              <w:rPr>
                <w:rFonts w:hint="eastAsia"/>
              </w:rPr>
              <w:t>150</w:t>
            </w:r>
          </w:p>
        </w:tc>
        <w:tc>
          <w:tcPr>
            <w:tcW w:w="2126" w:type="dxa"/>
            <w:vAlign w:val="center"/>
          </w:tcPr>
          <w:p w14:paraId="5176DCBC" w14:textId="064BF2D1" w:rsidR="0014387E" w:rsidRDefault="00301C3A" w:rsidP="007F1828">
            <w:pPr>
              <w:pStyle w:val="a7"/>
              <w:jc w:val="center"/>
            </w:pPr>
            <w:r>
              <w:rPr>
                <w:rFonts w:hint="eastAsia"/>
              </w:rPr>
              <w:t>0.223</w:t>
            </w:r>
          </w:p>
        </w:tc>
        <w:tc>
          <w:tcPr>
            <w:tcW w:w="1560" w:type="dxa"/>
            <w:vAlign w:val="center"/>
          </w:tcPr>
          <w:p w14:paraId="57FF09F6" w14:textId="77777777" w:rsidR="0014387E" w:rsidRDefault="0014387E" w:rsidP="007F1828">
            <w:pPr>
              <w:pStyle w:val="a7"/>
              <w:jc w:val="center"/>
            </w:pPr>
            <w:r>
              <w:rPr>
                <w:rFonts w:hint="eastAsia"/>
              </w:rPr>
              <w:t>150</w:t>
            </w:r>
          </w:p>
        </w:tc>
        <w:tc>
          <w:tcPr>
            <w:tcW w:w="2205" w:type="dxa"/>
            <w:vAlign w:val="center"/>
          </w:tcPr>
          <w:p w14:paraId="6E2E1142" w14:textId="67FD9008" w:rsidR="0014387E" w:rsidRDefault="000C31E3" w:rsidP="007F1828">
            <w:pPr>
              <w:pStyle w:val="a7"/>
              <w:jc w:val="center"/>
            </w:pPr>
            <w:r>
              <w:rPr>
                <w:rFonts w:hint="eastAsia"/>
              </w:rPr>
              <w:t>0</w:t>
            </w:r>
            <w:r>
              <w:t>.0</w:t>
            </w:r>
            <w:r w:rsidR="000C7A42">
              <w:rPr>
                <w:rFonts w:hint="eastAsia"/>
              </w:rPr>
              <w:t>2</w:t>
            </w:r>
            <w:r>
              <w:t>1</w:t>
            </w:r>
          </w:p>
        </w:tc>
      </w:tr>
      <w:tr w:rsidR="0014387E" w14:paraId="5F46226B" w14:textId="77777777" w:rsidTr="007F1828">
        <w:tc>
          <w:tcPr>
            <w:tcW w:w="1271" w:type="dxa"/>
            <w:vAlign w:val="center"/>
          </w:tcPr>
          <w:p w14:paraId="0AF7EED8" w14:textId="77777777" w:rsidR="0014387E" w:rsidRDefault="0014387E" w:rsidP="007F1828">
            <w:pPr>
              <w:pStyle w:val="a7"/>
              <w:jc w:val="center"/>
            </w:pPr>
            <w:r>
              <w:rPr>
                <w:rFonts w:hint="eastAsia"/>
              </w:rPr>
              <w:t>8</w:t>
            </w:r>
          </w:p>
        </w:tc>
        <w:tc>
          <w:tcPr>
            <w:tcW w:w="1134" w:type="dxa"/>
            <w:vAlign w:val="center"/>
          </w:tcPr>
          <w:p w14:paraId="6492798E" w14:textId="77777777" w:rsidR="0014387E" w:rsidRDefault="0014387E" w:rsidP="007F1828">
            <w:pPr>
              <w:pStyle w:val="a7"/>
              <w:jc w:val="center"/>
            </w:pPr>
            <w:r>
              <w:rPr>
                <w:rFonts w:hint="eastAsia"/>
              </w:rPr>
              <w:t>175</w:t>
            </w:r>
          </w:p>
        </w:tc>
        <w:tc>
          <w:tcPr>
            <w:tcW w:w="2126" w:type="dxa"/>
            <w:vAlign w:val="center"/>
          </w:tcPr>
          <w:p w14:paraId="624E396A" w14:textId="69FB7D99" w:rsidR="0014387E" w:rsidRDefault="00301C3A" w:rsidP="007F1828">
            <w:pPr>
              <w:pStyle w:val="a7"/>
              <w:jc w:val="center"/>
            </w:pPr>
            <w:r>
              <w:rPr>
                <w:rFonts w:hint="eastAsia"/>
              </w:rPr>
              <w:t>0.1928</w:t>
            </w:r>
          </w:p>
        </w:tc>
        <w:tc>
          <w:tcPr>
            <w:tcW w:w="1560" w:type="dxa"/>
            <w:vAlign w:val="center"/>
          </w:tcPr>
          <w:p w14:paraId="6DFD88DF" w14:textId="77777777" w:rsidR="0014387E" w:rsidRDefault="0014387E" w:rsidP="007F1828">
            <w:pPr>
              <w:pStyle w:val="a7"/>
              <w:jc w:val="center"/>
            </w:pPr>
            <w:r>
              <w:rPr>
                <w:rFonts w:hint="eastAsia"/>
              </w:rPr>
              <w:t>175</w:t>
            </w:r>
          </w:p>
        </w:tc>
        <w:tc>
          <w:tcPr>
            <w:tcW w:w="2205" w:type="dxa"/>
            <w:vAlign w:val="center"/>
          </w:tcPr>
          <w:p w14:paraId="3278CC66" w14:textId="2BD77256" w:rsidR="0014387E" w:rsidRDefault="000C31E3" w:rsidP="007F1828">
            <w:pPr>
              <w:pStyle w:val="a7"/>
              <w:jc w:val="center"/>
            </w:pPr>
            <w:r>
              <w:rPr>
                <w:rFonts w:hint="eastAsia"/>
              </w:rPr>
              <w:t>0</w:t>
            </w:r>
            <w:r>
              <w:t>.0</w:t>
            </w:r>
            <w:r w:rsidR="000C7A42">
              <w:rPr>
                <w:rFonts w:hint="eastAsia"/>
              </w:rPr>
              <w:t>194</w:t>
            </w:r>
          </w:p>
        </w:tc>
      </w:tr>
      <w:tr w:rsidR="0014387E" w14:paraId="02F501EB" w14:textId="77777777" w:rsidTr="007F1828">
        <w:tc>
          <w:tcPr>
            <w:tcW w:w="1271" w:type="dxa"/>
            <w:vAlign w:val="center"/>
          </w:tcPr>
          <w:p w14:paraId="20A35A02" w14:textId="77777777" w:rsidR="0014387E" w:rsidRDefault="0014387E" w:rsidP="007F1828">
            <w:pPr>
              <w:pStyle w:val="a7"/>
              <w:jc w:val="center"/>
            </w:pPr>
            <w:r>
              <w:rPr>
                <w:rFonts w:hint="eastAsia"/>
              </w:rPr>
              <w:t>9</w:t>
            </w:r>
          </w:p>
        </w:tc>
        <w:tc>
          <w:tcPr>
            <w:tcW w:w="1134" w:type="dxa"/>
            <w:vAlign w:val="center"/>
          </w:tcPr>
          <w:p w14:paraId="35C0D139" w14:textId="77777777" w:rsidR="0014387E" w:rsidRDefault="0014387E" w:rsidP="007F1828">
            <w:pPr>
              <w:pStyle w:val="a7"/>
              <w:jc w:val="center"/>
            </w:pPr>
            <w:r>
              <w:rPr>
                <w:rFonts w:hint="eastAsia"/>
              </w:rPr>
              <w:t>200</w:t>
            </w:r>
          </w:p>
        </w:tc>
        <w:tc>
          <w:tcPr>
            <w:tcW w:w="2126" w:type="dxa"/>
            <w:vAlign w:val="center"/>
          </w:tcPr>
          <w:p w14:paraId="41275106" w14:textId="16B7D0D1" w:rsidR="0014387E" w:rsidRDefault="00301C3A" w:rsidP="007F1828">
            <w:pPr>
              <w:pStyle w:val="a7"/>
              <w:jc w:val="center"/>
            </w:pPr>
            <w:r>
              <w:rPr>
                <w:rFonts w:hint="eastAsia"/>
              </w:rPr>
              <w:t>0.1715</w:t>
            </w:r>
          </w:p>
        </w:tc>
        <w:tc>
          <w:tcPr>
            <w:tcW w:w="1560" w:type="dxa"/>
            <w:vAlign w:val="center"/>
          </w:tcPr>
          <w:p w14:paraId="1C5C1A70" w14:textId="77777777" w:rsidR="0014387E" w:rsidRDefault="0014387E" w:rsidP="007F1828">
            <w:pPr>
              <w:pStyle w:val="a7"/>
              <w:jc w:val="center"/>
            </w:pPr>
            <w:r>
              <w:rPr>
                <w:rFonts w:hint="eastAsia"/>
              </w:rPr>
              <w:t>200</w:t>
            </w:r>
          </w:p>
        </w:tc>
        <w:tc>
          <w:tcPr>
            <w:tcW w:w="2205" w:type="dxa"/>
            <w:vAlign w:val="center"/>
          </w:tcPr>
          <w:p w14:paraId="146F0A90" w14:textId="7905CD62" w:rsidR="0014387E" w:rsidRDefault="000C31E3" w:rsidP="007F1828">
            <w:pPr>
              <w:pStyle w:val="a7"/>
              <w:jc w:val="center"/>
            </w:pPr>
            <w:r>
              <w:rPr>
                <w:rFonts w:hint="eastAsia"/>
              </w:rPr>
              <w:t>0</w:t>
            </w:r>
            <w:r>
              <w:t>.0</w:t>
            </w:r>
            <w:r w:rsidR="000C7A42">
              <w:rPr>
                <w:rFonts w:hint="eastAsia"/>
              </w:rPr>
              <w:t>172</w:t>
            </w:r>
          </w:p>
        </w:tc>
      </w:tr>
      <w:tr w:rsidR="0014387E" w14:paraId="55D8530D" w14:textId="77777777" w:rsidTr="007F1828">
        <w:tc>
          <w:tcPr>
            <w:tcW w:w="1271" w:type="dxa"/>
            <w:vAlign w:val="center"/>
          </w:tcPr>
          <w:p w14:paraId="0C57526A" w14:textId="77777777" w:rsidR="0014387E" w:rsidRPr="002E2D01" w:rsidRDefault="0014387E" w:rsidP="007F1828">
            <w:pPr>
              <w:pStyle w:val="a7"/>
              <w:jc w:val="center"/>
            </w:pPr>
            <w:r w:rsidRPr="002E2D01">
              <w:rPr>
                <w:rFonts w:hint="eastAsia"/>
              </w:rPr>
              <w:t>10</w:t>
            </w:r>
          </w:p>
        </w:tc>
        <w:tc>
          <w:tcPr>
            <w:tcW w:w="1134" w:type="dxa"/>
            <w:vAlign w:val="center"/>
          </w:tcPr>
          <w:p w14:paraId="0D016F46" w14:textId="77777777" w:rsidR="0014387E" w:rsidRPr="002E2D01" w:rsidRDefault="0014387E" w:rsidP="007F1828">
            <w:pPr>
              <w:pStyle w:val="a7"/>
              <w:jc w:val="center"/>
            </w:pPr>
            <w:r w:rsidRPr="002E2D01">
              <w:rPr>
                <w:rFonts w:hint="eastAsia"/>
              </w:rPr>
              <w:t>325</w:t>
            </w:r>
          </w:p>
        </w:tc>
        <w:tc>
          <w:tcPr>
            <w:tcW w:w="2126" w:type="dxa"/>
            <w:vAlign w:val="center"/>
          </w:tcPr>
          <w:p w14:paraId="695F53BC" w14:textId="210726CD" w:rsidR="00FD6E4A" w:rsidRDefault="003329E5" w:rsidP="007F1828">
            <w:pPr>
              <w:pStyle w:val="a7"/>
              <w:jc w:val="center"/>
            </w:pPr>
            <w:r>
              <w:rPr>
                <w:rFonts w:hint="eastAsia"/>
              </w:rPr>
              <w:t>0</w:t>
            </w:r>
            <w:r>
              <w:t>.</w:t>
            </w:r>
            <w:r w:rsidR="00301C3A">
              <w:rPr>
                <w:rFonts w:hint="eastAsia"/>
              </w:rPr>
              <w:t>108</w:t>
            </w:r>
          </w:p>
          <w:p w14:paraId="0B1694D5" w14:textId="3A3DA13C" w:rsidR="0014387E" w:rsidRPr="002E2D01" w:rsidRDefault="0014387E" w:rsidP="007F1828">
            <w:pPr>
              <w:pStyle w:val="a7"/>
              <w:jc w:val="center"/>
            </w:pPr>
            <w:r w:rsidRPr="002E2D01">
              <w:rPr>
                <w:rFonts w:hint="eastAsia"/>
              </w:rPr>
              <w:t>（东厂界排放浓度）</w:t>
            </w:r>
          </w:p>
        </w:tc>
        <w:tc>
          <w:tcPr>
            <w:tcW w:w="1560" w:type="dxa"/>
            <w:vAlign w:val="center"/>
          </w:tcPr>
          <w:p w14:paraId="7C5873BD" w14:textId="77777777" w:rsidR="0014387E" w:rsidRPr="0046601C" w:rsidRDefault="0014387E" w:rsidP="007F1828">
            <w:pPr>
              <w:pStyle w:val="a7"/>
              <w:jc w:val="center"/>
            </w:pPr>
            <w:r w:rsidRPr="0046601C">
              <w:rPr>
                <w:rFonts w:hint="eastAsia"/>
              </w:rPr>
              <w:t>325</w:t>
            </w:r>
          </w:p>
        </w:tc>
        <w:tc>
          <w:tcPr>
            <w:tcW w:w="2205" w:type="dxa"/>
            <w:vAlign w:val="center"/>
          </w:tcPr>
          <w:p w14:paraId="1C7A612B" w14:textId="50749F96" w:rsidR="00FD6E4A" w:rsidRDefault="000C31E3" w:rsidP="007F1828">
            <w:pPr>
              <w:pStyle w:val="a7"/>
              <w:jc w:val="center"/>
            </w:pPr>
            <w:r>
              <w:rPr>
                <w:rFonts w:hint="eastAsia"/>
              </w:rPr>
              <w:t>0</w:t>
            </w:r>
            <w:r>
              <w:t>.0</w:t>
            </w:r>
            <w:r w:rsidR="000C7A42">
              <w:rPr>
                <w:rFonts w:hint="eastAsia"/>
              </w:rPr>
              <w:t>108</w:t>
            </w:r>
          </w:p>
          <w:p w14:paraId="685D1415" w14:textId="091C4471" w:rsidR="0014387E" w:rsidRPr="0046601C" w:rsidRDefault="0014387E" w:rsidP="007F1828">
            <w:pPr>
              <w:pStyle w:val="a7"/>
              <w:jc w:val="center"/>
            </w:pPr>
            <w:r w:rsidRPr="0046601C">
              <w:rPr>
                <w:rFonts w:hint="eastAsia"/>
              </w:rPr>
              <w:t>（东厂界排放浓度）</w:t>
            </w:r>
          </w:p>
        </w:tc>
      </w:tr>
    </w:tbl>
    <w:p w14:paraId="255A68C7" w14:textId="76D61AE9" w:rsidR="004411E6" w:rsidRDefault="00FA4F6E" w:rsidP="00FA4F6E">
      <w:pPr>
        <w:pStyle w:val="a3"/>
        <w:ind w:firstLine="480"/>
      </w:pPr>
      <w:r w:rsidRPr="00462005">
        <w:rPr>
          <w:rFonts w:hint="eastAsia"/>
        </w:rPr>
        <w:t>（</w:t>
      </w:r>
      <w:r>
        <w:t>5</w:t>
      </w:r>
      <w:r w:rsidRPr="00462005">
        <w:t>）</w:t>
      </w:r>
      <w:r w:rsidR="004E139A">
        <w:rPr>
          <w:rFonts w:hint="eastAsia"/>
        </w:rPr>
        <w:t>最大落地浓度及厂界排放浓度</w:t>
      </w:r>
    </w:p>
    <w:p w14:paraId="0ED35C7A" w14:textId="4A165A59" w:rsidR="00063885" w:rsidRDefault="00063885" w:rsidP="00FA4F6E">
      <w:pPr>
        <w:pStyle w:val="a3"/>
        <w:ind w:firstLine="480"/>
      </w:pPr>
      <w:r>
        <w:rPr>
          <w:rFonts w:hint="eastAsia"/>
        </w:rPr>
        <w:t>本项目废气最大落地浓度及厂界排放浓度见下表。</w:t>
      </w:r>
    </w:p>
    <w:p w14:paraId="2AEBCA2E" w14:textId="2AEA9D2C" w:rsidR="005C22D6" w:rsidRDefault="005C22D6" w:rsidP="005C22D6">
      <w:pPr>
        <w:pStyle w:val="a5"/>
        <w:ind w:firstLine="422"/>
      </w:pPr>
      <w:r w:rsidRPr="00970267">
        <w:rPr>
          <w:rFonts w:hint="eastAsia"/>
        </w:rPr>
        <w:t>表</w:t>
      </w:r>
      <w:r w:rsidRPr="00970267">
        <w:rPr>
          <w:rFonts w:hint="eastAsia"/>
        </w:rPr>
        <w:t>5.2.1.1-</w:t>
      </w:r>
      <w:r>
        <w:t>1</w:t>
      </w:r>
      <w:r w:rsidR="0017579C">
        <w:rPr>
          <w:rFonts w:hint="eastAsia"/>
        </w:rPr>
        <w:t>2</w:t>
      </w:r>
      <w:r>
        <w:t xml:space="preserve">               </w:t>
      </w:r>
      <w:r w:rsidR="00AA6B2F">
        <w:rPr>
          <w:rFonts w:hint="eastAsia"/>
        </w:rPr>
        <w:t>本项目</w:t>
      </w:r>
      <w:r>
        <w:rPr>
          <w:rFonts w:hint="eastAsia"/>
        </w:rPr>
        <w:t>废气</w:t>
      </w:r>
      <w:r w:rsidR="00AA6B2F">
        <w:rPr>
          <w:rFonts w:hint="eastAsia"/>
        </w:rPr>
        <w:t>最大落地</w:t>
      </w:r>
      <w:r>
        <w:rPr>
          <w:rFonts w:hint="eastAsia"/>
        </w:rPr>
        <w:t>浓度一览表</w:t>
      </w:r>
    </w:p>
    <w:tbl>
      <w:tblPr>
        <w:tblStyle w:val="af4"/>
        <w:tblW w:w="0" w:type="auto"/>
        <w:tblLook w:val="04A0" w:firstRow="1" w:lastRow="0" w:firstColumn="1" w:lastColumn="0" w:noHBand="0" w:noVBand="1"/>
      </w:tblPr>
      <w:tblGrid>
        <w:gridCol w:w="2074"/>
        <w:gridCol w:w="2074"/>
        <w:gridCol w:w="2074"/>
        <w:gridCol w:w="2074"/>
      </w:tblGrid>
      <w:tr w:rsidR="00A61665" w14:paraId="21A7EB3C" w14:textId="77777777" w:rsidTr="007F1828">
        <w:tc>
          <w:tcPr>
            <w:tcW w:w="4148" w:type="dxa"/>
            <w:gridSpan w:val="2"/>
          </w:tcPr>
          <w:p w14:paraId="65AE8C62" w14:textId="4C09232E" w:rsidR="00A61665" w:rsidRPr="00A61665" w:rsidRDefault="00A61665" w:rsidP="00A61665">
            <w:pPr>
              <w:pStyle w:val="a5"/>
              <w:ind w:firstLineChars="0" w:firstLine="0"/>
              <w:jc w:val="center"/>
            </w:pPr>
            <w:r>
              <w:rPr>
                <w:rFonts w:hint="eastAsia"/>
              </w:rPr>
              <w:t>N</w:t>
            </w:r>
            <w:r>
              <w:t>H</w:t>
            </w:r>
            <w:r>
              <w:rPr>
                <w:rFonts w:hint="eastAsia"/>
                <w:vertAlign w:val="subscript"/>
              </w:rPr>
              <w:t>3</w:t>
            </w:r>
          </w:p>
        </w:tc>
        <w:tc>
          <w:tcPr>
            <w:tcW w:w="4148" w:type="dxa"/>
            <w:gridSpan w:val="2"/>
          </w:tcPr>
          <w:p w14:paraId="3565E8FC" w14:textId="7FE812FB" w:rsidR="00A61665" w:rsidRPr="00A61665" w:rsidRDefault="00A61665" w:rsidP="00A61665">
            <w:pPr>
              <w:pStyle w:val="a5"/>
              <w:ind w:firstLineChars="0" w:firstLine="0"/>
              <w:jc w:val="center"/>
            </w:pPr>
            <w:r>
              <w:rPr>
                <w:rFonts w:hint="eastAsia"/>
              </w:rPr>
              <w:t>H</w:t>
            </w:r>
            <w:r>
              <w:rPr>
                <w:rFonts w:hint="eastAsia"/>
                <w:vertAlign w:val="subscript"/>
              </w:rPr>
              <w:t>2</w:t>
            </w:r>
            <w:r>
              <w:t>S</w:t>
            </w:r>
          </w:p>
        </w:tc>
      </w:tr>
      <w:tr w:rsidR="00555EEC" w14:paraId="190EB4DD" w14:textId="77777777" w:rsidTr="00A61665">
        <w:tc>
          <w:tcPr>
            <w:tcW w:w="2074" w:type="dxa"/>
          </w:tcPr>
          <w:p w14:paraId="6BE56698" w14:textId="77777777" w:rsidR="00555EEC" w:rsidRPr="00C44A3E" w:rsidRDefault="00555EEC" w:rsidP="00555EEC">
            <w:pPr>
              <w:pStyle w:val="a5"/>
              <w:ind w:firstLineChars="0" w:firstLine="0"/>
              <w:jc w:val="center"/>
              <w:rPr>
                <w:b w:val="0"/>
                <w:bCs/>
              </w:rPr>
            </w:pPr>
            <w:r w:rsidRPr="00C44A3E">
              <w:rPr>
                <w:rFonts w:hint="eastAsia"/>
                <w:b w:val="0"/>
                <w:bCs/>
              </w:rPr>
              <w:t>最大落地浓度</w:t>
            </w:r>
          </w:p>
          <w:p w14:paraId="6DB2685B" w14:textId="6217A866" w:rsidR="00555EEC" w:rsidRPr="00E32E23" w:rsidRDefault="00555EEC" w:rsidP="00555EEC">
            <w:pPr>
              <w:pStyle w:val="a5"/>
              <w:ind w:firstLineChars="0" w:firstLine="0"/>
              <w:jc w:val="center"/>
              <w:rPr>
                <w:b w:val="0"/>
                <w:bCs/>
              </w:rPr>
            </w:pPr>
            <w:r w:rsidRPr="00E32E23">
              <w:rPr>
                <w:rFonts w:hint="eastAsia"/>
                <w:b w:val="0"/>
                <w:bCs/>
              </w:rPr>
              <w:t>（</w:t>
            </w:r>
            <w:r w:rsidRPr="00E32E23">
              <w:rPr>
                <w:rFonts w:ascii="华文宋体" w:eastAsia="华文宋体" w:hAnsi="华文宋体" w:hint="eastAsia"/>
                <w:b w:val="0"/>
                <w:bCs/>
              </w:rPr>
              <w:t>μ</w:t>
            </w:r>
            <w:r w:rsidRPr="00E32E23">
              <w:rPr>
                <w:b w:val="0"/>
                <w:bCs/>
              </w:rPr>
              <w:t>g/m</w:t>
            </w:r>
            <w:r w:rsidRPr="00E32E23">
              <w:rPr>
                <w:b w:val="0"/>
                <w:bCs/>
                <w:vertAlign w:val="superscript"/>
              </w:rPr>
              <w:t>3</w:t>
            </w:r>
            <w:r w:rsidRPr="00E32E23">
              <w:rPr>
                <w:rFonts w:hint="eastAsia"/>
                <w:b w:val="0"/>
                <w:bCs/>
              </w:rPr>
              <w:t>）</w:t>
            </w:r>
          </w:p>
        </w:tc>
        <w:tc>
          <w:tcPr>
            <w:tcW w:w="2074" w:type="dxa"/>
          </w:tcPr>
          <w:p w14:paraId="549E1C58" w14:textId="24D8FA63" w:rsidR="00555EEC" w:rsidRPr="00C44A3E" w:rsidRDefault="00555EEC" w:rsidP="00555EEC">
            <w:pPr>
              <w:pStyle w:val="a5"/>
              <w:ind w:firstLineChars="0" w:firstLine="0"/>
              <w:jc w:val="center"/>
              <w:rPr>
                <w:b w:val="0"/>
                <w:bCs/>
              </w:rPr>
            </w:pPr>
            <w:r w:rsidRPr="00C44A3E">
              <w:rPr>
                <w:rFonts w:hint="eastAsia"/>
                <w:b w:val="0"/>
                <w:bCs/>
              </w:rPr>
              <w:t>最大落地浓度</w:t>
            </w:r>
            <w:r>
              <w:rPr>
                <w:rFonts w:hint="eastAsia"/>
                <w:b w:val="0"/>
                <w:bCs/>
              </w:rPr>
              <w:t>距离</w:t>
            </w:r>
          </w:p>
          <w:p w14:paraId="705A6AF5" w14:textId="4BA99B80" w:rsidR="00555EEC" w:rsidRPr="00C44A3E" w:rsidRDefault="00555EEC" w:rsidP="00555EEC">
            <w:pPr>
              <w:pStyle w:val="a5"/>
              <w:ind w:firstLineChars="0" w:firstLine="0"/>
              <w:jc w:val="center"/>
              <w:rPr>
                <w:b w:val="0"/>
                <w:bCs/>
              </w:rPr>
            </w:pPr>
            <w:r w:rsidRPr="00E32E23">
              <w:rPr>
                <w:rFonts w:hint="eastAsia"/>
                <w:b w:val="0"/>
                <w:bCs/>
              </w:rPr>
              <w:t>（</w:t>
            </w:r>
            <w:r>
              <w:rPr>
                <w:rFonts w:hint="eastAsia"/>
                <w:b w:val="0"/>
                <w:bCs/>
              </w:rPr>
              <w:t>m</w:t>
            </w:r>
            <w:r w:rsidRPr="00E32E23">
              <w:rPr>
                <w:rFonts w:hint="eastAsia"/>
                <w:b w:val="0"/>
                <w:bCs/>
              </w:rPr>
              <w:t>）</w:t>
            </w:r>
          </w:p>
        </w:tc>
        <w:tc>
          <w:tcPr>
            <w:tcW w:w="2074" w:type="dxa"/>
          </w:tcPr>
          <w:p w14:paraId="23180E0A" w14:textId="77777777" w:rsidR="00555EEC" w:rsidRPr="00C44A3E" w:rsidRDefault="00555EEC" w:rsidP="00555EEC">
            <w:pPr>
              <w:pStyle w:val="a5"/>
              <w:ind w:firstLineChars="0" w:firstLine="0"/>
              <w:jc w:val="center"/>
              <w:rPr>
                <w:b w:val="0"/>
                <w:bCs/>
              </w:rPr>
            </w:pPr>
            <w:r w:rsidRPr="00C44A3E">
              <w:rPr>
                <w:rFonts w:hint="eastAsia"/>
                <w:b w:val="0"/>
                <w:bCs/>
              </w:rPr>
              <w:t>最大落地浓度</w:t>
            </w:r>
          </w:p>
          <w:p w14:paraId="57C63B9A" w14:textId="6CDF5B63" w:rsidR="00555EEC" w:rsidRPr="00C44A3E" w:rsidRDefault="00555EEC" w:rsidP="00555EEC">
            <w:pPr>
              <w:pStyle w:val="a5"/>
              <w:ind w:firstLineChars="0" w:firstLine="0"/>
              <w:jc w:val="center"/>
              <w:rPr>
                <w:b w:val="0"/>
                <w:bCs/>
              </w:rPr>
            </w:pPr>
            <w:r w:rsidRPr="00E32E23">
              <w:rPr>
                <w:rFonts w:hint="eastAsia"/>
                <w:b w:val="0"/>
                <w:bCs/>
              </w:rPr>
              <w:t>（</w:t>
            </w:r>
            <w:r w:rsidRPr="00E32E23">
              <w:rPr>
                <w:rFonts w:ascii="华文宋体" w:eastAsia="华文宋体" w:hAnsi="华文宋体" w:hint="eastAsia"/>
                <w:b w:val="0"/>
                <w:bCs/>
              </w:rPr>
              <w:t>μ</w:t>
            </w:r>
            <w:r w:rsidRPr="00E32E23">
              <w:rPr>
                <w:b w:val="0"/>
                <w:bCs/>
              </w:rPr>
              <w:t>g/m</w:t>
            </w:r>
            <w:r w:rsidRPr="00E32E23">
              <w:rPr>
                <w:b w:val="0"/>
                <w:bCs/>
                <w:vertAlign w:val="superscript"/>
              </w:rPr>
              <w:t>3</w:t>
            </w:r>
            <w:r w:rsidRPr="00E32E23">
              <w:rPr>
                <w:rFonts w:hint="eastAsia"/>
                <w:b w:val="0"/>
                <w:bCs/>
              </w:rPr>
              <w:t>）</w:t>
            </w:r>
          </w:p>
        </w:tc>
        <w:tc>
          <w:tcPr>
            <w:tcW w:w="2074" w:type="dxa"/>
          </w:tcPr>
          <w:p w14:paraId="4FC1E94A" w14:textId="77777777" w:rsidR="00555EEC" w:rsidRPr="00C44A3E" w:rsidRDefault="00555EEC" w:rsidP="00555EEC">
            <w:pPr>
              <w:pStyle w:val="a5"/>
              <w:ind w:firstLineChars="0" w:firstLine="0"/>
              <w:jc w:val="center"/>
              <w:rPr>
                <w:b w:val="0"/>
                <w:bCs/>
              </w:rPr>
            </w:pPr>
            <w:r w:rsidRPr="00C44A3E">
              <w:rPr>
                <w:rFonts w:hint="eastAsia"/>
                <w:b w:val="0"/>
                <w:bCs/>
              </w:rPr>
              <w:t>最大落地浓度</w:t>
            </w:r>
            <w:r>
              <w:rPr>
                <w:rFonts w:hint="eastAsia"/>
                <w:b w:val="0"/>
                <w:bCs/>
              </w:rPr>
              <w:t>距离</w:t>
            </w:r>
          </w:p>
          <w:p w14:paraId="6AE973DC" w14:textId="5D1F8D54" w:rsidR="00555EEC" w:rsidRPr="00C44A3E" w:rsidRDefault="00555EEC" w:rsidP="00555EEC">
            <w:pPr>
              <w:pStyle w:val="a5"/>
              <w:ind w:firstLineChars="0" w:firstLine="0"/>
              <w:jc w:val="center"/>
              <w:rPr>
                <w:b w:val="0"/>
                <w:bCs/>
              </w:rPr>
            </w:pPr>
            <w:r w:rsidRPr="00E32E23">
              <w:rPr>
                <w:rFonts w:hint="eastAsia"/>
                <w:b w:val="0"/>
                <w:bCs/>
              </w:rPr>
              <w:t>（</w:t>
            </w:r>
            <w:r>
              <w:rPr>
                <w:rFonts w:hint="eastAsia"/>
                <w:b w:val="0"/>
                <w:bCs/>
              </w:rPr>
              <w:t>m</w:t>
            </w:r>
            <w:r w:rsidRPr="00E32E23">
              <w:rPr>
                <w:rFonts w:hint="eastAsia"/>
                <w:b w:val="0"/>
                <w:bCs/>
              </w:rPr>
              <w:t>）</w:t>
            </w:r>
          </w:p>
        </w:tc>
      </w:tr>
      <w:tr w:rsidR="00A61665" w14:paraId="5D92560B" w14:textId="77777777" w:rsidTr="00A61665">
        <w:tc>
          <w:tcPr>
            <w:tcW w:w="2074" w:type="dxa"/>
          </w:tcPr>
          <w:p w14:paraId="3AA64630" w14:textId="7B37D1D2" w:rsidR="00A61665" w:rsidRPr="00967FCD" w:rsidRDefault="00C82A9B" w:rsidP="00A61665">
            <w:pPr>
              <w:pStyle w:val="a5"/>
              <w:ind w:firstLineChars="0" w:firstLine="0"/>
              <w:jc w:val="center"/>
              <w:rPr>
                <w:b w:val="0"/>
                <w:bCs/>
              </w:rPr>
            </w:pPr>
            <w:r w:rsidRPr="00967FCD">
              <w:rPr>
                <w:rFonts w:hint="eastAsia"/>
                <w:b w:val="0"/>
                <w:bCs/>
              </w:rPr>
              <w:t>6.84</w:t>
            </w:r>
          </w:p>
        </w:tc>
        <w:tc>
          <w:tcPr>
            <w:tcW w:w="2074" w:type="dxa"/>
          </w:tcPr>
          <w:p w14:paraId="17DF631A" w14:textId="3092BF75" w:rsidR="00A61665" w:rsidRPr="00967FCD" w:rsidRDefault="009B6D20" w:rsidP="00A61665">
            <w:pPr>
              <w:pStyle w:val="a5"/>
              <w:ind w:firstLineChars="0" w:firstLine="0"/>
              <w:jc w:val="center"/>
              <w:rPr>
                <w:b w:val="0"/>
                <w:bCs/>
              </w:rPr>
            </w:pPr>
            <w:r w:rsidRPr="00967FCD">
              <w:rPr>
                <w:rFonts w:hint="eastAsia"/>
                <w:b w:val="0"/>
                <w:bCs/>
              </w:rPr>
              <w:t>1</w:t>
            </w:r>
          </w:p>
        </w:tc>
        <w:tc>
          <w:tcPr>
            <w:tcW w:w="2074" w:type="dxa"/>
          </w:tcPr>
          <w:p w14:paraId="6FE990BE" w14:textId="490E4DAE" w:rsidR="00A61665" w:rsidRPr="00967FCD" w:rsidRDefault="00967FCD" w:rsidP="00A61665">
            <w:pPr>
              <w:pStyle w:val="a5"/>
              <w:ind w:firstLineChars="0" w:firstLine="0"/>
              <w:jc w:val="center"/>
              <w:rPr>
                <w:b w:val="0"/>
                <w:bCs/>
              </w:rPr>
            </w:pPr>
            <w:r w:rsidRPr="00967FCD">
              <w:rPr>
                <w:rFonts w:hint="eastAsia"/>
                <w:b w:val="0"/>
                <w:bCs/>
              </w:rPr>
              <w:t>0.6432</w:t>
            </w:r>
          </w:p>
        </w:tc>
        <w:tc>
          <w:tcPr>
            <w:tcW w:w="2074" w:type="dxa"/>
          </w:tcPr>
          <w:p w14:paraId="6E62C0FB" w14:textId="44C6EF1E" w:rsidR="00A61665" w:rsidRPr="00967FCD" w:rsidRDefault="00967FCD" w:rsidP="00A61665">
            <w:pPr>
              <w:pStyle w:val="a5"/>
              <w:ind w:firstLineChars="0" w:firstLine="0"/>
              <w:jc w:val="center"/>
              <w:rPr>
                <w:b w:val="0"/>
                <w:bCs/>
              </w:rPr>
            </w:pPr>
            <w:r w:rsidRPr="00967FCD">
              <w:rPr>
                <w:rFonts w:hint="eastAsia"/>
                <w:b w:val="0"/>
                <w:bCs/>
              </w:rPr>
              <w:t>1</w:t>
            </w:r>
          </w:p>
        </w:tc>
      </w:tr>
    </w:tbl>
    <w:p w14:paraId="448AEF6F" w14:textId="5F2961EF" w:rsidR="00C50B32" w:rsidRDefault="00C50B32" w:rsidP="00A91FA6">
      <w:pPr>
        <w:pStyle w:val="a5"/>
        <w:ind w:firstLine="422"/>
      </w:pPr>
      <w:r w:rsidRPr="00970267">
        <w:rPr>
          <w:rFonts w:hint="eastAsia"/>
        </w:rPr>
        <w:lastRenderedPageBreak/>
        <w:t>表</w:t>
      </w:r>
      <w:r w:rsidRPr="00970267">
        <w:rPr>
          <w:rFonts w:hint="eastAsia"/>
        </w:rPr>
        <w:t>5.2.1.1-</w:t>
      </w:r>
      <w:r>
        <w:t>1</w:t>
      </w:r>
      <w:r w:rsidR="0017579C">
        <w:rPr>
          <w:rFonts w:hint="eastAsia"/>
        </w:rPr>
        <w:t>3</w:t>
      </w:r>
      <w:r>
        <w:t xml:space="preserve">      </w:t>
      </w:r>
      <w:r w:rsidR="007F54F5">
        <w:t xml:space="preserve">     </w:t>
      </w:r>
      <w:r>
        <w:t xml:space="preserve">    </w:t>
      </w:r>
      <w:r>
        <w:rPr>
          <w:rFonts w:hint="eastAsia"/>
        </w:rPr>
        <w:t>厂界废气排放浓度一览表</w:t>
      </w:r>
    </w:p>
    <w:tbl>
      <w:tblPr>
        <w:tblStyle w:val="af4"/>
        <w:tblW w:w="0" w:type="auto"/>
        <w:tblLook w:val="04A0" w:firstRow="1" w:lastRow="0" w:firstColumn="1" w:lastColumn="0" w:noHBand="0" w:noVBand="1"/>
      </w:tblPr>
      <w:tblGrid>
        <w:gridCol w:w="1129"/>
        <w:gridCol w:w="1276"/>
        <w:gridCol w:w="1276"/>
        <w:gridCol w:w="1701"/>
        <w:gridCol w:w="1843"/>
        <w:gridCol w:w="1071"/>
      </w:tblGrid>
      <w:tr w:rsidR="00F9044B" w14:paraId="6CC95892" w14:textId="45211EC8" w:rsidTr="004F29B5">
        <w:tc>
          <w:tcPr>
            <w:tcW w:w="1129" w:type="dxa"/>
            <w:vMerge w:val="restart"/>
            <w:vAlign w:val="center"/>
          </w:tcPr>
          <w:p w14:paraId="25F403F0" w14:textId="73938D68" w:rsidR="00F9044B" w:rsidRDefault="00F9044B" w:rsidP="008928B4">
            <w:pPr>
              <w:pStyle w:val="a7"/>
              <w:jc w:val="center"/>
            </w:pPr>
            <w:r>
              <w:rPr>
                <w:rFonts w:hint="eastAsia"/>
              </w:rPr>
              <w:t>厂界名称</w:t>
            </w:r>
          </w:p>
        </w:tc>
        <w:tc>
          <w:tcPr>
            <w:tcW w:w="2552" w:type="dxa"/>
            <w:gridSpan w:val="2"/>
            <w:vAlign w:val="center"/>
          </w:tcPr>
          <w:p w14:paraId="7C888E0E" w14:textId="6824785A" w:rsidR="00F9044B" w:rsidRDefault="00F9044B" w:rsidP="008928B4">
            <w:pPr>
              <w:pStyle w:val="a7"/>
              <w:jc w:val="center"/>
            </w:pPr>
            <w:r>
              <w:rPr>
                <w:rFonts w:hint="eastAsia"/>
              </w:rPr>
              <w:t>污染排放浓度</w:t>
            </w:r>
          </w:p>
          <w:p w14:paraId="6A7D87A3" w14:textId="2E9F21EF" w:rsidR="00F9044B" w:rsidRDefault="00F9044B" w:rsidP="008928B4">
            <w:pPr>
              <w:pStyle w:val="a7"/>
              <w:jc w:val="center"/>
            </w:pPr>
            <w:r>
              <w:rPr>
                <w:rFonts w:hint="eastAsia"/>
              </w:rPr>
              <w:t>（</w:t>
            </w:r>
            <w:r>
              <w:rPr>
                <w:rFonts w:ascii="华文宋体" w:eastAsia="华文宋体" w:hAnsi="华文宋体" w:hint="eastAsia"/>
              </w:rPr>
              <w:t>μ</w:t>
            </w:r>
            <w:r w:rsidRPr="000B0D2D">
              <w:t>g/m</w:t>
            </w:r>
            <w:r w:rsidRPr="006D4A58">
              <w:rPr>
                <w:vertAlign w:val="superscript"/>
              </w:rPr>
              <w:t>3</w:t>
            </w:r>
            <w:r>
              <w:rPr>
                <w:rFonts w:hint="eastAsia"/>
              </w:rPr>
              <w:t>）</w:t>
            </w:r>
          </w:p>
        </w:tc>
        <w:tc>
          <w:tcPr>
            <w:tcW w:w="3544" w:type="dxa"/>
            <w:gridSpan w:val="2"/>
            <w:vAlign w:val="center"/>
          </w:tcPr>
          <w:p w14:paraId="6BF9D1D1" w14:textId="15718FFA" w:rsidR="00F9044B" w:rsidRDefault="00F9044B" w:rsidP="00B36FC4">
            <w:pPr>
              <w:pStyle w:val="a7"/>
              <w:jc w:val="center"/>
            </w:pPr>
            <w:r>
              <w:rPr>
                <w:rFonts w:hint="eastAsia"/>
              </w:rPr>
              <w:t>《城镇污水处理厂污染物排放标准》（</w:t>
            </w:r>
            <w:r>
              <w:t>GB18918-2002</w:t>
            </w:r>
            <w:r>
              <w:t>）及</w:t>
            </w:r>
            <w:r>
              <w:rPr>
                <w:rFonts w:hint="eastAsia"/>
              </w:rPr>
              <w:t>其修改单表</w:t>
            </w:r>
            <w:r>
              <w:rPr>
                <w:rFonts w:hint="eastAsia"/>
              </w:rPr>
              <w:t>4</w:t>
            </w:r>
            <w:r>
              <w:rPr>
                <w:rFonts w:hint="eastAsia"/>
              </w:rPr>
              <w:t>二级排放标准</w:t>
            </w:r>
            <w:r w:rsidR="00A61665">
              <w:rPr>
                <w:rFonts w:hint="eastAsia"/>
              </w:rPr>
              <w:t>（</w:t>
            </w:r>
            <w:r w:rsidR="00A61665">
              <w:rPr>
                <w:rFonts w:ascii="华文宋体" w:eastAsia="华文宋体" w:hAnsi="华文宋体" w:hint="eastAsia"/>
              </w:rPr>
              <w:t>μ</w:t>
            </w:r>
            <w:r w:rsidR="00A61665" w:rsidRPr="000B0D2D">
              <w:t>g/m</w:t>
            </w:r>
            <w:r w:rsidR="00A61665" w:rsidRPr="006D4A58">
              <w:rPr>
                <w:vertAlign w:val="superscript"/>
              </w:rPr>
              <w:t>3</w:t>
            </w:r>
            <w:r w:rsidR="00A61665">
              <w:rPr>
                <w:rFonts w:hint="eastAsia"/>
              </w:rPr>
              <w:t>）</w:t>
            </w:r>
          </w:p>
        </w:tc>
        <w:tc>
          <w:tcPr>
            <w:tcW w:w="1071" w:type="dxa"/>
            <w:vMerge w:val="restart"/>
            <w:vAlign w:val="center"/>
          </w:tcPr>
          <w:p w14:paraId="22A6C443" w14:textId="3DE1AED5" w:rsidR="00F9044B" w:rsidRDefault="00F9044B" w:rsidP="008928B4">
            <w:pPr>
              <w:pStyle w:val="a7"/>
              <w:jc w:val="center"/>
            </w:pPr>
            <w:r>
              <w:rPr>
                <w:rFonts w:hint="eastAsia"/>
              </w:rPr>
              <w:t>达标情况</w:t>
            </w:r>
          </w:p>
        </w:tc>
      </w:tr>
      <w:tr w:rsidR="00F9044B" w14:paraId="768041C5" w14:textId="72C3FD80" w:rsidTr="004F29B5">
        <w:tc>
          <w:tcPr>
            <w:tcW w:w="1129" w:type="dxa"/>
            <w:vMerge/>
            <w:vAlign w:val="center"/>
          </w:tcPr>
          <w:p w14:paraId="3863891F" w14:textId="77777777" w:rsidR="00F9044B" w:rsidRDefault="00F9044B" w:rsidP="00291631">
            <w:pPr>
              <w:pStyle w:val="a7"/>
            </w:pPr>
          </w:p>
        </w:tc>
        <w:tc>
          <w:tcPr>
            <w:tcW w:w="1276" w:type="dxa"/>
            <w:vAlign w:val="center"/>
          </w:tcPr>
          <w:p w14:paraId="5D904107" w14:textId="478D6A93" w:rsidR="00F9044B" w:rsidRPr="00291631" w:rsidRDefault="00F9044B" w:rsidP="00291631">
            <w:pPr>
              <w:pStyle w:val="a7"/>
              <w:jc w:val="center"/>
            </w:pPr>
            <w:r>
              <w:rPr>
                <w:rFonts w:hint="eastAsia"/>
              </w:rPr>
              <w:t>N</w:t>
            </w:r>
            <w:r>
              <w:t>H</w:t>
            </w:r>
            <w:r>
              <w:rPr>
                <w:rFonts w:hint="eastAsia"/>
                <w:vertAlign w:val="subscript"/>
              </w:rPr>
              <w:t>3</w:t>
            </w:r>
          </w:p>
        </w:tc>
        <w:tc>
          <w:tcPr>
            <w:tcW w:w="1276" w:type="dxa"/>
            <w:vAlign w:val="center"/>
          </w:tcPr>
          <w:p w14:paraId="021B906C" w14:textId="0F7F16F8" w:rsidR="00F9044B" w:rsidRPr="00291631" w:rsidRDefault="00F9044B" w:rsidP="00291631">
            <w:pPr>
              <w:pStyle w:val="a7"/>
              <w:jc w:val="center"/>
            </w:pPr>
            <w:r>
              <w:rPr>
                <w:rFonts w:hint="eastAsia"/>
              </w:rPr>
              <w:t>H</w:t>
            </w:r>
            <w:r>
              <w:rPr>
                <w:rFonts w:hint="eastAsia"/>
                <w:vertAlign w:val="subscript"/>
              </w:rPr>
              <w:t>2</w:t>
            </w:r>
            <w:r>
              <w:t>S</w:t>
            </w:r>
          </w:p>
        </w:tc>
        <w:tc>
          <w:tcPr>
            <w:tcW w:w="1701" w:type="dxa"/>
            <w:vAlign w:val="center"/>
          </w:tcPr>
          <w:p w14:paraId="5BEBB536" w14:textId="2230ADB5" w:rsidR="00F9044B" w:rsidRDefault="00F9044B" w:rsidP="00F9044B">
            <w:pPr>
              <w:pStyle w:val="a7"/>
              <w:jc w:val="center"/>
            </w:pPr>
            <w:r>
              <w:rPr>
                <w:rFonts w:hint="eastAsia"/>
              </w:rPr>
              <w:t>N</w:t>
            </w:r>
            <w:r>
              <w:t>H</w:t>
            </w:r>
            <w:r>
              <w:rPr>
                <w:rFonts w:hint="eastAsia"/>
                <w:vertAlign w:val="subscript"/>
              </w:rPr>
              <w:t>3</w:t>
            </w:r>
          </w:p>
        </w:tc>
        <w:tc>
          <w:tcPr>
            <w:tcW w:w="1843" w:type="dxa"/>
            <w:vAlign w:val="center"/>
          </w:tcPr>
          <w:p w14:paraId="3408E3E4" w14:textId="4084B7C5" w:rsidR="00F9044B" w:rsidRDefault="00F9044B" w:rsidP="00F9044B">
            <w:pPr>
              <w:pStyle w:val="a7"/>
              <w:jc w:val="center"/>
            </w:pPr>
            <w:r>
              <w:rPr>
                <w:rFonts w:hint="eastAsia"/>
              </w:rPr>
              <w:t>H</w:t>
            </w:r>
            <w:r>
              <w:rPr>
                <w:rFonts w:hint="eastAsia"/>
                <w:vertAlign w:val="subscript"/>
              </w:rPr>
              <w:t>2</w:t>
            </w:r>
            <w:r>
              <w:t>S</w:t>
            </w:r>
          </w:p>
        </w:tc>
        <w:tc>
          <w:tcPr>
            <w:tcW w:w="1071" w:type="dxa"/>
            <w:vMerge/>
          </w:tcPr>
          <w:p w14:paraId="63E11C6C" w14:textId="77777777" w:rsidR="00F9044B" w:rsidRDefault="00F9044B" w:rsidP="00291631">
            <w:pPr>
              <w:pStyle w:val="a7"/>
            </w:pPr>
          </w:p>
        </w:tc>
      </w:tr>
      <w:tr w:rsidR="00DD0C54" w14:paraId="5BF152F6" w14:textId="4E0C3E10" w:rsidTr="004F29B5">
        <w:tc>
          <w:tcPr>
            <w:tcW w:w="1129" w:type="dxa"/>
            <w:vAlign w:val="center"/>
          </w:tcPr>
          <w:p w14:paraId="2D3BD1D4" w14:textId="4EFAF347" w:rsidR="00DD0C54" w:rsidRDefault="00BD5ECB" w:rsidP="00BD5ECB">
            <w:pPr>
              <w:pStyle w:val="a7"/>
              <w:jc w:val="center"/>
            </w:pPr>
            <w:r>
              <w:rPr>
                <w:rFonts w:hint="eastAsia"/>
              </w:rPr>
              <w:t>东厂界</w:t>
            </w:r>
          </w:p>
        </w:tc>
        <w:tc>
          <w:tcPr>
            <w:tcW w:w="1276" w:type="dxa"/>
            <w:vAlign w:val="center"/>
          </w:tcPr>
          <w:p w14:paraId="6AED7021" w14:textId="3454C391" w:rsidR="00DD0C54" w:rsidRDefault="004229D9" w:rsidP="004229D9">
            <w:pPr>
              <w:pStyle w:val="a7"/>
              <w:jc w:val="center"/>
            </w:pPr>
            <w:r>
              <w:rPr>
                <w:rFonts w:hint="eastAsia"/>
              </w:rPr>
              <w:t>1.8872</w:t>
            </w:r>
          </w:p>
        </w:tc>
        <w:tc>
          <w:tcPr>
            <w:tcW w:w="1276" w:type="dxa"/>
            <w:vAlign w:val="center"/>
          </w:tcPr>
          <w:p w14:paraId="31F39215" w14:textId="56C3A15D" w:rsidR="00DD0C54" w:rsidRDefault="00194CD6" w:rsidP="004229D9">
            <w:pPr>
              <w:pStyle w:val="a7"/>
              <w:jc w:val="center"/>
            </w:pPr>
            <w:r>
              <w:rPr>
                <w:rFonts w:hint="eastAsia"/>
              </w:rPr>
              <w:t>0.497</w:t>
            </w:r>
          </w:p>
        </w:tc>
        <w:tc>
          <w:tcPr>
            <w:tcW w:w="1701" w:type="dxa"/>
          </w:tcPr>
          <w:p w14:paraId="6837FF47" w14:textId="37446CDF" w:rsidR="00DD0C54" w:rsidRDefault="00456774" w:rsidP="00F71EB9">
            <w:pPr>
              <w:pStyle w:val="a7"/>
              <w:jc w:val="center"/>
            </w:pPr>
            <w:r>
              <w:rPr>
                <w:rFonts w:hint="eastAsia"/>
              </w:rPr>
              <w:t>1500</w:t>
            </w:r>
          </w:p>
        </w:tc>
        <w:tc>
          <w:tcPr>
            <w:tcW w:w="1843" w:type="dxa"/>
          </w:tcPr>
          <w:p w14:paraId="474923DB" w14:textId="0B033D37" w:rsidR="00DD0C54" w:rsidRDefault="00BF244C" w:rsidP="00F71EB9">
            <w:pPr>
              <w:pStyle w:val="a7"/>
              <w:jc w:val="center"/>
            </w:pPr>
            <w:r>
              <w:rPr>
                <w:rFonts w:hint="eastAsia"/>
              </w:rPr>
              <w:t>60</w:t>
            </w:r>
          </w:p>
        </w:tc>
        <w:tc>
          <w:tcPr>
            <w:tcW w:w="1071" w:type="dxa"/>
          </w:tcPr>
          <w:p w14:paraId="46B5DC0E" w14:textId="5C24CF34" w:rsidR="00DD0C54" w:rsidRDefault="00BF244C" w:rsidP="00BF244C">
            <w:pPr>
              <w:pStyle w:val="a7"/>
              <w:jc w:val="center"/>
            </w:pPr>
            <w:r>
              <w:rPr>
                <w:rFonts w:hint="eastAsia"/>
              </w:rPr>
              <w:t>达标</w:t>
            </w:r>
          </w:p>
        </w:tc>
      </w:tr>
      <w:tr w:rsidR="00DD0C54" w14:paraId="650B8228" w14:textId="49C7E2AC" w:rsidTr="004F29B5">
        <w:tc>
          <w:tcPr>
            <w:tcW w:w="1129" w:type="dxa"/>
            <w:vAlign w:val="center"/>
          </w:tcPr>
          <w:p w14:paraId="27DF04E3" w14:textId="1C6128AF" w:rsidR="00DD0C54" w:rsidRDefault="00BD5ECB" w:rsidP="00BD5ECB">
            <w:pPr>
              <w:pStyle w:val="a7"/>
              <w:jc w:val="center"/>
            </w:pPr>
            <w:r>
              <w:rPr>
                <w:rFonts w:hint="eastAsia"/>
              </w:rPr>
              <w:t>南厂界</w:t>
            </w:r>
          </w:p>
        </w:tc>
        <w:tc>
          <w:tcPr>
            <w:tcW w:w="1276" w:type="dxa"/>
            <w:vAlign w:val="center"/>
          </w:tcPr>
          <w:p w14:paraId="31CB45F1" w14:textId="3EA0AF0B" w:rsidR="00DD0C54" w:rsidRDefault="004229D9" w:rsidP="004229D9">
            <w:pPr>
              <w:pStyle w:val="a7"/>
              <w:jc w:val="center"/>
            </w:pPr>
            <w:r>
              <w:rPr>
                <w:rFonts w:hint="eastAsia"/>
              </w:rPr>
              <w:t>1.3194</w:t>
            </w:r>
          </w:p>
        </w:tc>
        <w:tc>
          <w:tcPr>
            <w:tcW w:w="1276" w:type="dxa"/>
            <w:vAlign w:val="center"/>
          </w:tcPr>
          <w:p w14:paraId="5E470158" w14:textId="6E257D34" w:rsidR="00DD0C54" w:rsidRDefault="00194CD6" w:rsidP="004229D9">
            <w:pPr>
              <w:pStyle w:val="a7"/>
              <w:jc w:val="center"/>
            </w:pPr>
            <w:r>
              <w:rPr>
                <w:rFonts w:hint="eastAsia"/>
              </w:rPr>
              <w:t>0.7685</w:t>
            </w:r>
          </w:p>
        </w:tc>
        <w:tc>
          <w:tcPr>
            <w:tcW w:w="1701" w:type="dxa"/>
          </w:tcPr>
          <w:p w14:paraId="4AF27000" w14:textId="52E0C3A7" w:rsidR="00DD0C54" w:rsidRDefault="00456774" w:rsidP="00F71EB9">
            <w:pPr>
              <w:pStyle w:val="a7"/>
              <w:jc w:val="center"/>
            </w:pPr>
            <w:r>
              <w:rPr>
                <w:rFonts w:hint="eastAsia"/>
              </w:rPr>
              <w:t>1500</w:t>
            </w:r>
          </w:p>
        </w:tc>
        <w:tc>
          <w:tcPr>
            <w:tcW w:w="1843" w:type="dxa"/>
          </w:tcPr>
          <w:p w14:paraId="3C478D99" w14:textId="1CD6EC5D" w:rsidR="00DD0C54" w:rsidRDefault="00BF244C" w:rsidP="00F71EB9">
            <w:pPr>
              <w:pStyle w:val="a7"/>
              <w:jc w:val="center"/>
            </w:pPr>
            <w:r>
              <w:rPr>
                <w:rFonts w:hint="eastAsia"/>
              </w:rPr>
              <w:t>60</w:t>
            </w:r>
          </w:p>
        </w:tc>
        <w:tc>
          <w:tcPr>
            <w:tcW w:w="1071" w:type="dxa"/>
          </w:tcPr>
          <w:p w14:paraId="144FB54E" w14:textId="7AE1D9C6" w:rsidR="00DD0C54" w:rsidRDefault="00BF244C" w:rsidP="00BF244C">
            <w:pPr>
              <w:pStyle w:val="a7"/>
              <w:jc w:val="center"/>
            </w:pPr>
            <w:r>
              <w:rPr>
                <w:rFonts w:hint="eastAsia"/>
              </w:rPr>
              <w:t>达标</w:t>
            </w:r>
          </w:p>
        </w:tc>
      </w:tr>
      <w:tr w:rsidR="00BD5ECB" w14:paraId="755A2E83" w14:textId="77777777" w:rsidTr="004F29B5">
        <w:tc>
          <w:tcPr>
            <w:tcW w:w="1129" w:type="dxa"/>
            <w:vAlign w:val="center"/>
          </w:tcPr>
          <w:p w14:paraId="68BC4CDE" w14:textId="7C581F12" w:rsidR="00BD5ECB" w:rsidRDefault="00BD5ECB" w:rsidP="00BD5ECB">
            <w:pPr>
              <w:pStyle w:val="a7"/>
              <w:jc w:val="center"/>
            </w:pPr>
            <w:r>
              <w:rPr>
                <w:rFonts w:hint="eastAsia"/>
              </w:rPr>
              <w:t>西厂界</w:t>
            </w:r>
          </w:p>
        </w:tc>
        <w:tc>
          <w:tcPr>
            <w:tcW w:w="1276" w:type="dxa"/>
            <w:vAlign w:val="center"/>
          </w:tcPr>
          <w:p w14:paraId="1ADDD517" w14:textId="69E924A0" w:rsidR="00BD5ECB" w:rsidRDefault="004229D9" w:rsidP="004229D9">
            <w:pPr>
              <w:pStyle w:val="a7"/>
              <w:jc w:val="center"/>
            </w:pPr>
            <w:r>
              <w:rPr>
                <w:rFonts w:hint="eastAsia"/>
              </w:rPr>
              <w:t>1.2883</w:t>
            </w:r>
          </w:p>
        </w:tc>
        <w:tc>
          <w:tcPr>
            <w:tcW w:w="1276" w:type="dxa"/>
            <w:vAlign w:val="center"/>
          </w:tcPr>
          <w:p w14:paraId="4B44912C" w14:textId="4548D2D9" w:rsidR="00BD5ECB" w:rsidRDefault="00194CD6" w:rsidP="004229D9">
            <w:pPr>
              <w:pStyle w:val="a7"/>
              <w:jc w:val="center"/>
            </w:pPr>
            <w:r>
              <w:rPr>
                <w:rFonts w:hint="eastAsia"/>
              </w:rPr>
              <w:t>0.1022</w:t>
            </w:r>
          </w:p>
        </w:tc>
        <w:tc>
          <w:tcPr>
            <w:tcW w:w="1701" w:type="dxa"/>
          </w:tcPr>
          <w:p w14:paraId="20821935" w14:textId="50C9C40D" w:rsidR="00BD5ECB" w:rsidRDefault="00456774" w:rsidP="00F71EB9">
            <w:pPr>
              <w:pStyle w:val="a7"/>
              <w:jc w:val="center"/>
            </w:pPr>
            <w:r>
              <w:rPr>
                <w:rFonts w:hint="eastAsia"/>
              </w:rPr>
              <w:t>1500</w:t>
            </w:r>
          </w:p>
        </w:tc>
        <w:tc>
          <w:tcPr>
            <w:tcW w:w="1843" w:type="dxa"/>
          </w:tcPr>
          <w:p w14:paraId="3A0DC006" w14:textId="502D39C4" w:rsidR="00BD5ECB" w:rsidRDefault="00BF244C" w:rsidP="00F71EB9">
            <w:pPr>
              <w:pStyle w:val="a7"/>
              <w:jc w:val="center"/>
            </w:pPr>
            <w:r>
              <w:rPr>
                <w:rFonts w:hint="eastAsia"/>
              </w:rPr>
              <w:t>60</w:t>
            </w:r>
          </w:p>
        </w:tc>
        <w:tc>
          <w:tcPr>
            <w:tcW w:w="1071" w:type="dxa"/>
          </w:tcPr>
          <w:p w14:paraId="3C8C81BE" w14:textId="456C68B5" w:rsidR="00BD5ECB" w:rsidRDefault="00BF244C" w:rsidP="00BF244C">
            <w:pPr>
              <w:pStyle w:val="a7"/>
              <w:jc w:val="center"/>
            </w:pPr>
            <w:r>
              <w:rPr>
                <w:rFonts w:hint="eastAsia"/>
              </w:rPr>
              <w:t>达标</w:t>
            </w:r>
          </w:p>
        </w:tc>
      </w:tr>
      <w:tr w:rsidR="00BD5ECB" w14:paraId="2E32E6F5" w14:textId="77777777" w:rsidTr="004F29B5">
        <w:tc>
          <w:tcPr>
            <w:tcW w:w="1129" w:type="dxa"/>
            <w:vAlign w:val="center"/>
          </w:tcPr>
          <w:p w14:paraId="5B8124EB" w14:textId="66062B4B" w:rsidR="00BD5ECB" w:rsidRDefault="00BD5ECB" w:rsidP="00BD5ECB">
            <w:pPr>
              <w:pStyle w:val="a7"/>
              <w:jc w:val="center"/>
            </w:pPr>
            <w:r>
              <w:rPr>
                <w:rFonts w:hint="eastAsia"/>
              </w:rPr>
              <w:t>北厂界</w:t>
            </w:r>
          </w:p>
        </w:tc>
        <w:tc>
          <w:tcPr>
            <w:tcW w:w="1276" w:type="dxa"/>
            <w:vAlign w:val="center"/>
          </w:tcPr>
          <w:p w14:paraId="04722E0E" w14:textId="67F4D861" w:rsidR="00BD5ECB" w:rsidRDefault="004229D9" w:rsidP="004229D9">
            <w:pPr>
              <w:pStyle w:val="a7"/>
              <w:jc w:val="center"/>
            </w:pPr>
            <w:r>
              <w:rPr>
                <w:rFonts w:hint="eastAsia"/>
              </w:rPr>
              <w:t>2.6646</w:t>
            </w:r>
          </w:p>
        </w:tc>
        <w:tc>
          <w:tcPr>
            <w:tcW w:w="1276" w:type="dxa"/>
            <w:vAlign w:val="center"/>
          </w:tcPr>
          <w:p w14:paraId="2B5D8B08" w14:textId="17311B18" w:rsidR="00BD5ECB" w:rsidRDefault="00194CD6" w:rsidP="004229D9">
            <w:pPr>
              <w:pStyle w:val="a7"/>
              <w:jc w:val="center"/>
            </w:pPr>
            <w:r>
              <w:rPr>
                <w:rFonts w:hint="eastAsia"/>
              </w:rPr>
              <w:t>0.2815</w:t>
            </w:r>
          </w:p>
        </w:tc>
        <w:tc>
          <w:tcPr>
            <w:tcW w:w="1701" w:type="dxa"/>
          </w:tcPr>
          <w:p w14:paraId="3EAB715F" w14:textId="286B41B2" w:rsidR="00BD5ECB" w:rsidRDefault="00456774" w:rsidP="00F71EB9">
            <w:pPr>
              <w:pStyle w:val="a7"/>
              <w:jc w:val="center"/>
            </w:pPr>
            <w:r>
              <w:rPr>
                <w:rFonts w:hint="eastAsia"/>
              </w:rPr>
              <w:t>1500</w:t>
            </w:r>
          </w:p>
        </w:tc>
        <w:tc>
          <w:tcPr>
            <w:tcW w:w="1843" w:type="dxa"/>
          </w:tcPr>
          <w:p w14:paraId="52291D95" w14:textId="1BC26A0D" w:rsidR="00BD5ECB" w:rsidRDefault="00BF244C" w:rsidP="00F71EB9">
            <w:pPr>
              <w:pStyle w:val="a7"/>
              <w:jc w:val="center"/>
            </w:pPr>
            <w:r>
              <w:rPr>
                <w:rFonts w:hint="eastAsia"/>
              </w:rPr>
              <w:t>60</w:t>
            </w:r>
          </w:p>
        </w:tc>
        <w:tc>
          <w:tcPr>
            <w:tcW w:w="1071" w:type="dxa"/>
          </w:tcPr>
          <w:p w14:paraId="0E60AF54" w14:textId="6AF9B142" w:rsidR="00BD5ECB" w:rsidRDefault="00BF244C" w:rsidP="00BF244C">
            <w:pPr>
              <w:pStyle w:val="a7"/>
              <w:jc w:val="center"/>
            </w:pPr>
            <w:r>
              <w:rPr>
                <w:rFonts w:hint="eastAsia"/>
              </w:rPr>
              <w:t>达标</w:t>
            </w:r>
          </w:p>
        </w:tc>
      </w:tr>
    </w:tbl>
    <w:p w14:paraId="510DA0D3" w14:textId="4160A02C" w:rsidR="00FA4F6E" w:rsidRDefault="004411E6" w:rsidP="00FA4F6E">
      <w:pPr>
        <w:pStyle w:val="a3"/>
        <w:ind w:firstLine="480"/>
      </w:pPr>
      <w:r>
        <w:rPr>
          <w:rFonts w:hint="eastAsia"/>
        </w:rPr>
        <w:t>（</w:t>
      </w:r>
      <w:r>
        <w:rPr>
          <w:rFonts w:hint="eastAsia"/>
        </w:rPr>
        <w:t>6</w:t>
      </w:r>
      <w:r>
        <w:rPr>
          <w:rFonts w:hint="eastAsia"/>
        </w:rPr>
        <w:t>）评价等级确定</w:t>
      </w:r>
      <w:r w:rsidR="00FA4F6E">
        <w:t xml:space="preserve"> </w:t>
      </w:r>
    </w:p>
    <w:p w14:paraId="32ED8FF4" w14:textId="282C0C44" w:rsidR="004469DB" w:rsidRDefault="004469DB" w:rsidP="004469DB">
      <w:pPr>
        <w:pStyle w:val="a3"/>
        <w:ind w:firstLine="480"/>
      </w:pPr>
      <w:r>
        <w:rPr>
          <w:rFonts w:hint="eastAsia"/>
        </w:rPr>
        <w:t>通过以上计算</w:t>
      </w:r>
      <w:r>
        <w:t xml:space="preserve"> </w:t>
      </w:r>
      <w:proofErr w:type="spellStart"/>
      <w:r>
        <w:t>P</w:t>
      </w:r>
      <w:r w:rsidRPr="002D3391">
        <w:rPr>
          <w:vertAlign w:val="subscript"/>
        </w:rPr>
        <w:t>max</w:t>
      </w:r>
      <w:proofErr w:type="spellEnd"/>
      <w:r>
        <w:t>=P</w:t>
      </w:r>
      <w:r w:rsidR="00C378EA">
        <w:rPr>
          <w:vertAlign w:val="subscript"/>
        </w:rPr>
        <w:t>H2S</w:t>
      </w:r>
      <w:r>
        <w:t>=</w:t>
      </w:r>
      <w:r w:rsidR="00526483">
        <w:t>6.4</w:t>
      </w:r>
      <w:r>
        <w:t>%</w:t>
      </w:r>
      <w:r>
        <w:t>＜</w:t>
      </w:r>
      <w:r>
        <w:t>1</w:t>
      </w:r>
      <w:r w:rsidR="007754D9">
        <w:t>0</w:t>
      </w:r>
      <w:r>
        <w:t>%</w:t>
      </w:r>
      <w:r>
        <w:t>，根据导则评判标准，本项目大气环境评价工作等</w:t>
      </w:r>
      <w:r>
        <w:rPr>
          <w:rFonts w:hint="eastAsia"/>
        </w:rPr>
        <w:t>级应为</w:t>
      </w:r>
      <w:r w:rsidR="00EA58F5">
        <w:rPr>
          <w:rFonts w:hint="eastAsia"/>
        </w:rPr>
        <w:t>二</w:t>
      </w:r>
      <w:r>
        <w:rPr>
          <w:rFonts w:hint="eastAsia"/>
        </w:rPr>
        <w:t>级。</w:t>
      </w:r>
    </w:p>
    <w:p w14:paraId="138764C0" w14:textId="72CE6420" w:rsidR="00EE244D" w:rsidRPr="000C3161" w:rsidRDefault="00EB518D" w:rsidP="00EB518D">
      <w:pPr>
        <w:pStyle w:val="a3"/>
        <w:ind w:firstLine="480"/>
      </w:pPr>
      <w:r>
        <w:rPr>
          <w:rFonts w:hint="eastAsia"/>
        </w:rPr>
        <w:t>本项目大气评价等级为二级评价，不进行进一步</w:t>
      </w:r>
      <w:r w:rsidR="006136AD">
        <w:rPr>
          <w:rFonts w:hint="eastAsia"/>
        </w:rPr>
        <w:t>预测与评价，只对污染源进行核实即可，本项目大气污染源核算具体内容见章节</w:t>
      </w:r>
      <w:r w:rsidR="00C47147">
        <w:rPr>
          <w:rFonts w:hint="eastAsia"/>
        </w:rPr>
        <w:t>3.3.1</w:t>
      </w:r>
      <w:r w:rsidR="00C47147">
        <w:rPr>
          <w:rFonts w:hint="eastAsia"/>
        </w:rPr>
        <w:t>和章节</w:t>
      </w:r>
      <w:r w:rsidR="006136AD">
        <w:rPr>
          <w:rFonts w:hint="eastAsia"/>
        </w:rPr>
        <w:t>3.3.5</w:t>
      </w:r>
      <w:r w:rsidR="006136AD">
        <w:rPr>
          <w:rFonts w:hint="eastAsia"/>
        </w:rPr>
        <w:t>。</w:t>
      </w:r>
    </w:p>
    <w:p w14:paraId="70300227" w14:textId="1BB69B5E" w:rsidR="0058628B" w:rsidRPr="002A3158" w:rsidRDefault="00836589" w:rsidP="009B19DF">
      <w:pPr>
        <w:pStyle w:val="a3"/>
        <w:ind w:firstLine="480"/>
      </w:pPr>
      <w:r>
        <w:rPr>
          <w:rFonts w:hint="eastAsia"/>
        </w:rPr>
        <w:t>本项目大气环境影响评价自查表见</w:t>
      </w:r>
      <w:r w:rsidR="00E1683A">
        <w:rPr>
          <w:rFonts w:hint="eastAsia"/>
        </w:rPr>
        <w:t>附件</w:t>
      </w:r>
      <w:r>
        <w:t>。</w:t>
      </w:r>
    </w:p>
    <w:p w14:paraId="5FE13562" w14:textId="2C35FAC8" w:rsidR="00E60BF4" w:rsidRDefault="00E60BF4" w:rsidP="00E60BF4">
      <w:pPr>
        <w:pStyle w:val="21"/>
      </w:pPr>
      <w:bookmarkStart w:id="36" w:name="_Toc18185946"/>
      <w:r>
        <w:rPr>
          <w:rFonts w:hint="eastAsia"/>
        </w:rPr>
        <w:t>5.2</w:t>
      </w:r>
      <w:r>
        <w:rPr>
          <w:rFonts w:hint="eastAsia"/>
        </w:rPr>
        <w:t>地下水环境影响预测与评价</w:t>
      </w:r>
      <w:bookmarkEnd w:id="36"/>
    </w:p>
    <w:p w14:paraId="40F72A3C" w14:textId="1DD481D8" w:rsidR="009918B6" w:rsidRDefault="00B703D0" w:rsidP="00B703D0">
      <w:pPr>
        <w:pStyle w:val="31"/>
      </w:pPr>
      <w:r>
        <w:rPr>
          <w:rFonts w:hint="eastAsia"/>
        </w:rPr>
        <w:t>5.2.1</w:t>
      </w:r>
      <w:r w:rsidRPr="00B703D0">
        <w:rPr>
          <w:rFonts w:hint="eastAsia"/>
        </w:rPr>
        <w:t>区域水文地质</w:t>
      </w:r>
    </w:p>
    <w:p w14:paraId="702D7A09" w14:textId="77777777" w:rsidR="00E1558B" w:rsidRPr="00E1558B" w:rsidRDefault="00E1558B" w:rsidP="00E1558B">
      <w:pPr>
        <w:pStyle w:val="a3"/>
        <w:ind w:firstLine="480"/>
      </w:pPr>
      <w:r w:rsidRPr="00E1558B">
        <w:rPr>
          <w:rFonts w:hint="eastAsia"/>
        </w:rPr>
        <w:t>项目区位于</w:t>
      </w:r>
      <w:r w:rsidRPr="00E1558B">
        <w:t>盖孜河流域冲积平原大桥地段河谷区，受盖孜河大桥背斜及断层构造、水文、地貌等因素的控制，工作区第四系松散岩类含水层富水性极强</w:t>
      </w:r>
      <w:r w:rsidRPr="00E1558B">
        <w:rPr>
          <w:rFonts w:hint="eastAsia"/>
        </w:rPr>
        <w:t>。</w:t>
      </w:r>
    </w:p>
    <w:p w14:paraId="27D861D3" w14:textId="77777777" w:rsidR="00E1558B" w:rsidRPr="00E1558B" w:rsidRDefault="00E1558B" w:rsidP="00E1558B">
      <w:pPr>
        <w:pStyle w:val="a3"/>
        <w:ind w:firstLine="480"/>
      </w:pPr>
      <w:bookmarkStart w:id="37" w:name="_Toc4063"/>
      <w:r w:rsidRPr="00E1558B">
        <w:rPr>
          <w:rFonts w:hint="eastAsia"/>
        </w:rPr>
        <w:t>（</w:t>
      </w:r>
      <w:r w:rsidRPr="00E1558B">
        <w:rPr>
          <w:rFonts w:hint="eastAsia"/>
        </w:rPr>
        <w:t>1</w:t>
      </w:r>
      <w:r w:rsidRPr="00E1558B">
        <w:rPr>
          <w:rFonts w:hint="eastAsia"/>
        </w:rPr>
        <w:t>）</w:t>
      </w:r>
      <w:r w:rsidRPr="00E1558B">
        <w:t>含水层结构特征及富水性</w:t>
      </w:r>
      <w:bookmarkEnd w:id="37"/>
    </w:p>
    <w:p w14:paraId="332D93ED" w14:textId="63187BFE" w:rsidR="00E1558B" w:rsidRPr="00E1558B" w:rsidRDefault="00E1558B" w:rsidP="00E1558B">
      <w:pPr>
        <w:pStyle w:val="a3"/>
        <w:ind w:firstLine="480"/>
      </w:pPr>
      <w:r w:rsidRPr="00E1558B">
        <w:t>盖孜河流域大桥地段河谷区含水层主要由第四系冲积物组成，含水层岩性自南向北与东由漂卵石逐渐变为卵砾石、含卵砂砾石，颗粒自南向北变细。地下水类型表现为单一岩性的漂卵石、卵砾石含水层，为单一结构潜水，地下水含水层富水性沿盖孜河河道西侧有着一定的分布规律。其含水层结构及参数特征（表</w:t>
      </w:r>
      <w:r>
        <w:rPr>
          <w:rFonts w:hint="eastAsia"/>
        </w:rPr>
        <w:t>5</w:t>
      </w:r>
      <w:r w:rsidRPr="00E1558B">
        <w:t>.2</w:t>
      </w:r>
      <w:r>
        <w:rPr>
          <w:rFonts w:hint="eastAsia"/>
        </w:rPr>
        <w:t>.1</w:t>
      </w:r>
      <w:r w:rsidRPr="00E1558B">
        <w:t>-1</w:t>
      </w:r>
      <w:r w:rsidRPr="00E1558B">
        <w:t>，图</w:t>
      </w:r>
      <w:r>
        <w:rPr>
          <w:rFonts w:hint="eastAsia"/>
        </w:rPr>
        <w:t>5</w:t>
      </w:r>
      <w:r w:rsidRPr="00E1558B">
        <w:t>.2</w:t>
      </w:r>
      <w:r>
        <w:rPr>
          <w:rFonts w:hint="eastAsia"/>
        </w:rPr>
        <w:t>.1</w:t>
      </w:r>
      <w:r w:rsidRPr="00E1558B">
        <w:t>-</w:t>
      </w:r>
      <w:r w:rsidR="002620A2">
        <w:rPr>
          <w:rFonts w:hint="eastAsia"/>
        </w:rPr>
        <w:t>1</w:t>
      </w:r>
      <w:r w:rsidRPr="00E1558B">
        <w:t>、图</w:t>
      </w:r>
      <w:r>
        <w:rPr>
          <w:rFonts w:hint="eastAsia"/>
        </w:rPr>
        <w:t>5</w:t>
      </w:r>
      <w:r w:rsidRPr="00E1558B">
        <w:t>.2</w:t>
      </w:r>
      <w:r>
        <w:rPr>
          <w:rFonts w:hint="eastAsia"/>
        </w:rPr>
        <w:t>.1</w:t>
      </w:r>
      <w:r w:rsidRPr="00E1558B">
        <w:t>-</w:t>
      </w:r>
      <w:r w:rsidR="002620A2">
        <w:rPr>
          <w:rFonts w:hint="eastAsia"/>
        </w:rPr>
        <w:t>2</w:t>
      </w:r>
      <w:r w:rsidRPr="00E1558B">
        <w:t>）。</w:t>
      </w:r>
    </w:p>
    <w:p w14:paraId="6F566F95" w14:textId="2E148E0C" w:rsidR="00CE1A5D" w:rsidRPr="00F85D24" w:rsidRDefault="00CE1A5D" w:rsidP="00CE1A5D">
      <w:pPr>
        <w:pStyle w:val="a5"/>
        <w:ind w:firstLine="422"/>
      </w:pPr>
      <w:r w:rsidRPr="00E1558B">
        <w:t>表</w:t>
      </w:r>
      <w:r>
        <w:rPr>
          <w:rFonts w:hint="eastAsia"/>
        </w:rPr>
        <w:t>5</w:t>
      </w:r>
      <w:r w:rsidRPr="00E1558B">
        <w:t>.2</w:t>
      </w:r>
      <w:r>
        <w:rPr>
          <w:rFonts w:hint="eastAsia"/>
        </w:rPr>
        <w:t>.1</w:t>
      </w:r>
      <w:r w:rsidRPr="00E1558B">
        <w:t>-1</w:t>
      </w:r>
      <w:r w:rsidRPr="00F85D24">
        <w:t xml:space="preserve"> </w:t>
      </w:r>
      <w:r>
        <w:t xml:space="preserve">                       </w:t>
      </w:r>
      <w:r w:rsidRPr="00F85D24">
        <w:t>潜水含水层参数特征一览表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3"/>
        <w:gridCol w:w="592"/>
        <w:gridCol w:w="674"/>
        <w:gridCol w:w="430"/>
        <w:gridCol w:w="506"/>
        <w:gridCol w:w="592"/>
        <w:gridCol w:w="692"/>
        <w:gridCol w:w="796"/>
        <w:gridCol w:w="592"/>
        <w:gridCol w:w="755"/>
        <w:gridCol w:w="592"/>
        <w:gridCol w:w="825"/>
        <w:gridCol w:w="677"/>
      </w:tblGrid>
      <w:tr w:rsidR="00316C14" w:rsidRPr="00F85D24" w14:paraId="5AA4C5EE" w14:textId="77777777" w:rsidTr="002A029E">
        <w:trPr>
          <w:trHeight w:val="872"/>
          <w:tblHeader/>
          <w:jc w:val="center"/>
        </w:trPr>
        <w:tc>
          <w:tcPr>
            <w:tcW w:w="345" w:type="pct"/>
            <w:vAlign w:val="center"/>
          </w:tcPr>
          <w:p w14:paraId="0EA6D39C" w14:textId="77777777" w:rsidR="00316C14" w:rsidRPr="00F85D24" w:rsidRDefault="00316C14" w:rsidP="00316C14">
            <w:pPr>
              <w:pStyle w:val="a7"/>
            </w:pPr>
            <w:r w:rsidRPr="00F85D24">
              <w:lastRenderedPageBreak/>
              <w:t>编号</w:t>
            </w:r>
          </w:p>
        </w:tc>
        <w:tc>
          <w:tcPr>
            <w:tcW w:w="357" w:type="pct"/>
            <w:vAlign w:val="center"/>
          </w:tcPr>
          <w:p w14:paraId="3110BBC0" w14:textId="77777777" w:rsidR="00316C14" w:rsidRPr="00F85D24" w:rsidRDefault="00316C14" w:rsidP="00316C14">
            <w:pPr>
              <w:pStyle w:val="a7"/>
            </w:pPr>
            <w:r w:rsidRPr="00F85D24">
              <w:t>井深（</w:t>
            </w:r>
            <w:r w:rsidRPr="00F85D24">
              <w:t>m</w:t>
            </w:r>
            <w:r w:rsidRPr="00F85D24">
              <w:t>）</w:t>
            </w:r>
          </w:p>
        </w:tc>
        <w:tc>
          <w:tcPr>
            <w:tcW w:w="406" w:type="pct"/>
            <w:vAlign w:val="center"/>
          </w:tcPr>
          <w:p w14:paraId="69FF7171" w14:textId="77777777" w:rsidR="00316C14" w:rsidRPr="00F85D24" w:rsidRDefault="00316C14" w:rsidP="00316C14">
            <w:pPr>
              <w:pStyle w:val="a7"/>
            </w:pPr>
            <w:r w:rsidRPr="00F85D24">
              <w:t>含水层</w:t>
            </w:r>
          </w:p>
          <w:p w14:paraId="07AFDAD7" w14:textId="77777777" w:rsidR="00316C14" w:rsidRPr="00F85D24" w:rsidRDefault="00316C14" w:rsidP="00316C14">
            <w:pPr>
              <w:pStyle w:val="a7"/>
            </w:pPr>
            <w:r w:rsidRPr="00F85D24">
              <w:t>岩性</w:t>
            </w:r>
          </w:p>
        </w:tc>
        <w:tc>
          <w:tcPr>
            <w:tcW w:w="259" w:type="pct"/>
            <w:vAlign w:val="center"/>
          </w:tcPr>
          <w:p w14:paraId="006B14F8" w14:textId="77777777" w:rsidR="00316C14" w:rsidRPr="00F85D24" w:rsidRDefault="00316C14" w:rsidP="00316C14">
            <w:pPr>
              <w:pStyle w:val="a7"/>
            </w:pPr>
            <w:r w:rsidRPr="00F85D24">
              <w:t>地下水</w:t>
            </w:r>
          </w:p>
          <w:p w14:paraId="27101DAD" w14:textId="77777777" w:rsidR="00316C14" w:rsidRPr="00F85D24" w:rsidRDefault="00316C14" w:rsidP="00316C14">
            <w:pPr>
              <w:pStyle w:val="a7"/>
            </w:pPr>
            <w:r w:rsidRPr="00F85D24">
              <w:t>类型</w:t>
            </w:r>
          </w:p>
        </w:tc>
        <w:tc>
          <w:tcPr>
            <w:tcW w:w="305" w:type="pct"/>
            <w:vAlign w:val="center"/>
          </w:tcPr>
          <w:p w14:paraId="304F3670" w14:textId="77777777" w:rsidR="00316C14" w:rsidRPr="00F85D24" w:rsidRDefault="00316C14" w:rsidP="00316C14">
            <w:pPr>
              <w:pStyle w:val="a7"/>
            </w:pPr>
            <w:r w:rsidRPr="00F85D24">
              <w:t>水位</w:t>
            </w:r>
          </w:p>
          <w:p w14:paraId="69E83BB1" w14:textId="77777777" w:rsidR="00316C14" w:rsidRPr="00F85D24" w:rsidRDefault="00316C14" w:rsidP="00316C14">
            <w:pPr>
              <w:pStyle w:val="a7"/>
            </w:pPr>
            <w:r w:rsidRPr="00F85D24">
              <w:t>埋深（</w:t>
            </w:r>
            <w:r w:rsidRPr="00F85D24">
              <w:t>m</w:t>
            </w:r>
            <w:r w:rsidRPr="00F85D24">
              <w:t>）</w:t>
            </w:r>
          </w:p>
        </w:tc>
        <w:tc>
          <w:tcPr>
            <w:tcW w:w="357" w:type="pct"/>
            <w:vAlign w:val="center"/>
          </w:tcPr>
          <w:p w14:paraId="0D46E50F" w14:textId="77777777" w:rsidR="00316C14" w:rsidRPr="00F85D24" w:rsidRDefault="00316C14" w:rsidP="00316C14">
            <w:pPr>
              <w:pStyle w:val="a7"/>
            </w:pPr>
            <w:r w:rsidRPr="00F85D24">
              <w:t>含水层厚度（</w:t>
            </w:r>
            <w:r w:rsidRPr="00F85D24">
              <w:t>m</w:t>
            </w:r>
            <w:r w:rsidRPr="00F85D24">
              <w:t>）</w:t>
            </w:r>
          </w:p>
        </w:tc>
        <w:tc>
          <w:tcPr>
            <w:tcW w:w="417" w:type="pct"/>
            <w:vAlign w:val="center"/>
          </w:tcPr>
          <w:p w14:paraId="73CE33E2" w14:textId="77777777" w:rsidR="00316C14" w:rsidRPr="00F85D24" w:rsidRDefault="00316C14" w:rsidP="00316C14">
            <w:pPr>
              <w:pStyle w:val="a7"/>
            </w:pPr>
            <w:r w:rsidRPr="00F85D24">
              <w:t>涌水量</w:t>
            </w:r>
          </w:p>
          <w:p w14:paraId="48A95139" w14:textId="77777777" w:rsidR="00316C14" w:rsidRPr="00F85D24" w:rsidRDefault="00316C14" w:rsidP="00316C14">
            <w:pPr>
              <w:pStyle w:val="a7"/>
            </w:pPr>
            <w:r w:rsidRPr="00F85D24">
              <w:t>(m</w:t>
            </w:r>
            <w:r w:rsidRPr="00F85D24">
              <w:rPr>
                <w:vertAlign w:val="superscript"/>
              </w:rPr>
              <w:t>3</w:t>
            </w:r>
            <w:r w:rsidRPr="00F85D24">
              <w:t>/d)</w:t>
            </w:r>
          </w:p>
        </w:tc>
        <w:tc>
          <w:tcPr>
            <w:tcW w:w="480" w:type="pct"/>
            <w:vAlign w:val="center"/>
          </w:tcPr>
          <w:p w14:paraId="229DD5BF" w14:textId="77777777" w:rsidR="00316C14" w:rsidRPr="00F85D24" w:rsidRDefault="00316C14" w:rsidP="00316C14">
            <w:pPr>
              <w:pStyle w:val="a7"/>
            </w:pPr>
            <w:r w:rsidRPr="00F85D24">
              <w:t>单位</w:t>
            </w:r>
          </w:p>
          <w:p w14:paraId="1C1DB24B" w14:textId="77777777" w:rsidR="00316C14" w:rsidRPr="00F85D24" w:rsidRDefault="00316C14" w:rsidP="00316C14">
            <w:pPr>
              <w:pStyle w:val="a7"/>
            </w:pPr>
            <w:r w:rsidRPr="00F85D24">
              <w:t>涌水量</w:t>
            </w:r>
          </w:p>
          <w:p w14:paraId="3A4D99AC" w14:textId="77777777" w:rsidR="00316C14" w:rsidRPr="00F85D24" w:rsidRDefault="00316C14" w:rsidP="00316C14">
            <w:pPr>
              <w:pStyle w:val="a7"/>
            </w:pPr>
            <w:r w:rsidRPr="00F85D24">
              <w:t>(m</w:t>
            </w:r>
            <w:r w:rsidRPr="00F85D24">
              <w:rPr>
                <w:vertAlign w:val="superscript"/>
              </w:rPr>
              <w:t>3</w:t>
            </w:r>
            <w:r w:rsidRPr="00F85D24">
              <w:t>/</w:t>
            </w:r>
            <w:proofErr w:type="spellStart"/>
            <w:r w:rsidRPr="00F85D24">
              <w:t>d.m</w:t>
            </w:r>
            <w:proofErr w:type="spellEnd"/>
            <w:r w:rsidRPr="00F85D24">
              <w:t>)</w:t>
            </w:r>
          </w:p>
        </w:tc>
        <w:tc>
          <w:tcPr>
            <w:tcW w:w="357" w:type="pct"/>
            <w:vAlign w:val="center"/>
          </w:tcPr>
          <w:p w14:paraId="4E0D3EB0" w14:textId="77777777" w:rsidR="00316C14" w:rsidRPr="00F85D24" w:rsidRDefault="00316C14" w:rsidP="00316C14">
            <w:pPr>
              <w:pStyle w:val="a7"/>
            </w:pPr>
            <w:r w:rsidRPr="00F85D24">
              <w:t>降深（</w:t>
            </w:r>
            <w:r w:rsidRPr="00F85D24">
              <w:t>m</w:t>
            </w:r>
            <w:r w:rsidRPr="00F85D24">
              <w:t>）</w:t>
            </w:r>
          </w:p>
        </w:tc>
        <w:tc>
          <w:tcPr>
            <w:tcW w:w="455" w:type="pct"/>
            <w:vAlign w:val="center"/>
          </w:tcPr>
          <w:p w14:paraId="6D2AD2A8" w14:textId="77777777" w:rsidR="00316C14" w:rsidRPr="00F85D24" w:rsidRDefault="00316C14" w:rsidP="00316C14">
            <w:pPr>
              <w:pStyle w:val="a7"/>
            </w:pPr>
            <w:r w:rsidRPr="00F85D24">
              <w:t>渗透系数（</w:t>
            </w:r>
            <w:r w:rsidRPr="00F85D24">
              <w:t>m/d</w:t>
            </w:r>
            <w:r w:rsidRPr="00F85D24">
              <w:t>）</w:t>
            </w:r>
          </w:p>
        </w:tc>
        <w:tc>
          <w:tcPr>
            <w:tcW w:w="357" w:type="pct"/>
            <w:vAlign w:val="center"/>
          </w:tcPr>
          <w:p w14:paraId="1EE06661" w14:textId="77777777" w:rsidR="00316C14" w:rsidRPr="00F85D24" w:rsidRDefault="00316C14" w:rsidP="00316C14">
            <w:pPr>
              <w:pStyle w:val="a7"/>
            </w:pPr>
            <w:r w:rsidRPr="00F85D24">
              <w:t>影响半径（</w:t>
            </w:r>
            <w:r w:rsidRPr="00F85D24">
              <w:t>m</w:t>
            </w:r>
            <w:r w:rsidRPr="00F85D24">
              <w:t>）</w:t>
            </w:r>
          </w:p>
        </w:tc>
        <w:tc>
          <w:tcPr>
            <w:tcW w:w="497" w:type="pct"/>
            <w:vAlign w:val="center"/>
          </w:tcPr>
          <w:p w14:paraId="21C447B8" w14:textId="77777777" w:rsidR="00316C14" w:rsidRPr="00F85D24" w:rsidRDefault="00316C14" w:rsidP="00316C14">
            <w:pPr>
              <w:pStyle w:val="a7"/>
            </w:pPr>
            <w:r w:rsidRPr="00F85D24">
              <w:t>换算单井涌水量（</w:t>
            </w:r>
            <w:r w:rsidRPr="00F85D24">
              <w:t>m</w:t>
            </w:r>
            <w:r w:rsidRPr="00F85D24">
              <w:rPr>
                <w:vertAlign w:val="superscript"/>
              </w:rPr>
              <w:t>3</w:t>
            </w:r>
            <w:r w:rsidRPr="00F85D24">
              <w:t>/d</w:t>
            </w:r>
            <w:r w:rsidRPr="00F85D24">
              <w:t>）</w:t>
            </w:r>
          </w:p>
        </w:tc>
        <w:tc>
          <w:tcPr>
            <w:tcW w:w="408" w:type="pct"/>
            <w:vAlign w:val="center"/>
          </w:tcPr>
          <w:p w14:paraId="02002554" w14:textId="77777777" w:rsidR="00316C14" w:rsidRPr="00F85D24" w:rsidRDefault="00316C14" w:rsidP="00316C14">
            <w:pPr>
              <w:pStyle w:val="a7"/>
            </w:pPr>
            <w:r w:rsidRPr="00F85D24">
              <w:t>备注</w:t>
            </w:r>
          </w:p>
        </w:tc>
      </w:tr>
      <w:tr w:rsidR="00316C14" w:rsidRPr="00F85D24" w14:paraId="468FD66E" w14:textId="77777777" w:rsidTr="002A029E">
        <w:trPr>
          <w:trHeight w:val="674"/>
          <w:tblHeader/>
          <w:jc w:val="center"/>
        </w:trPr>
        <w:tc>
          <w:tcPr>
            <w:tcW w:w="345" w:type="pct"/>
            <w:vAlign w:val="center"/>
          </w:tcPr>
          <w:p w14:paraId="7E4A2110" w14:textId="77777777" w:rsidR="00316C14" w:rsidRPr="00F85D24" w:rsidRDefault="00316C14" w:rsidP="00316C14">
            <w:pPr>
              <w:pStyle w:val="a7"/>
            </w:pPr>
            <w:r w:rsidRPr="00F85D24">
              <w:t>ZK</w:t>
            </w:r>
            <w:r w:rsidRPr="00F85D24">
              <w:rPr>
                <w:vertAlign w:val="subscript"/>
              </w:rPr>
              <w:t>X</w:t>
            </w:r>
            <w:r w:rsidRPr="00F85D24">
              <w:t>1</w:t>
            </w:r>
          </w:p>
        </w:tc>
        <w:tc>
          <w:tcPr>
            <w:tcW w:w="357" w:type="pct"/>
            <w:vAlign w:val="center"/>
          </w:tcPr>
          <w:p w14:paraId="7CE35F57" w14:textId="77777777" w:rsidR="00316C14" w:rsidRPr="00F85D24" w:rsidRDefault="00316C14" w:rsidP="00316C14">
            <w:pPr>
              <w:pStyle w:val="a7"/>
            </w:pPr>
            <w:r w:rsidRPr="00F85D24">
              <w:t>36</w:t>
            </w:r>
          </w:p>
        </w:tc>
        <w:tc>
          <w:tcPr>
            <w:tcW w:w="406" w:type="pct"/>
            <w:vAlign w:val="center"/>
          </w:tcPr>
          <w:p w14:paraId="39CD889D" w14:textId="77777777" w:rsidR="00316C14" w:rsidRPr="00F85D24" w:rsidRDefault="00316C14" w:rsidP="00316C14">
            <w:pPr>
              <w:pStyle w:val="a7"/>
            </w:pPr>
            <w:r w:rsidRPr="00F85D24">
              <w:t>漂卵砾石</w:t>
            </w:r>
          </w:p>
        </w:tc>
        <w:tc>
          <w:tcPr>
            <w:tcW w:w="259" w:type="pct"/>
            <w:vAlign w:val="center"/>
          </w:tcPr>
          <w:p w14:paraId="1CFEBA31" w14:textId="77777777" w:rsidR="00316C14" w:rsidRPr="00F85D24" w:rsidRDefault="00316C14" w:rsidP="00316C14">
            <w:pPr>
              <w:pStyle w:val="a7"/>
            </w:pPr>
            <w:r w:rsidRPr="00F85D24">
              <w:t>潜水</w:t>
            </w:r>
          </w:p>
        </w:tc>
        <w:tc>
          <w:tcPr>
            <w:tcW w:w="305" w:type="pct"/>
            <w:vAlign w:val="center"/>
          </w:tcPr>
          <w:p w14:paraId="7339A464" w14:textId="77777777" w:rsidR="00316C14" w:rsidRPr="00F85D24" w:rsidRDefault="00316C14" w:rsidP="00316C14">
            <w:pPr>
              <w:pStyle w:val="a7"/>
            </w:pPr>
            <w:r w:rsidRPr="00F85D24">
              <w:t>3.5</w:t>
            </w:r>
          </w:p>
        </w:tc>
        <w:tc>
          <w:tcPr>
            <w:tcW w:w="357" w:type="pct"/>
            <w:vAlign w:val="center"/>
          </w:tcPr>
          <w:p w14:paraId="0564922F" w14:textId="77777777" w:rsidR="00316C14" w:rsidRPr="00F85D24" w:rsidRDefault="00316C14" w:rsidP="00316C14">
            <w:pPr>
              <w:pStyle w:val="a7"/>
            </w:pPr>
            <w:r w:rsidRPr="00F85D24">
              <w:t>46.20</w:t>
            </w:r>
          </w:p>
        </w:tc>
        <w:tc>
          <w:tcPr>
            <w:tcW w:w="417" w:type="pct"/>
            <w:vAlign w:val="center"/>
          </w:tcPr>
          <w:p w14:paraId="7E48C04E" w14:textId="77777777" w:rsidR="00316C14" w:rsidRPr="00F85D24" w:rsidRDefault="00316C14" w:rsidP="00316C14">
            <w:pPr>
              <w:pStyle w:val="a7"/>
            </w:pPr>
            <w:r w:rsidRPr="00F85D24">
              <w:t>10056</w:t>
            </w:r>
          </w:p>
        </w:tc>
        <w:tc>
          <w:tcPr>
            <w:tcW w:w="480" w:type="pct"/>
            <w:vAlign w:val="center"/>
          </w:tcPr>
          <w:p w14:paraId="4806691F" w14:textId="77777777" w:rsidR="00316C14" w:rsidRPr="00F85D24" w:rsidRDefault="00316C14" w:rsidP="00316C14">
            <w:pPr>
              <w:pStyle w:val="a7"/>
            </w:pPr>
            <w:r w:rsidRPr="00F85D24">
              <w:t>10157.57</w:t>
            </w:r>
          </w:p>
        </w:tc>
        <w:tc>
          <w:tcPr>
            <w:tcW w:w="357" w:type="pct"/>
            <w:vAlign w:val="center"/>
          </w:tcPr>
          <w:p w14:paraId="38FB9C9C" w14:textId="77777777" w:rsidR="00316C14" w:rsidRPr="00F85D24" w:rsidRDefault="00316C14" w:rsidP="00316C14">
            <w:pPr>
              <w:pStyle w:val="a7"/>
            </w:pPr>
            <w:r w:rsidRPr="00F85D24">
              <w:t>0.99</w:t>
            </w:r>
          </w:p>
        </w:tc>
        <w:tc>
          <w:tcPr>
            <w:tcW w:w="455" w:type="pct"/>
            <w:vAlign w:val="center"/>
          </w:tcPr>
          <w:p w14:paraId="27B3D80D" w14:textId="77777777" w:rsidR="00316C14" w:rsidRPr="00F85D24" w:rsidRDefault="00316C14" w:rsidP="00316C14">
            <w:pPr>
              <w:pStyle w:val="a7"/>
            </w:pPr>
            <w:r w:rsidRPr="00F85D24">
              <w:t>400.52</w:t>
            </w:r>
          </w:p>
        </w:tc>
        <w:tc>
          <w:tcPr>
            <w:tcW w:w="357" w:type="pct"/>
            <w:vAlign w:val="center"/>
          </w:tcPr>
          <w:p w14:paraId="39743A39" w14:textId="77777777" w:rsidR="00316C14" w:rsidRPr="00F85D24" w:rsidRDefault="00316C14" w:rsidP="00316C14">
            <w:pPr>
              <w:pStyle w:val="a7"/>
            </w:pPr>
            <w:r w:rsidRPr="00F85D24">
              <w:t>234.4</w:t>
            </w:r>
          </w:p>
        </w:tc>
        <w:tc>
          <w:tcPr>
            <w:tcW w:w="497" w:type="pct"/>
            <w:vAlign w:val="center"/>
          </w:tcPr>
          <w:p w14:paraId="3AEA6BD5" w14:textId="77777777" w:rsidR="00316C14" w:rsidRPr="00F85D24" w:rsidRDefault="00316C14" w:rsidP="00316C14">
            <w:pPr>
              <w:pStyle w:val="a7"/>
            </w:pPr>
            <w:r w:rsidRPr="00F85D24">
              <w:t>50789</w:t>
            </w:r>
          </w:p>
        </w:tc>
        <w:tc>
          <w:tcPr>
            <w:tcW w:w="408" w:type="pct"/>
            <w:vAlign w:val="center"/>
          </w:tcPr>
          <w:p w14:paraId="4E379D06" w14:textId="77777777" w:rsidR="00316C14" w:rsidRPr="00F85D24" w:rsidRDefault="00316C14" w:rsidP="00316C14">
            <w:pPr>
              <w:pStyle w:val="a7"/>
            </w:pPr>
            <w:r w:rsidRPr="00F85D24">
              <w:rPr>
                <w:sz w:val="18"/>
                <w:szCs w:val="18"/>
              </w:rPr>
              <w:t>水跃</w:t>
            </w:r>
            <w:r w:rsidRPr="00F85D24">
              <w:t>0.15</w:t>
            </w:r>
          </w:p>
        </w:tc>
      </w:tr>
      <w:tr w:rsidR="00316C14" w:rsidRPr="00F85D24" w14:paraId="77FFDB5C" w14:textId="77777777" w:rsidTr="002A029E">
        <w:trPr>
          <w:trHeight w:val="655"/>
          <w:tblHeader/>
          <w:jc w:val="center"/>
        </w:trPr>
        <w:tc>
          <w:tcPr>
            <w:tcW w:w="345" w:type="pct"/>
            <w:vAlign w:val="center"/>
          </w:tcPr>
          <w:p w14:paraId="17221F57" w14:textId="77777777" w:rsidR="00316C14" w:rsidRPr="00F85D24" w:rsidRDefault="00316C14" w:rsidP="00316C14">
            <w:pPr>
              <w:pStyle w:val="a7"/>
            </w:pPr>
            <w:r w:rsidRPr="00F85D24">
              <w:t>ZK</w:t>
            </w:r>
            <w:r w:rsidRPr="00F85D24">
              <w:rPr>
                <w:vertAlign w:val="subscript"/>
              </w:rPr>
              <w:t>X</w:t>
            </w:r>
            <w:r w:rsidRPr="00F85D24">
              <w:t>2</w:t>
            </w:r>
          </w:p>
        </w:tc>
        <w:tc>
          <w:tcPr>
            <w:tcW w:w="357" w:type="pct"/>
            <w:vAlign w:val="center"/>
          </w:tcPr>
          <w:p w14:paraId="13191D3B" w14:textId="77777777" w:rsidR="00316C14" w:rsidRPr="00F85D24" w:rsidRDefault="00316C14" w:rsidP="00316C14">
            <w:pPr>
              <w:pStyle w:val="a7"/>
            </w:pPr>
            <w:r w:rsidRPr="00F85D24">
              <w:t>55</w:t>
            </w:r>
          </w:p>
        </w:tc>
        <w:tc>
          <w:tcPr>
            <w:tcW w:w="406" w:type="pct"/>
            <w:vAlign w:val="center"/>
          </w:tcPr>
          <w:p w14:paraId="458324FE" w14:textId="77777777" w:rsidR="00316C14" w:rsidRPr="00F85D24" w:rsidRDefault="00316C14" w:rsidP="00316C14">
            <w:pPr>
              <w:pStyle w:val="a7"/>
            </w:pPr>
            <w:r w:rsidRPr="00F85D24">
              <w:t>漂卵砾石</w:t>
            </w:r>
          </w:p>
        </w:tc>
        <w:tc>
          <w:tcPr>
            <w:tcW w:w="259" w:type="pct"/>
            <w:vAlign w:val="center"/>
          </w:tcPr>
          <w:p w14:paraId="532F05D4" w14:textId="77777777" w:rsidR="00316C14" w:rsidRPr="00F85D24" w:rsidRDefault="00316C14" w:rsidP="00316C14">
            <w:pPr>
              <w:pStyle w:val="a7"/>
            </w:pPr>
            <w:r w:rsidRPr="00F85D24">
              <w:t>潜水</w:t>
            </w:r>
          </w:p>
        </w:tc>
        <w:tc>
          <w:tcPr>
            <w:tcW w:w="305" w:type="pct"/>
            <w:vAlign w:val="center"/>
          </w:tcPr>
          <w:p w14:paraId="4DFF82E3" w14:textId="77777777" w:rsidR="00316C14" w:rsidRPr="00F85D24" w:rsidRDefault="00316C14" w:rsidP="00316C14">
            <w:pPr>
              <w:pStyle w:val="a7"/>
            </w:pPr>
            <w:r w:rsidRPr="00F85D24">
              <w:t>0.26</w:t>
            </w:r>
          </w:p>
        </w:tc>
        <w:tc>
          <w:tcPr>
            <w:tcW w:w="357" w:type="pct"/>
            <w:vAlign w:val="center"/>
          </w:tcPr>
          <w:p w14:paraId="5E4D1561" w14:textId="77777777" w:rsidR="00316C14" w:rsidRPr="00F85D24" w:rsidRDefault="00316C14" w:rsidP="00316C14">
            <w:pPr>
              <w:pStyle w:val="a7"/>
            </w:pPr>
            <w:r w:rsidRPr="00F85D24">
              <w:t>46.50</w:t>
            </w:r>
          </w:p>
        </w:tc>
        <w:tc>
          <w:tcPr>
            <w:tcW w:w="417" w:type="pct"/>
            <w:vAlign w:val="center"/>
          </w:tcPr>
          <w:p w14:paraId="4E3A1F0D" w14:textId="77777777" w:rsidR="00316C14" w:rsidRPr="00F85D24" w:rsidRDefault="00316C14" w:rsidP="00316C14">
            <w:pPr>
              <w:pStyle w:val="a7"/>
            </w:pPr>
            <w:r w:rsidRPr="00F85D24">
              <w:t>10368</w:t>
            </w:r>
          </w:p>
        </w:tc>
        <w:tc>
          <w:tcPr>
            <w:tcW w:w="480" w:type="pct"/>
            <w:vAlign w:val="center"/>
          </w:tcPr>
          <w:p w14:paraId="26C61662" w14:textId="77777777" w:rsidR="00316C14" w:rsidRPr="00F85D24" w:rsidRDefault="00316C14" w:rsidP="00316C14">
            <w:pPr>
              <w:pStyle w:val="a7"/>
            </w:pPr>
            <w:r w:rsidRPr="00F85D24">
              <w:t>12643.90</w:t>
            </w:r>
          </w:p>
        </w:tc>
        <w:tc>
          <w:tcPr>
            <w:tcW w:w="357" w:type="pct"/>
            <w:vAlign w:val="center"/>
          </w:tcPr>
          <w:p w14:paraId="18556D38" w14:textId="77777777" w:rsidR="00316C14" w:rsidRPr="00F85D24" w:rsidRDefault="00316C14" w:rsidP="00316C14">
            <w:pPr>
              <w:pStyle w:val="a7"/>
            </w:pPr>
            <w:r w:rsidRPr="00F85D24">
              <w:t>0.82</w:t>
            </w:r>
          </w:p>
        </w:tc>
        <w:tc>
          <w:tcPr>
            <w:tcW w:w="455" w:type="pct"/>
            <w:vAlign w:val="center"/>
          </w:tcPr>
          <w:p w14:paraId="204BB8FD" w14:textId="77777777" w:rsidR="00316C14" w:rsidRPr="00F85D24" w:rsidRDefault="00316C14" w:rsidP="00316C14">
            <w:pPr>
              <w:pStyle w:val="a7"/>
            </w:pPr>
            <w:r w:rsidRPr="00F85D24">
              <w:t>425.83</w:t>
            </w:r>
          </w:p>
        </w:tc>
        <w:tc>
          <w:tcPr>
            <w:tcW w:w="357" w:type="pct"/>
            <w:vAlign w:val="center"/>
          </w:tcPr>
          <w:p w14:paraId="14048BDE" w14:textId="77777777" w:rsidR="00316C14" w:rsidRPr="00F85D24" w:rsidRDefault="00316C14" w:rsidP="00316C14">
            <w:pPr>
              <w:pStyle w:val="a7"/>
            </w:pPr>
            <w:r w:rsidRPr="00F85D24">
              <w:t>208.62</w:t>
            </w:r>
          </w:p>
        </w:tc>
        <w:tc>
          <w:tcPr>
            <w:tcW w:w="497" w:type="pct"/>
            <w:vAlign w:val="center"/>
          </w:tcPr>
          <w:p w14:paraId="0D7681D8" w14:textId="77777777" w:rsidR="00316C14" w:rsidRPr="00F85D24" w:rsidRDefault="00316C14" w:rsidP="00316C14">
            <w:pPr>
              <w:pStyle w:val="a7"/>
            </w:pPr>
            <w:r w:rsidRPr="00F85D24">
              <w:t>63219</w:t>
            </w:r>
          </w:p>
        </w:tc>
        <w:tc>
          <w:tcPr>
            <w:tcW w:w="408" w:type="pct"/>
            <w:vAlign w:val="center"/>
          </w:tcPr>
          <w:p w14:paraId="165FE5CE" w14:textId="77777777" w:rsidR="00316C14" w:rsidRPr="00F85D24" w:rsidRDefault="00316C14" w:rsidP="00316C14">
            <w:pPr>
              <w:pStyle w:val="a7"/>
            </w:pPr>
            <w:r w:rsidRPr="00F85D24">
              <w:rPr>
                <w:sz w:val="18"/>
                <w:szCs w:val="18"/>
              </w:rPr>
              <w:t>水跃</w:t>
            </w:r>
            <w:r w:rsidRPr="00F85D24">
              <w:t>0.11</w:t>
            </w:r>
          </w:p>
        </w:tc>
      </w:tr>
      <w:tr w:rsidR="00316C14" w:rsidRPr="00F85D24" w14:paraId="7D05CBB2" w14:textId="77777777" w:rsidTr="002A029E">
        <w:trPr>
          <w:trHeight w:val="659"/>
          <w:jc w:val="center"/>
        </w:trPr>
        <w:tc>
          <w:tcPr>
            <w:tcW w:w="345" w:type="pct"/>
            <w:vAlign w:val="center"/>
          </w:tcPr>
          <w:p w14:paraId="2D8F5C39" w14:textId="77777777" w:rsidR="00316C14" w:rsidRPr="00F85D24" w:rsidRDefault="00316C14" w:rsidP="00316C14">
            <w:pPr>
              <w:pStyle w:val="a7"/>
            </w:pPr>
            <w:r w:rsidRPr="00F85D24">
              <w:t>原</w:t>
            </w:r>
            <w:r w:rsidRPr="00F85D24">
              <w:t>ZK1</w:t>
            </w:r>
          </w:p>
        </w:tc>
        <w:tc>
          <w:tcPr>
            <w:tcW w:w="357" w:type="pct"/>
            <w:vAlign w:val="center"/>
          </w:tcPr>
          <w:p w14:paraId="6FD1BDA9" w14:textId="77777777" w:rsidR="00316C14" w:rsidRPr="00F85D24" w:rsidRDefault="00316C14" w:rsidP="00316C14">
            <w:pPr>
              <w:pStyle w:val="a7"/>
            </w:pPr>
            <w:r w:rsidRPr="00F85D24">
              <w:t>50</w:t>
            </w:r>
          </w:p>
        </w:tc>
        <w:tc>
          <w:tcPr>
            <w:tcW w:w="406" w:type="pct"/>
            <w:vAlign w:val="center"/>
          </w:tcPr>
          <w:p w14:paraId="5C65FD1F" w14:textId="77777777" w:rsidR="00316C14" w:rsidRPr="00F85D24" w:rsidRDefault="00316C14" w:rsidP="00316C14">
            <w:pPr>
              <w:pStyle w:val="a7"/>
            </w:pPr>
            <w:r w:rsidRPr="00F85D24">
              <w:t>漂卵砾石</w:t>
            </w:r>
          </w:p>
        </w:tc>
        <w:tc>
          <w:tcPr>
            <w:tcW w:w="259" w:type="pct"/>
            <w:vAlign w:val="center"/>
          </w:tcPr>
          <w:p w14:paraId="4FAC6A7F" w14:textId="77777777" w:rsidR="00316C14" w:rsidRPr="00F85D24" w:rsidRDefault="00316C14" w:rsidP="00316C14">
            <w:pPr>
              <w:pStyle w:val="a7"/>
            </w:pPr>
            <w:r w:rsidRPr="00F85D24">
              <w:t>潜水</w:t>
            </w:r>
          </w:p>
        </w:tc>
        <w:tc>
          <w:tcPr>
            <w:tcW w:w="305" w:type="pct"/>
            <w:vAlign w:val="center"/>
          </w:tcPr>
          <w:p w14:paraId="247E7AFB" w14:textId="77777777" w:rsidR="00316C14" w:rsidRPr="00F85D24" w:rsidRDefault="00316C14" w:rsidP="00316C14">
            <w:pPr>
              <w:pStyle w:val="a7"/>
            </w:pPr>
            <w:r w:rsidRPr="00F85D24">
              <w:t>23.60</w:t>
            </w:r>
          </w:p>
        </w:tc>
        <w:tc>
          <w:tcPr>
            <w:tcW w:w="357" w:type="pct"/>
            <w:vAlign w:val="center"/>
          </w:tcPr>
          <w:p w14:paraId="2340B7CB" w14:textId="77777777" w:rsidR="00316C14" w:rsidRPr="00F85D24" w:rsidRDefault="00316C14" w:rsidP="00316C14">
            <w:pPr>
              <w:pStyle w:val="a7"/>
            </w:pPr>
            <w:r w:rsidRPr="00F85D24">
              <w:t>26.40</w:t>
            </w:r>
          </w:p>
        </w:tc>
        <w:tc>
          <w:tcPr>
            <w:tcW w:w="417" w:type="pct"/>
            <w:vAlign w:val="center"/>
          </w:tcPr>
          <w:p w14:paraId="04D79A9A" w14:textId="77777777" w:rsidR="00316C14" w:rsidRPr="00F85D24" w:rsidRDefault="00316C14" w:rsidP="00316C14">
            <w:pPr>
              <w:pStyle w:val="a7"/>
            </w:pPr>
            <w:r w:rsidRPr="00F85D24">
              <w:t>2280.0</w:t>
            </w:r>
          </w:p>
        </w:tc>
        <w:tc>
          <w:tcPr>
            <w:tcW w:w="480" w:type="pct"/>
            <w:vAlign w:val="center"/>
          </w:tcPr>
          <w:p w14:paraId="5E52ADBB" w14:textId="77777777" w:rsidR="00316C14" w:rsidRPr="00F85D24" w:rsidRDefault="00316C14" w:rsidP="00316C14">
            <w:pPr>
              <w:pStyle w:val="a7"/>
            </w:pPr>
            <w:r w:rsidRPr="00F85D24">
              <w:t>3257.14</w:t>
            </w:r>
          </w:p>
        </w:tc>
        <w:tc>
          <w:tcPr>
            <w:tcW w:w="357" w:type="pct"/>
            <w:vAlign w:val="center"/>
          </w:tcPr>
          <w:p w14:paraId="24DFCA15" w14:textId="77777777" w:rsidR="00316C14" w:rsidRPr="00F85D24" w:rsidRDefault="00316C14" w:rsidP="00316C14">
            <w:pPr>
              <w:pStyle w:val="a7"/>
            </w:pPr>
            <w:r w:rsidRPr="00F85D24">
              <w:t>0.70</w:t>
            </w:r>
          </w:p>
        </w:tc>
        <w:tc>
          <w:tcPr>
            <w:tcW w:w="455" w:type="pct"/>
            <w:vAlign w:val="center"/>
          </w:tcPr>
          <w:p w14:paraId="385857BA" w14:textId="77777777" w:rsidR="00316C14" w:rsidRPr="00F85D24" w:rsidRDefault="00316C14" w:rsidP="00316C14">
            <w:pPr>
              <w:pStyle w:val="a7"/>
            </w:pPr>
            <w:r w:rsidRPr="00F85D24">
              <w:t>152.00</w:t>
            </w:r>
          </w:p>
        </w:tc>
        <w:tc>
          <w:tcPr>
            <w:tcW w:w="357" w:type="pct"/>
            <w:vAlign w:val="center"/>
          </w:tcPr>
          <w:p w14:paraId="302A5B14" w14:textId="77777777" w:rsidR="00316C14" w:rsidRPr="00F85D24" w:rsidRDefault="00316C14" w:rsidP="00316C14">
            <w:pPr>
              <w:pStyle w:val="a7"/>
            </w:pPr>
            <w:r w:rsidRPr="00F85D24">
              <w:t>109.06</w:t>
            </w:r>
          </w:p>
        </w:tc>
        <w:tc>
          <w:tcPr>
            <w:tcW w:w="497" w:type="pct"/>
            <w:vAlign w:val="center"/>
          </w:tcPr>
          <w:p w14:paraId="63F4E64E" w14:textId="77777777" w:rsidR="00316C14" w:rsidRPr="00F85D24" w:rsidRDefault="00316C14" w:rsidP="00316C14">
            <w:pPr>
              <w:pStyle w:val="a7"/>
            </w:pPr>
            <w:r w:rsidRPr="00F85D24">
              <w:t>10857.1</w:t>
            </w:r>
          </w:p>
        </w:tc>
        <w:tc>
          <w:tcPr>
            <w:tcW w:w="408" w:type="pct"/>
            <w:vAlign w:val="center"/>
          </w:tcPr>
          <w:p w14:paraId="45342896" w14:textId="77777777" w:rsidR="00316C14" w:rsidRPr="00F85D24" w:rsidRDefault="00316C14" w:rsidP="00316C14">
            <w:pPr>
              <w:pStyle w:val="a7"/>
            </w:pPr>
            <w:r w:rsidRPr="00F85D24">
              <w:t>引用</w:t>
            </w:r>
          </w:p>
        </w:tc>
      </w:tr>
      <w:tr w:rsidR="00316C14" w:rsidRPr="00F85D24" w14:paraId="33EAB616" w14:textId="77777777" w:rsidTr="002A029E">
        <w:trPr>
          <w:trHeight w:val="575"/>
          <w:jc w:val="center"/>
        </w:trPr>
        <w:tc>
          <w:tcPr>
            <w:tcW w:w="345" w:type="pct"/>
            <w:vAlign w:val="center"/>
          </w:tcPr>
          <w:p w14:paraId="62645742" w14:textId="77777777" w:rsidR="00316C14" w:rsidRPr="00F85D24" w:rsidRDefault="00316C14" w:rsidP="00316C14">
            <w:pPr>
              <w:pStyle w:val="a7"/>
            </w:pPr>
            <w:r w:rsidRPr="00F85D24">
              <w:t>原</w:t>
            </w:r>
            <w:r w:rsidRPr="00F85D24">
              <w:t>ZK2</w:t>
            </w:r>
          </w:p>
        </w:tc>
        <w:tc>
          <w:tcPr>
            <w:tcW w:w="357" w:type="pct"/>
            <w:vAlign w:val="center"/>
          </w:tcPr>
          <w:p w14:paraId="3E7478E3" w14:textId="77777777" w:rsidR="00316C14" w:rsidRPr="00F85D24" w:rsidRDefault="00316C14" w:rsidP="00316C14">
            <w:pPr>
              <w:pStyle w:val="a7"/>
            </w:pPr>
            <w:r w:rsidRPr="00F85D24">
              <w:t>50</w:t>
            </w:r>
          </w:p>
        </w:tc>
        <w:tc>
          <w:tcPr>
            <w:tcW w:w="406" w:type="pct"/>
            <w:vAlign w:val="center"/>
          </w:tcPr>
          <w:p w14:paraId="154E6440" w14:textId="77777777" w:rsidR="00316C14" w:rsidRPr="00F85D24" w:rsidRDefault="00316C14" w:rsidP="00316C14">
            <w:pPr>
              <w:pStyle w:val="a7"/>
            </w:pPr>
            <w:r w:rsidRPr="00F85D24">
              <w:t>漂卵砾石</w:t>
            </w:r>
          </w:p>
        </w:tc>
        <w:tc>
          <w:tcPr>
            <w:tcW w:w="259" w:type="pct"/>
            <w:vAlign w:val="center"/>
          </w:tcPr>
          <w:p w14:paraId="7B689F2C" w14:textId="77777777" w:rsidR="00316C14" w:rsidRPr="00F85D24" w:rsidRDefault="00316C14" w:rsidP="00316C14">
            <w:pPr>
              <w:pStyle w:val="a7"/>
            </w:pPr>
            <w:r w:rsidRPr="00F85D24">
              <w:t>潜水</w:t>
            </w:r>
          </w:p>
        </w:tc>
        <w:tc>
          <w:tcPr>
            <w:tcW w:w="305" w:type="pct"/>
            <w:vAlign w:val="center"/>
          </w:tcPr>
          <w:p w14:paraId="77AF5677" w14:textId="77777777" w:rsidR="00316C14" w:rsidRPr="00F85D24" w:rsidRDefault="00316C14" w:rsidP="00316C14">
            <w:pPr>
              <w:pStyle w:val="a7"/>
            </w:pPr>
            <w:r w:rsidRPr="00F85D24">
              <w:t>6.12</w:t>
            </w:r>
          </w:p>
        </w:tc>
        <w:tc>
          <w:tcPr>
            <w:tcW w:w="357" w:type="pct"/>
            <w:vAlign w:val="center"/>
          </w:tcPr>
          <w:p w14:paraId="1C94FA42" w14:textId="77777777" w:rsidR="00316C14" w:rsidRPr="00F85D24" w:rsidRDefault="00316C14" w:rsidP="00316C14">
            <w:pPr>
              <w:pStyle w:val="a7"/>
            </w:pPr>
            <w:r w:rsidRPr="00F85D24">
              <w:t>18.84</w:t>
            </w:r>
          </w:p>
        </w:tc>
        <w:tc>
          <w:tcPr>
            <w:tcW w:w="417" w:type="pct"/>
            <w:vAlign w:val="center"/>
          </w:tcPr>
          <w:p w14:paraId="1A518687" w14:textId="77777777" w:rsidR="00316C14" w:rsidRPr="00F85D24" w:rsidRDefault="00316C14" w:rsidP="00316C14">
            <w:pPr>
              <w:pStyle w:val="a7"/>
            </w:pPr>
            <w:r w:rsidRPr="00F85D24">
              <w:t>2585.4</w:t>
            </w:r>
          </w:p>
        </w:tc>
        <w:tc>
          <w:tcPr>
            <w:tcW w:w="480" w:type="pct"/>
            <w:vAlign w:val="center"/>
          </w:tcPr>
          <w:p w14:paraId="44A2A6A2" w14:textId="77777777" w:rsidR="00316C14" w:rsidRPr="00F85D24" w:rsidRDefault="00316C14" w:rsidP="00316C14">
            <w:pPr>
              <w:pStyle w:val="a7"/>
            </w:pPr>
            <w:r w:rsidRPr="00F85D24">
              <w:t>357.10</w:t>
            </w:r>
          </w:p>
        </w:tc>
        <w:tc>
          <w:tcPr>
            <w:tcW w:w="357" w:type="pct"/>
            <w:vAlign w:val="center"/>
          </w:tcPr>
          <w:p w14:paraId="2EDF7A88" w14:textId="77777777" w:rsidR="00316C14" w:rsidRPr="00F85D24" w:rsidRDefault="00316C14" w:rsidP="00316C14">
            <w:pPr>
              <w:pStyle w:val="a7"/>
            </w:pPr>
            <w:r w:rsidRPr="00F85D24">
              <w:t>7.24</w:t>
            </w:r>
          </w:p>
        </w:tc>
        <w:tc>
          <w:tcPr>
            <w:tcW w:w="455" w:type="pct"/>
            <w:vAlign w:val="center"/>
          </w:tcPr>
          <w:p w14:paraId="4E6C798A" w14:textId="77777777" w:rsidR="00316C14" w:rsidRPr="00F85D24" w:rsidRDefault="00316C14" w:rsidP="00316C14">
            <w:pPr>
              <w:pStyle w:val="a7"/>
            </w:pPr>
            <w:r w:rsidRPr="00F85D24">
              <w:t>32.54</w:t>
            </w:r>
          </w:p>
        </w:tc>
        <w:tc>
          <w:tcPr>
            <w:tcW w:w="357" w:type="pct"/>
            <w:vAlign w:val="center"/>
          </w:tcPr>
          <w:p w14:paraId="327F7D93" w14:textId="77777777" w:rsidR="00316C14" w:rsidRPr="00F85D24" w:rsidRDefault="00316C14" w:rsidP="00316C14">
            <w:pPr>
              <w:pStyle w:val="a7"/>
            </w:pPr>
            <w:r w:rsidRPr="00F85D24">
              <w:t>358.03</w:t>
            </w:r>
          </w:p>
        </w:tc>
        <w:tc>
          <w:tcPr>
            <w:tcW w:w="497" w:type="pct"/>
            <w:vAlign w:val="center"/>
          </w:tcPr>
          <w:p w14:paraId="60012D18" w14:textId="77777777" w:rsidR="00316C14" w:rsidRPr="00F85D24" w:rsidRDefault="00316C14" w:rsidP="00316C14">
            <w:pPr>
              <w:pStyle w:val="a7"/>
            </w:pPr>
            <w:r w:rsidRPr="00F85D24">
              <w:t>1785.5</w:t>
            </w:r>
          </w:p>
        </w:tc>
        <w:tc>
          <w:tcPr>
            <w:tcW w:w="408" w:type="pct"/>
            <w:vAlign w:val="center"/>
          </w:tcPr>
          <w:p w14:paraId="282BD081" w14:textId="77777777" w:rsidR="00316C14" w:rsidRPr="00F85D24" w:rsidRDefault="00316C14" w:rsidP="00316C14">
            <w:pPr>
              <w:pStyle w:val="a7"/>
            </w:pPr>
            <w:r w:rsidRPr="00F85D24">
              <w:t>引用</w:t>
            </w:r>
          </w:p>
        </w:tc>
      </w:tr>
      <w:tr w:rsidR="00316C14" w:rsidRPr="00F85D24" w14:paraId="7BC39B61" w14:textId="77777777" w:rsidTr="002A029E">
        <w:trPr>
          <w:trHeight w:val="640"/>
          <w:jc w:val="center"/>
        </w:trPr>
        <w:tc>
          <w:tcPr>
            <w:tcW w:w="345" w:type="pct"/>
            <w:vAlign w:val="center"/>
          </w:tcPr>
          <w:p w14:paraId="4E583FEF" w14:textId="77777777" w:rsidR="00316C14" w:rsidRPr="00F85D24" w:rsidRDefault="00316C14" w:rsidP="00316C14">
            <w:pPr>
              <w:pStyle w:val="a7"/>
            </w:pPr>
            <w:r w:rsidRPr="00F85D24">
              <w:t>原</w:t>
            </w:r>
            <w:r w:rsidRPr="00F85D24">
              <w:t>ZK10</w:t>
            </w:r>
          </w:p>
        </w:tc>
        <w:tc>
          <w:tcPr>
            <w:tcW w:w="357" w:type="pct"/>
            <w:vAlign w:val="center"/>
          </w:tcPr>
          <w:p w14:paraId="2A999AC7" w14:textId="77777777" w:rsidR="00316C14" w:rsidRPr="00F85D24" w:rsidRDefault="00316C14" w:rsidP="00316C14">
            <w:pPr>
              <w:pStyle w:val="a7"/>
            </w:pPr>
            <w:r w:rsidRPr="00F85D24">
              <w:t>60</w:t>
            </w:r>
          </w:p>
        </w:tc>
        <w:tc>
          <w:tcPr>
            <w:tcW w:w="406" w:type="pct"/>
            <w:vAlign w:val="center"/>
          </w:tcPr>
          <w:p w14:paraId="61D38DCC" w14:textId="77777777" w:rsidR="00316C14" w:rsidRPr="00F85D24" w:rsidRDefault="00316C14" w:rsidP="00316C14">
            <w:pPr>
              <w:pStyle w:val="a7"/>
            </w:pPr>
            <w:r w:rsidRPr="00F85D24">
              <w:t>漂卵砾石</w:t>
            </w:r>
          </w:p>
        </w:tc>
        <w:tc>
          <w:tcPr>
            <w:tcW w:w="259" w:type="pct"/>
            <w:vAlign w:val="center"/>
          </w:tcPr>
          <w:p w14:paraId="0BF3AC38" w14:textId="77777777" w:rsidR="00316C14" w:rsidRPr="00F85D24" w:rsidRDefault="00316C14" w:rsidP="00316C14">
            <w:pPr>
              <w:pStyle w:val="a7"/>
            </w:pPr>
            <w:r w:rsidRPr="00F85D24">
              <w:t>潜水</w:t>
            </w:r>
          </w:p>
        </w:tc>
        <w:tc>
          <w:tcPr>
            <w:tcW w:w="305" w:type="pct"/>
            <w:vAlign w:val="center"/>
          </w:tcPr>
          <w:p w14:paraId="1E22A368" w14:textId="77777777" w:rsidR="00316C14" w:rsidRPr="00F85D24" w:rsidRDefault="00316C14" w:rsidP="00316C14">
            <w:pPr>
              <w:pStyle w:val="a7"/>
            </w:pPr>
            <w:r w:rsidRPr="00F85D24">
              <w:t>0.27</w:t>
            </w:r>
          </w:p>
        </w:tc>
        <w:tc>
          <w:tcPr>
            <w:tcW w:w="357" w:type="pct"/>
            <w:vAlign w:val="center"/>
          </w:tcPr>
          <w:p w14:paraId="31E39610" w14:textId="77777777" w:rsidR="00316C14" w:rsidRPr="00F85D24" w:rsidRDefault="00316C14" w:rsidP="00316C14">
            <w:pPr>
              <w:pStyle w:val="a7"/>
            </w:pPr>
            <w:r w:rsidRPr="00F85D24">
              <w:t>46.50</w:t>
            </w:r>
          </w:p>
        </w:tc>
        <w:tc>
          <w:tcPr>
            <w:tcW w:w="417" w:type="pct"/>
            <w:vAlign w:val="center"/>
          </w:tcPr>
          <w:p w14:paraId="0300B005" w14:textId="77777777" w:rsidR="00316C14" w:rsidRPr="00F85D24" w:rsidRDefault="00316C14" w:rsidP="00316C14">
            <w:pPr>
              <w:pStyle w:val="a7"/>
            </w:pPr>
            <w:r w:rsidRPr="00F85D24">
              <w:t>12009.6</w:t>
            </w:r>
          </w:p>
        </w:tc>
        <w:tc>
          <w:tcPr>
            <w:tcW w:w="480" w:type="pct"/>
            <w:vAlign w:val="center"/>
          </w:tcPr>
          <w:p w14:paraId="4C6D58E0" w14:textId="77777777" w:rsidR="00316C14" w:rsidRPr="00F85D24" w:rsidRDefault="00316C14" w:rsidP="00316C14">
            <w:pPr>
              <w:pStyle w:val="a7"/>
            </w:pPr>
            <w:r w:rsidRPr="00F85D24">
              <w:t>11437.7</w:t>
            </w:r>
          </w:p>
        </w:tc>
        <w:tc>
          <w:tcPr>
            <w:tcW w:w="357" w:type="pct"/>
            <w:vAlign w:val="center"/>
          </w:tcPr>
          <w:p w14:paraId="19F777E6" w14:textId="77777777" w:rsidR="00316C14" w:rsidRPr="00F85D24" w:rsidRDefault="00316C14" w:rsidP="00316C14">
            <w:pPr>
              <w:pStyle w:val="a7"/>
            </w:pPr>
            <w:r w:rsidRPr="00F85D24">
              <w:t>1.05</w:t>
            </w:r>
          </w:p>
        </w:tc>
        <w:tc>
          <w:tcPr>
            <w:tcW w:w="455" w:type="pct"/>
            <w:vAlign w:val="center"/>
          </w:tcPr>
          <w:p w14:paraId="45BF79F6" w14:textId="77777777" w:rsidR="00316C14" w:rsidRPr="00F85D24" w:rsidRDefault="00316C14" w:rsidP="00316C14">
            <w:pPr>
              <w:pStyle w:val="a7"/>
            </w:pPr>
            <w:r w:rsidRPr="00F85D24">
              <w:t>443.42</w:t>
            </w:r>
          </w:p>
        </w:tc>
        <w:tc>
          <w:tcPr>
            <w:tcW w:w="357" w:type="pct"/>
            <w:vAlign w:val="center"/>
          </w:tcPr>
          <w:p w14:paraId="5DB6B02D" w14:textId="77777777" w:rsidR="00316C14" w:rsidRPr="00F85D24" w:rsidRDefault="00316C14" w:rsidP="00316C14">
            <w:pPr>
              <w:pStyle w:val="a7"/>
            </w:pPr>
            <w:r w:rsidRPr="00F85D24">
              <w:t>267.1</w:t>
            </w:r>
          </w:p>
        </w:tc>
        <w:tc>
          <w:tcPr>
            <w:tcW w:w="497" w:type="pct"/>
            <w:vAlign w:val="center"/>
          </w:tcPr>
          <w:p w14:paraId="44919812" w14:textId="77777777" w:rsidR="00316C14" w:rsidRPr="00F85D24" w:rsidRDefault="00316C14" w:rsidP="00316C14">
            <w:pPr>
              <w:pStyle w:val="a7"/>
            </w:pPr>
            <w:r w:rsidRPr="00F85D24">
              <w:t>57188.6</w:t>
            </w:r>
          </w:p>
        </w:tc>
        <w:tc>
          <w:tcPr>
            <w:tcW w:w="408" w:type="pct"/>
            <w:vAlign w:val="center"/>
          </w:tcPr>
          <w:p w14:paraId="2083CFB2" w14:textId="77777777" w:rsidR="00316C14" w:rsidRPr="00F85D24" w:rsidRDefault="00316C14" w:rsidP="00316C14">
            <w:pPr>
              <w:pStyle w:val="a7"/>
            </w:pPr>
            <w:r w:rsidRPr="00F85D24">
              <w:rPr>
                <w:sz w:val="18"/>
                <w:szCs w:val="18"/>
              </w:rPr>
              <w:t>水跃</w:t>
            </w:r>
            <w:r w:rsidRPr="00F85D24">
              <w:t>0.15</w:t>
            </w:r>
          </w:p>
        </w:tc>
      </w:tr>
      <w:tr w:rsidR="00316C14" w:rsidRPr="00F85D24" w14:paraId="0490AFA0" w14:textId="77777777" w:rsidTr="002A029E">
        <w:trPr>
          <w:trHeight w:val="557"/>
          <w:jc w:val="center"/>
        </w:trPr>
        <w:tc>
          <w:tcPr>
            <w:tcW w:w="345" w:type="pct"/>
            <w:vAlign w:val="center"/>
          </w:tcPr>
          <w:p w14:paraId="1A2CCF87" w14:textId="77777777" w:rsidR="00316C14" w:rsidRPr="00F85D24" w:rsidRDefault="00316C14" w:rsidP="00316C14">
            <w:pPr>
              <w:pStyle w:val="a7"/>
            </w:pPr>
            <w:r w:rsidRPr="00F85D24">
              <w:t>JY156</w:t>
            </w:r>
          </w:p>
        </w:tc>
        <w:tc>
          <w:tcPr>
            <w:tcW w:w="357" w:type="pct"/>
            <w:vAlign w:val="center"/>
          </w:tcPr>
          <w:p w14:paraId="4422281D" w14:textId="77777777" w:rsidR="00316C14" w:rsidRPr="00F85D24" w:rsidRDefault="00316C14" w:rsidP="00316C14">
            <w:pPr>
              <w:pStyle w:val="a7"/>
            </w:pPr>
            <w:r w:rsidRPr="00F85D24">
              <w:t>25</w:t>
            </w:r>
          </w:p>
        </w:tc>
        <w:tc>
          <w:tcPr>
            <w:tcW w:w="406" w:type="pct"/>
            <w:vAlign w:val="center"/>
          </w:tcPr>
          <w:p w14:paraId="6D69B19B" w14:textId="77777777" w:rsidR="00316C14" w:rsidRPr="00F85D24" w:rsidRDefault="00316C14" w:rsidP="00316C14">
            <w:pPr>
              <w:pStyle w:val="a7"/>
            </w:pPr>
            <w:r w:rsidRPr="00F85D24">
              <w:t>漂卵砾石</w:t>
            </w:r>
          </w:p>
        </w:tc>
        <w:tc>
          <w:tcPr>
            <w:tcW w:w="259" w:type="pct"/>
            <w:vAlign w:val="center"/>
          </w:tcPr>
          <w:p w14:paraId="0ACF75AE" w14:textId="77777777" w:rsidR="00316C14" w:rsidRPr="00F85D24" w:rsidRDefault="00316C14" w:rsidP="00316C14">
            <w:pPr>
              <w:pStyle w:val="a7"/>
            </w:pPr>
            <w:r w:rsidRPr="00F85D24">
              <w:t>潜水</w:t>
            </w:r>
          </w:p>
        </w:tc>
        <w:tc>
          <w:tcPr>
            <w:tcW w:w="305" w:type="pct"/>
            <w:vAlign w:val="center"/>
          </w:tcPr>
          <w:p w14:paraId="53E25D1E" w14:textId="77777777" w:rsidR="00316C14" w:rsidRPr="00F85D24" w:rsidRDefault="00316C14" w:rsidP="00316C14">
            <w:pPr>
              <w:pStyle w:val="a7"/>
            </w:pPr>
            <w:r w:rsidRPr="00F85D24">
              <w:t>0.9</w:t>
            </w:r>
          </w:p>
        </w:tc>
        <w:tc>
          <w:tcPr>
            <w:tcW w:w="357" w:type="pct"/>
            <w:vAlign w:val="center"/>
          </w:tcPr>
          <w:p w14:paraId="2E1B17A0" w14:textId="77777777" w:rsidR="00316C14" w:rsidRPr="00F85D24" w:rsidRDefault="00316C14" w:rsidP="00316C14">
            <w:pPr>
              <w:pStyle w:val="a7"/>
            </w:pPr>
            <w:r w:rsidRPr="00F85D24">
              <w:t>24.1</w:t>
            </w:r>
          </w:p>
        </w:tc>
        <w:tc>
          <w:tcPr>
            <w:tcW w:w="417" w:type="pct"/>
            <w:vAlign w:val="center"/>
          </w:tcPr>
          <w:p w14:paraId="606612CA" w14:textId="77777777" w:rsidR="00316C14" w:rsidRPr="00F85D24" w:rsidRDefault="00316C14" w:rsidP="00316C14">
            <w:pPr>
              <w:pStyle w:val="a7"/>
            </w:pPr>
            <w:r w:rsidRPr="00F85D24">
              <w:t>1200</w:t>
            </w:r>
          </w:p>
        </w:tc>
        <w:tc>
          <w:tcPr>
            <w:tcW w:w="480" w:type="pct"/>
            <w:vAlign w:val="center"/>
          </w:tcPr>
          <w:p w14:paraId="46EBBC07" w14:textId="77777777" w:rsidR="00316C14" w:rsidRPr="00F85D24" w:rsidRDefault="00316C14" w:rsidP="00316C14">
            <w:pPr>
              <w:pStyle w:val="a7"/>
            </w:pPr>
            <w:r w:rsidRPr="00F85D24">
              <w:t>1263.16</w:t>
            </w:r>
          </w:p>
        </w:tc>
        <w:tc>
          <w:tcPr>
            <w:tcW w:w="357" w:type="pct"/>
            <w:vAlign w:val="center"/>
          </w:tcPr>
          <w:p w14:paraId="5C9940EB" w14:textId="77777777" w:rsidR="00316C14" w:rsidRPr="00F85D24" w:rsidRDefault="00316C14" w:rsidP="00316C14">
            <w:pPr>
              <w:pStyle w:val="a7"/>
            </w:pPr>
            <w:r w:rsidRPr="00F85D24">
              <w:t>0.95</w:t>
            </w:r>
          </w:p>
        </w:tc>
        <w:tc>
          <w:tcPr>
            <w:tcW w:w="455" w:type="pct"/>
            <w:vAlign w:val="center"/>
          </w:tcPr>
          <w:p w14:paraId="7E5C522E" w14:textId="77777777" w:rsidR="00316C14" w:rsidRPr="00F85D24" w:rsidRDefault="00316C14" w:rsidP="00316C14">
            <w:pPr>
              <w:pStyle w:val="a7"/>
            </w:pPr>
            <w:r w:rsidRPr="00F85D24">
              <w:t>127.5</w:t>
            </w:r>
          </w:p>
        </w:tc>
        <w:tc>
          <w:tcPr>
            <w:tcW w:w="357" w:type="pct"/>
            <w:vAlign w:val="center"/>
          </w:tcPr>
          <w:p w14:paraId="36C9B49C" w14:textId="77777777" w:rsidR="00316C14" w:rsidRPr="00F85D24" w:rsidRDefault="00316C14" w:rsidP="00316C14">
            <w:pPr>
              <w:pStyle w:val="a7"/>
            </w:pPr>
            <w:r w:rsidRPr="00F85D24">
              <w:t>92.5</w:t>
            </w:r>
          </w:p>
        </w:tc>
        <w:tc>
          <w:tcPr>
            <w:tcW w:w="497" w:type="pct"/>
            <w:vAlign w:val="center"/>
          </w:tcPr>
          <w:p w14:paraId="73228EEC" w14:textId="77777777" w:rsidR="00316C14" w:rsidRPr="00F85D24" w:rsidRDefault="00316C14" w:rsidP="00316C14">
            <w:pPr>
              <w:pStyle w:val="a7"/>
            </w:pPr>
            <w:r w:rsidRPr="00F85D24">
              <w:t>7597.4</w:t>
            </w:r>
          </w:p>
        </w:tc>
        <w:tc>
          <w:tcPr>
            <w:tcW w:w="408" w:type="pct"/>
            <w:vAlign w:val="center"/>
          </w:tcPr>
          <w:p w14:paraId="0FD1F42A" w14:textId="77777777" w:rsidR="00316C14" w:rsidRPr="00F85D24" w:rsidRDefault="00316C14" w:rsidP="00316C14">
            <w:pPr>
              <w:pStyle w:val="a7"/>
            </w:pPr>
            <w:r w:rsidRPr="00F85D24">
              <w:t>引用</w:t>
            </w:r>
          </w:p>
        </w:tc>
      </w:tr>
      <w:tr w:rsidR="00316C14" w:rsidRPr="00F85D24" w14:paraId="4FB3BC05" w14:textId="77777777" w:rsidTr="002A029E">
        <w:trPr>
          <w:trHeight w:val="585"/>
          <w:jc w:val="center"/>
        </w:trPr>
        <w:tc>
          <w:tcPr>
            <w:tcW w:w="345" w:type="pct"/>
            <w:vAlign w:val="center"/>
          </w:tcPr>
          <w:p w14:paraId="3DAE41BA" w14:textId="77777777" w:rsidR="00316C14" w:rsidRPr="00F85D24" w:rsidRDefault="00316C14" w:rsidP="00316C14">
            <w:pPr>
              <w:pStyle w:val="a7"/>
            </w:pPr>
            <w:r w:rsidRPr="00F85D24">
              <w:t>JY165</w:t>
            </w:r>
          </w:p>
        </w:tc>
        <w:tc>
          <w:tcPr>
            <w:tcW w:w="357" w:type="pct"/>
            <w:vAlign w:val="center"/>
          </w:tcPr>
          <w:p w14:paraId="611C43AD" w14:textId="77777777" w:rsidR="00316C14" w:rsidRPr="00F85D24" w:rsidRDefault="00316C14" w:rsidP="00316C14">
            <w:pPr>
              <w:pStyle w:val="a7"/>
            </w:pPr>
            <w:r w:rsidRPr="00F85D24">
              <w:t>72</w:t>
            </w:r>
          </w:p>
        </w:tc>
        <w:tc>
          <w:tcPr>
            <w:tcW w:w="406" w:type="pct"/>
            <w:vAlign w:val="center"/>
          </w:tcPr>
          <w:p w14:paraId="145D2C27" w14:textId="77777777" w:rsidR="00316C14" w:rsidRPr="00F85D24" w:rsidRDefault="00316C14" w:rsidP="00316C14">
            <w:pPr>
              <w:pStyle w:val="a7"/>
            </w:pPr>
            <w:r w:rsidRPr="00F85D24">
              <w:t>漂卵砾石</w:t>
            </w:r>
          </w:p>
        </w:tc>
        <w:tc>
          <w:tcPr>
            <w:tcW w:w="259" w:type="pct"/>
            <w:vAlign w:val="center"/>
          </w:tcPr>
          <w:p w14:paraId="557381A6" w14:textId="77777777" w:rsidR="00316C14" w:rsidRPr="00F85D24" w:rsidRDefault="00316C14" w:rsidP="00316C14">
            <w:pPr>
              <w:pStyle w:val="a7"/>
            </w:pPr>
            <w:r w:rsidRPr="00F85D24">
              <w:t>潜水</w:t>
            </w:r>
          </w:p>
        </w:tc>
        <w:tc>
          <w:tcPr>
            <w:tcW w:w="305" w:type="pct"/>
            <w:vAlign w:val="center"/>
          </w:tcPr>
          <w:p w14:paraId="4B41A0F5" w14:textId="77777777" w:rsidR="00316C14" w:rsidRPr="00F85D24" w:rsidRDefault="00316C14" w:rsidP="00316C14">
            <w:pPr>
              <w:pStyle w:val="a7"/>
            </w:pPr>
            <w:r w:rsidRPr="00F85D24">
              <w:t>32.6</w:t>
            </w:r>
          </w:p>
        </w:tc>
        <w:tc>
          <w:tcPr>
            <w:tcW w:w="357" w:type="pct"/>
            <w:vAlign w:val="center"/>
          </w:tcPr>
          <w:p w14:paraId="2FC8C72C" w14:textId="77777777" w:rsidR="00316C14" w:rsidRPr="00F85D24" w:rsidRDefault="00316C14" w:rsidP="00316C14">
            <w:pPr>
              <w:pStyle w:val="a7"/>
            </w:pPr>
            <w:r w:rsidRPr="00F85D24">
              <w:t>39.4</w:t>
            </w:r>
          </w:p>
        </w:tc>
        <w:tc>
          <w:tcPr>
            <w:tcW w:w="417" w:type="pct"/>
            <w:vAlign w:val="center"/>
          </w:tcPr>
          <w:p w14:paraId="448DB99A" w14:textId="77777777" w:rsidR="00316C14" w:rsidRPr="00F85D24" w:rsidRDefault="00316C14" w:rsidP="00316C14">
            <w:pPr>
              <w:pStyle w:val="a7"/>
            </w:pPr>
            <w:r w:rsidRPr="00F85D24">
              <w:t>709.0</w:t>
            </w:r>
          </w:p>
        </w:tc>
        <w:tc>
          <w:tcPr>
            <w:tcW w:w="480" w:type="pct"/>
            <w:vAlign w:val="center"/>
          </w:tcPr>
          <w:p w14:paraId="0C1621E4" w14:textId="77777777" w:rsidR="00316C14" w:rsidRPr="00F85D24" w:rsidRDefault="00316C14" w:rsidP="00316C14">
            <w:pPr>
              <w:pStyle w:val="a7"/>
            </w:pPr>
            <w:r w:rsidRPr="00F85D24">
              <w:t>685.02</w:t>
            </w:r>
          </w:p>
        </w:tc>
        <w:tc>
          <w:tcPr>
            <w:tcW w:w="357" w:type="pct"/>
            <w:vAlign w:val="center"/>
          </w:tcPr>
          <w:p w14:paraId="481ECC3E" w14:textId="77777777" w:rsidR="00316C14" w:rsidRPr="00F85D24" w:rsidRDefault="00316C14" w:rsidP="00316C14">
            <w:pPr>
              <w:pStyle w:val="a7"/>
            </w:pPr>
            <w:r w:rsidRPr="00F85D24">
              <w:t>1.035</w:t>
            </w:r>
          </w:p>
        </w:tc>
        <w:tc>
          <w:tcPr>
            <w:tcW w:w="455" w:type="pct"/>
            <w:vAlign w:val="center"/>
          </w:tcPr>
          <w:p w14:paraId="608E4B00" w14:textId="77777777" w:rsidR="00316C14" w:rsidRPr="00F85D24" w:rsidRDefault="00316C14" w:rsidP="00316C14">
            <w:pPr>
              <w:pStyle w:val="a7"/>
            </w:pPr>
            <w:r w:rsidRPr="00F85D24">
              <w:t>30.89</w:t>
            </w:r>
          </w:p>
        </w:tc>
        <w:tc>
          <w:tcPr>
            <w:tcW w:w="357" w:type="pct"/>
            <w:vAlign w:val="center"/>
          </w:tcPr>
          <w:p w14:paraId="4DE02F18" w14:textId="77777777" w:rsidR="00316C14" w:rsidRPr="00F85D24" w:rsidRDefault="00316C14" w:rsidP="00316C14">
            <w:pPr>
              <w:pStyle w:val="a7"/>
            </w:pPr>
            <w:r w:rsidRPr="00F85D24">
              <w:t>73.7</w:t>
            </w:r>
          </w:p>
        </w:tc>
        <w:tc>
          <w:tcPr>
            <w:tcW w:w="497" w:type="pct"/>
            <w:vAlign w:val="center"/>
          </w:tcPr>
          <w:p w14:paraId="2C7B7B5E" w14:textId="77777777" w:rsidR="00316C14" w:rsidRPr="00F85D24" w:rsidRDefault="00316C14" w:rsidP="00316C14">
            <w:pPr>
              <w:pStyle w:val="a7"/>
            </w:pPr>
            <w:r w:rsidRPr="00F85D24">
              <w:t>2020.7</w:t>
            </w:r>
          </w:p>
        </w:tc>
        <w:tc>
          <w:tcPr>
            <w:tcW w:w="408" w:type="pct"/>
            <w:vAlign w:val="center"/>
          </w:tcPr>
          <w:p w14:paraId="1838A236" w14:textId="77777777" w:rsidR="00316C14" w:rsidRPr="00F85D24" w:rsidRDefault="00316C14" w:rsidP="00316C14">
            <w:pPr>
              <w:pStyle w:val="a7"/>
            </w:pPr>
            <w:r w:rsidRPr="00F85D24">
              <w:t>引用</w:t>
            </w:r>
          </w:p>
        </w:tc>
      </w:tr>
    </w:tbl>
    <w:p w14:paraId="06B6F0AB" w14:textId="0FDDB049" w:rsidR="00655FF4" w:rsidRPr="00F85D24" w:rsidRDefault="00655FF4" w:rsidP="00655FF4">
      <w:pPr>
        <w:pStyle w:val="a3"/>
        <w:ind w:firstLine="480"/>
      </w:pPr>
      <w:r w:rsidRPr="00F85D24">
        <w:t>工作区第四系河谷层松散为单一结构的潜水区，含水层由漂卵石、卵砾石、含卵砂砾石组成，本区自南部山口向孜河大桥背斜断层处，含水层岩性变为漂卵石与卵砾石，由地表向下部，含水层岩性粒径由大变小，水位埋深由南向北逐渐变浅。富水性由南向北由弱变强的化规律，依据《地下水资源勘察规范》（</w:t>
      </w:r>
      <w:r w:rsidRPr="00F85D24">
        <w:t>SL454-2010</w:t>
      </w:r>
      <w:r w:rsidRPr="00F85D24">
        <w:t>）中含水层（带）富水程度分区要求，将区内分为超级强富水区、极强富水区、强富水区、中等富水区和弱富水区</w:t>
      </w:r>
      <w:r w:rsidRPr="00F85D24">
        <w:t>5</w:t>
      </w:r>
      <w:r w:rsidRPr="00F85D24">
        <w:t>个富水性等级（图</w:t>
      </w:r>
      <w:r>
        <w:rPr>
          <w:rFonts w:hint="eastAsia"/>
        </w:rPr>
        <w:t>5.2.1</w:t>
      </w:r>
      <w:r w:rsidRPr="00F85D24">
        <w:t>-3</w:t>
      </w:r>
      <w:r w:rsidRPr="00F85D24">
        <w:t>），本次单井涌水量为井径</w:t>
      </w:r>
      <w:r w:rsidRPr="00F85D24">
        <w:t>300mm</w:t>
      </w:r>
      <w:r w:rsidRPr="00F85D24">
        <w:t>，降深</w:t>
      </w:r>
      <w:r w:rsidRPr="00F85D24">
        <w:t>5m</w:t>
      </w:r>
      <w:r w:rsidRPr="00F85D24">
        <w:t>时的单位时间出水量。</w:t>
      </w:r>
    </w:p>
    <w:p w14:paraId="54CFDB4D" w14:textId="26CB2413" w:rsidR="007C4869" w:rsidRPr="007C4869" w:rsidRDefault="00BC1E57" w:rsidP="007C4869">
      <w:pPr>
        <w:pStyle w:val="a3"/>
        <w:ind w:firstLine="480"/>
      </w:pPr>
      <w:r w:rsidRPr="00BC1E57">
        <w:rPr>
          <w:rFonts w:hint="eastAsia"/>
        </w:rPr>
        <w:t>①</w:t>
      </w:r>
      <w:r w:rsidR="007C4869" w:rsidRPr="00BC1E57">
        <w:t>单井涌水</w:t>
      </w:r>
      <w:r w:rsidR="007C4869" w:rsidRPr="007C4869">
        <w:t>量（</w:t>
      </w:r>
      <w:r w:rsidR="007C4869" w:rsidRPr="007C4869">
        <w:t>10000m</w:t>
      </w:r>
      <w:r w:rsidR="007C4869" w:rsidRPr="00BC1E57">
        <w:rPr>
          <w:vertAlign w:val="superscript"/>
        </w:rPr>
        <w:t>3</w:t>
      </w:r>
      <w:r w:rsidR="007C4869" w:rsidRPr="007C4869">
        <w:t>/d</w:t>
      </w:r>
      <w:r w:rsidR="007C4869" w:rsidRPr="007C4869">
        <w:t>～</w:t>
      </w:r>
      <w:r w:rsidR="007C4869" w:rsidRPr="007C4869">
        <w:t>50000m</w:t>
      </w:r>
      <w:r w:rsidR="007C4869" w:rsidRPr="00BC1E57">
        <w:rPr>
          <w:vertAlign w:val="superscript"/>
        </w:rPr>
        <w:t>3</w:t>
      </w:r>
      <w:r w:rsidR="007C4869" w:rsidRPr="007C4869">
        <w:t>/d</w:t>
      </w:r>
      <w:r w:rsidR="007C4869" w:rsidRPr="007C4869">
        <w:t>）</w:t>
      </w:r>
    </w:p>
    <w:p w14:paraId="451CEE8A" w14:textId="77777777" w:rsidR="007C4869" w:rsidRPr="007C4869" w:rsidRDefault="007C4869" w:rsidP="007C4869">
      <w:pPr>
        <w:pStyle w:val="a3"/>
        <w:ind w:firstLine="480"/>
      </w:pPr>
      <w:r w:rsidRPr="007C4869">
        <w:t>分布在盖孜河大桥至背斜段西岸的河谷区。含水层岩性由灰</w:t>
      </w:r>
      <w:r w:rsidRPr="007C4869">
        <w:t>-</w:t>
      </w:r>
      <w:r w:rsidRPr="007C4869">
        <w:t>青灰色卵砾石或漂卵石层构成，单一结构，粒径</w:t>
      </w:r>
      <w:r w:rsidRPr="007C4869">
        <w:t>50mm</w:t>
      </w:r>
      <w:r w:rsidRPr="007C4869">
        <w:t>～</w:t>
      </w:r>
      <w:r w:rsidRPr="007C4869">
        <w:t>230mm</w:t>
      </w:r>
      <w:r w:rsidRPr="007C4869">
        <w:t>，磨圆度较好，分选性一般，结构松散。受山前新近系背斜隆起构造的控制，水位埋深</w:t>
      </w:r>
      <w:r w:rsidRPr="007C4869">
        <w:t>1m</w:t>
      </w:r>
      <w:r w:rsidRPr="007C4869">
        <w:t>～</w:t>
      </w:r>
      <w:r w:rsidRPr="007C4869">
        <w:t>15m</w:t>
      </w:r>
      <w:r w:rsidRPr="007C4869">
        <w:t>，第四系松散层含水层厚度一般</w:t>
      </w:r>
      <w:r w:rsidRPr="007C4869">
        <w:t>20m</w:t>
      </w:r>
      <w:r w:rsidRPr="007C4869">
        <w:t>～</w:t>
      </w:r>
      <w:r w:rsidRPr="007C4869">
        <w:t>46.5m</w:t>
      </w:r>
      <w:r w:rsidRPr="007C4869">
        <w:t>，渗透系数</w:t>
      </w:r>
      <w:r w:rsidRPr="007C4869">
        <w:t>400.00m/d</w:t>
      </w:r>
      <w:r w:rsidRPr="007C4869">
        <w:t>～</w:t>
      </w:r>
      <w:r w:rsidRPr="007C4869">
        <w:t>443.42m/d</w:t>
      </w:r>
      <w:r w:rsidRPr="007C4869">
        <w:t>，影响半径</w:t>
      </w:r>
      <w:r w:rsidRPr="007C4869">
        <w:t>200m</w:t>
      </w:r>
      <w:r w:rsidRPr="007C4869">
        <w:t>～</w:t>
      </w:r>
      <w:r w:rsidRPr="007C4869">
        <w:t>260m</w:t>
      </w:r>
      <w:r w:rsidRPr="007C4869">
        <w:t>，单井涌水量</w:t>
      </w:r>
      <w:r w:rsidRPr="007C4869">
        <w:t>5000m3/d</w:t>
      </w:r>
      <w:r w:rsidRPr="007C4869">
        <w:t>～</w:t>
      </w:r>
      <w:r w:rsidRPr="007C4869">
        <w:t>10000m</w:t>
      </w:r>
      <w:r w:rsidRPr="00BC1E57">
        <w:rPr>
          <w:vertAlign w:val="superscript"/>
        </w:rPr>
        <w:t>3</w:t>
      </w:r>
      <w:r w:rsidRPr="007C4869">
        <w:t>/d</w:t>
      </w:r>
      <w:r w:rsidRPr="007C4869">
        <w:t>，为超级强富水区。</w:t>
      </w:r>
    </w:p>
    <w:p w14:paraId="01F80E9C" w14:textId="0DCCAAAD" w:rsidR="007C4869" w:rsidRPr="007C4869" w:rsidRDefault="00BC1E57" w:rsidP="007C4869">
      <w:pPr>
        <w:pStyle w:val="a3"/>
        <w:ind w:firstLine="480"/>
      </w:pPr>
      <w:r w:rsidRPr="00BC1E57">
        <w:rPr>
          <w:rFonts w:hint="eastAsia"/>
        </w:rPr>
        <w:t>②</w:t>
      </w:r>
      <w:r w:rsidR="007C4869" w:rsidRPr="00BC1E57">
        <w:t>单井涌</w:t>
      </w:r>
      <w:r w:rsidR="007C4869" w:rsidRPr="007C4869">
        <w:t>水量（</w:t>
      </w:r>
      <w:r w:rsidR="007C4869" w:rsidRPr="007C4869">
        <w:t>5000m</w:t>
      </w:r>
      <w:r w:rsidR="007C4869" w:rsidRPr="00BC1E57">
        <w:rPr>
          <w:vertAlign w:val="superscript"/>
        </w:rPr>
        <w:t>3</w:t>
      </w:r>
      <w:r w:rsidR="007C4869" w:rsidRPr="007C4869">
        <w:t>/d</w:t>
      </w:r>
      <w:r w:rsidR="007C4869" w:rsidRPr="007C4869">
        <w:t>～</w:t>
      </w:r>
      <w:r w:rsidR="007C4869" w:rsidRPr="007C4869">
        <w:t>10000m</w:t>
      </w:r>
      <w:r w:rsidR="007C4869" w:rsidRPr="00BC1E57">
        <w:rPr>
          <w:vertAlign w:val="superscript"/>
        </w:rPr>
        <w:t>3</w:t>
      </w:r>
      <w:r w:rsidR="007C4869" w:rsidRPr="007C4869">
        <w:t>/d</w:t>
      </w:r>
      <w:r w:rsidR="007C4869" w:rsidRPr="007C4869">
        <w:t>）</w:t>
      </w:r>
    </w:p>
    <w:p w14:paraId="24552E6C" w14:textId="77777777" w:rsidR="007C4869" w:rsidRPr="007C4869" w:rsidRDefault="007C4869" w:rsidP="007C4869">
      <w:pPr>
        <w:pStyle w:val="a3"/>
        <w:ind w:firstLine="480"/>
      </w:pPr>
      <w:r w:rsidRPr="007C4869">
        <w:t>分布于盖孜河大桥背斜至</w:t>
      </w:r>
      <w:r w:rsidRPr="007C4869">
        <w:t>ZKx1</w:t>
      </w:r>
      <w:r w:rsidRPr="007C4869">
        <w:t>钻孔的河谷地段。含水层岩性由灰色</w:t>
      </w:r>
      <w:r w:rsidRPr="007C4869">
        <w:t>-</w:t>
      </w:r>
      <w:r w:rsidRPr="007C4869">
        <w:t>青灰色的卵砾石或漂石层构成，单一结构，粒径</w:t>
      </w:r>
      <w:r w:rsidRPr="007C4869">
        <w:t>30mm</w:t>
      </w:r>
      <w:r w:rsidRPr="007C4869">
        <w:t>～</w:t>
      </w:r>
      <w:r w:rsidRPr="007C4869">
        <w:t>280mm</w:t>
      </w:r>
      <w:r w:rsidRPr="007C4869">
        <w:t>，磨圆度较好，分选性差，结构松散。盖孜河大桥以南地段，水位埋深</w:t>
      </w:r>
      <w:r w:rsidRPr="007C4869">
        <w:t>5m</w:t>
      </w:r>
      <w:r w:rsidRPr="007C4869">
        <w:t>～</w:t>
      </w:r>
      <w:r w:rsidRPr="007C4869">
        <w:t>25m</w:t>
      </w:r>
      <w:r w:rsidRPr="007C4869">
        <w:t>，含水层厚度一般</w:t>
      </w:r>
      <w:r w:rsidRPr="007C4869">
        <w:t>1</w:t>
      </w:r>
      <w:r w:rsidRPr="007C4869">
        <w:lastRenderedPageBreak/>
        <w:t>8m</w:t>
      </w:r>
      <w:r w:rsidRPr="007C4869">
        <w:t>～</w:t>
      </w:r>
      <w:r w:rsidRPr="007C4869">
        <w:t>30m</w:t>
      </w:r>
      <w:r w:rsidRPr="007C4869">
        <w:t>；以北水位埋深</w:t>
      </w:r>
      <w:r w:rsidRPr="007C4869">
        <w:t>0.5m</w:t>
      </w:r>
      <w:r w:rsidRPr="007C4869">
        <w:t>～</w:t>
      </w:r>
      <w:r w:rsidRPr="007C4869">
        <w:t>15m</w:t>
      </w:r>
      <w:r w:rsidRPr="007C4869">
        <w:t>，含水层厚度一般</w:t>
      </w:r>
      <w:r w:rsidRPr="007C4869">
        <w:t>18m</w:t>
      </w:r>
      <w:r w:rsidRPr="007C4869">
        <w:t>～</w:t>
      </w:r>
      <w:r w:rsidRPr="007C4869">
        <w:t>30m</w:t>
      </w:r>
      <w:r w:rsidRPr="007C4869">
        <w:t>，渗透系数</w:t>
      </w:r>
      <w:r w:rsidRPr="007C4869">
        <w:t>80.00m/d</w:t>
      </w:r>
      <w:r w:rsidRPr="007C4869">
        <w:t>～</w:t>
      </w:r>
      <w:r w:rsidRPr="007C4869">
        <w:t>152.00m/d</w:t>
      </w:r>
      <w:r w:rsidRPr="007C4869">
        <w:t>，影响半径</w:t>
      </w:r>
      <w:r w:rsidRPr="007C4869">
        <w:t>100m</w:t>
      </w:r>
      <w:r w:rsidRPr="007C4869">
        <w:t>～</w:t>
      </w:r>
      <w:r w:rsidRPr="007C4869">
        <w:t>300m</w:t>
      </w:r>
      <w:r w:rsidRPr="007C4869">
        <w:t>。单井涌水量在</w:t>
      </w:r>
      <w:r w:rsidRPr="007C4869">
        <w:t>5000m3/d</w:t>
      </w:r>
      <w:r w:rsidRPr="007C4869">
        <w:t>～</w:t>
      </w:r>
      <w:r w:rsidRPr="007C4869">
        <w:t>10000m3/d</w:t>
      </w:r>
      <w:r w:rsidRPr="007C4869">
        <w:t>，为极强富水区。</w:t>
      </w:r>
    </w:p>
    <w:p w14:paraId="4EEFD7F9" w14:textId="018F96A6" w:rsidR="00BC1E57" w:rsidRPr="00BC1E57" w:rsidRDefault="00BC1E57" w:rsidP="00BC1E57">
      <w:pPr>
        <w:pStyle w:val="a3"/>
        <w:ind w:firstLine="480"/>
      </w:pPr>
      <w:r w:rsidRPr="00BC1E57">
        <w:rPr>
          <w:rFonts w:hint="eastAsia"/>
        </w:rPr>
        <w:t>③</w:t>
      </w:r>
      <w:r w:rsidRPr="00BC1E57">
        <w:t>单井涌水量（</w:t>
      </w:r>
      <w:r w:rsidRPr="00BC1E57">
        <w:t>3000m</w:t>
      </w:r>
      <w:r w:rsidRPr="00BC1E57">
        <w:rPr>
          <w:vertAlign w:val="superscript"/>
        </w:rPr>
        <w:t>3</w:t>
      </w:r>
      <w:r w:rsidRPr="00BC1E57">
        <w:t>/d</w:t>
      </w:r>
      <w:r w:rsidRPr="00BC1E57">
        <w:t>～</w:t>
      </w:r>
      <w:r w:rsidRPr="00BC1E57">
        <w:t>5000m</w:t>
      </w:r>
      <w:r w:rsidRPr="00BC1E57">
        <w:rPr>
          <w:vertAlign w:val="superscript"/>
        </w:rPr>
        <w:t>3</w:t>
      </w:r>
      <w:r w:rsidRPr="00BC1E57">
        <w:t>/d</w:t>
      </w:r>
      <w:r w:rsidRPr="00BC1E57">
        <w:t>）</w:t>
      </w:r>
    </w:p>
    <w:p w14:paraId="623D4CCA" w14:textId="77777777" w:rsidR="00BC1E57" w:rsidRPr="00BC1E57" w:rsidRDefault="00BC1E57" w:rsidP="00BC1E57">
      <w:pPr>
        <w:pStyle w:val="a3"/>
        <w:ind w:firstLine="480"/>
      </w:pPr>
      <w:r w:rsidRPr="00BC1E57">
        <w:t>分布在盖孜河大桥富水性极强富水区外围地段。含水层岩性由灰、青灰色漂石或卵砾石层构成，单一结构，粒径</w:t>
      </w:r>
      <w:r w:rsidRPr="00BC1E57">
        <w:t>30mm</w:t>
      </w:r>
      <w:r w:rsidRPr="00BC1E57">
        <w:t>～</w:t>
      </w:r>
      <w:r w:rsidRPr="00BC1E57">
        <w:t>300mm</w:t>
      </w:r>
      <w:r w:rsidRPr="00BC1E57">
        <w:t>，磨圆度较好，分选性差，结构松散。水位埋深</w:t>
      </w:r>
      <w:r w:rsidRPr="00BC1E57">
        <w:t>5m</w:t>
      </w:r>
      <w:r w:rsidRPr="00BC1E57">
        <w:t>～</w:t>
      </w:r>
      <w:r w:rsidRPr="00BC1E57">
        <w:t>28m</w:t>
      </w:r>
      <w:r w:rsidRPr="00BC1E57">
        <w:t>，含水层厚度松散层一般</w:t>
      </w:r>
      <w:r w:rsidRPr="00BC1E57">
        <w:t>10m</w:t>
      </w:r>
      <w:r w:rsidRPr="00BC1E57">
        <w:t>～</w:t>
      </w:r>
      <w:r w:rsidRPr="00BC1E57">
        <w:t>20m</w:t>
      </w:r>
      <w:r w:rsidRPr="00BC1E57">
        <w:t>，渗透系数</w:t>
      </w:r>
      <w:r w:rsidRPr="00BC1E57">
        <w:t>32.0m/d</w:t>
      </w:r>
      <w:r w:rsidRPr="00BC1E57">
        <w:t>～</w:t>
      </w:r>
      <w:r w:rsidRPr="00BC1E57">
        <w:t>60.0m/d</w:t>
      </w:r>
      <w:r w:rsidRPr="00BC1E57">
        <w:t>。区内单井涌水量一般</w:t>
      </w:r>
      <w:r w:rsidRPr="00BC1E57">
        <w:t>3500m</w:t>
      </w:r>
      <w:r w:rsidRPr="00BA7CAE">
        <w:rPr>
          <w:vertAlign w:val="superscript"/>
        </w:rPr>
        <w:t>3</w:t>
      </w:r>
      <w:r w:rsidRPr="00BC1E57">
        <w:t>/d</w:t>
      </w:r>
      <w:r w:rsidRPr="00BC1E57">
        <w:t>，为强富水区。</w:t>
      </w:r>
    </w:p>
    <w:p w14:paraId="43FD0E47" w14:textId="6EAA5016" w:rsidR="00276607" w:rsidRPr="00276607" w:rsidRDefault="00FF0D4E" w:rsidP="00276607">
      <w:pPr>
        <w:pStyle w:val="a3"/>
        <w:ind w:firstLine="480"/>
      </w:pPr>
      <w:r w:rsidRPr="00FF0D4E">
        <w:rPr>
          <w:rFonts w:hint="eastAsia"/>
        </w:rPr>
        <w:t>④</w:t>
      </w:r>
      <w:r w:rsidR="00276607" w:rsidRPr="00FF0D4E">
        <w:t>单井</w:t>
      </w:r>
      <w:r w:rsidR="00276607" w:rsidRPr="00276607">
        <w:t>涌水量（</w:t>
      </w:r>
      <w:r w:rsidR="00276607" w:rsidRPr="00276607">
        <w:t>1000m</w:t>
      </w:r>
      <w:r w:rsidR="00276607" w:rsidRPr="00276607">
        <w:rPr>
          <w:vertAlign w:val="superscript"/>
        </w:rPr>
        <w:t xml:space="preserve"> 3</w:t>
      </w:r>
      <w:r w:rsidR="00276607" w:rsidRPr="00276607">
        <w:t>/d</w:t>
      </w:r>
      <w:r w:rsidR="00276607" w:rsidRPr="00276607">
        <w:t>～</w:t>
      </w:r>
      <w:r w:rsidR="00276607" w:rsidRPr="00276607">
        <w:t>3000m</w:t>
      </w:r>
      <w:r w:rsidR="00276607" w:rsidRPr="00276607">
        <w:rPr>
          <w:vertAlign w:val="superscript"/>
        </w:rPr>
        <w:t>3</w:t>
      </w:r>
      <w:r w:rsidR="00276607" w:rsidRPr="00276607">
        <w:t>/d</w:t>
      </w:r>
      <w:r w:rsidR="00276607" w:rsidRPr="00276607">
        <w:t>）</w:t>
      </w:r>
    </w:p>
    <w:p w14:paraId="5E199A13" w14:textId="77777777" w:rsidR="00276607" w:rsidRPr="00276607" w:rsidRDefault="00276607" w:rsidP="00276607">
      <w:pPr>
        <w:pStyle w:val="a3"/>
        <w:ind w:firstLine="480"/>
      </w:pPr>
      <w:r w:rsidRPr="00276607">
        <w:t>主要分布于调查区东西两侧山前地段，含水层岩性主要由单一结构的灰色或青灰色漂石或卵砾石、含卵砂砾石、砂砾石层构成（其中盖孜河河谷地段</w:t>
      </w:r>
      <w:r w:rsidRPr="00276607">
        <w:t>20m</w:t>
      </w:r>
      <w:r w:rsidRPr="00276607">
        <w:t>以下为胶结与半胶结的砂砾石含水层），粒径一般</w:t>
      </w:r>
      <w:r w:rsidRPr="00276607">
        <w:t>22mm</w:t>
      </w:r>
      <w:r w:rsidRPr="00276607">
        <w:t>～</w:t>
      </w:r>
      <w:r w:rsidRPr="00276607">
        <w:t>350mm</w:t>
      </w:r>
      <w:r w:rsidRPr="00276607">
        <w:t>，磨圆度较一般，分选性差。水位埋深一般大于</w:t>
      </w:r>
      <w:r w:rsidRPr="00276607">
        <w:t>50m</w:t>
      </w:r>
      <w:r w:rsidRPr="00276607">
        <w:t>，含水层厚度一般</w:t>
      </w:r>
      <w:r w:rsidRPr="00276607">
        <w:t>50m</w:t>
      </w:r>
      <w:r w:rsidRPr="00276607">
        <w:t>～</w:t>
      </w:r>
      <w:r w:rsidRPr="00276607">
        <w:t>150m</w:t>
      </w:r>
      <w:r w:rsidRPr="00276607">
        <w:t>，渗透系数</w:t>
      </w:r>
      <w:r w:rsidRPr="00276607">
        <w:t>5m/d</w:t>
      </w:r>
      <w:r w:rsidRPr="00276607">
        <w:t>～</w:t>
      </w:r>
      <w:r w:rsidRPr="00276607">
        <w:t>20m/d</w:t>
      </w:r>
      <w:r w:rsidRPr="00276607">
        <w:t>。含水层富水性从山前向平原区逐渐增强，为中等富水区。</w:t>
      </w:r>
    </w:p>
    <w:p w14:paraId="1738B467" w14:textId="432E9E02" w:rsidR="00276607" w:rsidRPr="00F85D24" w:rsidRDefault="00FF0D4E" w:rsidP="00FF0D4E">
      <w:pPr>
        <w:pStyle w:val="a3"/>
        <w:ind w:firstLine="480"/>
      </w:pPr>
      <w:r w:rsidRPr="00FF0D4E">
        <w:rPr>
          <w:rFonts w:hint="eastAsia"/>
        </w:rPr>
        <w:t>⑤</w:t>
      </w:r>
      <w:r w:rsidR="00276607" w:rsidRPr="00FF0D4E">
        <w:t>单井</w:t>
      </w:r>
      <w:r w:rsidR="00276607" w:rsidRPr="00F85D24">
        <w:t>涌水量（</w:t>
      </w:r>
      <w:r w:rsidR="00276607" w:rsidRPr="00F85D24">
        <w:t>&lt;1000m</w:t>
      </w:r>
      <w:r w:rsidR="00276607" w:rsidRPr="00F85D24">
        <w:rPr>
          <w:vertAlign w:val="superscript"/>
        </w:rPr>
        <w:t>3</w:t>
      </w:r>
      <w:r w:rsidR="00276607" w:rsidRPr="00F85D24">
        <w:t>/d</w:t>
      </w:r>
      <w:r w:rsidR="00276607" w:rsidRPr="00F85D24">
        <w:t>）</w:t>
      </w:r>
    </w:p>
    <w:p w14:paraId="19FDE5AB" w14:textId="77777777" w:rsidR="00906E85" w:rsidRDefault="00276607" w:rsidP="00FF0D4E">
      <w:pPr>
        <w:pStyle w:val="a3"/>
        <w:ind w:firstLine="480"/>
      </w:pPr>
      <w:r w:rsidRPr="00F85D24">
        <w:t>分布在盖孜河河谷两侧的山前急倾斜冲洪积平原区。含水层岩性由灰、青灰色漂卵石、含卵砾石、砂砾石层构成，但部分地段为胶结与半胶结的含卵砾石、砂砾石含水层，粒径</w:t>
      </w:r>
      <w:r w:rsidRPr="00F85D24">
        <w:t>25mm</w:t>
      </w:r>
      <w:r w:rsidRPr="00F85D24">
        <w:t>～</w:t>
      </w:r>
      <w:r w:rsidRPr="00F85D24">
        <w:t>150mm</w:t>
      </w:r>
      <w:r w:rsidRPr="00F85D24">
        <w:t>，磨圆度较好，分选性差。水位埋深＞</w:t>
      </w:r>
      <w:r w:rsidRPr="00F85D24">
        <w:t>80m</w:t>
      </w:r>
      <w:r w:rsidRPr="00F85D24">
        <w:t>，含水层厚度松散层一般＞</w:t>
      </w:r>
      <w:r w:rsidRPr="00F85D24">
        <w:t>50m</w:t>
      </w:r>
      <w:r w:rsidRPr="00F85D24">
        <w:t>，渗透系数</w:t>
      </w:r>
      <w:r w:rsidRPr="00F85D24">
        <w:t>&lt;5m/d</w:t>
      </w:r>
      <w:r w:rsidRPr="00F85D24">
        <w:t>。单井涌水量一般</w:t>
      </w:r>
      <w:r w:rsidRPr="00F85D24">
        <w:t>&lt;800m</w:t>
      </w:r>
      <w:r w:rsidRPr="00F85D24">
        <w:rPr>
          <w:vertAlign w:val="superscript"/>
        </w:rPr>
        <w:t>3</w:t>
      </w:r>
      <w:r w:rsidRPr="00F85D24">
        <w:t>/d</w:t>
      </w:r>
      <w:r w:rsidRPr="00F85D24">
        <w:t>，为弱富水区。</w:t>
      </w:r>
    </w:p>
    <w:p w14:paraId="756DA3AA" w14:textId="201374B4" w:rsidR="00276607" w:rsidRPr="00F85D24" w:rsidRDefault="00906E85" w:rsidP="00FF0D4E">
      <w:pPr>
        <w:pStyle w:val="a3"/>
        <w:ind w:firstLine="480"/>
      </w:pPr>
      <w:r>
        <w:rPr>
          <w:rFonts w:hint="eastAsia"/>
        </w:rPr>
        <w:t>项目区</w:t>
      </w:r>
      <w:r w:rsidR="00276607" w:rsidRPr="00F85D24">
        <w:rPr>
          <w:rFonts w:hint="eastAsia"/>
        </w:rPr>
        <w:t>位于此区域内。</w:t>
      </w:r>
    </w:p>
    <w:p w14:paraId="3C6B9E83" w14:textId="77777777" w:rsidR="00FF0D4E" w:rsidRPr="00FF0D4E" w:rsidRDefault="00FF0D4E" w:rsidP="00FF0D4E">
      <w:pPr>
        <w:pStyle w:val="a3"/>
        <w:ind w:firstLine="480"/>
      </w:pPr>
      <w:r w:rsidRPr="00FF0D4E">
        <w:rPr>
          <w:rFonts w:hint="eastAsia"/>
        </w:rPr>
        <w:t>（</w:t>
      </w:r>
      <w:r w:rsidRPr="00FF0D4E">
        <w:rPr>
          <w:rFonts w:hint="eastAsia"/>
        </w:rPr>
        <w:t>2</w:t>
      </w:r>
      <w:r w:rsidRPr="00FF0D4E">
        <w:rPr>
          <w:rFonts w:hint="eastAsia"/>
        </w:rPr>
        <w:t>）</w:t>
      </w:r>
      <w:r w:rsidRPr="00FF0D4E">
        <w:t>地下水补径排条件</w:t>
      </w:r>
    </w:p>
    <w:p w14:paraId="07ACD958" w14:textId="77777777" w:rsidR="00FF0D4E" w:rsidRPr="00FF0D4E" w:rsidRDefault="00FF0D4E" w:rsidP="00FF0D4E">
      <w:pPr>
        <w:pStyle w:val="a3"/>
        <w:ind w:firstLine="480"/>
      </w:pPr>
      <w:r w:rsidRPr="00FF0D4E">
        <w:t>详查区地下水补给、径流及排泄，从盖孜河山口到盖孜河大桥北背斜构造带，由于受区内构造、水文、地层岩性、地貌等因素的控制，地下水循环在河谷区有着一定的变化规律，地下水在盖孜河大桥南部以河水入渗补给地下水，受构造的作用在大桥北部转化为泉集河与潜水溢出，形成溢出带。到背斜北断层处地下水以</w:t>
      </w:r>
      <w:r w:rsidRPr="00FF0D4E">
        <w:t>150m</w:t>
      </w:r>
      <w:r w:rsidRPr="00FF0D4E">
        <w:t>跌水形式补给盖孜河中游地下水。</w:t>
      </w:r>
    </w:p>
    <w:p w14:paraId="0D1AAF9B" w14:textId="0EC3D43F" w:rsidR="00FF0D4E" w:rsidRPr="00FF0D4E" w:rsidRDefault="00FF0D4E" w:rsidP="00FF0D4E">
      <w:pPr>
        <w:pStyle w:val="a3"/>
        <w:ind w:firstLine="480"/>
      </w:pPr>
      <w:r w:rsidRPr="00FF0D4E">
        <w:rPr>
          <w:rFonts w:hint="eastAsia"/>
        </w:rPr>
        <w:t>①</w:t>
      </w:r>
      <w:r w:rsidRPr="00FF0D4E">
        <w:t>地下水补给</w:t>
      </w:r>
    </w:p>
    <w:p w14:paraId="53CF8E58" w14:textId="77777777" w:rsidR="00FF0D4E" w:rsidRPr="00FF0D4E" w:rsidRDefault="00FF0D4E" w:rsidP="00FF0D4E">
      <w:pPr>
        <w:pStyle w:val="a3"/>
        <w:ind w:firstLine="480"/>
      </w:pPr>
      <w:r w:rsidRPr="00FF0D4E">
        <w:t>详查区地下水主要接受盖孜河山口沟谷潜流补给、河道渗漏补给、山前暴雨</w:t>
      </w:r>
      <w:r w:rsidRPr="00FF0D4E">
        <w:lastRenderedPageBreak/>
        <w:t>洪流的入渗补给、渠系渗漏补给、田间灌溉入渗补给、降水入渗补给、泉水回归入渗等各项补给。</w:t>
      </w:r>
    </w:p>
    <w:p w14:paraId="5C94B948" w14:textId="5EFE27A3" w:rsidR="00FF0D4E" w:rsidRPr="00FF0D4E" w:rsidRDefault="00FF0D4E" w:rsidP="00FF0D4E">
      <w:pPr>
        <w:pStyle w:val="a3"/>
        <w:ind w:firstLine="480"/>
      </w:pPr>
      <w:r w:rsidRPr="00FF0D4E">
        <w:rPr>
          <w:rFonts w:hint="eastAsia"/>
        </w:rPr>
        <w:t>②</w:t>
      </w:r>
      <w:r w:rsidRPr="00FF0D4E">
        <w:t>地下水径流</w:t>
      </w:r>
    </w:p>
    <w:p w14:paraId="5094EDE6" w14:textId="77777777" w:rsidR="00FF0D4E" w:rsidRPr="00F85D24" w:rsidRDefault="00FF0D4E" w:rsidP="00FF0D4E">
      <w:pPr>
        <w:pStyle w:val="a3"/>
        <w:ind w:firstLine="480"/>
      </w:pPr>
      <w:r w:rsidRPr="00FF0D4E">
        <w:t>详查区地下水的总体流向与河谷地形坡降趋势相一致，总体由南向北向径流，受盖孜河大桥北背斜隆起构造地形的控制，以及含水层厚度及岩性颗粒的影响，水力坡度在盖孜河大桥南北方向上变化较大，并在北部断层处形成</w:t>
      </w:r>
      <w:r w:rsidRPr="00FF0D4E">
        <w:t>150m</w:t>
      </w:r>
      <w:r w:rsidRPr="00FF0D4E">
        <w:t>左右跌水。从地层岩性资料，盖孜河自南顶向北，由地表到下部，岩石颗粒由粗变细，含水层厚度南厚北薄，水力坡度发生变化。从盖孜河出山口到盖孜河大桥附近，</w:t>
      </w:r>
      <w:r w:rsidRPr="00F85D24">
        <w:t>含水层厚度大，颗粒粒径大，孔隙较发育，地下水径流畅通，地下水力坡度</w:t>
      </w:r>
      <w:r w:rsidRPr="00F85D24">
        <w:t>8‰</w:t>
      </w:r>
      <w:r w:rsidRPr="00F85D24">
        <w:t>～</w:t>
      </w:r>
      <w:r w:rsidRPr="00F85D24">
        <w:t>9‰</w:t>
      </w:r>
      <w:r w:rsidRPr="00F85D24">
        <w:t>；受新近系隆起基底抬升的控制，在盖孜河大桥附近向北含水层厚度相对变</w:t>
      </w:r>
      <w:r w:rsidRPr="00FF0D4E">
        <w:t>薄，地层岩性颗粒及孔隙度相对变小，地下水径流受阻，形成潜溢出带及泉集河出露区。径流方式南面以水平径流为主，而后转变为垂向交替运动为主，形成地下水运移速度较快，水力坡度变至</w:t>
      </w:r>
      <w:r w:rsidRPr="00FF0D4E">
        <w:t>10‰</w:t>
      </w:r>
      <w:r w:rsidRPr="00FF0D4E">
        <w:t>～</w:t>
      </w:r>
      <w:r w:rsidRPr="00FF0D4E">
        <w:t>13.3‰</w:t>
      </w:r>
      <w:r w:rsidRPr="00FF0D4E">
        <w:t>。</w:t>
      </w:r>
    </w:p>
    <w:p w14:paraId="7C777C39" w14:textId="531C2201" w:rsidR="00FF0D4E" w:rsidRPr="00A91011" w:rsidRDefault="00FF0D4E" w:rsidP="00A91011">
      <w:pPr>
        <w:pStyle w:val="a3"/>
        <w:ind w:firstLine="480"/>
      </w:pPr>
      <w:r w:rsidRPr="00A91011">
        <w:rPr>
          <w:rFonts w:hint="eastAsia"/>
        </w:rPr>
        <w:t>③</w:t>
      </w:r>
      <w:r w:rsidRPr="00A91011">
        <w:t>地下水排泄</w:t>
      </w:r>
    </w:p>
    <w:p w14:paraId="0EE59796" w14:textId="77777777" w:rsidR="00FF0D4E" w:rsidRPr="00A91011" w:rsidRDefault="00FF0D4E" w:rsidP="00A91011">
      <w:pPr>
        <w:pStyle w:val="a3"/>
        <w:ind w:firstLine="480"/>
      </w:pPr>
      <w:r w:rsidRPr="00A91011">
        <w:t>地下水的排泄方式主要为：一是泉集河及泉水流出；二是地下水侧向径流向下游排泄；三是潜水浅埋带蒸发蒸腾排泄；四是少量的人工开采。</w:t>
      </w:r>
    </w:p>
    <w:p w14:paraId="2B14CE9E" w14:textId="77777777" w:rsidR="00A91011" w:rsidRPr="00F85D24" w:rsidRDefault="00A91011" w:rsidP="00A91011">
      <w:pPr>
        <w:pStyle w:val="a3"/>
        <w:ind w:firstLine="480"/>
      </w:pPr>
      <w:bookmarkStart w:id="38" w:name="_Toc32078"/>
      <w:r w:rsidRPr="00F85D24">
        <w:rPr>
          <w:rFonts w:hint="eastAsia"/>
        </w:rPr>
        <w:t>（</w:t>
      </w:r>
      <w:r w:rsidRPr="00F85D24">
        <w:rPr>
          <w:rFonts w:hint="eastAsia"/>
        </w:rPr>
        <w:t>3</w:t>
      </w:r>
      <w:r w:rsidRPr="00F85D24">
        <w:rPr>
          <w:rFonts w:hint="eastAsia"/>
        </w:rPr>
        <w:t>）</w:t>
      </w:r>
      <w:r w:rsidRPr="00F85D24">
        <w:t>地下水水化学特征</w:t>
      </w:r>
      <w:bookmarkEnd w:id="38"/>
    </w:p>
    <w:p w14:paraId="58474AA7" w14:textId="17238D0D" w:rsidR="00A91011" w:rsidRPr="00A91011" w:rsidRDefault="00A91011" w:rsidP="00A91011">
      <w:pPr>
        <w:pStyle w:val="a3"/>
        <w:ind w:firstLine="480"/>
      </w:pPr>
      <w:r w:rsidRPr="00A91011">
        <w:rPr>
          <w:rFonts w:hint="eastAsia"/>
        </w:rPr>
        <w:t>①</w:t>
      </w:r>
      <w:r w:rsidRPr="00A91011">
        <w:t>水化学特征</w:t>
      </w:r>
    </w:p>
    <w:p w14:paraId="4207DEE8" w14:textId="77777777" w:rsidR="00A91011" w:rsidRPr="00A91011" w:rsidRDefault="00A91011" w:rsidP="00A91011">
      <w:pPr>
        <w:pStyle w:val="a3"/>
        <w:ind w:firstLine="480"/>
      </w:pPr>
      <w:r w:rsidRPr="00A91011">
        <w:t>受盖孜河地表水及地层岩性、水文地质条件、构造、地貌等因素的作用，区内地下水水化学特征从山前倾斜平原向细土平原区呈现出有规律的变化，形成明显的水平分带。</w:t>
      </w:r>
    </w:p>
    <w:p w14:paraId="42FF35E2" w14:textId="77777777" w:rsidR="00A91011" w:rsidRPr="00A91011" w:rsidRDefault="00A91011" w:rsidP="00A91011">
      <w:pPr>
        <w:pStyle w:val="a3"/>
        <w:ind w:firstLine="480"/>
      </w:pPr>
      <w:r w:rsidRPr="00A91011">
        <w:t>详查区为单一结构的潜水，含水层岩性由漂卵砾石、卵砾石、砾石组成，补给径流条件较好，水交替作用强烈，水质较好，为良好的生活饮用水，地下水水质受补给、径流、排泄条件与埋藏条件的控制，工作区盖孜河大桥南北向国道</w:t>
      </w:r>
      <w:r w:rsidRPr="00A91011">
        <w:t>314</w:t>
      </w:r>
      <w:r w:rsidRPr="00A91011">
        <w:t>线两侧矿化度＜</w:t>
      </w:r>
      <w:r w:rsidRPr="00A91011">
        <w:t>0.57g/L</w:t>
      </w:r>
      <w:r w:rsidRPr="00A91011">
        <w:t>地下水排泄补给地面水，地下水水化学类型为</w:t>
      </w:r>
      <w:r w:rsidRPr="00A91011">
        <w:t>HCO</w:t>
      </w:r>
      <w:r w:rsidRPr="00A91011">
        <w:rPr>
          <w:rFonts w:hint="eastAsia"/>
        </w:rPr>
        <w:t>3</w:t>
      </w:r>
      <w:r w:rsidRPr="00A91011">
        <w:t>·SO4-Ca·Na</w:t>
      </w:r>
      <w:r w:rsidRPr="00A91011">
        <w:t>（</w:t>
      </w:r>
      <w:r w:rsidRPr="00A91011">
        <w:t>Mg</w:t>
      </w:r>
      <w:r w:rsidRPr="00A91011">
        <w:t>）型水，</w:t>
      </w:r>
      <w:r w:rsidRPr="00A91011">
        <w:t>SO42-</w:t>
      </w:r>
      <w:r w:rsidRPr="00A91011">
        <w:t>含量</w:t>
      </w:r>
      <w:r w:rsidRPr="00A91011">
        <w:t>134mg/L</w:t>
      </w:r>
      <w:r w:rsidRPr="00A91011">
        <w:t>～</w:t>
      </w:r>
      <w:r w:rsidRPr="00A91011">
        <w:t>192mg/L</w:t>
      </w:r>
      <w:r w:rsidRPr="00A91011">
        <w:t>，总硬度</w:t>
      </w:r>
      <w:r w:rsidRPr="00A91011">
        <w:t>260mg/L</w:t>
      </w:r>
      <w:r w:rsidRPr="00A91011">
        <w:t>～</w:t>
      </w:r>
      <w:r w:rsidRPr="00A91011">
        <w:t>340mg/L</w:t>
      </w:r>
      <w:r w:rsidRPr="00A91011">
        <w:t>。工作区其余地段受山前区新近系岩土中的硫酸盐淋溶于地下水中，地下水水化学类型为</w:t>
      </w:r>
      <w:r w:rsidRPr="00A91011">
        <w:t>SO4·HCO</w:t>
      </w:r>
      <w:r w:rsidRPr="00A91011">
        <w:t>３</w:t>
      </w:r>
      <w:r w:rsidRPr="00A91011">
        <w:t>-Ca</w:t>
      </w:r>
      <w:r w:rsidRPr="00A91011">
        <w:t>型水，</w:t>
      </w:r>
      <w:r w:rsidRPr="00A91011">
        <w:t>SO42-</w:t>
      </w:r>
      <w:r w:rsidRPr="00A91011">
        <w:t>含量在</w:t>
      </w:r>
      <w:r w:rsidRPr="00A91011">
        <w:t>130mg/L</w:t>
      </w:r>
      <w:r w:rsidRPr="00A91011">
        <w:t>～</w:t>
      </w:r>
      <w:r w:rsidRPr="00A91011">
        <w:t>190mg/L</w:t>
      </w:r>
      <w:r w:rsidRPr="00A91011">
        <w:t>，矿化度大多＜</w:t>
      </w:r>
      <w:r w:rsidRPr="00A91011">
        <w:t>0.51g/L</w:t>
      </w:r>
      <w:r w:rsidRPr="00A91011">
        <w:t>，总硬度</w:t>
      </w:r>
      <w:r w:rsidRPr="00A91011">
        <w:t>240mg/L</w:t>
      </w:r>
      <w:r w:rsidRPr="00A91011">
        <w:t>～</w:t>
      </w:r>
      <w:r w:rsidRPr="00A91011">
        <w:t>320mg/L</w:t>
      </w:r>
      <w:r w:rsidRPr="00A91011">
        <w:t>。</w:t>
      </w:r>
    </w:p>
    <w:p w14:paraId="2E655557" w14:textId="37942B1D" w:rsidR="00154AB9" w:rsidRPr="00B1564E" w:rsidRDefault="00B1564E" w:rsidP="00B1564E">
      <w:pPr>
        <w:pStyle w:val="a3"/>
        <w:ind w:firstLine="480"/>
      </w:pPr>
      <w:r w:rsidRPr="00B1564E">
        <w:rPr>
          <w:rFonts w:hint="eastAsia"/>
        </w:rPr>
        <w:lastRenderedPageBreak/>
        <w:t>②</w:t>
      </w:r>
      <w:r w:rsidR="00154AB9" w:rsidRPr="00B1564E">
        <w:t>地下水动态特征</w:t>
      </w:r>
    </w:p>
    <w:p w14:paraId="0087C20D" w14:textId="70F5A03A" w:rsidR="00154AB9" w:rsidRPr="00F85D24" w:rsidRDefault="00154AB9" w:rsidP="00B1564E">
      <w:pPr>
        <w:pStyle w:val="a3"/>
        <w:ind w:firstLine="480"/>
        <w:rPr>
          <w:rFonts w:hAnsi="宋体"/>
        </w:rPr>
      </w:pPr>
      <w:r w:rsidRPr="00B1564E">
        <w:rPr>
          <w:rStyle w:val="a4"/>
        </w:rPr>
        <w:t>区内地下水含水层岩性主要为卵砾石或漂石层，径流条件好，直接受河水入渗补给的影响，地下水动态变化与地表水径流丰、枯水期密切相关，受河水</w:t>
      </w:r>
      <w:r w:rsidRPr="00B1564E">
        <w:rPr>
          <w:rStyle w:val="a4"/>
        </w:rPr>
        <w:t>6</w:t>
      </w:r>
      <w:r w:rsidRPr="00B1564E">
        <w:rPr>
          <w:rStyle w:val="a4"/>
        </w:rPr>
        <w:t>月以后径流增大的影响，</w:t>
      </w:r>
      <w:r w:rsidRPr="00B1564E">
        <w:rPr>
          <w:rStyle w:val="a4"/>
        </w:rPr>
        <w:t>6</w:t>
      </w:r>
      <w:r w:rsidRPr="00B1564E">
        <w:rPr>
          <w:rStyle w:val="a4"/>
        </w:rPr>
        <w:t>月开始回升。根据</w:t>
      </w:r>
      <w:r w:rsidRPr="00B1564E">
        <w:rPr>
          <w:rStyle w:val="a4"/>
        </w:rPr>
        <w:t>2009</w:t>
      </w:r>
      <w:r w:rsidRPr="00B1564E">
        <w:rPr>
          <w:rStyle w:val="a4"/>
        </w:rPr>
        <w:t>年</w:t>
      </w:r>
      <w:r w:rsidRPr="00B1564E">
        <w:rPr>
          <w:rStyle w:val="a4"/>
        </w:rPr>
        <w:t>9</w:t>
      </w:r>
      <w:r w:rsidRPr="00B1564E">
        <w:rPr>
          <w:rStyle w:val="a4"/>
        </w:rPr>
        <w:t>月至</w:t>
      </w:r>
      <w:r w:rsidRPr="00B1564E">
        <w:rPr>
          <w:rStyle w:val="a4"/>
        </w:rPr>
        <w:t>2011</w:t>
      </w:r>
      <w:r w:rsidRPr="00B1564E">
        <w:rPr>
          <w:rStyle w:val="a4"/>
        </w:rPr>
        <w:t>年</w:t>
      </w:r>
      <w:r w:rsidRPr="00B1564E">
        <w:rPr>
          <w:rStyle w:val="a4"/>
        </w:rPr>
        <w:t>5</w:t>
      </w:r>
      <w:r w:rsidRPr="00B1564E">
        <w:rPr>
          <w:rStyle w:val="a4"/>
        </w:rPr>
        <w:t>月，新疆宝地工程勘察院有限责任公司在区内对</w:t>
      </w:r>
      <w:r w:rsidRPr="00B1564E">
        <w:rPr>
          <w:rStyle w:val="a4"/>
        </w:rPr>
        <w:t>ZK1</w:t>
      </w:r>
      <w:r w:rsidRPr="00B1564E">
        <w:rPr>
          <w:rStyle w:val="a4"/>
        </w:rPr>
        <w:t>孔监测资料及本次监测成果，丰水期为</w:t>
      </w:r>
      <w:r w:rsidRPr="00B1564E">
        <w:rPr>
          <w:rStyle w:val="a4"/>
        </w:rPr>
        <w:t>10</w:t>
      </w:r>
      <w:r w:rsidRPr="00B1564E">
        <w:rPr>
          <w:rStyle w:val="a4"/>
        </w:rPr>
        <w:t>月～</w:t>
      </w:r>
      <w:r w:rsidRPr="00B1564E">
        <w:rPr>
          <w:rStyle w:val="a4"/>
        </w:rPr>
        <w:t>11</w:t>
      </w:r>
      <w:r w:rsidRPr="00B1564E">
        <w:rPr>
          <w:rStyle w:val="a4"/>
        </w:rPr>
        <w:t>月，年内最高水位埋深</w:t>
      </w:r>
      <w:r w:rsidRPr="00B1564E">
        <w:rPr>
          <w:rStyle w:val="a4"/>
        </w:rPr>
        <w:t>12.4m</w:t>
      </w:r>
      <w:r w:rsidRPr="00B1564E">
        <w:rPr>
          <w:rStyle w:val="a4"/>
        </w:rPr>
        <w:t>；枯水期为</w:t>
      </w:r>
      <w:r w:rsidRPr="00B1564E">
        <w:rPr>
          <w:rStyle w:val="a4"/>
        </w:rPr>
        <w:t>4</w:t>
      </w:r>
      <w:r w:rsidRPr="00B1564E">
        <w:rPr>
          <w:rStyle w:val="a4"/>
        </w:rPr>
        <w:t>月～</w:t>
      </w:r>
      <w:r w:rsidRPr="00B1564E">
        <w:rPr>
          <w:rStyle w:val="a4"/>
        </w:rPr>
        <w:t>6</w:t>
      </w:r>
      <w:r w:rsidRPr="00B1564E">
        <w:rPr>
          <w:rStyle w:val="a4"/>
        </w:rPr>
        <w:t>月，年内最低水位埋深</w:t>
      </w:r>
      <w:r w:rsidRPr="00B1564E">
        <w:rPr>
          <w:rStyle w:val="a4"/>
        </w:rPr>
        <w:t>30.44m</w:t>
      </w:r>
      <w:r w:rsidRPr="00B1564E">
        <w:rPr>
          <w:rStyle w:val="a4"/>
        </w:rPr>
        <w:t>，水位埋深年变幅</w:t>
      </w:r>
      <w:r w:rsidRPr="00B1564E">
        <w:rPr>
          <w:rStyle w:val="a4"/>
        </w:rPr>
        <w:t>18.04m</w:t>
      </w:r>
      <w:r w:rsidRPr="00B1564E">
        <w:rPr>
          <w:rStyle w:val="a4"/>
        </w:rPr>
        <w:t>（图</w:t>
      </w:r>
      <w:r w:rsidR="00302565">
        <w:rPr>
          <w:rStyle w:val="a4"/>
          <w:rFonts w:hint="eastAsia"/>
        </w:rPr>
        <w:t>5.2.1</w:t>
      </w:r>
      <w:r w:rsidRPr="00B1564E">
        <w:rPr>
          <w:rStyle w:val="a4"/>
        </w:rPr>
        <w:t>-4</w:t>
      </w:r>
      <w:r w:rsidRPr="00B1564E">
        <w:rPr>
          <w:rStyle w:val="a4"/>
        </w:rPr>
        <w:t>），属于水文型动态类型。根据</w:t>
      </w:r>
      <w:r w:rsidRPr="00B1564E">
        <w:rPr>
          <w:rStyle w:val="a4"/>
        </w:rPr>
        <w:t>2011</w:t>
      </w:r>
      <w:r w:rsidRPr="00B1564E">
        <w:rPr>
          <w:rStyle w:val="a4"/>
        </w:rPr>
        <w:t>年新疆宝地工程勘察院有限责任公司编制提交的《新疆喀什市盖孜河水源地供水水文地质详查报告》中的</w:t>
      </w:r>
      <w:r w:rsidRPr="00B1564E">
        <w:rPr>
          <w:rStyle w:val="a4"/>
        </w:rPr>
        <w:t>QY22</w:t>
      </w:r>
      <w:r w:rsidRPr="00B1564E">
        <w:rPr>
          <w:rStyle w:val="a4"/>
        </w:rPr>
        <w:t>、</w:t>
      </w:r>
      <w:r w:rsidRPr="00B1564E">
        <w:rPr>
          <w:rStyle w:val="a4"/>
        </w:rPr>
        <w:t>QY23</w:t>
      </w:r>
      <w:r w:rsidRPr="00B1564E">
        <w:rPr>
          <w:rStyle w:val="a4"/>
        </w:rPr>
        <w:t>，</w:t>
      </w:r>
      <w:r w:rsidRPr="00B1564E">
        <w:rPr>
          <w:rStyle w:val="a4"/>
        </w:rPr>
        <w:t>ZK2</w:t>
      </w:r>
      <w:r w:rsidRPr="00B1564E">
        <w:rPr>
          <w:rStyle w:val="a4"/>
        </w:rPr>
        <w:t>、</w:t>
      </w:r>
      <w:r w:rsidRPr="00B1564E">
        <w:rPr>
          <w:rStyle w:val="a4"/>
        </w:rPr>
        <w:t>ZK10</w:t>
      </w:r>
      <w:r w:rsidRPr="00B1564E">
        <w:rPr>
          <w:rStyle w:val="a4"/>
        </w:rPr>
        <w:t>水位埋深标高及本次实测的水位埋深标高对比（表</w:t>
      </w:r>
      <w:r w:rsidR="00F63411">
        <w:rPr>
          <w:rStyle w:val="a4"/>
          <w:rFonts w:hint="eastAsia"/>
        </w:rPr>
        <w:t>5.2.1</w:t>
      </w:r>
      <w:r w:rsidRPr="00B1564E">
        <w:rPr>
          <w:rStyle w:val="a4"/>
        </w:rPr>
        <w:t>-2</w:t>
      </w:r>
      <w:r w:rsidRPr="00B1564E">
        <w:rPr>
          <w:rStyle w:val="a4"/>
        </w:rPr>
        <w:t>），整体上水位埋深有所抬升，表明本区域地下水被人为开采干扰极少。</w:t>
      </w:r>
    </w:p>
    <w:p w14:paraId="2137ED80" w14:textId="3BE1BEBB" w:rsidR="00DC3744" w:rsidRPr="00F85D24" w:rsidRDefault="00DC3744" w:rsidP="00DC3744">
      <w:pPr>
        <w:pStyle w:val="a5"/>
        <w:ind w:firstLine="482"/>
      </w:pPr>
      <w:r w:rsidRPr="00B1564E">
        <w:rPr>
          <w:rStyle w:val="a4"/>
        </w:rPr>
        <w:t>表</w:t>
      </w:r>
      <w:r>
        <w:rPr>
          <w:rStyle w:val="a4"/>
          <w:rFonts w:hint="eastAsia"/>
        </w:rPr>
        <w:t>5.2.1</w:t>
      </w:r>
      <w:r w:rsidRPr="00B1564E">
        <w:rPr>
          <w:rStyle w:val="a4"/>
        </w:rPr>
        <w:t>-2</w:t>
      </w:r>
      <w:r w:rsidRPr="00F85D24">
        <w:t xml:space="preserve"> </w:t>
      </w:r>
      <w:r>
        <w:t xml:space="preserve"> </w:t>
      </w:r>
      <w:r w:rsidRPr="00F85D24">
        <w:t xml:space="preserve"> </w:t>
      </w:r>
      <w:r w:rsidRPr="00F85D24">
        <w:t>以往实测的水位埋深与本次的实测的水位埋深统计表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2072"/>
        <w:gridCol w:w="3400"/>
        <w:gridCol w:w="1669"/>
      </w:tblGrid>
      <w:tr w:rsidR="00DC3744" w:rsidRPr="00F85D24" w14:paraId="455FC3B7" w14:textId="77777777" w:rsidTr="0059334C">
        <w:tc>
          <w:tcPr>
            <w:tcW w:w="0" w:type="auto"/>
            <w:vAlign w:val="center"/>
          </w:tcPr>
          <w:p w14:paraId="799F05C3" w14:textId="77777777" w:rsidR="00DC3744" w:rsidRPr="00F85D24" w:rsidRDefault="00DC3744" w:rsidP="0059334C">
            <w:pPr>
              <w:pStyle w:val="a7"/>
              <w:jc w:val="center"/>
            </w:pPr>
            <w:r w:rsidRPr="00F85D24">
              <w:t>位置</w:t>
            </w:r>
          </w:p>
        </w:tc>
        <w:tc>
          <w:tcPr>
            <w:tcW w:w="0" w:type="auto"/>
            <w:vAlign w:val="center"/>
          </w:tcPr>
          <w:p w14:paraId="64AD07DE" w14:textId="77777777" w:rsidR="00DC3744" w:rsidRPr="00F85D24" w:rsidRDefault="00DC3744" w:rsidP="0059334C">
            <w:pPr>
              <w:pStyle w:val="a7"/>
              <w:jc w:val="center"/>
            </w:pPr>
            <w:r w:rsidRPr="00F85D24">
              <w:t>2011</w:t>
            </w:r>
            <w:r w:rsidRPr="00F85D24">
              <w:t>年测量</w:t>
            </w:r>
          </w:p>
        </w:tc>
        <w:tc>
          <w:tcPr>
            <w:tcW w:w="0" w:type="auto"/>
            <w:vAlign w:val="center"/>
          </w:tcPr>
          <w:p w14:paraId="5D13BD91" w14:textId="77777777" w:rsidR="00DC3744" w:rsidRPr="00F85D24" w:rsidRDefault="00DC3744" w:rsidP="0059334C">
            <w:pPr>
              <w:pStyle w:val="a7"/>
              <w:jc w:val="center"/>
            </w:pPr>
            <w:r w:rsidRPr="00F85D24">
              <w:t>本次测量（</w:t>
            </w:r>
            <w:r w:rsidRPr="00F85D24">
              <w:t>2017.11</w:t>
            </w:r>
            <w:r w:rsidRPr="00F85D24">
              <w:t>）</w:t>
            </w:r>
          </w:p>
        </w:tc>
        <w:tc>
          <w:tcPr>
            <w:tcW w:w="0" w:type="auto"/>
            <w:vAlign w:val="center"/>
          </w:tcPr>
          <w:p w14:paraId="595C4F6C" w14:textId="77777777" w:rsidR="00DC3744" w:rsidRPr="00F85D24" w:rsidRDefault="00DC3744" w:rsidP="0059334C">
            <w:pPr>
              <w:pStyle w:val="a7"/>
              <w:jc w:val="center"/>
            </w:pPr>
            <w:r w:rsidRPr="00F85D24">
              <w:t>趋势</w:t>
            </w:r>
          </w:p>
        </w:tc>
      </w:tr>
      <w:tr w:rsidR="00DC3744" w:rsidRPr="00F85D24" w14:paraId="65C3AF0D" w14:textId="77777777" w:rsidTr="0059334C">
        <w:tc>
          <w:tcPr>
            <w:tcW w:w="0" w:type="auto"/>
            <w:vAlign w:val="center"/>
          </w:tcPr>
          <w:p w14:paraId="05E42963" w14:textId="77777777" w:rsidR="00DC3744" w:rsidRPr="00F85D24" w:rsidRDefault="00DC3744" w:rsidP="0059334C">
            <w:pPr>
              <w:pStyle w:val="a7"/>
              <w:jc w:val="center"/>
            </w:pPr>
            <w:r w:rsidRPr="00F85D24">
              <w:t>QY22</w:t>
            </w:r>
          </w:p>
        </w:tc>
        <w:tc>
          <w:tcPr>
            <w:tcW w:w="0" w:type="auto"/>
            <w:vAlign w:val="center"/>
          </w:tcPr>
          <w:p w14:paraId="1D146FA4" w14:textId="77777777" w:rsidR="00DC3744" w:rsidRPr="00F85D24" w:rsidRDefault="00DC3744" w:rsidP="0059334C">
            <w:pPr>
              <w:pStyle w:val="a7"/>
              <w:jc w:val="center"/>
            </w:pPr>
            <w:r w:rsidRPr="00F85D24">
              <w:t>1538.68</w:t>
            </w:r>
          </w:p>
        </w:tc>
        <w:tc>
          <w:tcPr>
            <w:tcW w:w="0" w:type="auto"/>
            <w:vAlign w:val="center"/>
          </w:tcPr>
          <w:p w14:paraId="340BB4A8" w14:textId="77777777" w:rsidR="00DC3744" w:rsidRPr="00F85D24" w:rsidRDefault="00DC3744" w:rsidP="0059334C">
            <w:pPr>
              <w:pStyle w:val="a7"/>
              <w:jc w:val="center"/>
            </w:pPr>
            <w:r w:rsidRPr="00F85D24">
              <w:t>1539.103</w:t>
            </w:r>
          </w:p>
        </w:tc>
        <w:tc>
          <w:tcPr>
            <w:tcW w:w="0" w:type="auto"/>
            <w:vAlign w:val="center"/>
          </w:tcPr>
          <w:p w14:paraId="401E4ED9" w14:textId="77777777" w:rsidR="00DC3744" w:rsidRPr="00F85D24" w:rsidRDefault="00DC3744" w:rsidP="0059334C">
            <w:pPr>
              <w:pStyle w:val="a7"/>
              <w:jc w:val="center"/>
            </w:pPr>
            <w:r w:rsidRPr="00F85D24">
              <w:t>上升</w:t>
            </w:r>
          </w:p>
        </w:tc>
      </w:tr>
      <w:tr w:rsidR="00DC3744" w:rsidRPr="00F85D24" w14:paraId="0F2AEE42" w14:textId="77777777" w:rsidTr="0059334C">
        <w:tc>
          <w:tcPr>
            <w:tcW w:w="0" w:type="auto"/>
            <w:vAlign w:val="center"/>
          </w:tcPr>
          <w:p w14:paraId="1F1F65DC" w14:textId="77777777" w:rsidR="00DC3744" w:rsidRPr="00F85D24" w:rsidRDefault="00DC3744" w:rsidP="0059334C">
            <w:pPr>
              <w:pStyle w:val="a7"/>
              <w:jc w:val="center"/>
            </w:pPr>
            <w:r w:rsidRPr="00F85D24">
              <w:t>QY23</w:t>
            </w:r>
          </w:p>
        </w:tc>
        <w:tc>
          <w:tcPr>
            <w:tcW w:w="0" w:type="auto"/>
            <w:vAlign w:val="center"/>
          </w:tcPr>
          <w:p w14:paraId="12935E20" w14:textId="77777777" w:rsidR="00DC3744" w:rsidRPr="00F85D24" w:rsidRDefault="00DC3744" w:rsidP="0059334C">
            <w:pPr>
              <w:pStyle w:val="a7"/>
              <w:jc w:val="center"/>
            </w:pPr>
            <w:r w:rsidRPr="00F85D24">
              <w:t>1546.0</w:t>
            </w:r>
          </w:p>
        </w:tc>
        <w:tc>
          <w:tcPr>
            <w:tcW w:w="0" w:type="auto"/>
            <w:vAlign w:val="center"/>
          </w:tcPr>
          <w:p w14:paraId="3A8EA3C1" w14:textId="77777777" w:rsidR="00DC3744" w:rsidRPr="00F85D24" w:rsidRDefault="00DC3744" w:rsidP="0059334C">
            <w:pPr>
              <w:pStyle w:val="a7"/>
              <w:jc w:val="center"/>
            </w:pPr>
            <w:r w:rsidRPr="00F85D24">
              <w:t>1546.659</w:t>
            </w:r>
          </w:p>
        </w:tc>
        <w:tc>
          <w:tcPr>
            <w:tcW w:w="0" w:type="auto"/>
            <w:vAlign w:val="center"/>
          </w:tcPr>
          <w:p w14:paraId="0D2CEA73" w14:textId="77777777" w:rsidR="00DC3744" w:rsidRPr="00F85D24" w:rsidRDefault="00DC3744" w:rsidP="0059334C">
            <w:pPr>
              <w:pStyle w:val="a7"/>
              <w:jc w:val="center"/>
            </w:pPr>
            <w:r w:rsidRPr="00F85D24">
              <w:t>上升</w:t>
            </w:r>
          </w:p>
        </w:tc>
      </w:tr>
      <w:tr w:rsidR="00DC3744" w:rsidRPr="00F85D24" w14:paraId="0AC5DFB0" w14:textId="77777777" w:rsidTr="0059334C">
        <w:tc>
          <w:tcPr>
            <w:tcW w:w="0" w:type="auto"/>
            <w:vAlign w:val="center"/>
          </w:tcPr>
          <w:p w14:paraId="7D032174" w14:textId="77777777" w:rsidR="00DC3744" w:rsidRPr="00F85D24" w:rsidRDefault="00DC3744" w:rsidP="0059334C">
            <w:pPr>
              <w:pStyle w:val="a7"/>
              <w:jc w:val="center"/>
            </w:pPr>
            <w:r w:rsidRPr="00F85D24">
              <w:t>ZK2</w:t>
            </w:r>
          </w:p>
        </w:tc>
        <w:tc>
          <w:tcPr>
            <w:tcW w:w="0" w:type="auto"/>
            <w:vAlign w:val="center"/>
          </w:tcPr>
          <w:p w14:paraId="7C276A47" w14:textId="77777777" w:rsidR="00DC3744" w:rsidRPr="00F85D24" w:rsidRDefault="00DC3744" w:rsidP="0059334C">
            <w:pPr>
              <w:pStyle w:val="a7"/>
              <w:jc w:val="center"/>
            </w:pPr>
            <w:r w:rsidRPr="00F85D24">
              <w:t>1552.956</w:t>
            </w:r>
          </w:p>
        </w:tc>
        <w:tc>
          <w:tcPr>
            <w:tcW w:w="0" w:type="auto"/>
            <w:vAlign w:val="center"/>
          </w:tcPr>
          <w:p w14:paraId="0F2531D6" w14:textId="77777777" w:rsidR="00DC3744" w:rsidRPr="00F85D24" w:rsidRDefault="00DC3744" w:rsidP="0059334C">
            <w:pPr>
              <w:pStyle w:val="a7"/>
              <w:jc w:val="center"/>
            </w:pPr>
            <w:r w:rsidRPr="00F85D24">
              <w:t>1553.39</w:t>
            </w:r>
          </w:p>
        </w:tc>
        <w:tc>
          <w:tcPr>
            <w:tcW w:w="0" w:type="auto"/>
            <w:vAlign w:val="center"/>
          </w:tcPr>
          <w:p w14:paraId="20F5A4F4" w14:textId="77777777" w:rsidR="00DC3744" w:rsidRPr="00F85D24" w:rsidRDefault="00DC3744" w:rsidP="0059334C">
            <w:pPr>
              <w:pStyle w:val="a7"/>
              <w:jc w:val="center"/>
            </w:pPr>
            <w:r w:rsidRPr="00F85D24">
              <w:t>上升</w:t>
            </w:r>
          </w:p>
        </w:tc>
      </w:tr>
      <w:tr w:rsidR="00DC3744" w:rsidRPr="00F85D24" w14:paraId="33F77654" w14:textId="77777777" w:rsidTr="0059334C">
        <w:tc>
          <w:tcPr>
            <w:tcW w:w="0" w:type="auto"/>
            <w:vAlign w:val="center"/>
          </w:tcPr>
          <w:p w14:paraId="64231B82" w14:textId="77777777" w:rsidR="00DC3744" w:rsidRPr="00F85D24" w:rsidRDefault="00DC3744" w:rsidP="0059334C">
            <w:pPr>
              <w:pStyle w:val="a7"/>
              <w:jc w:val="center"/>
              <w:rPr>
                <w:b/>
                <w:bCs/>
              </w:rPr>
            </w:pPr>
            <w:r w:rsidRPr="00F85D24">
              <w:t>ZK10</w:t>
            </w:r>
          </w:p>
        </w:tc>
        <w:tc>
          <w:tcPr>
            <w:tcW w:w="0" w:type="auto"/>
            <w:vAlign w:val="center"/>
          </w:tcPr>
          <w:p w14:paraId="31E32963" w14:textId="77777777" w:rsidR="00DC3744" w:rsidRPr="00F85D24" w:rsidRDefault="00DC3744" w:rsidP="0059334C">
            <w:pPr>
              <w:pStyle w:val="a7"/>
              <w:jc w:val="center"/>
            </w:pPr>
            <w:r w:rsidRPr="00F85D24">
              <w:t>1560.432</w:t>
            </w:r>
          </w:p>
        </w:tc>
        <w:tc>
          <w:tcPr>
            <w:tcW w:w="0" w:type="auto"/>
            <w:vAlign w:val="center"/>
          </w:tcPr>
          <w:p w14:paraId="72B788AA" w14:textId="77777777" w:rsidR="00DC3744" w:rsidRPr="00F85D24" w:rsidRDefault="00DC3744" w:rsidP="0059334C">
            <w:pPr>
              <w:pStyle w:val="a7"/>
              <w:jc w:val="center"/>
            </w:pPr>
            <w:r w:rsidRPr="00F85D24">
              <w:t>1560.43</w:t>
            </w:r>
          </w:p>
        </w:tc>
        <w:tc>
          <w:tcPr>
            <w:tcW w:w="0" w:type="auto"/>
            <w:vAlign w:val="center"/>
          </w:tcPr>
          <w:p w14:paraId="0602C976" w14:textId="77777777" w:rsidR="00DC3744" w:rsidRPr="00F85D24" w:rsidRDefault="00DC3744" w:rsidP="0059334C">
            <w:pPr>
              <w:pStyle w:val="a7"/>
              <w:jc w:val="center"/>
            </w:pPr>
            <w:r w:rsidRPr="00F85D24">
              <w:t>基本持平</w:t>
            </w:r>
          </w:p>
        </w:tc>
      </w:tr>
    </w:tbl>
    <w:p w14:paraId="518E6C65" w14:textId="29D74BB1" w:rsidR="00E60BF4" w:rsidRDefault="003636F3" w:rsidP="003636F3">
      <w:pPr>
        <w:pStyle w:val="31"/>
      </w:pPr>
      <w:r w:rsidRPr="00F02FC3">
        <w:rPr>
          <w:rFonts w:hint="eastAsia"/>
        </w:rPr>
        <w:t>5.2.</w:t>
      </w:r>
      <w:r w:rsidR="003772C5" w:rsidRPr="00F02FC3">
        <w:rPr>
          <w:rFonts w:hint="eastAsia"/>
        </w:rPr>
        <w:t>2</w:t>
      </w:r>
      <w:r w:rsidR="003C1552" w:rsidRPr="00F02FC3">
        <w:rPr>
          <w:rFonts w:hint="eastAsia"/>
        </w:rPr>
        <w:t>厂区</w:t>
      </w:r>
      <w:r w:rsidR="003D3255" w:rsidRPr="00F02FC3">
        <w:rPr>
          <w:rFonts w:hint="eastAsia"/>
        </w:rPr>
        <w:t>水文地质</w:t>
      </w:r>
    </w:p>
    <w:p w14:paraId="18741133" w14:textId="212AEB9A" w:rsidR="00D40C17" w:rsidRDefault="00C8240D" w:rsidP="00C8240D">
      <w:pPr>
        <w:pStyle w:val="4"/>
      </w:pPr>
      <w:r>
        <w:rPr>
          <w:rFonts w:hint="eastAsia"/>
        </w:rPr>
        <w:t>5.2.</w:t>
      </w:r>
      <w:r w:rsidR="00C7516D">
        <w:rPr>
          <w:rFonts w:hint="eastAsia"/>
        </w:rPr>
        <w:t>2</w:t>
      </w:r>
      <w:r>
        <w:rPr>
          <w:rFonts w:hint="eastAsia"/>
        </w:rPr>
        <w:t>.1</w:t>
      </w:r>
      <w:r>
        <w:rPr>
          <w:rFonts w:hint="eastAsia"/>
        </w:rPr>
        <w:t>底层</w:t>
      </w:r>
    </w:p>
    <w:p w14:paraId="79879E00" w14:textId="608CDCD1" w:rsidR="00BB5F62" w:rsidRPr="00312AAB" w:rsidRDefault="00944C82" w:rsidP="00BB5F62">
      <w:pPr>
        <w:pStyle w:val="a3"/>
        <w:ind w:firstLine="480"/>
      </w:pPr>
      <w:r>
        <w:rPr>
          <w:rFonts w:hint="eastAsia"/>
        </w:rPr>
        <w:t>本项目厂区</w:t>
      </w:r>
      <w:r w:rsidR="00BB5F62" w:rsidRPr="00312AAB">
        <w:rPr>
          <w:rFonts w:hint="eastAsia"/>
        </w:rPr>
        <w:t>出露地层均为第四系全新统</w:t>
      </w:r>
      <w:r w:rsidR="00BB5F62" w:rsidRPr="00312AAB">
        <w:rPr>
          <w:rFonts w:hint="eastAsia"/>
        </w:rPr>
        <w:t>(</w:t>
      </w:r>
      <w:r w:rsidR="00BB5F62" w:rsidRPr="00312AAB">
        <w:t>Q</w:t>
      </w:r>
      <w:r w:rsidR="00BB5F62" w:rsidRPr="00312AAB">
        <w:rPr>
          <w:vertAlign w:val="subscript"/>
        </w:rPr>
        <w:t>4</w:t>
      </w:r>
      <w:r w:rsidR="00BB5F62" w:rsidRPr="00312AAB">
        <w:rPr>
          <w:rFonts w:hint="eastAsia"/>
        </w:rPr>
        <w:t>)</w:t>
      </w:r>
      <w:r w:rsidR="00BB5F62" w:rsidRPr="00312AAB">
        <w:rPr>
          <w:rFonts w:hint="eastAsia"/>
        </w:rPr>
        <w:t>松散沉积物，主要以</w:t>
      </w:r>
      <w:r w:rsidR="00BB5F62">
        <w:rPr>
          <w:rFonts w:hint="eastAsia"/>
        </w:rPr>
        <w:t>粗</w:t>
      </w:r>
      <w:r w:rsidR="00BB5F62" w:rsidRPr="00312AAB">
        <w:rPr>
          <w:rFonts w:hint="eastAsia"/>
        </w:rPr>
        <w:t>颗粒地层为主。根据钻孔揭露，拟建工程场地主要地层</w:t>
      </w:r>
      <w:r w:rsidR="00BB5F62">
        <w:rPr>
          <w:rFonts w:hint="eastAsia"/>
        </w:rPr>
        <w:t>为①层卵石</w:t>
      </w:r>
      <w:r w:rsidR="00BB5F62" w:rsidRPr="00312AAB">
        <w:rPr>
          <w:rFonts w:hint="eastAsia"/>
        </w:rPr>
        <w:t>。现描述如下：</w:t>
      </w:r>
    </w:p>
    <w:p w14:paraId="62C55F75" w14:textId="77777777" w:rsidR="00BB5F62" w:rsidRDefault="00BB5F62" w:rsidP="00BB5F62">
      <w:pPr>
        <w:pStyle w:val="a3"/>
        <w:ind w:firstLine="480"/>
      </w:pPr>
      <w:r>
        <w:rPr>
          <w:rFonts w:hint="eastAsia"/>
        </w:rPr>
        <w:t>①层</w:t>
      </w:r>
      <w:r w:rsidRPr="007E58E2">
        <w:rPr>
          <w:rFonts w:hint="eastAsia"/>
        </w:rPr>
        <w:t>卵石：灰褐</w:t>
      </w:r>
      <w:r>
        <w:rPr>
          <w:rFonts w:hint="eastAsia"/>
        </w:rPr>
        <w:t>～青灰</w:t>
      </w:r>
      <w:r w:rsidRPr="007E58E2">
        <w:rPr>
          <w:rFonts w:hint="eastAsia"/>
        </w:rPr>
        <w:t>色，该层在勘探深度内未揭穿，可见最大</w:t>
      </w:r>
      <w:r>
        <w:rPr>
          <w:rFonts w:hint="eastAsia"/>
        </w:rPr>
        <w:t>揭穿层层底深度</w:t>
      </w:r>
      <w:r>
        <w:rPr>
          <w:rFonts w:hint="eastAsia"/>
        </w:rPr>
        <w:t>13.50</w:t>
      </w:r>
      <w:r w:rsidRPr="007E58E2">
        <w:rPr>
          <w:rFonts w:hint="eastAsia"/>
        </w:rPr>
        <w:t>m</w:t>
      </w:r>
      <w:r w:rsidRPr="007E58E2">
        <w:rPr>
          <w:rFonts w:hint="eastAsia"/>
        </w:rPr>
        <w:t>。</w:t>
      </w:r>
      <w:r w:rsidRPr="009B5226">
        <w:rPr>
          <w:rFonts w:hint="eastAsia"/>
        </w:rPr>
        <w:t>卵石母岩成分以灰岩、变质砂岩等硬质岩石组成，亚圆形，中等风化，卵石粒径约</w:t>
      </w:r>
      <w:r w:rsidRPr="009B5226">
        <w:rPr>
          <w:rFonts w:hint="eastAsia"/>
        </w:rPr>
        <w:t>0.5-2.0cm</w:t>
      </w:r>
      <w:r w:rsidRPr="009B5226">
        <w:rPr>
          <w:rFonts w:hint="eastAsia"/>
        </w:rPr>
        <w:t>左右，含量约占</w:t>
      </w:r>
      <w:r w:rsidRPr="009B5226">
        <w:rPr>
          <w:rFonts w:hint="eastAsia"/>
        </w:rPr>
        <w:t>55%</w:t>
      </w:r>
      <w:r w:rsidRPr="009B5226">
        <w:rPr>
          <w:rFonts w:hint="eastAsia"/>
        </w:rPr>
        <w:t>，可见最大粒径</w:t>
      </w:r>
      <w:r w:rsidRPr="009B5226">
        <w:rPr>
          <w:rFonts w:hint="eastAsia"/>
        </w:rPr>
        <w:t>40cm</w:t>
      </w:r>
      <w:r w:rsidRPr="009B5226">
        <w:rPr>
          <w:rFonts w:hint="eastAsia"/>
        </w:rPr>
        <w:t>，砾石含量约占</w:t>
      </w:r>
      <w:r w:rsidRPr="009B5226">
        <w:rPr>
          <w:rFonts w:hint="eastAsia"/>
        </w:rPr>
        <w:t>30%</w:t>
      </w:r>
      <w:r w:rsidRPr="009B5226">
        <w:rPr>
          <w:rFonts w:hint="eastAsia"/>
        </w:rPr>
        <w:t>，充填物为中粗砂，含量约占</w:t>
      </w:r>
      <w:r w:rsidRPr="009B5226">
        <w:rPr>
          <w:rFonts w:hint="eastAsia"/>
        </w:rPr>
        <w:t>15%</w:t>
      </w:r>
      <w:r w:rsidRPr="009B5226">
        <w:rPr>
          <w:rFonts w:hint="eastAsia"/>
        </w:rPr>
        <w:t>，该层土级配一般，分选性差，无胶结现</w:t>
      </w:r>
      <w:r>
        <w:rPr>
          <w:rFonts w:hint="eastAsia"/>
        </w:rPr>
        <w:t>象。</w:t>
      </w:r>
    </w:p>
    <w:p w14:paraId="63360478" w14:textId="4B086A4E" w:rsidR="00CB6E3F" w:rsidRDefault="00CB6E3F" w:rsidP="00CB6E3F">
      <w:pPr>
        <w:pStyle w:val="4"/>
      </w:pPr>
      <w:r>
        <w:rPr>
          <w:rFonts w:hint="eastAsia"/>
        </w:rPr>
        <w:t>5.2.</w:t>
      </w:r>
      <w:r w:rsidR="0078025F">
        <w:rPr>
          <w:rFonts w:hint="eastAsia"/>
        </w:rPr>
        <w:t>2</w:t>
      </w:r>
      <w:r>
        <w:rPr>
          <w:rFonts w:hint="eastAsia"/>
        </w:rPr>
        <w:t>.2</w:t>
      </w:r>
      <w:r>
        <w:rPr>
          <w:rFonts w:hint="eastAsia"/>
        </w:rPr>
        <w:t>含水层</w:t>
      </w:r>
    </w:p>
    <w:p w14:paraId="25CEDD90" w14:textId="65918B59" w:rsidR="00C8240D" w:rsidRDefault="009F72F6" w:rsidP="002331B4">
      <w:pPr>
        <w:pStyle w:val="a3"/>
        <w:ind w:firstLine="480"/>
      </w:pPr>
      <w:r w:rsidRPr="002331B4">
        <w:rPr>
          <w:rFonts w:hint="eastAsia"/>
        </w:rPr>
        <w:t>评估区在区域上地下水类型严格受气象水文、地形地貌、地层岩性和构造的控制。根据评估区内地下水赋存条件、水理性质及水力特征，结合</w:t>
      </w:r>
      <w:r w:rsidRPr="002331B4">
        <w:t>20</w:t>
      </w:r>
      <w:r w:rsidRPr="002331B4">
        <w:t>万区域水文地质图评估区内地下水类型主要为第四系松散岩类孔隙水潜</w:t>
      </w:r>
      <w:r w:rsidRPr="002331B4">
        <w:rPr>
          <w:rFonts w:hint="eastAsia"/>
        </w:rPr>
        <w:t>水</w:t>
      </w:r>
      <w:r w:rsidR="00AB1BED">
        <w:rPr>
          <w:rFonts w:hint="eastAsia"/>
        </w:rPr>
        <w:t>。</w:t>
      </w:r>
    </w:p>
    <w:p w14:paraId="5A97F060" w14:textId="05063F11" w:rsidR="00AB1BED" w:rsidRDefault="00AB1BED" w:rsidP="00AB1BED">
      <w:pPr>
        <w:pStyle w:val="a3"/>
        <w:ind w:firstLine="480"/>
      </w:pPr>
      <w:r>
        <w:rPr>
          <w:rFonts w:hint="eastAsia"/>
        </w:rPr>
        <w:lastRenderedPageBreak/>
        <w:t>（</w:t>
      </w:r>
      <w:r>
        <w:rPr>
          <w:rFonts w:hint="eastAsia"/>
        </w:rPr>
        <w:t>1</w:t>
      </w:r>
      <w:r>
        <w:rPr>
          <w:rFonts w:hint="eastAsia"/>
        </w:rPr>
        <w:t>）</w:t>
      </w:r>
      <w:r>
        <w:t>孔隙潜水的赋存及分布规律</w:t>
      </w:r>
      <w:r>
        <w:t xml:space="preserve"> </w:t>
      </w:r>
    </w:p>
    <w:p w14:paraId="1B9BC5F4" w14:textId="67904735" w:rsidR="00AB1BED" w:rsidRDefault="00AB1BED" w:rsidP="00AB1BED">
      <w:pPr>
        <w:pStyle w:val="a3"/>
        <w:ind w:firstLine="480"/>
      </w:pPr>
      <w:r>
        <w:rPr>
          <w:rFonts w:hint="eastAsia"/>
        </w:rPr>
        <w:t>分布于评估区内山前冲洪积扇，含水层岩性为中</w:t>
      </w:r>
      <w:r>
        <w:t>-</w:t>
      </w:r>
      <w:r>
        <w:t>上更新统砂砾石、卵</w:t>
      </w:r>
      <w:r>
        <w:rPr>
          <w:rFonts w:hint="eastAsia"/>
        </w:rPr>
        <w:t>砾石，含水层厚度＞</w:t>
      </w:r>
      <w:r>
        <w:t>100m</w:t>
      </w:r>
      <w:r>
        <w:t>，地下水水位埋深</w:t>
      </w:r>
      <w:r>
        <w:t xml:space="preserve"> 25—150m</w:t>
      </w:r>
      <w:r>
        <w:t>，呈现出由山前向平</w:t>
      </w:r>
      <w:r>
        <w:rPr>
          <w:rFonts w:hint="eastAsia"/>
        </w:rPr>
        <w:t>原区逐渐变小的趋势。由于盖孜河山前的大量渗漏补给，使此含水层中存了丰富的地下水资源，富水性由山前向平原区呈现出由弱变强的变化趋势，单井涌水量由</w:t>
      </w:r>
      <w:r>
        <w:t>100—1000m</w:t>
      </w:r>
      <w:r w:rsidRPr="00AB1BED">
        <w:rPr>
          <w:vertAlign w:val="superscript"/>
        </w:rPr>
        <w:t>3</w:t>
      </w:r>
      <w:r>
        <w:t xml:space="preserve">/d </w:t>
      </w:r>
      <w:r>
        <w:t>到</w:t>
      </w:r>
      <w:r>
        <w:t>1000—3000m</w:t>
      </w:r>
      <w:r w:rsidRPr="00AB1BED">
        <w:rPr>
          <w:vertAlign w:val="superscript"/>
        </w:rPr>
        <w:t>3</w:t>
      </w:r>
      <w:r>
        <w:t>/d</w:t>
      </w:r>
      <w:r>
        <w:t>、</w:t>
      </w:r>
      <w:r>
        <w:t>3000-5000m</w:t>
      </w:r>
      <w:r w:rsidRPr="00AB1BED">
        <w:rPr>
          <w:vertAlign w:val="superscript"/>
        </w:rPr>
        <w:t>3</w:t>
      </w:r>
      <w:r>
        <w:t>/d</w:t>
      </w:r>
      <w:r>
        <w:rPr>
          <w:rFonts w:hint="eastAsia"/>
        </w:rPr>
        <w:t>变化到＞</w:t>
      </w:r>
      <w:r>
        <w:t>5000m</w:t>
      </w:r>
      <w:r w:rsidRPr="00AB1BED">
        <w:rPr>
          <w:vertAlign w:val="superscript"/>
        </w:rPr>
        <w:t>3</w:t>
      </w:r>
      <w:r>
        <w:t>/d</w:t>
      </w:r>
      <w:r>
        <w:t>。</w:t>
      </w:r>
    </w:p>
    <w:p w14:paraId="2508ABD3" w14:textId="5689475F" w:rsidR="002F172E" w:rsidRDefault="002F172E" w:rsidP="002F172E">
      <w:pPr>
        <w:pStyle w:val="4"/>
      </w:pPr>
      <w:r>
        <w:rPr>
          <w:rFonts w:hint="eastAsia"/>
        </w:rPr>
        <w:t>5.2.</w:t>
      </w:r>
      <w:r w:rsidR="001817AF">
        <w:rPr>
          <w:rFonts w:hint="eastAsia"/>
        </w:rPr>
        <w:t>2</w:t>
      </w:r>
      <w:r>
        <w:rPr>
          <w:rFonts w:hint="eastAsia"/>
        </w:rPr>
        <w:t>.3</w:t>
      </w:r>
      <w:r w:rsidRPr="002F172E">
        <w:rPr>
          <w:rFonts w:hint="eastAsia"/>
        </w:rPr>
        <w:t>地下水补给、径流和排泄</w:t>
      </w:r>
    </w:p>
    <w:p w14:paraId="5015B401" w14:textId="45E9D4FE" w:rsidR="00F24FD3" w:rsidRDefault="00934C4E" w:rsidP="00934C4E">
      <w:pPr>
        <w:pStyle w:val="a3"/>
        <w:ind w:firstLine="480"/>
      </w:pPr>
      <w:r w:rsidRPr="00934C4E">
        <w:rPr>
          <w:rFonts w:hint="eastAsia"/>
        </w:rPr>
        <w:t>地下水的补给、径流、排泄受水文气象、地形地貌、地层岩性及结构、构造、植被、人类活动等因素控制。</w:t>
      </w:r>
    </w:p>
    <w:p w14:paraId="369CEF2A" w14:textId="45932C6F" w:rsidR="00EB6E8F" w:rsidRDefault="00EB6E8F" w:rsidP="00EB6E8F">
      <w:pPr>
        <w:pStyle w:val="a3"/>
        <w:ind w:firstLine="480"/>
      </w:pPr>
      <w:r w:rsidRPr="00EB6E8F">
        <w:rPr>
          <w:rFonts w:hint="eastAsia"/>
        </w:rPr>
        <w:t>区域地下水主要接受上游地下水的侧向径流、山前暴雨洪流入渗、河（沟）谷潜流、河道入渗、大气降水入渗补给等各项天然补给，同时，接受各类渠系入渗、田间灌溉水入渗、水库（塘）水入渗、井泉水回归入渗等各项补给，其中上游地下水的侧向径流、山前暴雨洪流入渗、河（沟）谷潜流、河道入渗等各项天然补给，也是地下水的主要补给来源。</w:t>
      </w:r>
    </w:p>
    <w:p w14:paraId="3A1C8401" w14:textId="1F15C833" w:rsidR="006E3430" w:rsidRDefault="006E3430" w:rsidP="006E3430">
      <w:pPr>
        <w:pStyle w:val="a3"/>
        <w:ind w:firstLine="480"/>
      </w:pPr>
      <w:r>
        <w:rPr>
          <w:rFonts w:hint="eastAsia"/>
        </w:rPr>
        <w:t>地下水径流条件受地层岩性、结构以及地质构造等条件控制。地下水径流条件由山前向下游冲积平原逐渐变差。山前含水层颗粒粗大、孔隙连通性好，其径流条件好，至下游含水层颗粒变细且层数增加，地下水径流条件变弱。</w:t>
      </w:r>
    </w:p>
    <w:p w14:paraId="21AE0E04" w14:textId="31B31B2D" w:rsidR="00AC39C9" w:rsidRDefault="00AC39C9" w:rsidP="00AC39C9">
      <w:pPr>
        <w:pStyle w:val="a3"/>
        <w:ind w:firstLine="480"/>
      </w:pPr>
      <w:r>
        <w:rPr>
          <w:rFonts w:hint="eastAsia"/>
        </w:rPr>
        <w:t>地下水排泄条件受水文气象、地形地貌、植被、地层岩性、人类活动等因素影响。综合水文气象、地形地貌、植被、地层岩性、人类活动等特征，排泄方式有人工开采、泉水排泄、植物蒸发蒸腾、向下游侧向径流排泄等方式。</w:t>
      </w:r>
    </w:p>
    <w:p w14:paraId="3F266384" w14:textId="73275115" w:rsidR="001E3FED" w:rsidRDefault="001E3FED" w:rsidP="001E3FED">
      <w:pPr>
        <w:pStyle w:val="4"/>
      </w:pPr>
      <w:r>
        <w:rPr>
          <w:rFonts w:hint="eastAsia"/>
        </w:rPr>
        <w:t>5.2.</w:t>
      </w:r>
      <w:r w:rsidR="00A86B7B">
        <w:rPr>
          <w:rFonts w:hint="eastAsia"/>
        </w:rPr>
        <w:t>2</w:t>
      </w:r>
      <w:r>
        <w:rPr>
          <w:rFonts w:hint="eastAsia"/>
        </w:rPr>
        <w:t>.4</w:t>
      </w:r>
      <w:r w:rsidRPr="001E3FED">
        <w:rPr>
          <w:rFonts w:hint="eastAsia"/>
        </w:rPr>
        <w:t>地下水水化学特征</w:t>
      </w:r>
    </w:p>
    <w:p w14:paraId="60BB3CBB" w14:textId="01650350" w:rsidR="005937E7" w:rsidRDefault="005937E7" w:rsidP="005937E7">
      <w:pPr>
        <w:pStyle w:val="a3"/>
        <w:ind w:firstLine="480"/>
      </w:pPr>
      <w:r>
        <w:rPr>
          <w:rFonts w:hint="eastAsia"/>
        </w:rPr>
        <w:t>受地下水补给、地层岩性、径流条件、地形地貌、气象水文等自然条件和引水工程、灌溉、开采等人为因素综合影响，区域地下水水化学特征具有从山前向平原区水平分带规律，即表现为溶滤</w:t>
      </w:r>
      <w:r>
        <w:t>-</w:t>
      </w:r>
      <w:r>
        <w:t>径流</w:t>
      </w:r>
      <w:r>
        <w:t>-</w:t>
      </w:r>
      <w:r>
        <w:t>富集的变化规律。</w:t>
      </w:r>
    </w:p>
    <w:p w14:paraId="7FC20241" w14:textId="66BAE5E1" w:rsidR="00AE7502" w:rsidRDefault="0052665A" w:rsidP="0052665A">
      <w:pPr>
        <w:pStyle w:val="a3"/>
        <w:ind w:firstLine="480"/>
      </w:pPr>
      <w:r>
        <w:rPr>
          <w:rFonts w:hint="eastAsia"/>
        </w:rPr>
        <w:t>山前地带一般表现为盐分溶滤带，地下水水化学类型以</w:t>
      </w:r>
      <w:r>
        <w:t xml:space="preserve"> SO</w:t>
      </w:r>
      <w:r w:rsidRPr="0052665A">
        <w:rPr>
          <w:vertAlign w:val="subscript"/>
        </w:rPr>
        <w:t>4</w:t>
      </w:r>
      <w:r>
        <w:t>·HCO</w:t>
      </w:r>
      <w:r w:rsidRPr="0052665A">
        <w:rPr>
          <w:vertAlign w:val="subscript"/>
        </w:rPr>
        <w:t>3</w:t>
      </w:r>
      <w:r>
        <w:t>—</w:t>
      </w:r>
      <w:proofErr w:type="spellStart"/>
      <w:r>
        <w:t>Ca·Na</w:t>
      </w:r>
      <w:proofErr w:type="spellEnd"/>
      <w:r>
        <w:t xml:space="preserve"> </w:t>
      </w:r>
      <w:r>
        <w:t>型水为主，矿化度一般小于</w:t>
      </w:r>
      <w:r>
        <w:t>0.5g/L</w:t>
      </w:r>
      <w:r>
        <w:rPr>
          <w:rFonts w:hint="eastAsia"/>
        </w:rPr>
        <w:t>。</w:t>
      </w:r>
    </w:p>
    <w:p w14:paraId="202C8FE9" w14:textId="42B3BB1B" w:rsidR="0052665A" w:rsidRDefault="0052665A" w:rsidP="0052665A">
      <w:pPr>
        <w:pStyle w:val="a3"/>
        <w:ind w:firstLine="480"/>
      </w:pPr>
      <w:r>
        <w:rPr>
          <w:rFonts w:hint="eastAsia"/>
        </w:rPr>
        <w:t>山前冲洪积扇的戈壁砾石带一般表现为盐分径流带，地下水水化学类型由以</w:t>
      </w:r>
      <w:r>
        <w:t xml:space="preserve"> SO</w:t>
      </w:r>
      <w:r w:rsidRPr="0052665A">
        <w:rPr>
          <w:vertAlign w:val="subscript"/>
        </w:rPr>
        <w:t>4</w:t>
      </w:r>
      <w:r>
        <w:t>·HCO</w:t>
      </w:r>
      <w:r w:rsidRPr="0052665A">
        <w:rPr>
          <w:vertAlign w:val="subscript"/>
        </w:rPr>
        <w:t>3</w:t>
      </w:r>
      <w:r>
        <w:t>—</w:t>
      </w:r>
      <w:proofErr w:type="spellStart"/>
      <w:r>
        <w:t>Ca·Na</w:t>
      </w:r>
      <w:proofErr w:type="spellEnd"/>
      <w:r>
        <w:t xml:space="preserve"> </w:t>
      </w:r>
      <w:r>
        <w:t>型水为主逐渐过渡为以</w:t>
      </w:r>
      <w:r>
        <w:t xml:space="preserve"> SO</w:t>
      </w:r>
      <w:r w:rsidRPr="0052665A">
        <w:rPr>
          <w:vertAlign w:val="subscript"/>
        </w:rPr>
        <w:t>4</w:t>
      </w:r>
      <w:r>
        <w:t>·Cl—</w:t>
      </w:r>
      <w:proofErr w:type="spellStart"/>
      <w:r>
        <w:t>Ca·Na·Mg</w:t>
      </w:r>
      <w:proofErr w:type="spellEnd"/>
      <w:r>
        <w:rPr>
          <w:rFonts w:hint="eastAsia"/>
        </w:rPr>
        <w:t>型水为主；矿化度</w:t>
      </w:r>
      <w:r>
        <w:t xml:space="preserve"> 0.15—0.5g/L</w:t>
      </w:r>
      <w:r>
        <w:t>。</w:t>
      </w:r>
    </w:p>
    <w:p w14:paraId="041DDF4B" w14:textId="0CD58686" w:rsidR="00980610" w:rsidRDefault="00980610" w:rsidP="00980610">
      <w:pPr>
        <w:pStyle w:val="a3"/>
        <w:ind w:firstLine="480"/>
      </w:pPr>
      <w:r>
        <w:rPr>
          <w:rFonts w:hint="eastAsia"/>
        </w:rPr>
        <w:lastRenderedPageBreak/>
        <w:t>细土平原区一般为盐分富集带，含水层为双层或多层结构。上部潜水水化学类型以</w:t>
      </w:r>
      <w:r>
        <w:t>SO</w:t>
      </w:r>
      <w:r w:rsidRPr="004A2686">
        <w:rPr>
          <w:vertAlign w:val="subscript"/>
        </w:rPr>
        <w:t>4</w:t>
      </w:r>
      <w:r>
        <w:t>·HCO</w:t>
      </w:r>
      <w:r w:rsidRPr="004A2686">
        <w:rPr>
          <w:vertAlign w:val="subscript"/>
        </w:rPr>
        <w:t>3</w:t>
      </w:r>
      <w:r>
        <w:t xml:space="preserve">-Ca·Mg </w:t>
      </w:r>
      <w:r>
        <w:t>型水、</w:t>
      </w:r>
      <w:r>
        <w:t>SO</w:t>
      </w:r>
      <w:r w:rsidRPr="004A2686">
        <w:rPr>
          <w:vertAlign w:val="subscript"/>
        </w:rPr>
        <w:t>4</w:t>
      </w:r>
      <w:r>
        <w:t>·Cl—</w:t>
      </w:r>
      <w:proofErr w:type="spellStart"/>
      <w:r>
        <w:t>Ca·Na·Mg</w:t>
      </w:r>
      <w:proofErr w:type="spellEnd"/>
      <w:r>
        <w:t xml:space="preserve"> </w:t>
      </w:r>
      <w:r>
        <w:t>型水为主，</w:t>
      </w:r>
      <w:r>
        <w:rPr>
          <w:rFonts w:hint="eastAsia"/>
        </w:rPr>
        <w:t>矿化度由上游向下游逐渐升高，矿化度最大达</w:t>
      </w:r>
      <w:r>
        <w:t xml:space="preserve"> 3g/L</w:t>
      </w:r>
      <w:r>
        <w:t>以上；下部承压水水化</w:t>
      </w:r>
      <w:r>
        <w:rPr>
          <w:rFonts w:hint="eastAsia"/>
        </w:rPr>
        <w:t>学类型以</w:t>
      </w:r>
      <w:r>
        <w:t xml:space="preserve"> HCO</w:t>
      </w:r>
      <w:r w:rsidRPr="004A2686">
        <w:rPr>
          <w:vertAlign w:val="subscript"/>
        </w:rPr>
        <w:t>3</w:t>
      </w:r>
      <w:r>
        <w:t>·SO</w:t>
      </w:r>
      <w:r w:rsidRPr="004A2686">
        <w:rPr>
          <w:vertAlign w:val="subscript"/>
        </w:rPr>
        <w:t>4</w:t>
      </w:r>
      <w:r>
        <w:t>—</w:t>
      </w:r>
      <w:proofErr w:type="spellStart"/>
      <w:r>
        <w:t>Ca·Mg</w:t>
      </w:r>
      <w:proofErr w:type="spellEnd"/>
      <w:r>
        <w:t xml:space="preserve"> </w:t>
      </w:r>
      <w:r>
        <w:t>型水、</w:t>
      </w:r>
      <w:r>
        <w:t>SO</w:t>
      </w:r>
      <w:r w:rsidRPr="004A2686">
        <w:rPr>
          <w:vertAlign w:val="subscript"/>
        </w:rPr>
        <w:t>4</w:t>
      </w:r>
      <w:r>
        <w:t>·HCO</w:t>
      </w:r>
      <w:r w:rsidRPr="004A2686">
        <w:rPr>
          <w:vertAlign w:val="subscript"/>
        </w:rPr>
        <w:t>3</w:t>
      </w:r>
      <w:r>
        <w:t>—</w:t>
      </w:r>
      <w:proofErr w:type="spellStart"/>
      <w:r>
        <w:t>Ca·Mg</w:t>
      </w:r>
      <w:proofErr w:type="spellEnd"/>
      <w:r>
        <w:t xml:space="preserve"> </w:t>
      </w:r>
      <w:r>
        <w:t>型水、</w:t>
      </w:r>
      <w:r>
        <w:t>SO</w:t>
      </w:r>
      <w:r w:rsidRPr="004A2686">
        <w:rPr>
          <w:vertAlign w:val="subscript"/>
        </w:rPr>
        <w:t>4</w:t>
      </w:r>
      <w:r>
        <w:t>—</w:t>
      </w:r>
      <w:proofErr w:type="spellStart"/>
      <w:r>
        <w:t>Ca·Na·Mg</w:t>
      </w:r>
      <w:proofErr w:type="spellEnd"/>
      <w:r>
        <w:rPr>
          <w:rFonts w:hint="eastAsia"/>
        </w:rPr>
        <w:t>型水、</w:t>
      </w:r>
      <w:r>
        <w:t>SO</w:t>
      </w:r>
      <w:r w:rsidRPr="004A2686">
        <w:rPr>
          <w:vertAlign w:val="subscript"/>
        </w:rPr>
        <w:t>4</w:t>
      </w:r>
      <w:r>
        <w:t>·Cl—</w:t>
      </w:r>
      <w:proofErr w:type="spellStart"/>
      <w:r>
        <w:t>Ca·Na·Mg</w:t>
      </w:r>
      <w:proofErr w:type="spellEnd"/>
      <w:r>
        <w:t xml:space="preserve"> </w:t>
      </w:r>
      <w:r>
        <w:t>型水为主，矿化度小于</w:t>
      </w:r>
      <w:r>
        <w:t>1g/L</w:t>
      </w:r>
      <w:r>
        <w:t>。</w:t>
      </w:r>
    </w:p>
    <w:p w14:paraId="76967028" w14:textId="11A3DB9B" w:rsidR="00864CCD" w:rsidRDefault="00864CCD" w:rsidP="0099752D">
      <w:pPr>
        <w:pStyle w:val="4"/>
      </w:pPr>
      <w:r>
        <w:rPr>
          <w:rFonts w:hint="eastAsia"/>
        </w:rPr>
        <w:t>5.2.</w:t>
      </w:r>
      <w:r w:rsidR="009D669C">
        <w:rPr>
          <w:rFonts w:hint="eastAsia"/>
        </w:rPr>
        <w:t>2</w:t>
      </w:r>
      <w:r>
        <w:rPr>
          <w:rFonts w:hint="eastAsia"/>
        </w:rPr>
        <w:t>.5</w:t>
      </w:r>
      <w:r>
        <w:rPr>
          <w:rFonts w:hint="eastAsia"/>
        </w:rPr>
        <w:t>地下水动态</w:t>
      </w:r>
    </w:p>
    <w:p w14:paraId="1227627B" w14:textId="56CEC9AF" w:rsidR="00F62489" w:rsidRDefault="00F62489" w:rsidP="00F62489">
      <w:pPr>
        <w:pStyle w:val="a3"/>
        <w:ind w:firstLine="480"/>
      </w:pPr>
      <w:r>
        <w:rPr>
          <w:rFonts w:hint="eastAsia"/>
        </w:rPr>
        <w:t>评价区内地下水动态特征除与区域地下水的循环条件有关外，主要的影响因素为大气降水、人为开采等。</w:t>
      </w:r>
      <w:r>
        <w:t>影响地下水水位的主要因素为大气降</w:t>
      </w:r>
      <w:r>
        <w:rPr>
          <w:rFonts w:hint="eastAsia"/>
        </w:rPr>
        <w:t>水、人工开采和自然蒸发。</w:t>
      </w:r>
    </w:p>
    <w:p w14:paraId="561C1231" w14:textId="3E02B424" w:rsidR="003003C2" w:rsidRDefault="003003C2" w:rsidP="003003C2">
      <w:pPr>
        <w:pStyle w:val="31"/>
      </w:pPr>
      <w:r>
        <w:rPr>
          <w:rFonts w:hint="eastAsia"/>
        </w:rPr>
        <w:t>5.2.</w:t>
      </w:r>
      <w:r w:rsidR="007661F7">
        <w:rPr>
          <w:rFonts w:hint="eastAsia"/>
        </w:rPr>
        <w:t>3</w:t>
      </w:r>
      <w:r w:rsidRPr="003003C2">
        <w:t xml:space="preserve"> </w:t>
      </w:r>
      <w:r w:rsidRPr="003003C2">
        <w:t>地下水环境影响分析</w:t>
      </w:r>
    </w:p>
    <w:p w14:paraId="36D57D8A" w14:textId="5482340A" w:rsidR="003003C2" w:rsidRDefault="00A85FA4" w:rsidP="00A85FA4">
      <w:pPr>
        <w:pStyle w:val="a3"/>
        <w:ind w:firstLine="480"/>
      </w:pPr>
      <w:r>
        <w:rPr>
          <w:rFonts w:hint="eastAsia"/>
        </w:rPr>
        <w:t>本</w:t>
      </w:r>
      <w:r w:rsidR="003003C2" w:rsidRPr="00A85FA4">
        <w:rPr>
          <w:rFonts w:hint="eastAsia"/>
        </w:rPr>
        <w:t>项目对地下水环境的影响主要为水质的影响，根据导则（</w:t>
      </w:r>
      <w:r w:rsidR="003003C2" w:rsidRPr="00A85FA4">
        <w:t>HJ610-2016</w:t>
      </w:r>
      <w:r w:rsidR="003003C2" w:rsidRPr="00A85FA4">
        <w:t>）的要求，一般</w:t>
      </w:r>
      <w:r w:rsidR="003003C2" w:rsidRPr="00A85FA4">
        <w:rPr>
          <w:rFonts w:hint="eastAsia"/>
        </w:rPr>
        <w:t>情况下建设项目须对正常状况和非正常状况的情景分别进行预测。</w:t>
      </w:r>
    </w:p>
    <w:p w14:paraId="221348DD" w14:textId="38B36840" w:rsidR="00D475C2" w:rsidRDefault="00D475C2" w:rsidP="00D475C2">
      <w:pPr>
        <w:pStyle w:val="a3"/>
        <w:ind w:firstLine="480"/>
      </w:pPr>
      <w:r>
        <w:rPr>
          <w:rFonts w:hint="eastAsia"/>
        </w:rPr>
        <w:t>（</w:t>
      </w:r>
      <w:r>
        <w:t>1</w:t>
      </w:r>
      <w:r>
        <w:t>）正常状况：指建设项目的工艺设备和地下水环境保护措施均达到设计要求条件下的</w:t>
      </w:r>
      <w:r>
        <w:rPr>
          <w:rFonts w:hint="eastAsia"/>
        </w:rPr>
        <w:t>运行状况。</w:t>
      </w:r>
    </w:p>
    <w:p w14:paraId="55B32981" w14:textId="33D51AA2" w:rsidR="00EE7F12" w:rsidRDefault="00EE7F12" w:rsidP="00EE7F12">
      <w:pPr>
        <w:pStyle w:val="a3"/>
        <w:ind w:firstLine="480"/>
      </w:pPr>
      <w:r>
        <w:rPr>
          <w:rFonts w:hint="eastAsia"/>
        </w:rPr>
        <w:t>（</w:t>
      </w:r>
      <w:r>
        <w:t>2</w:t>
      </w:r>
      <w:r>
        <w:t>）非正常状况下，建设项目的工艺设备或地下水环境保护措施因系统老化、腐蚀等原</w:t>
      </w:r>
      <w:r>
        <w:rPr>
          <w:rFonts w:hint="eastAsia"/>
        </w:rPr>
        <w:t>因不能正常运行或保护效果达不到设计要求，或固体废物堆放场所处置不当，通过大气降水淋滤作用产生淋溶污水并下渗，污染物泄漏穿透包气带进入含水层中，对地下水造成污染。</w:t>
      </w:r>
    </w:p>
    <w:p w14:paraId="116B923F" w14:textId="56D42071" w:rsidR="009600E0" w:rsidRDefault="00BC22F2" w:rsidP="00BC22F2">
      <w:pPr>
        <w:pStyle w:val="a3"/>
        <w:ind w:firstLine="480"/>
      </w:pPr>
      <w:r>
        <w:rPr>
          <w:rFonts w:hint="eastAsia"/>
        </w:rPr>
        <w:t>根据类比调查及工程分析，本项目地下水污染途径比较单一，根据工程设计，主要构筑物</w:t>
      </w:r>
      <w:r w:rsidR="005E6B8F">
        <w:rPr>
          <w:rFonts w:hint="eastAsia"/>
        </w:rPr>
        <w:t>格栅池、沉砂池</w:t>
      </w:r>
      <w:r>
        <w:rPr>
          <w:rFonts w:hint="eastAsia"/>
        </w:rPr>
        <w:t>等均为半地下钢筋砼结构，污水处理池的防渗层破损可能产生连续入渗型污染渗透污染，污染途径为连续入渗型。</w:t>
      </w:r>
    </w:p>
    <w:p w14:paraId="22ED678B" w14:textId="195BAAA9" w:rsidR="00D638EB" w:rsidRDefault="00D638EB" w:rsidP="00D638EB">
      <w:pPr>
        <w:pStyle w:val="a3"/>
        <w:ind w:firstLine="480"/>
      </w:pPr>
      <w:r>
        <w:rPr>
          <w:rFonts w:hint="eastAsia"/>
        </w:rPr>
        <w:t>厂址区污染物排放或泄露主要发生在项目运行期，服务期满后，可能产生污染源的各项设施停止运行，污染源消失。</w:t>
      </w:r>
    </w:p>
    <w:p w14:paraId="6CAED1DC" w14:textId="3DD98164" w:rsidR="00167318" w:rsidRDefault="00167318" w:rsidP="00167318">
      <w:pPr>
        <w:pStyle w:val="4"/>
      </w:pPr>
      <w:r>
        <w:rPr>
          <w:rFonts w:hint="eastAsia"/>
        </w:rPr>
        <w:t>5.2.</w:t>
      </w:r>
      <w:r w:rsidR="00F62944">
        <w:rPr>
          <w:rFonts w:hint="eastAsia"/>
        </w:rPr>
        <w:t>3</w:t>
      </w:r>
      <w:r>
        <w:rPr>
          <w:rFonts w:hint="eastAsia"/>
        </w:rPr>
        <w:t>.1</w:t>
      </w:r>
      <w:r w:rsidR="00455E73" w:rsidRPr="00455E73">
        <w:rPr>
          <w:rFonts w:hint="eastAsia"/>
        </w:rPr>
        <w:t>正常工况下对地下水水质的影响</w:t>
      </w:r>
    </w:p>
    <w:p w14:paraId="78F0A455" w14:textId="73330596" w:rsidR="00455E73" w:rsidRDefault="00455E73" w:rsidP="00885A53">
      <w:pPr>
        <w:pStyle w:val="a3"/>
        <w:ind w:firstLine="480"/>
      </w:pPr>
      <w:r>
        <w:rPr>
          <w:rFonts w:hint="eastAsia"/>
        </w:rPr>
        <w:t>本项目厂址区包气带防污性能弱。污水池可能出现破损等情况导致污水泄漏，如果不采取防渗措施或采取的防渗措施不完善，泄漏物就有可能进入地下水环境，从而影响地下水水质。反之，若对厂区可能泄漏污染物的区域地面进行防渗处理，及时地将泄漏和渗漏的污染物收集起来进行处理，可有效防止洒落地面的污染物</w:t>
      </w:r>
      <w:r>
        <w:rPr>
          <w:rFonts w:hint="eastAsia"/>
        </w:rPr>
        <w:lastRenderedPageBreak/>
        <w:t>进入地下。</w:t>
      </w:r>
    </w:p>
    <w:p w14:paraId="076A4BC6" w14:textId="0FD0FF99" w:rsidR="00885A53" w:rsidRDefault="00885A53" w:rsidP="00885A53">
      <w:pPr>
        <w:pStyle w:val="a3"/>
        <w:ind w:firstLine="480"/>
      </w:pPr>
      <w:r>
        <w:rPr>
          <w:rFonts w:hint="eastAsia"/>
        </w:rPr>
        <w:t>本项目可能对地下水环境产生影响的主要构筑物为半地下式污水处理池，环评要求对其进行重点防渗，</w:t>
      </w:r>
      <w:r w:rsidR="0036365B">
        <w:rPr>
          <w:rFonts w:hint="eastAsia"/>
        </w:rPr>
        <w:t>本环评要求重点防渗区参考《危险废物填埋场污染控制标准》</w:t>
      </w:r>
      <w:r w:rsidR="0036365B">
        <w:t xml:space="preserve"> (GB18598-2001)</w:t>
      </w:r>
      <w:r w:rsidR="0036365B">
        <w:rPr>
          <w:rFonts w:hint="eastAsia"/>
        </w:rPr>
        <w:t>进行防渗设计。</w:t>
      </w:r>
      <w:r>
        <w:rPr>
          <w:rFonts w:hint="eastAsia"/>
        </w:rPr>
        <w:t>正常状况下，污染物对区域地下水环境产生的影响很小。按照《环境影响评价导则地下水环境》（</w:t>
      </w:r>
      <w:r>
        <w:t>HJ610-2016</w:t>
      </w:r>
      <w:r>
        <w:t>）</w:t>
      </w:r>
      <w:r>
        <w:t xml:space="preserve">9.4.2 </w:t>
      </w:r>
      <w:r>
        <w:t>已依据</w:t>
      </w:r>
      <w:r>
        <w:t xml:space="preserve"> GB16889</w:t>
      </w:r>
      <w:r>
        <w:t>、</w:t>
      </w:r>
      <w:r>
        <w:t xml:space="preserve">GB18598 </w:t>
      </w:r>
      <w:r>
        <w:t>等设计地下水污染防渗措</w:t>
      </w:r>
      <w:r>
        <w:rPr>
          <w:rFonts w:hint="eastAsia"/>
        </w:rPr>
        <w:t>施的建设项目，可不进行正常状况情景下的预测。</w:t>
      </w:r>
    </w:p>
    <w:p w14:paraId="41797749" w14:textId="7A58DA62" w:rsidR="00885A53" w:rsidRDefault="00140534" w:rsidP="00D459B8">
      <w:pPr>
        <w:pStyle w:val="4"/>
      </w:pPr>
      <w:r>
        <w:rPr>
          <w:rFonts w:hint="eastAsia"/>
        </w:rPr>
        <w:t>5.2.</w:t>
      </w:r>
      <w:r w:rsidR="00F62944">
        <w:rPr>
          <w:rFonts w:hint="eastAsia"/>
        </w:rPr>
        <w:t>3</w:t>
      </w:r>
      <w:r>
        <w:rPr>
          <w:rFonts w:hint="eastAsia"/>
        </w:rPr>
        <w:t>.2</w:t>
      </w:r>
      <w:r w:rsidRPr="00140534">
        <w:t xml:space="preserve"> </w:t>
      </w:r>
      <w:r w:rsidRPr="00140534">
        <w:t>非正常状况地下水影响分析</w:t>
      </w:r>
    </w:p>
    <w:p w14:paraId="57674773" w14:textId="2C061AB2" w:rsidR="00D459B8" w:rsidRDefault="008A36F7" w:rsidP="008A36F7">
      <w:pPr>
        <w:pStyle w:val="a3"/>
        <w:ind w:firstLine="480"/>
      </w:pPr>
      <w:r>
        <w:rPr>
          <w:rFonts w:hint="eastAsia"/>
        </w:rPr>
        <w:t>非正常工况下，厂区内污水处理池均为半地下式池型构筑物，是本项目主要的潜在地下水污染源，若池底和池壁防渗措施失效发生渗漏，不易被发现，对地下水可能产生一定影响。</w:t>
      </w:r>
    </w:p>
    <w:p w14:paraId="4EF7D9B4" w14:textId="77777777" w:rsidR="00EF0062" w:rsidRDefault="00EF0062" w:rsidP="00EF0062">
      <w:pPr>
        <w:pStyle w:val="a3"/>
        <w:ind w:firstLine="480"/>
      </w:pPr>
      <w:r>
        <w:rPr>
          <w:rFonts w:hint="eastAsia"/>
        </w:rPr>
        <w:t>根据工程分析，本项目最大的污水构筑物为格栅池（</w:t>
      </w:r>
      <w:r>
        <w:t>L×B×H=</w:t>
      </w:r>
      <w:r>
        <w:rPr>
          <w:rFonts w:hint="eastAsia"/>
        </w:rPr>
        <w:t>5</w:t>
      </w:r>
      <w:r>
        <w:t>m×</w:t>
      </w:r>
      <w:r>
        <w:rPr>
          <w:rFonts w:hint="eastAsia"/>
        </w:rPr>
        <w:t>5</w:t>
      </w:r>
      <w:r>
        <w:t>m×</w:t>
      </w:r>
      <w:r>
        <w:rPr>
          <w:rFonts w:hint="eastAsia"/>
        </w:rPr>
        <w:t>5</w:t>
      </w:r>
      <w:r>
        <w:t>m</w:t>
      </w:r>
      <w:r>
        <w:t>），若在非</w:t>
      </w:r>
      <w:r>
        <w:rPr>
          <w:rFonts w:hint="eastAsia"/>
        </w:rPr>
        <w:t>正常工况下该构筑物防渗层破损，废水则会通过破损处下渗影响地下水环境。</w:t>
      </w:r>
    </w:p>
    <w:p w14:paraId="1567B306" w14:textId="77777777" w:rsidR="00EF0062" w:rsidRDefault="00EF0062" w:rsidP="00EF0062">
      <w:pPr>
        <w:pStyle w:val="a3"/>
        <w:ind w:firstLine="480"/>
      </w:pPr>
      <w:r>
        <w:rPr>
          <w:rFonts w:hint="eastAsia"/>
        </w:rPr>
        <w:t>（</w:t>
      </w:r>
      <w:r>
        <w:t>1</w:t>
      </w:r>
      <w:r>
        <w:t>）污染物识别及预测因子确定</w:t>
      </w:r>
      <w:r>
        <w:t xml:space="preserve"> </w:t>
      </w:r>
    </w:p>
    <w:p w14:paraId="464B9E7C" w14:textId="74D28D4D" w:rsidR="00EF0062" w:rsidRDefault="00EF0062" w:rsidP="00EF0062">
      <w:pPr>
        <w:pStyle w:val="a3"/>
        <w:ind w:firstLine="480"/>
      </w:pPr>
      <w:r>
        <w:rPr>
          <w:rFonts w:hint="eastAsia"/>
        </w:rPr>
        <w:t>本项目处理废水的主要污染物为</w:t>
      </w:r>
      <w:r>
        <w:t xml:space="preserve"> COD</w:t>
      </w:r>
      <w:r>
        <w:t>、</w:t>
      </w:r>
      <w:r>
        <w:t>BOD</w:t>
      </w:r>
      <w:r w:rsidRPr="00D946E6">
        <w:rPr>
          <w:vertAlign w:val="subscript"/>
        </w:rPr>
        <w:t>5</w:t>
      </w:r>
      <w:r>
        <w:t>、</w:t>
      </w:r>
      <w:r>
        <w:t>SS</w:t>
      </w:r>
      <w:r>
        <w:t>、</w:t>
      </w:r>
      <w:r>
        <w:t>TN</w:t>
      </w:r>
      <w:r>
        <w:t>、</w:t>
      </w:r>
      <w:r>
        <w:t>NH</w:t>
      </w:r>
      <w:r w:rsidRPr="00D946E6">
        <w:rPr>
          <w:vertAlign w:val="subscript"/>
        </w:rPr>
        <w:t>3</w:t>
      </w:r>
      <w:r>
        <w:t>-N</w:t>
      </w:r>
      <w:r>
        <w:t>、</w:t>
      </w:r>
      <w:r>
        <w:t>TP</w:t>
      </w:r>
      <w:r>
        <w:t>，其进水浓度及标</w:t>
      </w:r>
      <w:r>
        <w:rPr>
          <w:rFonts w:hint="eastAsia"/>
        </w:rPr>
        <w:t>准指数见表</w:t>
      </w:r>
      <w:r>
        <w:rPr>
          <w:rFonts w:hint="eastAsia"/>
        </w:rPr>
        <w:t>5.2.</w:t>
      </w:r>
      <w:r w:rsidR="00F62944">
        <w:rPr>
          <w:rFonts w:hint="eastAsia"/>
        </w:rPr>
        <w:t>3</w:t>
      </w:r>
      <w:r>
        <w:rPr>
          <w:rFonts w:hint="eastAsia"/>
        </w:rPr>
        <w:t>.</w:t>
      </w:r>
      <w:r w:rsidR="00E24740">
        <w:rPr>
          <w:rFonts w:hint="eastAsia"/>
        </w:rPr>
        <w:t>2</w:t>
      </w:r>
      <w:r>
        <w:rPr>
          <w:rFonts w:hint="eastAsia"/>
        </w:rPr>
        <w:t>-1</w:t>
      </w:r>
      <w:r>
        <w:t>。</w:t>
      </w:r>
    </w:p>
    <w:p w14:paraId="35FD8901" w14:textId="5D9EDC61" w:rsidR="00EF0062" w:rsidRDefault="00EF0062" w:rsidP="00EF0062">
      <w:pPr>
        <w:pStyle w:val="a5"/>
        <w:ind w:firstLineChars="300" w:firstLine="632"/>
      </w:pPr>
      <w:r>
        <w:rPr>
          <w:rFonts w:hint="eastAsia"/>
        </w:rPr>
        <w:t>表</w:t>
      </w:r>
      <w:r>
        <w:rPr>
          <w:rFonts w:hint="eastAsia"/>
        </w:rPr>
        <w:t>5.2.</w:t>
      </w:r>
      <w:r w:rsidR="00F62944">
        <w:rPr>
          <w:rFonts w:hint="eastAsia"/>
        </w:rPr>
        <w:t>3</w:t>
      </w:r>
      <w:r>
        <w:rPr>
          <w:rFonts w:hint="eastAsia"/>
        </w:rPr>
        <w:t>.</w:t>
      </w:r>
      <w:r w:rsidR="00E24740">
        <w:rPr>
          <w:rFonts w:hint="eastAsia"/>
        </w:rPr>
        <w:t>2</w:t>
      </w:r>
      <w:r>
        <w:rPr>
          <w:rFonts w:hint="eastAsia"/>
        </w:rPr>
        <w:t>-1</w:t>
      </w:r>
      <w:r>
        <w:t xml:space="preserve">    </w:t>
      </w:r>
      <w:r w:rsidRPr="003F0C5A">
        <w:t xml:space="preserve">  </w:t>
      </w:r>
      <w:r w:rsidRPr="003F0C5A">
        <w:t>特征污染物进水浓度及标准指数一览表</w:t>
      </w:r>
    </w:p>
    <w:tbl>
      <w:tblPr>
        <w:tblStyle w:val="af4"/>
        <w:tblW w:w="0" w:type="auto"/>
        <w:tblLook w:val="04A0" w:firstRow="1" w:lastRow="0" w:firstColumn="1" w:lastColumn="0" w:noHBand="0" w:noVBand="1"/>
      </w:tblPr>
      <w:tblGrid>
        <w:gridCol w:w="1382"/>
        <w:gridCol w:w="1382"/>
        <w:gridCol w:w="1383"/>
        <w:gridCol w:w="1383"/>
        <w:gridCol w:w="1383"/>
        <w:gridCol w:w="1383"/>
      </w:tblGrid>
      <w:tr w:rsidR="00EF0062" w14:paraId="06169292" w14:textId="77777777" w:rsidTr="005F45B1">
        <w:tc>
          <w:tcPr>
            <w:tcW w:w="1382" w:type="dxa"/>
            <w:vAlign w:val="center"/>
          </w:tcPr>
          <w:p w14:paraId="5A7DAA27" w14:textId="77777777" w:rsidR="00EF0062" w:rsidRDefault="00EF0062" w:rsidP="005F45B1">
            <w:pPr>
              <w:pStyle w:val="a7"/>
              <w:jc w:val="center"/>
            </w:pPr>
            <w:r>
              <w:rPr>
                <w:rFonts w:hint="eastAsia"/>
              </w:rPr>
              <w:t>污染因子</w:t>
            </w:r>
          </w:p>
        </w:tc>
        <w:tc>
          <w:tcPr>
            <w:tcW w:w="1382" w:type="dxa"/>
            <w:vAlign w:val="center"/>
          </w:tcPr>
          <w:p w14:paraId="21F57C40" w14:textId="77777777" w:rsidR="00EF0062" w:rsidRDefault="00EF0062" w:rsidP="005F45B1">
            <w:pPr>
              <w:pStyle w:val="a7"/>
              <w:jc w:val="center"/>
            </w:pPr>
            <w:r>
              <w:rPr>
                <w:rFonts w:hint="eastAsia"/>
              </w:rPr>
              <w:t>C</w:t>
            </w:r>
            <w:r>
              <w:t>OD</w:t>
            </w:r>
          </w:p>
        </w:tc>
        <w:tc>
          <w:tcPr>
            <w:tcW w:w="1383" w:type="dxa"/>
            <w:vAlign w:val="center"/>
          </w:tcPr>
          <w:p w14:paraId="61AC742C" w14:textId="77777777" w:rsidR="00EF0062" w:rsidRDefault="00EF0062" w:rsidP="005F45B1">
            <w:pPr>
              <w:pStyle w:val="a7"/>
              <w:jc w:val="center"/>
            </w:pPr>
            <w:r>
              <w:rPr>
                <w:rFonts w:hint="eastAsia"/>
              </w:rPr>
              <w:t>B</w:t>
            </w:r>
            <w:r>
              <w:t>OD</w:t>
            </w:r>
          </w:p>
        </w:tc>
        <w:tc>
          <w:tcPr>
            <w:tcW w:w="1383" w:type="dxa"/>
            <w:vAlign w:val="center"/>
          </w:tcPr>
          <w:p w14:paraId="2FF19C6B" w14:textId="77777777" w:rsidR="00EF0062" w:rsidRDefault="00EF0062" w:rsidP="005F45B1">
            <w:pPr>
              <w:pStyle w:val="a7"/>
              <w:jc w:val="center"/>
            </w:pPr>
            <w:r>
              <w:rPr>
                <w:rFonts w:hint="eastAsia"/>
              </w:rPr>
              <w:t>T</w:t>
            </w:r>
            <w:r>
              <w:t>N</w:t>
            </w:r>
          </w:p>
        </w:tc>
        <w:tc>
          <w:tcPr>
            <w:tcW w:w="1383" w:type="dxa"/>
            <w:vAlign w:val="center"/>
          </w:tcPr>
          <w:p w14:paraId="630A85F1" w14:textId="77777777" w:rsidR="00EF0062" w:rsidRPr="00133064" w:rsidRDefault="00EF0062" w:rsidP="005F45B1">
            <w:pPr>
              <w:pStyle w:val="a7"/>
              <w:jc w:val="center"/>
            </w:pPr>
            <w:r>
              <w:rPr>
                <w:rFonts w:hint="eastAsia"/>
              </w:rPr>
              <w:t>N</w:t>
            </w:r>
            <w:r>
              <w:t>H</w:t>
            </w:r>
            <w:r>
              <w:rPr>
                <w:rFonts w:hint="eastAsia"/>
                <w:vertAlign w:val="subscript"/>
              </w:rPr>
              <w:t>3</w:t>
            </w:r>
            <w:r>
              <w:t>-H</w:t>
            </w:r>
          </w:p>
        </w:tc>
        <w:tc>
          <w:tcPr>
            <w:tcW w:w="1383" w:type="dxa"/>
            <w:vAlign w:val="center"/>
          </w:tcPr>
          <w:p w14:paraId="25C15CEC" w14:textId="77777777" w:rsidR="00EF0062" w:rsidRDefault="00EF0062" w:rsidP="005F45B1">
            <w:pPr>
              <w:pStyle w:val="a7"/>
              <w:jc w:val="center"/>
            </w:pPr>
            <w:r>
              <w:rPr>
                <w:rFonts w:hint="eastAsia"/>
              </w:rPr>
              <w:t>T</w:t>
            </w:r>
            <w:r>
              <w:t>P</w:t>
            </w:r>
          </w:p>
        </w:tc>
      </w:tr>
      <w:tr w:rsidR="00EF0062" w14:paraId="76F40F56" w14:textId="77777777" w:rsidTr="005F45B1">
        <w:tc>
          <w:tcPr>
            <w:tcW w:w="1382" w:type="dxa"/>
            <w:vAlign w:val="center"/>
          </w:tcPr>
          <w:p w14:paraId="2B018D6F" w14:textId="77777777" w:rsidR="00EF0062" w:rsidRDefault="00EF0062" w:rsidP="005F45B1">
            <w:pPr>
              <w:pStyle w:val="a7"/>
              <w:jc w:val="center"/>
            </w:pPr>
            <w:r>
              <w:rPr>
                <w:rFonts w:hint="eastAsia"/>
              </w:rPr>
              <w:t>进水水质</w:t>
            </w:r>
          </w:p>
          <w:p w14:paraId="759B9D1C" w14:textId="77777777" w:rsidR="00EF0062" w:rsidRDefault="00EF0062" w:rsidP="005F45B1">
            <w:pPr>
              <w:pStyle w:val="a7"/>
              <w:jc w:val="center"/>
            </w:pPr>
            <w:r>
              <w:rPr>
                <w:rFonts w:hint="eastAsia"/>
              </w:rPr>
              <w:t>（</w:t>
            </w:r>
            <w:r>
              <w:rPr>
                <w:rFonts w:hint="eastAsia"/>
              </w:rPr>
              <w:t>mg</w:t>
            </w:r>
            <w:r>
              <w:t>/L</w:t>
            </w:r>
            <w:r>
              <w:rPr>
                <w:rFonts w:hint="eastAsia"/>
              </w:rPr>
              <w:t>）</w:t>
            </w:r>
          </w:p>
        </w:tc>
        <w:tc>
          <w:tcPr>
            <w:tcW w:w="1382" w:type="dxa"/>
            <w:vAlign w:val="center"/>
          </w:tcPr>
          <w:p w14:paraId="6DE72771" w14:textId="77777777" w:rsidR="00EF0062" w:rsidRDefault="00EF0062" w:rsidP="005F45B1">
            <w:pPr>
              <w:pStyle w:val="a7"/>
              <w:jc w:val="center"/>
            </w:pPr>
            <w:r>
              <w:rPr>
                <w:rFonts w:hint="eastAsia"/>
              </w:rPr>
              <w:t>≤</w:t>
            </w:r>
            <w:r>
              <w:rPr>
                <w:rFonts w:hint="eastAsia"/>
              </w:rPr>
              <w:t>500</w:t>
            </w:r>
          </w:p>
        </w:tc>
        <w:tc>
          <w:tcPr>
            <w:tcW w:w="1383" w:type="dxa"/>
            <w:vAlign w:val="center"/>
          </w:tcPr>
          <w:p w14:paraId="57E10605" w14:textId="77777777" w:rsidR="00EF0062" w:rsidRDefault="00EF0062" w:rsidP="005F45B1">
            <w:pPr>
              <w:pStyle w:val="a7"/>
              <w:jc w:val="center"/>
            </w:pPr>
            <w:r>
              <w:rPr>
                <w:rFonts w:hint="eastAsia"/>
              </w:rPr>
              <w:t>≤</w:t>
            </w:r>
            <w:r>
              <w:rPr>
                <w:rFonts w:hint="eastAsia"/>
              </w:rPr>
              <w:t>350</w:t>
            </w:r>
          </w:p>
        </w:tc>
        <w:tc>
          <w:tcPr>
            <w:tcW w:w="1383" w:type="dxa"/>
            <w:vAlign w:val="center"/>
          </w:tcPr>
          <w:p w14:paraId="6EB0E447" w14:textId="77777777" w:rsidR="00EF0062" w:rsidRDefault="00EF0062" w:rsidP="005F45B1">
            <w:pPr>
              <w:pStyle w:val="a7"/>
              <w:jc w:val="center"/>
            </w:pPr>
            <w:r>
              <w:rPr>
                <w:rFonts w:hint="eastAsia"/>
              </w:rPr>
              <w:t>≤</w:t>
            </w:r>
            <w:r>
              <w:rPr>
                <w:rFonts w:hint="eastAsia"/>
              </w:rPr>
              <w:t>70</w:t>
            </w:r>
          </w:p>
        </w:tc>
        <w:tc>
          <w:tcPr>
            <w:tcW w:w="1383" w:type="dxa"/>
            <w:vAlign w:val="center"/>
          </w:tcPr>
          <w:p w14:paraId="1332584E" w14:textId="77777777" w:rsidR="00EF0062" w:rsidRDefault="00EF0062" w:rsidP="005F45B1">
            <w:pPr>
              <w:pStyle w:val="a7"/>
              <w:jc w:val="center"/>
            </w:pPr>
            <w:r>
              <w:rPr>
                <w:rFonts w:hint="eastAsia"/>
              </w:rPr>
              <w:t>≤</w:t>
            </w:r>
            <w:r>
              <w:rPr>
                <w:rFonts w:hint="eastAsia"/>
              </w:rPr>
              <w:t>45</w:t>
            </w:r>
          </w:p>
        </w:tc>
        <w:tc>
          <w:tcPr>
            <w:tcW w:w="1383" w:type="dxa"/>
            <w:vAlign w:val="center"/>
          </w:tcPr>
          <w:p w14:paraId="0D725A04" w14:textId="77777777" w:rsidR="00EF0062" w:rsidRDefault="00EF0062" w:rsidP="005F45B1">
            <w:pPr>
              <w:pStyle w:val="a7"/>
              <w:jc w:val="center"/>
            </w:pPr>
            <w:r>
              <w:rPr>
                <w:rFonts w:hint="eastAsia"/>
              </w:rPr>
              <w:t>≤</w:t>
            </w:r>
            <w:r>
              <w:rPr>
                <w:rFonts w:hint="eastAsia"/>
              </w:rPr>
              <w:t>8</w:t>
            </w:r>
          </w:p>
        </w:tc>
      </w:tr>
      <w:tr w:rsidR="00EF0062" w14:paraId="61E23DFB" w14:textId="77777777" w:rsidTr="005F45B1">
        <w:tc>
          <w:tcPr>
            <w:tcW w:w="1382" w:type="dxa"/>
            <w:vAlign w:val="center"/>
          </w:tcPr>
          <w:p w14:paraId="0BFD45D0" w14:textId="77777777" w:rsidR="00EF0062" w:rsidRDefault="00EF0062" w:rsidP="005F45B1">
            <w:pPr>
              <w:pStyle w:val="a7"/>
              <w:jc w:val="center"/>
            </w:pPr>
            <w:r>
              <w:rPr>
                <w:rFonts w:hint="eastAsia"/>
              </w:rPr>
              <w:t>标准值</w:t>
            </w:r>
          </w:p>
          <w:p w14:paraId="0E6C01E0" w14:textId="77777777" w:rsidR="00EF0062" w:rsidRDefault="00EF0062" w:rsidP="005F45B1">
            <w:pPr>
              <w:pStyle w:val="a7"/>
              <w:jc w:val="center"/>
            </w:pPr>
            <w:r>
              <w:rPr>
                <w:rFonts w:hint="eastAsia"/>
              </w:rPr>
              <w:t>（</w:t>
            </w:r>
            <w:r>
              <w:rPr>
                <w:rFonts w:hint="eastAsia"/>
              </w:rPr>
              <w:t>mg</w:t>
            </w:r>
            <w:r>
              <w:t>/L</w:t>
            </w:r>
            <w:r>
              <w:rPr>
                <w:rFonts w:hint="eastAsia"/>
              </w:rPr>
              <w:t>）</w:t>
            </w:r>
          </w:p>
        </w:tc>
        <w:tc>
          <w:tcPr>
            <w:tcW w:w="1382" w:type="dxa"/>
            <w:vAlign w:val="center"/>
          </w:tcPr>
          <w:p w14:paraId="6090A286" w14:textId="77777777" w:rsidR="00EF0062" w:rsidRDefault="00EF0062" w:rsidP="005F45B1">
            <w:pPr>
              <w:pStyle w:val="a7"/>
              <w:jc w:val="center"/>
            </w:pPr>
            <w:r>
              <w:rPr>
                <w:rFonts w:hint="eastAsia"/>
              </w:rPr>
              <w:t>20*</w:t>
            </w:r>
          </w:p>
        </w:tc>
        <w:tc>
          <w:tcPr>
            <w:tcW w:w="1383" w:type="dxa"/>
            <w:vAlign w:val="center"/>
          </w:tcPr>
          <w:p w14:paraId="27B7D8B4" w14:textId="77777777" w:rsidR="00EF0062" w:rsidRDefault="00EF0062" w:rsidP="005F45B1">
            <w:pPr>
              <w:pStyle w:val="a7"/>
              <w:jc w:val="center"/>
            </w:pPr>
            <w:r>
              <w:rPr>
                <w:rFonts w:hint="eastAsia"/>
              </w:rPr>
              <w:t>4*</w:t>
            </w:r>
          </w:p>
        </w:tc>
        <w:tc>
          <w:tcPr>
            <w:tcW w:w="1383" w:type="dxa"/>
            <w:vAlign w:val="center"/>
          </w:tcPr>
          <w:p w14:paraId="53014C0E" w14:textId="77777777" w:rsidR="00EF0062" w:rsidRDefault="00EF0062" w:rsidP="005F45B1">
            <w:pPr>
              <w:pStyle w:val="a7"/>
              <w:jc w:val="center"/>
            </w:pPr>
            <w:r>
              <w:rPr>
                <w:rFonts w:hint="eastAsia"/>
              </w:rPr>
              <w:t>1*</w:t>
            </w:r>
          </w:p>
        </w:tc>
        <w:tc>
          <w:tcPr>
            <w:tcW w:w="1383" w:type="dxa"/>
            <w:vAlign w:val="center"/>
          </w:tcPr>
          <w:p w14:paraId="73CF86AE" w14:textId="77777777" w:rsidR="00EF0062" w:rsidRDefault="00EF0062" w:rsidP="005F45B1">
            <w:pPr>
              <w:pStyle w:val="a7"/>
              <w:jc w:val="center"/>
            </w:pPr>
            <w:r>
              <w:rPr>
                <w:rFonts w:hint="eastAsia"/>
              </w:rPr>
              <w:t>0.5</w:t>
            </w:r>
          </w:p>
        </w:tc>
        <w:tc>
          <w:tcPr>
            <w:tcW w:w="1383" w:type="dxa"/>
            <w:vAlign w:val="center"/>
          </w:tcPr>
          <w:p w14:paraId="7B6EB9FE" w14:textId="77777777" w:rsidR="00EF0062" w:rsidRDefault="00EF0062" w:rsidP="005F45B1">
            <w:pPr>
              <w:pStyle w:val="a7"/>
              <w:jc w:val="center"/>
            </w:pPr>
            <w:r>
              <w:rPr>
                <w:rFonts w:hint="eastAsia"/>
              </w:rPr>
              <w:t>0.2*</w:t>
            </w:r>
          </w:p>
        </w:tc>
      </w:tr>
      <w:tr w:rsidR="00EF0062" w14:paraId="24E5BA42" w14:textId="77777777" w:rsidTr="005F45B1">
        <w:tc>
          <w:tcPr>
            <w:tcW w:w="1382" w:type="dxa"/>
            <w:vAlign w:val="center"/>
          </w:tcPr>
          <w:p w14:paraId="3F70B800" w14:textId="77777777" w:rsidR="00EF0062" w:rsidRDefault="00EF0062" w:rsidP="005F45B1">
            <w:pPr>
              <w:pStyle w:val="a7"/>
              <w:jc w:val="center"/>
            </w:pPr>
            <w:r>
              <w:rPr>
                <w:rFonts w:hint="eastAsia"/>
              </w:rPr>
              <w:t>标准指数</w:t>
            </w:r>
          </w:p>
        </w:tc>
        <w:tc>
          <w:tcPr>
            <w:tcW w:w="1382" w:type="dxa"/>
            <w:vAlign w:val="center"/>
          </w:tcPr>
          <w:p w14:paraId="624FAE77" w14:textId="77777777" w:rsidR="00EF0062" w:rsidRDefault="00EF0062" w:rsidP="005F45B1">
            <w:pPr>
              <w:pStyle w:val="a7"/>
              <w:jc w:val="center"/>
            </w:pPr>
            <w:r>
              <w:rPr>
                <w:rFonts w:hint="eastAsia"/>
              </w:rPr>
              <w:t>25</w:t>
            </w:r>
          </w:p>
        </w:tc>
        <w:tc>
          <w:tcPr>
            <w:tcW w:w="1383" w:type="dxa"/>
            <w:vAlign w:val="center"/>
          </w:tcPr>
          <w:p w14:paraId="25E4FC99" w14:textId="77777777" w:rsidR="00EF0062" w:rsidRDefault="00EF0062" w:rsidP="005F45B1">
            <w:pPr>
              <w:pStyle w:val="a7"/>
              <w:jc w:val="center"/>
            </w:pPr>
            <w:r>
              <w:rPr>
                <w:rFonts w:hint="eastAsia"/>
              </w:rPr>
              <w:t>87.5</w:t>
            </w:r>
          </w:p>
        </w:tc>
        <w:tc>
          <w:tcPr>
            <w:tcW w:w="1383" w:type="dxa"/>
            <w:vAlign w:val="center"/>
          </w:tcPr>
          <w:p w14:paraId="5CBB4C9A" w14:textId="77777777" w:rsidR="00EF0062" w:rsidRDefault="00EF0062" w:rsidP="005F45B1">
            <w:pPr>
              <w:pStyle w:val="a7"/>
              <w:jc w:val="center"/>
            </w:pPr>
            <w:r>
              <w:rPr>
                <w:rFonts w:hint="eastAsia"/>
              </w:rPr>
              <w:t>70</w:t>
            </w:r>
          </w:p>
        </w:tc>
        <w:tc>
          <w:tcPr>
            <w:tcW w:w="1383" w:type="dxa"/>
            <w:vAlign w:val="center"/>
          </w:tcPr>
          <w:p w14:paraId="187693AD" w14:textId="77777777" w:rsidR="00EF0062" w:rsidRDefault="00EF0062" w:rsidP="005F45B1">
            <w:pPr>
              <w:pStyle w:val="a7"/>
              <w:jc w:val="center"/>
            </w:pPr>
            <w:r>
              <w:rPr>
                <w:rFonts w:hint="eastAsia"/>
              </w:rPr>
              <w:t>90</w:t>
            </w:r>
          </w:p>
        </w:tc>
        <w:tc>
          <w:tcPr>
            <w:tcW w:w="1383" w:type="dxa"/>
            <w:vAlign w:val="center"/>
          </w:tcPr>
          <w:p w14:paraId="180C24A0" w14:textId="77777777" w:rsidR="00EF0062" w:rsidRDefault="00EF0062" w:rsidP="005F45B1">
            <w:pPr>
              <w:pStyle w:val="a7"/>
              <w:jc w:val="center"/>
            </w:pPr>
            <w:r>
              <w:rPr>
                <w:rFonts w:hint="eastAsia"/>
              </w:rPr>
              <w:t>40</w:t>
            </w:r>
          </w:p>
        </w:tc>
      </w:tr>
    </w:tbl>
    <w:p w14:paraId="1C274F4B" w14:textId="77777777" w:rsidR="00EF0062" w:rsidRDefault="00EF0062" w:rsidP="00EF0062">
      <w:pPr>
        <w:pStyle w:val="a5"/>
        <w:ind w:firstLineChars="0" w:firstLine="0"/>
        <w:rPr>
          <w:sz w:val="18"/>
          <w:szCs w:val="20"/>
        </w:rPr>
      </w:pPr>
      <w:r w:rsidRPr="00F97105">
        <w:rPr>
          <w:rFonts w:hint="eastAsia"/>
          <w:sz w:val="18"/>
          <w:szCs w:val="20"/>
        </w:rPr>
        <w:t>注：</w:t>
      </w:r>
      <w:r w:rsidRPr="00F97105">
        <w:rPr>
          <w:rFonts w:hint="eastAsia"/>
          <w:sz w:val="18"/>
          <w:szCs w:val="20"/>
        </w:rPr>
        <w:t>*</w:t>
      </w:r>
      <w:r w:rsidRPr="00F97105">
        <w:rPr>
          <w:rFonts w:hint="eastAsia"/>
          <w:sz w:val="18"/>
          <w:szCs w:val="20"/>
        </w:rPr>
        <w:t>为参考地表水质量标准</w:t>
      </w:r>
    </w:p>
    <w:p w14:paraId="2B19B781" w14:textId="24E15A94" w:rsidR="00EF0062" w:rsidRDefault="00EF0062" w:rsidP="00EF0062">
      <w:pPr>
        <w:pStyle w:val="a3"/>
        <w:ind w:firstLine="480"/>
      </w:pPr>
      <w:r>
        <w:rPr>
          <w:rFonts w:hint="eastAsia"/>
        </w:rPr>
        <w:t>对</w:t>
      </w:r>
      <w:r w:rsidR="004A36DB">
        <w:rPr>
          <w:rFonts w:hint="eastAsia"/>
        </w:rPr>
        <w:t>表</w:t>
      </w:r>
      <w:r>
        <w:rPr>
          <w:rFonts w:hint="eastAsia"/>
        </w:rPr>
        <w:t>5.2.</w:t>
      </w:r>
      <w:r w:rsidR="004A36DB">
        <w:rPr>
          <w:rFonts w:hint="eastAsia"/>
        </w:rPr>
        <w:t>3</w:t>
      </w:r>
      <w:r>
        <w:rPr>
          <w:rFonts w:hint="eastAsia"/>
        </w:rPr>
        <w:t>.</w:t>
      </w:r>
      <w:r w:rsidR="0050503E">
        <w:rPr>
          <w:rFonts w:hint="eastAsia"/>
        </w:rPr>
        <w:t>2</w:t>
      </w:r>
      <w:r>
        <w:rPr>
          <w:rFonts w:hint="eastAsia"/>
        </w:rPr>
        <w:t>-1</w:t>
      </w:r>
      <w:r>
        <w:rPr>
          <w:rFonts w:hint="eastAsia"/>
        </w:rPr>
        <w:t>中指标进行排序，选取本次预测因子确定为氨氮，预测浓度为</w:t>
      </w:r>
      <w:r>
        <w:rPr>
          <w:rFonts w:hint="eastAsia"/>
        </w:rPr>
        <w:t>45mg</w:t>
      </w:r>
      <w:r>
        <w:t>/L</w:t>
      </w:r>
      <w:r>
        <w:rPr>
          <w:rFonts w:hint="eastAsia"/>
        </w:rPr>
        <w:t>。</w:t>
      </w:r>
    </w:p>
    <w:p w14:paraId="14A19FBD" w14:textId="0B0DBC04" w:rsidR="00EF0062" w:rsidRDefault="00EF0062" w:rsidP="00CB765F">
      <w:pPr>
        <w:pStyle w:val="a3"/>
        <w:ind w:firstLine="480"/>
      </w:pPr>
      <w:r w:rsidRPr="00CB765F">
        <w:t>（</w:t>
      </w:r>
      <w:r w:rsidRPr="00CB765F">
        <w:rPr>
          <w:rFonts w:hint="eastAsia"/>
        </w:rPr>
        <w:t>2</w:t>
      </w:r>
      <w:r w:rsidRPr="00CB765F">
        <w:t>）</w:t>
      </w:r>
      <w:r w:rsidRPr="00CB765F">
        <w:rPr>
          <w:rFonts w:hint="eastAsia"/>
        </w:rPr>
        <w:t>泄漏源强</w:t>
      </w:r>
    </w:p>
    <w:p w14:paraId="28F296AF" w14:textId="24A13D29" w:rsidR="00A55AB5" w:rsidRPr="00CB765F" w:rsidRDefault="00A55AB5" w:rsidP="00CB765F">
      <w:pPr>
        <w:pStyle w:val="a3"/>
        <w:ind w:firstLine="480"/>
      </w:pPr>
      <w:r>
        <w:rPr>
          <w:rFonts w:hint="eastAsia"/>
        </w:rPr>
        <w:t>本项目污水泄漏量按污水总处理量的</w:t>
      </w:r>
      <w:r>
        <w:rPr>
          <w:rFonts w:hint="eastAsia"/>
        </w:rPr>
        <w:t>10%</w:t>
      </w:r>
      <w:r>
        <w:rPr>
          <w:rFonts w:hint="eastAsia"/>
        </w:rPr>
        <w:t>计算，非正常工况下每日泄露</w:t>
      </w:r>
      <w:r>
        <w:rPr>
          <w:rFonts w:hint="eastAsia"/>
        </w:rPr>
        <w:t>100m</w:t>
      </w:r>
      <w:r>
        <w:rPr>
          <w:rFonts w:hint="eastAsia"/>
        </w:rPr>
        <w:t>³</w:t>
      </w:r>
      <w:r w:rsidR="00C243C3">
        <w:rPr>
          <w:rFonts w:hint="eastAsia"/>
        </w:rPr>
        <w:t>污水，则泄露氨氮约</w:t>
      </w:r>
      <w:r w:rsidR="00C243C3">
        <w:rPr>
          <w:rFonts w:hint="eastAsia"/>
        </w:rPr>
        <w:t>4.5kg</w:t>
      </w:r>
      <w:r w:rsidR="00C243C3">
        <w:rPr>
          <w:rFonts w:hint="eastAsia"/>
        </w:rPr>
        <w:t>。</w:t>
      </w:r>
    </w:p>
    <w:p w14:paraId="1EDD7E17" w14:textId="77777777" w:rsidR="00EF0062" w:rsidRDefault="00EF0062" w:rsidP="00EF0062">
      <w:pPr>
        <w:pStyle w:val="a3"/>
        <w:ind w:firstLine="480"/>
      </w:pPr>
      <w:r>
        <w:rPr>
          <w:rFonts w:hint="eastAsia"/>
        </w:rPr>
        <w:t>（</w:t>
      </w:r>
      <w:r>
        <w:t>3</w:t>
      </w:r>
      <w:r>
        <w:t>）预测时段</w:t>
      </w:r>
      <w:r>
        <w:t xml:space="preserve"> </w:t>
      </w:r>
    </w:p>
    <w:p w14:paraId="323B0649" w14:textId="77777777" w:rsidR="00EF0062" w:rsidRDefault="00EF0062" w:rsidP="00EF0062">
      <w:pPr>
        <w:pStyle w:val="a3"/>
        <w:ind w:firstLine="480"/>
      </w:pPr>
      <w:r>
        <w:rPr>
          <w:rFonts w:hint="eastAsia"/>
        </w:rPr>
        <w:t>按照导则要求地下水环境影响预测时段应选取可能产生地下水污染的时段，</w:t>
      </w:r>
      <w:r>
        <w:rPr>
          <w:rFonts w:hint="eastAsia"/>
        </w:rPr>
        <w:lastRenderedPageBreak/>
        <w:t>应至少包括污染发生后</w:t>
      </w:r>
      <w:r>
        <w:t>100</w:t>
      </w:r>
      <w:r>
        <w:t>天、</w:t>
      </w:r>
      <w:r>
        <w:t>1000</w:t>
      </w:r>
      <w:r>
        <w:t>天，为使预测结果指导跟踪监测和明确影响范围，结合实际情况本次</w:t>
      </w:r>
      <w:r>
        <w:rPr>
          <w:rFonts w:hint="eastAsia"/>
        </w:rPr>
        <w:t>预测对于可能污染区按照</w:t>
      </w:r>
      <w:r>
        <w:t>30d</w:t>
      </w:r>
      <w:r>
        <w:t>、</w:t>
      </w:r>
      <w:r>
        <w:t>60d</w:t>
      </w:r>
      <w:r>
        <w:t>、</w:t>
      </w:r>
      <w:r>
        <w:t>100d</w:t>
      </w:r>
      <w:r>
        <w:t>、</w:t>
      </w:r>
      <w:r>
        <w:t xml:space="preserve">1000d </w:t>
      </w:r>
      <w:r>
        <w:t>四个时间段给出污染物浓度时空变化过程，</w:t>
      </w:r>
      <w:r>
        <w:rPr>
          <w:rFonts w:hint="eastAsia"/>
        </w:rPr>
        <w:t>并给出厂界处污染物浓度随时间的变化情况，从而确定本区地下水环境的影响范围和程度。</w:t>
      </w:r>
    </w:p>
    <w:p w14:paraId="1D6CE567" w14:textId="77777777" w:rsidR="00EF0062" w:rsidRDefault="00EF0062" w:rsidP="00EF0062">
      <w:pPr>
        <w:pStyle w:val="a3"/>
        <w:ind w:firstLine="480"/>
      </w:pPr>
      <w:r w:rsidRPr="00897BD0">
        <w:rPr>
          <w:rFonts w:hint="eastAsia"/>
        </w:rPr>
        <w:t>（</w:t>
      </w:r>
      <w:r w:rsidRPr="00897BD0">
        <w:t>4</w:t>
      </w:r>
      <w:r w:rsidRPr="00897BD0">
        <w:t>）预测模型概化</w:t>
      </w:r>
    </w:p>
    <w:p w14:paraId="75A973CF" w14:textId="77777777" w:rsidR="00EF0062" w:rsidRDefault="00EF0062" w:rsidP="00EF0062">
      <w:pPr>
        <w:pStyle w:val="a3"/>
        <w:ind w:firstLine="480"/>
      </w:pPr>
      <w:r>
        <w:rPr>
          <w:rFonts w:hint="eastAsia"/>
        </w:rPr>
        <w:t>①排放形式概化</w:t>
      </w:r>
      <w:r>
        <w:t xml:space="preserve"> </w:t>
      </w:r>
    </w:p>
    <w:p w14:paraId="00CCD2C6" w14:textId="77777777" w:rsidR="00EF0062" w:rsidRDefault="00EF0062" w:rsidP="00EF0062">
      <w:pPr>
        <w:pStyle w:val="a3"/>
        <w:ind w:firstLine="480"/>
      </w:pPr>
      <w:r>
        <w:rPr>
          <w:rFonts w:hint="eastAsia"/>
        </w:rPr>
        <w:t>本情景假定格栅池池底防渗层破损，因防渗层大面积破裂的可能性较低，且如果大面积破裂可被及时发现，故仅考虑小面积破裂情况下对含水层的影响。将污染物统一概化为点源污染随地下水发生迁移。</w:t>
      </w:r>
    </w:p>
    <w:p w14:paraId="4CBEB219" w14:textId="77777777" w:rsidR="00EF0062" w:rsidRPr="007C6ED2" w:rsidRDefault="00EF0062" w:rsidP="007C6ED2">
      <w:pPr>
        <w:pStyle w:val="a3"/>
        <w:ind w:firstLine="480"/>
      </w:pPr>
      <w:r w:rsidRPr="007C6ED2">
        <w:rPr>
          <w:rFonts w:hint="eastAsia"/>
        </w:rPr>
        <w:t>②排放规律概化</w:t>
      </w:r>
      <w:r w:rsidRPr="007C6ED2">
        <w:t xml:space="preserve"> </w:t>
      </w:r>
    </w:p>
    <w:p w14:paraId="4AC33D74" w14:textId="77777777" w:rsidR="00EF0062" w:rsidRDefault="00EF0062" w:rsidP="007C6ED2">
      <w:pPr>
        <w:pStyle w:val="a3"/>
        <w:ind w:firstLine="480"/>
      </w:pPr>
      <w:r w:rsidRPr="007C6ED2">
        <w:rPr>
          <w:rFonts w:hint="eastAsia"/>
        </w:rPr>
        <w:t>污染物在预测初期</w:t>
      </w:r>
      <w:r>
        <w:rPr>
          <w:rFonts w:hint="eastAsia"/>
        </w:rPr>
        <w:t>为持续恒定排放，但当通过监控井或日常巡查中发现泄漏时，即可切断污染源并对防渗层进行修复、对已排放的污染物进行处理，此后污染物不再排放。跟踪监测井监测频次确定为两个月（</w:t>
      </w:r>
      <w:r>
        <w:t>60d</w:t>
      </w:r>
      <w:r>
        <w:t>）监测一次。因此将污染物排</w:t>
      </w:r>
      <w:r>
        <w:rPr>
          <w:rFonts w:hint="eastAsia"/>
        </w:rPr>
        <w:t>放规律概化为持续时间</w:t>
      </w:r>
      <w:r>
        <w:t>60d</w:t>
      </w:r>
      <w:r>
        <w:t>的连续排放。</w:t>
      </w:r>
    </w:p>
    <w:p w14:paraId="3F195E50" w14:textId="77777777" w:rsidR="00EF0062" w:rsidRDefault="00EF0062" w:rsidP="00EF0062">
      <w:pPr>
        <w:pStyle w:val="a3"/>
        <w:ind w:firstLine="480"/>
      </w:pPr>
      <w:r>
        <w:rPr>
          <w:rFonts w:hint="eastAsia"/>
        </w:rPr>
        <w:t>③预测模式选定</w:t>
      </w:r>
      <w:r>
        <w:t xml:space="preserve"> </w:t>
      </w:r>
    </w:p>
    <w:p w14:paraId="4B43EE5D" w14:textId="71BD5B65" w:rsidR="00EF0062" w:rsidRDefault="00EF0062" w:rsidP="00EF0062">
      <w:pPr>
        <w:pStyle w:val="a3"/>
        <w:ind w:firstLine="480"/>
      </w:pPr>
      <w:r>
        <w:rPr>
          <w:rFonts w:hint="eastAsia"/>
        </w:rPr>
        <w:t>根据预测情景，分时段选取两个预测模式。前</w:t>
      </w:r>
      <w:r>
        <w:t>60d</w:t>
      </w:r>
      <w:r>
        <w:t>将污染源概化为平面连续点源，之后预</w:t>
      </w:r>
      <w:r>
        <w:rPr>
          <w:rFonts w:hint="eastAsia"/>
        </w:rPr>
        <w:t>测大尺度时间轴（</w:t>
      </w:r>
      <w:r>
        <w:t>100d</w:t>
      </w:r>
      <w:r>
        <w:t>、</w:t>
      </w:r>
      <w:r>
        <w:t>1000d</w:t>
      </w:r>
      <w:r>
        <w:t>、</w:t>
      </w:r>
      <w:r>
        <w:t>3650d</w:t>
      </w:r>
      <w:r>
        <w:t>、</w:t>
      </w:r>
      <w:r>
        <w:t>7300d</w:t>
      </w:r>
      <w:r>
        <w:t>）上污染物对下游的影响时，将前</w:t>
      </w:r>
      <w:r>
        <w:t>100d</w:t>
      </w:r>
      <w:r>
        <w:t>污染源</w:t>
      </w:r>
      <w:r>
        <w:rPr>
          <w:rFonts w:hint="eastAsia"/>
        </w:rPr>
        <w:t>的泄露概化为瞬时点源，采用《环境影响评价导则地下水环境》（</w:t>
      </w:r>
      <w:r>
        <w:t>HJ610-2016</w:t>
      </w:r>
      <w:r>
        <w:t>）推荐的一维稳</w:t>
      </w:r>
      <w:r>
        <w:rPr>
          <w:rFonts w:hint="eastAsia"/>
        </w:rPr>
        <w:t>定流动二维水动力弥散预测模式对其进行预测。</w:t>
      </w:r>
    </w:p>
    <w:p w14:paraId="081C54AF" w14:textId="7462120D" w:rsidR="00EF0062" w:rsidRDefault="005630E9" w:rsidP="00EF0062">
      <w:pPr>
        <w:pStyle w:val="a3"/>
        <w:ind w:firstLine="480"/>
      </w:pPr>
      <w:r w:rsidRPr="005630E9">
        <w:rPr>
          <w:rFonts w:hint="eastAsia"/>
        </w:rPr>
        <w:t>①</w:t>
      </w:r>
      <w:r w:rsidR="00EF0062" w:rsidRPr="005630E9">
        <w:rPr>
          <w:rFonts w:hint="eastAsia"/>
        </w:rPr>
        <w:t>连续注</w:t>
      </w:r>
      <w:r w:rsidR="00EF0062" w:rsidRPr="0013762C">
        <w:rPr>
          <w:rFonts w:hint="eastAsia"/>
        </w:rPr>
        <w:t>入示踪剂</w:t>
      </w:r>
      <w:r w:rsidR="00EF0062" w:rsidRPr="0013762C">
        <w:t>-</w:t>
      </w:r>
      <w:r w:rsidR="00EF0062" w:rsidRPr="0013762C">
        <w:t>平面连续点源的预测模型</w:t>
      </w:r>
    </w:p>
    <w:p w14:paraId="715B69E4" w14:textId="2CA876DF" w:rsidR="00D662AB" w:rsidRDefault="005F45B1" w:rsidP="00EF0062">
      <w:pPr>
        <w:pStyle w:val="a3"/>
        <w:ind w:firstLine="480"/>
      </w:pPr>
      <w:r>
        <w:rPr>
          <w:rFonts w:hint="eastAsia"/>
        </w:rPr>
        <w:t xml:space="preserve"> </w:t>
      </w:r>
      <w:r>
        <w:t xml:space="preserve">  </w:t>
      </w:r>
      <w:r w:rsidR="00365813">
        <w:t xml:space="preserve">  </w:t>
      </w:r>
      <w:r w:rsidR="003C2118">
        <w:t xml:space="preserve">    </w:t>
      </w:r>
      <w:r w:rsidR="00365813">
        <w:t xml:space="preserve">  </w:t>
      </w:r>
      <w:r>
        <w:t xml:space="preserve"> </w:t>
      </w:r>
      <m:oMath>
        <m:r>
          <m:rPr>
            <m:sty m:val="p"/>
          </m:rPr>
          <w:rPr>
            <w:rFonts w:ascii="Cambria Math" w:hAnsi="Cambria Math"/>
          </w:rPr>
          <m:t>C</m:t>
        </m:r>
        <m:d>
          <m:dPr>
            <m:ctrlPr>
              <w:rPr>
                <w:rFonts w:ascii="Cambria Math" w:hAnsi="Cambria Math"/>
              </w:rPr>
            </m:ctrlPr>
          </m:dPr>
          <m:e>
            <m:r>
              <w:rPr>
                <w:rFonts w:ascii="Cambria Math" w:hAnsi="Cambria Math"/>
              </w:rPr>
              <m:t>x,y,t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rad>
              <m:radPr>
                <m:ctrlPr>
                  <w:rPr>
                    <w:rFonts w:ascii="Cambria Math" w:hAnsi="Cambria Math"/>
                    <w:i/>
                  </w:rPr>
                </m:ctrlPr>
              </m:radPr>
              <m:deg>
                <m:r>
                  <w:rPr>
                    <w:rFonts w:ascii="Cambria Math" w:hAnsi="Cambria Math"/>
                  </w:rPr>
                  <m:t>4</m:t>
                </m:r>
                <m:r>
                  <w:rPr>
                    <w:rFonts w:ascii="Cambria Math" w:hAnsi="Cambria Math" w:hint="eastAsia"/>
                  </w:rPr>
                  <m:t>Π</m:t>
                </m:r>
                <m:r>
                  <w:rPr>
                    <w:rFonts w:ascii="Cambria Math" w:hAnsi="Cambria Math"/>
                  </w:rPr>
                  <m:t>M</m:t>
                </m:r>
                <m:r>
                  <w:rPr>
                    <w:rFonts w:ascii="Cambria Math" w:hAnsi="Cambria Math" w:hint="eastAsia"/>
                  </w:rPr>
                  <m:t>n</m:t>
                </m:r>
              </m:deg>
              <m:e>
                <m:sSub>
                  <m:sSubPr>
                    <m:ctrlPr>
                      <w:rPr>
                        <w:rFonts w:ascii="Cambria Math" w:hAnsi="Cambria Math"/>
                        <w:i/>
                      </w:rPr>
                    </m:ctrlPr>
                  </m:sSubPr>
                  <m:e>
                    <m:r>
                      <w:rPr>
                        <w:rFonts w:ascii="Cambria Math" w:hAnsi="Cambria Math"/>
                      </w:rPr>
                      <m:t>D</m:t>
                    </m:r>
                  </m:e>
                  <m:sub>
                    <m:r>
                      <w:rPr>
                        <w:rFonts w:ascii="Cambria Math" w:hAnsi="Cambria Math"/>
                      </w:rPr>
                      <m:t>L</m:t>
                    </m:r>
                  </m:sub>
                </m:sSub>
                <m:sSub>
                  <m:sSubPr>
                    <m:ctrlPr>
                      <w:rPr>
                        <w:rFonts w:ascii="Cambria Math" w:hAnsi="Cambria Math"/>
                        <w:i/>
                      </w:rPr>
                    </m:ctrlPr>
                  </m:sSubPr>
                  <m:e>
                    <m:r>
                      <w:rPr>
                        <w:rFonts w:ascii="Cambria Math" w:hAnsi="Cambria Math"/>
                      </w:rPr>
                      <m:t>D</m:t>
                    </m:r>
                  </m:e>
                  <m:sub>
                    <m:r>
                      <w:rPr>
                        <w:rFonts w:ascii="Cambria Math" w:hAnsi="Cambria Math"/>
                      </w:rPr>
                      <m:t>T</m:t>
                    </m:r>
                  </m:sub>
                </m:sSub>
              </m:e>
            </m:rad>
          </m:den>
        </m:f>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hint="eastAsia"/>
                  </w:rPr>
                  <m:t>xu</m:t>
                </m:r>
              </m:num>
              <m:den>
                <m:r>
                  <w:rPr>
                    <w:rFonts w:ascii="Cambria Math" w:hAnsi="Cambria Math"/>
                  </w:rPr>
                  <m:t>2</m:t>
                </m:r>
                <m:sSub>
                  <m:sSubPr>
                    <m:ctrlPr>
                      <w:rPr>
                        <w:rFonts w:ascii="Cambria Math" w:hAnsi="Cambria Math"/>
                        <w:i/>
                      </w:rPr>
                    </m:ctrlPr>
                  </m:sSubPr>
                  <m:e>
                    <m:r>
                      <w:rPr>
                        <w:rFonts w:ascii="Cambria Math" w:hAnsi="Cambria Math"/>
                      </w:rPr>
                      <m:t>D</m:t>
                    </m:r>
                  </m:e>
                  <m:sub>
                    <m:r>
                      <w:rPr>
                        <w:rFonts w:ascii="Cambria Math" w:hAnsi="Cambria Math"/>
                      </w:rPr>
                      <m:t>L</m:t>
                    </m:r>
                  </m:sub>
                </m:sSub>
              </m:den>
            </m:f>
          </m:sup>
        </m:sSup>
        <m:d>
          <m:dPr>
            <m:begChr m:val="["/>
            <m:endChr m:val="]"/>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0</m:t>
                </m:r>
              </m:sub>
            </m:sSub>
            <m:d>
              <m:dPr>
                <m:ctrlPr>
                  <w:rPr>
                    <w:rFonts w:ascii="Cambria Math" w:hAnsi="Cambria Math"/>
                    <w:i/>
                  </w:rPr>
                </m:ctrlPr>
              </m:dPr>
              <m:e>
                <m:r>
                  <w:rPr>
                    <w:rFonts w:ascii="Cambria Math" w:hAnsi="Cambria Math" w:hint="eastAsia"/>
                  </w:rPr>
                  <m:t>β</m:t>
                </m:r>
              </m:e>
            </m:d>
            <m:r>
              <w:rPr>
                <w:rFonts w:ascii="微软雅黑" w:eastAsia="微软雅黑" w:hAnsi="微软雅黑" w:cs="微软雅黑" w:hint="eastAsia"/>
              </w:rPr>
              <m:t>-</m:t>
            </m:r>
            <m:r>
              <w:rPr>
                <w:rFonts w:ascii="Cambria Math" w:hAnsi="Cambria Math"/>
              </w:rPr>
              <m:t>W</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hint="eastAsia"/>
                          </w:rPr>
                          <m:t>u</m:t>
                        </m:r>
                      </m:e>
                      <m:sup>
                        <m:r>
                          <w:rPr>
                            <w:rFonts w:ascii="Cambria Math" w:hAnsi="Cambria Math"/>
                          </w:rPr>
                          <m:t>2</m:t>
                        </m:r>
                      </m:sup>
                    </m:sSup>
                    <m:r>
                      <w:rPr>
                        <w:rFonts w:ascii="Cambria Math" w:hAnsi="Cambria Math"/>
                      </w:rPr>
                      <m:t>t</m:t>
                    </m:r>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L</m:t>
                        </m:r>
                      </m:sub>
                    </m:sSub>
                  </m:den>
                </m:f>
                <m:r>
                  <w:rPr>
                    <w:rFonts w:ascii="Cambria Math" w:hAnsi="Cambria Math"/>
                  </w:rPr>
                  <m:t>,</m:t>
                </m:r>
                <m:r>
                  <w:rPr>
                    <w:rFonts w:ascii="Cambria Math" w:hAnsi="Cambria Math" w:hint="eastAsia"/>
                  </w:rPr>
                  <m:t>β</m:t>
                </m:r>
              </m:e>
            </m:d>
          </m:e>
        </m:d>
      </m:oMath>
    </w:p>
    <w:p w14:paraId="2C8C2BEE" w14:textId="77777777" w:rsidR="003C2118" w:rsidRDefault="00707B25" w:rsidP="00EF0062">
      <w:pPr>
        <w:pStyle w:val="a3"/>
        <w:ind w:firstLine="480"/>
      </w:pPr>
      <w:r>
        <w:rPr>
          <w:rFonts w:hint="eastAsia"/>
        </w:rPr>
        <w:t xml:space="preserve"> </w:t>
      </w:r>
      <w:r>
        <w:t xml:space="preserve">               </w:t>
      </w:r>
      <w:r w:rsidR="003C2118">
        <w:t xml:space="preserve">   </w:t>
      </w:r>
    </w:p>
    <w:p w14:paraId="12B2D065" w14:textId="414FC6D8" w:rsidR="00707B25" w:rsidRDefault="00707B25" w:rsidP="003C2118">
      <w:pPr>
        <w:pStyle w:val="a3"/>
        <w:ind w:firstLineChars="1250" w:firstLine="3000"/>
      </w:pPr>
      <w:r>
        <w:t xml:space="preserve">   </w:t>
      </w:r>
      <m:oMath>
        <m:r>
          <m:rPr>
            <m:sty m:val="p"/>
          </m:rPr>
          <w:rPr>
            <w:rFonts w:ascii="Cambria Math" w:hAnsi="Cambria Math" w:hint="eastAsia"/>
          </w:rPr>
          <m:t>β</m:t>
        </m:r>
        <m:r>
          <m:rPr>
            <m:sty m:val="p"/>
          </m:rPr>
          <w:rPr>
            <w:rFonts w:ascii="Cambria Math" w:hAnsi="Cambria Math" w:hint="eastAsia"/>
          </w:rPr>
          <m:t>=</m:t>
        </m:r>
        <m:rad>
          <m:radPr>
            <m:degHide m:val="1"/>
            <m:ctrlPr>
              <w:rPr>
                <w:rFonts w:ascii="Cambria Math" w:hAnsi="Cambria Math"/>
              </w:rPr>
            </m:ctrlPr>
          </m:radPr>
          <m:deg/>
          <m:e>
            <m:f>
              <m:fPr>
                <m:ctrlPr>
                  <w:rPr>
                    <w:rFonts w:ascii="Cambria Math" w:hAnsi="Cambria Math"/>
                    <w:i/>
                  </w:rPr>
                </m:ctrlPr>
              </m:fPr>
              <m:num>
                <m:sSup>
                  <m:sSupPr>
                    <m:ctrlPr>
                      <w:rPr>
                        <w:rFonts w:ascii="Cambria Math" w:hAnsi="Cambria Math"/>
                        <w:i/>
                      </w:rPr>
                    </m:ctrlPr>
                  </m:sSupPr>
                  <m:e>
                    <m:r>
                      <w:rPr>
                        <w:rFonts w:ascii="Cambria Math" w:hAnsi="Cambria Math" w:hint="eastAsia"/>
                      </w:rPr>
                      <m:t>u</m:t>
                    </m:r>
                  </m:e>
                  <m:sup>
                    <m:r>
                      <w:rPr>
                        <w:rFonts w:ascii="Cambria Math" w:hAnsi="Cambria Math"/>
                      </w:rPr>
                      <m:t>2</m:t>
                    </m:r>
                  </m:sup>
                </m:sSup>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4</m:t>
                </m:r>
                <m:sSubSup>
                  <m:sSubSupPr>
                    <m:ctrlPr>
                      <w:rPr>
                        <w:rFonts w:ascii="Cambria Math" w:hAnsi="Cambria Math"/>
                        <w:i/>
                      </w:rPr>
                    </m:ctrlPr>
                  </m:sSubSupPr>
                  <m:e>
                    <m:r>
                      <w:rPr>
                        <w:rFonts w:ascii="Cambria Math" w:hAnsi="Cambria Math"/>
                      </w:rPr>
                      <m:t>D</m:t>
                    </m:r>
                  </m:e>
                  <m:sub>
                    <m:r>
                      <w:rPr>
                        <w:rFonts w:ascii="Cambria Math" w:hAnsi="Cambria Math"/>
                      </w:rPr>
                      <m:t>L</m:t>
                    </m:r>
                  </m:sub>
                  <m:sup>
                    <m:r>
                      <w:rPr>
                        <w:rFonts w:ascii="Cambria Math" w:hAnsi="Cambria Math"/>
                      </w:rPr>
                      <m:t>2</m:t>
                    </m:r>
                  </m:sup>
                </m:sSub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hint="eastAsia"/>
                      </w:rPr>
                      <m:t>u</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L</m:t>
                    </m:r>
                  </m:sub>
                </m:sSub>
                <m:sSub>
                  <m:sSubPr>
                    <m:ctrlPr>
                      <w:rPr>
                        <w:rFonts w:ascii="Cambria Math" w:hAnsi="Cambria Math"/>
                        <w:i/>
                      </w:rPr>
                    </m:ctrlPr>
                  </m:sSubPr>
                  <m:e>
                    <m:r>
                      <w:rPr>
                        <w:rFonts w:ascii="Cambria Math" w:hAnsi="Cambria Math"/>
                      </w:rPr>
                      <m:t>D</m:t>
                    </m:r>
                  </m:e>
                  <m:sub>
                    <m:r>
                      <w:rPr>
                        <w:rFonts w:ascii="Cambria Math" w:hAnsi="Cambria Math"/>
                      </w:rPr>
                      <m:t>T</m:t>
                    </m:r>
                  </m:sub>
                </m:sSub>
              </m:den>
            </m:f>
          </m:e>
        </m:rad>
      </m:oMath>
    </w:p>
    <w:p w14:paraId="75407AF2" w14:textId="77777777" w:rsidR="00EB09E0" w:rsidRDefault="00EB09E0" w:rsidP="00EF0062">
      <w:pPr>
        <w:pStyle w:val="a3"/>
        <w:ind w:firstLine="480"/>
      </w:pPr>
      <w:r>
        <w:rPr>
          <w:rFonts w:hint="eastAsia"/>
        </w:rPr>
        <w:t xml:space="preserve"> </w:t>
      </w:r>
      <w:r>
        <w:t xml:space="preserve"> </w:t>
      </w:r>
      <w:r>
        <w:rPr>
          <w:rFonts w:hint="eastAsia"/>
        </w:rPr>
        <w:t>式中：</w:t>
      </w:r>
    </w:p>
    <w:p w14:paraId="34B0BA38" w14:textId="1742B5AD" w:rsidR="00707B25" w:rsidRDefault="00EB09E0" w:rsidP="00EB09E0">
      <w:pPr>
        <w:pStyle w:val="a3"/>
        <w:ind w:firstLineChars="600" w:firstLine="1440"/>
      </w:pPr>
      <w:r>
        <w:t xml:space="preserve"> </w:t>
      </w:r>
      <w:r>
        <w:rPr>
          <w:rFonts w:hint="eastAsia"/>
        </w:rPr>
        <w:t>x</w:t>
      </w:r>
      <w:r>
        <w:rPr>
          <w:rFonts w:hint="eastAsia"/>
        </w:rPr>
        <w:t>，</w:t>
      </w:r>
      <w:r>
        <w:rPr>
          <w:rFonts w:hint="eastAsia"/>
        </w:rPr>
        <w:t>y</w:t>
      </w:r>
      <w:r>
        <w:t>----------</w:t>
      </w:r>
      <w:r w:rsidRPr="00EB09E0">
        <w:rPr>
          <w:rFonts w:hint="eastAsia"/>
        </w:rPr>
        <w:t>计算点处的位置坐标；</w:t>
      </w:r>
    </w:p>
    <w:p w14:paraId="23A449D7" w14:textId="0AA881AB" w:rsidR="00EB09E0" w:rsidRDefault="00EB09E0" w:rsidP="00EF0062">
      <w:pPr>
        <w:pStyle w:val="a3"/>
        <w:ind w:firstLine="480"/>
      </w:pPr>
      <w:r>
        <w:t xml:space="preserve">             t----------</w:t>
      </w:r>
      <w:r w:rsidRPr="00EB09E0">
        <w:rPr>
          <w:rFonts w:hint="eastAsia"/>
        </w:rPr>
        <w:t>时间，</w:t>
      </w:r>
      <w:r w:rsidRPr="00EB09E0">
        <w:t>d</w:t>
      </w:r>
      <w:r w:rsidRPr="00EB09E0">
        <w:t>；</w:t>
      </w:r>
    </w:p>
    <w:p w14:paraId="4AB21750" w14:textId="2B2FCC76" w:rsidR="00EB09E0" w:rsidRDefault="00EB09E0" w:rsidP="00EB09E0">
      <w:pPr>
        <w:pStyle w:val="a3"/>
        <w:ind w:firstLineChars="300" w:firstLine="720"/>
      </w:pPr>
      <w:r>
        <w:t>C</w:t>
      </w:r>
      <w:r>
        <w:rPr>
          <w:rFonts w:hint="eastAsia"/>
        </w:rPr>
        <w:t>（</w:t>
      </w:r>
      <w:r>
        <w:rPr>
          <w:rFonts w:hint="eastAsia"/>
        </w:rPr>
        <w:t>x</w:t>
      </w:r>
      <w:r>
        <w:rPr>
          <w:rFonts w:hint="eastAsia"/>
        </w:rPr>
        <w:t>，</w:t>
      </w:r>
      <w:r>
        <w:t>y</w:t>
      </w:r>
      <w:r>
        <w:rPr>
          <w:rFonts w:hint="eastAsia"/>
        </w:rPr>
        <w:t>，</w:t>
      </w:r>
      <w:r>
        <w:t>t</w:t>
      </w:r>
      <w:r>
        <w:rPr>
          <w:rFonts w:hint="eastAsia"/>
        </w:rPr>
        <w:t>）</w:t>
      </w:r>
      <w:r>
        <w:rPr>
          <w:rFonts w:hint="eastAsia"/>
        </w:rPr>
        <w:t>--------</w:t>
      </w:r>
      <w:proofErr w:type="spellStart"/>
      <w:r>
        <w:t>t</w:t>
      </w:r>
      <w:proofErr w:type="spellEnd"/>
      <w:r>
        <w:t xml:space="preserve"> </w:t>
      </w:r>
      <w:r>
        <w:t>时刻点（</w:t>
      </w:r>
      <w:r>
        <w:t>x</w:t>
      </w:r>
      <w:r>
        <w:t>，</w:t>
      </w:r>
      <w:r>
        <w:t>y</w:t>
      </w:r>
      <w:r>
        <w:t>）处的污染物质量浓度，</w:t>
      </w:r>
      <w:r>
        <w:t>mg/L</w:t>
      </w:r>
      <w:r>
        <w:t>；</w:t>
      </w:r>
      <w:r>
        <w:t xml:space="preserve"> </w:t>
      </w:r>
    </w:p>
    <w:p w14:paraId="63C3853C" w14:textId="4EE4D78B" w:rsidR="00ED2FB0" w:rsidRDefault="00ED2FB0" w:rsidP="00ED2FB0">
      <w:pPr>
        <w:pStyle w:val="a3"/>
        <w:ind w:firstLineChars="800" w:firstLine="1920"/>
      </w:pPr>
      <w:r w:rsidRPr="00ED2FB0">
        <w:t>M</w:t>
      </w:r>
      <w:r>
        <w:rPr>
          <w:rFonts w:hint="eastAsia"/>
        </w:rPr>
        <w:t>--------</w:t>
      </w:r>
      <w:r w:rsidRPr="00ED2FB0">
        <w:t>含水层的厚度，</w:t>
      </w:r>
      <w:r w:rsidRPr="00ED2FB0">
        <w:t>m</w:t>
      </w:r>
      <w:r w:rsidRPr="00ED2FB0">
        <w:t>；</w:t>
      </w:r>
    </w:p>
    <w:p w14:paraId="3C2DCA3C" w14:textId="36218B29" w:rsidR="00840895" w:rsidRDefault="00840895" w:rsidP="00ED2FB0">
      <w:pPr>
        <w:pStyle w:val="a3"/>
        <w:ind w:firstLineChars="800" w:firstLine="1920"/>
      </w:pPr>
      <w:r w:rsidRPr="00840895">
        <w:lastRenderedPageBreak/>
        <w:t>mt</w:t>
      </w:r>
      <w:r>
        <w:rPr>
          <w:rFonts w:hint="eastAsia"/>
        </w:rPr>
        <w:t>--------</w:t>
      </w:r>
      <w:r w:rsidRPr="00840895">
        <w:t>单位时间内注入污染物的质量，</w:t>
      </w:r>
      <w:r w:rsidRPr="00840895">
        <w:t>g/d</w:t>
      </w:r>
      <w:r w:rsidRPr="00840895">
        <w:t>；</w:t>
      </w:r>
    </w:p>
    <w:p w14:paraId="3FE46E73" w14:textId="67D7DF6C" w:rsidR="002A2A62" w:rsidRDefault="002A2A62" w:rsidP="002A2A62">
      <w:pPr>
        <w:pStyle w:val="a3"/>
        <w:ind w:firstLineChars="900" w:firstLine="2160"/>
      </w:pPr>
      <w:r w:rsidRPr="002A2A62">
        <w:t>u</w:t>
      </w:r>
      <w:r>
        <w:rPr>
          <w:rFonts w:hint="eastAsia"/>
        </w:rPr>
        <w:t>--------</w:t>
      </w:r>
      <w:r w:rsidRPr="002A2A62">
        <w:t>水流速度，</w:t>
      </w:r>
      <w:r w:rsidRPr="002A2A62">
        <w:t>m/d</w:t>
      </w:r>
      <w:r w:rsidRPr="002A2A62">
        <w:t>；</w:t>
      </w:r>
    </w:p>
    <w:p w14:paraId="5FA32612" w14:textId="41B6C97B" w:rsidR="00436FA6" w:rsidRDefault="00436FA6" w:rsidP="002A2A62">
      <w:pPr>
        <w:pStyle w:val="a3"/>
        <w:ind w:firstLineChars="900" w:firstLine="2160"/>
      </w:pPr>
      <w:r w:rsidRPr="00436FA6">
        <w:t>n</w:t>
      </w:r>
      <w:r>
        <w:rPr>
          <w:rFonts w:hint="eastAsia"/>
        </w:rPr>
        <w:t>--------</w:t>
      </w:r>
      <w:r w:rsidRPr="00436FA6">
        <w:t>有效孔隙度，无量纲；</w:t>
      </w:r>
    </w:p>
    <w:p w14:paraId="1C5C5C5C" w14:textId="4622931F" w:rsidR="00D02AF2" w:rsidRDefault="00D02AF2" w:rsidP="002A2A62">
      <w:pPr>
        <w:pStyle w:val="a3"/>
        <w:ind w:firstLineChars="900" w:firstLine="2160"/>
      </w:pPr>
      <w:r w:rsidRPr="00D02AF2">
        <w:t>D</w:t>
      </w:r>
      <w:r w:rsidRPr="00D02AF2">
        <w:rPr>
          <w:vertAlign w:val="subscript"/>
        </w:rPr>
        <w:t>L</w:t>
      </w:r>
      <w:r>
        <w:rPr>
          <w:rFonts w:hint="eastAsia"/>
        </w:rPr>
        <w:t>--------</w:t>
      </w:r>
      <w:r w:rsidRPr="00D02AF2">
        <w:t>纵向弥散系数，</w:t>
      </w:r>
      <w:r w:rsidRPr="00D02AF2">
        <w:t>m</w:t>
      </w:r>
      <w:r w:rsidRPr="004F7B91">
        <w:rPr>
          <w:vertAlign w:val="superscript"/>
        </w:rPr>
        <w:t>2</w:t>
      </w:r>
      <w:r w:rsidRPr="00D02AF2">
        <w:t>/d</w:t>
      </w:r>
      <w:r w:rsidRPr="00D02AF2">
        <w:t>；</w:t>
      </w:r>
    </w:p>
    <w:p w14:paraId="2BD17BC7" w14:textId="61D13A15" w:rsidR="004F7B91" w:rsidRDefault="004F7B91" w:rsidP="004F7B91">
      <w:pPr>
        <w:pStyle w:val="a3"/>
        <w:ind w:firstLineChars="900" w:firstLine="2160"/>
      </w:pPr>
      <w:r>
        <w:t>D</w:t>
      </w:r>
      <w:r w:rsidRPr="004F7B91">
        <w:rPr>
          <w:vertAlign w:val="subscript"/>
        </w:rPr>
        <w:t>T</w:t>
      </w:r>
      <w:r>
        <w:rPr>
          <w:rFonts w:hint="eastAsia"/>
        </w:rPr>
        <w:t>--------</w:t>
      </w:r>
      <w:r>
        <w:t>横向</w:t>
      </w:r>
      <w:r>
        <w:t xml:space="preserve"> y </w:t>
      </w:r>
      <w:r>
        <w:t>方向的弥散系数，</w:t>
      </w:r>
      <w:r>
        <w:t>m2/d</w:t>
      </w:r>
      <w:r>
        <w:t>；</w:t>
      </w:r>
      <w:r>
        <w:t xml:space="preserve"> </w:t>
      </w:r>
    </w:p>
    <w:p w14:paraId="78B9065C" w14:textId="61014C2B" w:rsidR="00F54544" w:rsidRDefault="00F54544" w:rsidP="00F54544">
      <w:pPr>
        <w:pStyle w:val="a3"/>
        <w:ind w:firstLineChars="900" w:firstLine="2160"/>
      </w:pPr>
      <w:r w:rsidRPr="00F54544">
        <w:rPr>
          <w:rFonts w:hint="eastAsia"/>
        </w:rPr>
        <w:t>π</w:t>
      </w:r>
      <w:r>
        <w:rPr>
          <w:rFonts w:hint="eastAsia"/>
        </w:rPr>
        <w:t>--------</w:t>
      </w:r>
      <w:r w:rsidRPr="00F54544">
        <w:rPr>
          <w:rFonts w:hint="eastAsia"/>
        </w:rPr>
        <w:t>圆周率；</w:t>
      </w:r>
    </w:p>
    <w:p w14:paraId="3405647D" w14:textId="77777777" w:rsidR="00E21543" w:rsidRDefault="00F14D36" w:rsidP="00E21543">
      <w:pPr>
        <w:pStyle w:val="a3"/>
        <w:ind w:firstLineChars="583" w:firstLine="1399"/>
      </w:pPr>
      <w:r>
        <w:rPr>
          <w:rFonts w:hint="eastAsia"/>
        </w:rPr>
        <w:t>K</w:t>
      </w:r>
      <w:r>
        <w:rPr>
          <w:rFonts w:hint="eastAsia"/>
          <w:vertAlign w:val="subscript"/>
        </w:rPr>
        <w:t>0</w:t>
      </w:r>
      <w:r>
        <w:rPr>
          <w:rFonts w:hint="eastAsia"/>
        </w:rPr>
        <w:t>（β）</w:t>
      </w:r>
      <w:r>
        <w:rPr>
          <w:rFonts w:hint="eastAsia"/>
        </w:rPr>
        <w:t>--------</w:t>
      </w:r>
      <w:r w:rsidR="004B62DE" w:rsidRPr="004B62DE">
        <w:rPr>
          <w:rFonts w:hint="eastAsia"/>
        </w:rPr>
        <w:t>第二类零阶修正贝塞尔函数；</w:t>
      </w:r>
    </w:p>
    <w:p w14:paraId="47B38663" w14:textId="63A37115" w:rsidR="00E21543" w:rsidRDefault="00E21543" w:rsidP="00E21543">
      <w:pPr>
        <w:pStyle w:val="a3"/>
        <w:ind w:firstLineChars="500" w:firstLine="1200"/>
      </w:pPr>
      <m:oMath>
        <m:r>
          <w:rPr>
            <w:rFonts w:ascii="Cambria Math" w:hAnsi="Cambria Math"/>
          </w:rPr>
          <m:t>W</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hint="eastAsia"/>
                      </w:rPr>
                      <m:t>u</m:t>
                    </m:r>
                  </m:e>
                  <m:sup>
                    <m:r>
                      <m:rPr>
                        <m:sty m:val="p"/>
                      </m:rPr>
                      <w:rPr>
                        <w:rFonts w:ascii="Cambria Math" w:hAnsi="Cambria Math"/>
                      </w:rPr>
                      <m:t>2</m:t>
                    </m:r>
                  </m:sup>
                </m:sSup>
                <m:r>
                  <w:rPr>
                    <w:rFonts w:ascii="Cambria Math" w:hAnsi="Cambria Math"/>
                  </w:rPr>
                  <m:t>t</m:t>
                </m:r>
              </m:num>
              <m:den>
                <m:r>
                  <m:rPr>
                    <m:sty m:val="p"/>
                  </m:rPr>
                  <w:rPr>
                    <w:rFonts w:ascii="Cambria Math" w:hAnsi="Cambria Math"/>
                  </w:rPr>
                  <m:t>4</m:t>
                </m:r>
                <m:sSub>
                  <m:sSubPr>
                    <m:ctrlPr>
                      <w:rPr>
                        <w:rFonts w:ascii="Cambria Math" w:hAnsi="Cambria Math"/>
                      </w:rPr>
                    </m:ctrlPr>
                  </m:sSubPr>
                  <m:e>
                    <m:r>
                      <w:rPr>
                        <w:rFonts w:ascii="Cambria Math" w:hAnsi="Cambria Math"/>
                      </w:rPr>
                      <m:t>D</m:t>
                    </m:r>
                  </m:e>
                  <m:sub>
                    <m:r>
                      <w:rPr>
                        <w:rFonts w:ascii="Cambria Math" w:hAnsi="Cambria Math"/>
                      </w:rPr>
                      <m:t>L</m:t>
                    </m:r>
                  </m:sub>
                </m:sSub>
              </m:den>
            </m:f>
            <m:r>
              <m:rPr>
                <m:sty m:val="p"/>
              </m:rPr>
              <w:rPr>
                <w:rFonts w:ascii="Cambria Math" w:hAnsi="Cambria Math"/>
              </w:rPr>
              <m:t>,</m:t>
            </m:r>
            <m:r>
              <w:rPr>
                <w:rFonts w:ascii="Cambria Math" w:hAnsi="Cambria Math" w:hint="eastAsia"/>
              </w:rPr>
              <m:t>β</m:t>
            </m:r>
          </m:e>
        </m:d>
      </m:oMath>
      <w:r>
        <w:rPr>
          <w:rFonts w:hint="eastAsia"/>
        </w:rPr>
        <w:t>--------</w:t>
      </w:r>
      <w:r w:rsidRPr="00E21543">
        <w:rPr>
          <w:rFonts w:hint="eastAsia"/>
        </w:rPr>
        <w:t>第一类越流系统井函数</w:t>
      </w:r>
      <w:r>
        <w:rPr>
          <w:rFonts w:hint="eastAsia"/>
        </w:rPr>
        <w:t>。</w:t>
      </w:r>
    </w:p>
    <w:p w14:paraId="10362B57" w14:textId="06B14D8E" w:rsidR="000A1088" w:rsidRDefault="000A1088" w:rsidP="000A1088">
      <w:pPr>
        <w:pStyle w:val="a3"/>
        <w:ind w:firstLine="480"/>
      </w:pPr>
      <w:r w:rsidRPr="000A1088">
        <w:rPr>
          <w:rFonts w:hint="eastAsia"/>
        </w:rPr>
        <w:t>②瞬时注入示踪剂—平面瞬时点源</w:t>
      </w:r>
    </w:p>
    <w:p w14:paraId="5AF8FF99" w14:textId="06F606E8" w:rsidR="000A1088" w:rsidRDefault="0095191E" w:rsidP="000A1088">
      <w:pPr>
        <w:pStyle w:val="a3"/>
        <w:ind w:firstLine="480"/>
      </w:pPr>
      <w:r>
        <w:rPr>
          <w:rFonts w:hint="eastAsia"/>
        </w:rPr>
        <w:t xml:space="preserve"> </w:t>
      </w:r>
      <w:r>
        <w:t xml:space="preserve">        </w:t>
      </w:r>
      <w:r w:rsidR="00212BD3">
        <w:t xml:space="preserve">  </w:t>
      </w:r>
      <w:r>
        <w:t xml:space="preserve">  </w:t>
      </w:r>
      <m:oMath>
        <m:r>
          <m:rPr>
            <m:sty m:val="p"/>
          </m:rPr>
          <w:rPr>
            <w:rFonts w:ascii="Cambria Math" w:hAnsi="Cambria Math"/>
          </w:rPr>
          <m:t>C</m:t>
        </m:r>
        <m:d>
          <m:dPr>
            <m:ctrlPr>
              <w:rPr>
                <w:rFonts w:ascii="Cambria Math" w:hAnsi="Cambria Math"/>
              </w:rPr>
            </m:ctrlPr>
          </m:dPr>
          <m:e>
            <m:r>
              <w:rPr>
                <w:rFonts w:ascii="Cambria Math" w:hAnsi="Cambria Math" w:hint="eastAsia"/>
              </w:rPr>
              <m:t>x</m:t>
            </m:r>
            <m:r>
              <w:rPr>
                <w:rFonts w:ascii="Cambria Math" w:hAnsi="Cambria Math"/>
              </w:rPr>
              <m:t>,</m:t>
            </m:r>
            <m:r>
              <w:rPr>
                <w:rFonts w:ascii="Cambria Math" w:hAnsi="Cambria Math" w:hint="eastAsia"/>
              </w:rPr>
              <m:t>y</m:t>
            </m:r>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M</m:t>
                </m:r>
              </m:sub>
            </m:sSub>
            <m:r>
              <w:rPr>
                <w:rFonts w:ascii="Cambria Math" w:hAnsi="Cambria Math"/>
              </w:rPr>
              <m:t>/M</m:t>
            </m:r>
          </m:num>
          <m:den>
            <m:rad>
              <m:radPr>
                <m:ctrlPr>
                  <w:rPr>
                    <w:rFonts w:ascii="Cambria Math" w:hAnsi="Cambria Math"/>
                    <w:i/>
                  </w:rPr>
                </m:ctrlPr>
              </m:radPr>
              <m:deg>
                <m:r>
                  <w:rPr>
                    <w:rFonts w:ascii="Cambria Math" w:hAnsi="Cambria Math"/>
                  </w:rPr>
                  <m:t>4</m:t>
                </m:r>
                <m:r>
                  <w:rPr>
                    <w:rFonts w:ascii="Cambria Math" w:hAnsi="Cambria Math" w:hint="eastAsia"/>
                  </w:rPr>
                  <m:t>Πnt</m:t>
                </m:r>
              </m:deg>
              <m:e>
                <m:sSub>
                  <m:sSubPr>
                    <m:ctrlPr>
                      <w:rPr>
                        <w:rFonts w:ascii="Cambria Math" w:hAnsi="Cambria Math"/>
                        <w:i/>
                      </w:rPr>
                    </m:ctrlPr>
                  </m:sSubPr>
                  <m:e>
                    <m:r>
                      <w:rPr>
                        <w:rFonts w:ascii="Cambria Math" w:hAnsi="Cambria Math"/>
                      </w:rPr>
                      <m:t>D</m:t>
                    </m:r>
                  </m:e>
                  <m:sub>
                    <m:r>
                      <w:rPr>
                        <w:rFonts w:ascii="Cambria Math" w:hAnsi="Cambria Math"/>
                      </w:rPr>
                      <m:t>L</m:t>
                    </m:r>
                  </m:sub>
                </m:sSub>
                <m:sSub>
                  <m:sSubPr>
                    <m:ctrlPr>
                      <w:rPr>
                        <w:rFonts w:ascii="Cambria Math" w:hAnsi="Cambria Math"/>
                        <w:i/>
                      </w:rPr>
                    </m:ctrlPr>
                  </m:sSubPr>
                  <m:e>
                    <m:r>
                      <w:rPr>
                        <w:rFonts w:ascii="Cambria Math" w:hAnsi="Cambria Math"/>
                      </w:rPr>
                      <m:t>D</m:t>
                    </m:r>
                  </m:e>
                  <m:sub>
                    <m:r>
                      <w:rPr>
                        <w:rFonts w:ascii="Cambria Math" w:hAnsi="Cambria Math"/>
                      </w:rPr>
                      <m:t>T</m:t>
                    </m:r>
                  </m:sub>
                </m:sSub>
              </m:e>
            </m:rad>
          </m:den>
        </m:f>
        <m:sSup>
          <m:sSupPr>
            <m:ctrlPr>
              <w:rPr>
                <w:rFonts w:ascii="Cambria Math" w:hAnsi="Cambria Math"/>
                <w:i/>
              </w:rPr>
            </m:ctrlPr>
          </m:sSupPr>
          <m:e>
            <m:r>
              <w:rPr>
                <w:rFonts w:ascii="Cambria Math" w:hAnsi="Cambria Math" w:hint="eastAsia"/>
              </w:rPr>
              <m:t>e</m:t>
            </m:r>
          </m:e>
          <m: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x-ut</m:t>
                            </m:r>
                          </m:e>
                        </m:d>
                      </m:e>
                      <m:sup>
                        <m:r>
                          <w:rPr>
                            <w:rFonts w:ascii="Cambria Math" w:hAnsi="Cambria Math"/>
                          </w:rPr>
                          <m:t>2</m:t>
                        </m:r>
                      </m:sup>
                    </m:sSup>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L</m:t>
                        </m:r>
                      </m:sub>
                    </m:sSub>
                    <m:r>
                      <w:rPr>
                        <w:rFonts w:ascii="Cambria Math" w:hAnsi="Cambria Math" w:hint="eastAsia"/>
                      </w:rPr>
                      <m:t>t</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t</m:t>
                    </m:r>
                  </m:den>
                </m:f>
              </m:e>
            </m:d>
          </m:sup>
        </m:sSup>
      </m:oMath>
    </w:p>
    <w:p w14:paraId="2773A83B" w14:textId="2AD85AAE" w:rsidR="00225E61" w:rsidRDefault="00225E61" w:rsidP="000A1088">
      <w:pPr>
        <w:pStyle w:val="a3"/>
        <w:ind w:firstLine="480"/>
      </w:pPr>
      <w:r>
        <w:rPr>
          <w:rFonts w:hint="eastAsia"/>
        </w:rPr>
        <w:t xml:space="preserve"> </w:t>
      </w:r>
      <w:r>
        <w:rPr>
          <w:rFonts w:hint="eastAsia"/>
        </w:rPr>
        <w:t>式中：</w:t>
      </w:r>
    </w:p>
    <w:p w14:paraId="491B8041" w14:textId="010AA19D" w:rsidR="00225E61" w:rsidRDefault="00AC5970" w:rsidP="000A1088">
      <w:pPr>
        <w:pStyle w:val="a3"/>
        <w:ind w:firstLine="480"/>
      </w:pPr>
      <w:r>
        <w:rPr>
          <w:rFonts w:hint="eastAsia"/>
        </w:rPr>
        <w:t xml:space="preserve"> </w:t>
      </w:r>
      <w:r>
        <w:t xml:space="preserve">           </w:t>
      </w:r>
      <w:proofErr w:type="spellStart"/>
      <w:r>
        <w:t>x,y</w:t>
      </w:r>
      <w:proofErr w:type="spellEnd"/>
      <w:r>
        <w:t>------</w:t>
      </w:r>
      <w:r>
        <w:rPr>
          <w:rFonts w:hint="eastAsia"/>
        </w:rPr>
        <w:t>计算点处的位置坐标；</w:t>
      </w:r>
    </w:p>
    <w:p w14:paraId="0FE6C42D" w14:textId="63616441" w:rsidR="00AC5970" w:rsidRDefault="00AC5970" w:rsidP="000A1088">
      <w:pPr>
        <w:pStyle w:val="a3"/>
        <w:ind w:firstLine="480"/>
      </w:pPr>
      <w:r>
        <w:rPr>
          <w:rFonts w:hint="eastAsia"/>
        </w:rPr>
        <w:t xml:space="preserve"> </w:t>
      </w:r>
      <w:r>
        <w:t xml:space="preserve">             </w:t>
      </w:r>
      <w:r>
        <w:rPr>
          <w:rFonts w:hint="eastAsia"/>
        </w:rPr>
        <w:t>t------</w:t>
      </w:r>
      <w:r>
        <w:rPr>
          <w:rFonts w:hint="eastAsia"/>
        </w:rPr>
        <w:t>时间，</w:t>
      </w:r>
      <w:r>
        <w:rPr>
          <w:rFonts w:hint="eastAsia"/>
        </w:rPr>
        <w:t>d</w:t>
      </w:r>
      <w:r>
        <w:rPr>
          <w:rFonts w:hint="eastAsia"/>
        </w:rPr>
        <w:t>；</w:t>
      </w:r>
    </w:p>
    <w:p w14:paraId="2A4FF100" w14:textId="3517FEAC" w:rsidR="00AC5970" w:rsidRDefault="00AC5970" w:rsidP="00AC5970">
      <w:pPr>
        <w:pStyle w:val="a3"/>
        <w:ind w:firstLineChars="600" w:firstLine="1440"/>
      </w:pPr>
      <m:oMath>
        <m:r>
          <m:rPr>
            <m:sty m:val="p"/>
          </m:rPr>
          <w:rPr>
            <w:rFonts w:ascii="Cambria Math" w:hAnsi="Cambria Math"/>
          </w:rPr>
          <m:t>C</m:t>
        </m:r>
        <m:d>
          <m:dPr>
            <m:ctrlPr>
              <w:rPr>
                <w:rFonts w:ascii="Cambria Math" w:hAnsi="Cambria Math"/>
              </w:rPr>
            </m:ctrlPr>
          </m:dPr>
          <m:e>
            <m:r>
              <w:rPr>
                <w:rFonts w:ascii="Cambria Math" w:hAnsi="Cambria Math" w:hint="eastAsia"/>
              </w:rPr>
              <m:t>x</m:t>
            </m:r>
            <m:r>
              <w:rPr>
                <w:rFonts w:ascii="Cambria Math" w:hAnsi="Cambria Math"/>
              </w:rPr>
              <m:t>,</m:t>
            </m:r>
            <m:r>
              <w:rPr>
                <w:rFonts w:ascii="Cambria Math" w:hAnsi="Cambria Math" w:hint="eastAsia"/>
              </w:rPr>
              <m:t>y</m:t>
            </m:r>
            <m:r>
              <w:rPr>
                <w:rFonts w:ascii="Cambria Math" w:hAnsi="Cambria Math"/>
              </w:rPr>
              <m:t>,t</m:t>
            </m:r>
          </m:e>
        </m:d>
      </m:oMath>
      <w:r>
        <w:rPr>
          <w:rFonts w:hint="eastAsia"/>
        </w:rPr>
        <w:t>-----t</w:t>
      </w:r>
      <w:r>
        <w:rPr>
          <w:rFonts w:hint="eastAsia"/>
        </w:rPr>
        <w:t>时刻点</w:t>
      </w:r>
      <w:proofErr w:type="spellStart"/>
      <w:r>
        <w:rPr>
          <w:rFonts w:hint="eastAsia"/>
        </w:rPr>
        <w:t>x</w:t>
      </w:r>
      <w:r>
        <w:t>,</w:t>
      </w:r>
      <w:r>
        <w:rPr>
          <w:rFonts w:hint="eastAsia"/>
        </w:rPr>
        <w:t>y</w:t>
      </w:r>
      <w:proofErr w:type="spellEnd"/>
      <w:r>
        <w:rPr>
          <w:rFonts w:hint="eastAsia"/>
        </w:rPr>
        <w:t>处的示踪剂浓度，</w:t>
      </w:r>
      <w:r>
        <w:rPr>
          <w:rFonts w:hint="eastAsia"/>
        </w:rPr>
        <w:t>g</w:t>
      </w:r>
      <w:r>
        <w:t>/L</w:t>
      </w:r>
      <w:r>
        <w:rPr>
          <w:rFonts w:hint="eastAsia"/>
        </w:rPr>
        <w:t>；</w:t>
      </w:r>
    </w:p>
    <w:p w14:paraId="7491DD41" w14:textId="3723DD0B" w:rsidR="00AC5970" w:rsidRDefault="00AC5970" w:rsidP="00AC5970">
      <w:pPr>
        <w:pStyle w:val="a3"/>
        <w:ind w:firstLineChars="600" w:firstLine="1440"/>
      </w:pPr>
      <w:r>
        <w:rPr>
          <w:rFonts w:hint="eastAsia"/>
        </w:rPr>
        <w:t xml:space="preserve"> </w:t>
      </w:r>
      <w:r>
        <w:t xml:space="preserve">    M------</w:t>
      </w:r>
      <w:r>
        <w:rPr>
          <w:rFonts w:hint="eastAsia"/>
        </w:rPr>
        <w:t>承压含水层的厚度，</w:t>
      </w:r>
      <w:r>
        <w:rPr>
          <w:rFonts w:hint="eastAsia"/>
        </w:rPr>
        <w:t>m</w:t>
      </w:r>
      <w:r>
        <w:rPr>
          <w:rFonts w:hint="eastAsia"/>
        </w:rPr>
        <w:t>；</w:t>
      </w:r>
    </w:p>
    <w:p w14:paraId="1BD90B35" w14:textId="1117CCFC" w:rsidR="00AC5970" w:rsidRDefault="00AC5970" w:rsidP="00AC5970">
      <w:pPr>
        <w:pStyle w:val="a3"/>
        <w:ind w:firstLineChars="600" w:firstLine="1440"/>
      </w:pPr>
      <w:r>
        <w:rPr>
          <w:rFonts w:hint="eastAsia"/>
        </w:rPr>
        <w:t xml:space="preserve"> </w:t>
      </w:r>
      <w:r>
        <w:t xml:space="preserve">   </w:t>
      </w:r>
      <w:r w:rsidRPr="00AC5970">
        <w:t>m</w:t>
      </w:r>
      <w:r w:rsidRPr="00AC5970">
        <w:rPr>
          <w:vertAlign w:val="subscript"/>
        </w:rPr>
        <w:t>M</w:t>
      </w:r>
      <w:r>
        <w:t>------</w:t>
      </w:r>
      <w:r w:rsidRPr="00AC5970">
        <w:t>长度为</w:t>
      </w:r>
      <w:r w:rsidRPr="00AC5970">
        <w:t xml:space="preserve"> M </w:t>
      </w:r>
      <w:r w:rsidRPr="00AC5970">
        <w:t>的线源瞬时注入的示踪剂量，</w:t>
      </w:r>
      <w:r w:rsidRPr="00AC5970">
        <w:t>kg</w:t>
      </w:r>
      <w:r w:rsidRPr="00AC5970">
        <w:t>；</w:t>
      </w:r>
    </w:p>
    <w:p w14:paraId="1F960B78" w14:textId="0A6D2BD4" w:rsidR="004D16B4" w:rsidRDefault="004D16B4" w:rsidP="00AC5970">
      <w:pPr>
        <w:pStyle w:val="a3"/>
        <w:ind w:firstLineChars="600" w:firstLine="1440"/>
      </w:pPr>
      <w:r>
        <w:t xml:space="preserve">      </w:t>
      </w:r>
      <w:r w:rsidRPr="004D16B4">
        <w:t>u</w:t>
      </w:r>
      <w:r>
        <w:t>------</w:t>
      </w:r>
      <w:r w:rsidRPr="004D16B4">
        <w:t>水流速度，</w:t>
      </w:r>
      <w:r w:rsidRPr="004D16B4">
        <w:t>m/d</w:t>
      </w:r>
      <w:r w:rsidRPr="004D16B4">
        <w:t>；</w:t>
      </w:r>
    </w:p>
    <w:p w14:paraId="19370EBA" w14:textId="352A9D8C" w:rsidR="001F6720" w:rsidRDefault="001F6720" w:rsidP="00AC5970">
      <w:pPr>
        <w:pStyle w:val="a3"/>
        <w:ind w:firstLineChars="600" w:firstLine="1440"/>
      </w:pPr>
      <w:r>
        <w:rPr>
          <w:rFonts w:hint="eastAsia"/>
        </w:rPr>
        <w:t xml:space="preserve"> </w:t>
      </w:r>
      <w:r>
        <w:t xml:space="preserve">     </w:t>
      </w:r>
      <w:r w:rsidRPr="001F6720">
        <w:t>n</w:t>
      </w:r>
      <w:r>
        <w:t>------</w:t>
      </w:r>
      <w:r w:rsidRPr="001F6720">
        <w:t>有效孔隙度，</w:t>
      </w:r>
      <w:r w:rsidR="004310D2" w:rsidRPr="00436FA6">
        <w:t>无量纲</w:t>
      </w:r>
      <w:r w:rsidRPr="001F6720">
        <w:t>；</w:t>
      </w:r>
    </w:p>
    <w:p w14:paraId="7AFD76EA" w14:textId="77777777" w:rsidR="008E1995" w:rsidRDefault="008E1995" w:rsidP="008E1995">
      <w:pPr>
        <w:pStyle w:val="a3"/>
        <w:ind w:firstLineChars="900" w:firstLine="2160"/>
      </w:pPr>
      <w:r w:rsidRPr="00D02AF2">
        <w:t>D</w:t>
      </w:r>
      <w:r w:rsidRPr="00D02AF2">
        <w:rPr>
          <w:vertAlign w:val="subscript"/>
        </w:rPr>
        <w:t>L</w:t>
      </w:r>
      <w:r>
        <w:rPr>
          <w:rFonts w:hint="eastAsia"/>
        </w:rPr>
        <w:t>--------</w:t>
      </w:r>
      <w:r w:rsidRPr="00D02AF2">
        <w:t>纵向弥散系数，</w:t>
      </w:r>
      <w:r w:rsidRPr="00D02AF2">
        <w:t>m</w:t>
      </w:r>
      <w:r w:rsidRPr="004F7B91">
        <w:rPr>
          <w:vertAlign w:val="superscript"/>
        </w:rPr>
        <w:t>2</w:t>
      </w:r>
      <w:r w:rsidRPr="00D02AF2">
        <w:t>/d</w:t>
      </w:r>
      <w:r w:rsidRPr="00D02AF2">
        <w:t>；</w:t>
      </w:r>
    </w:p>
    <w:p w14:paraId="68C7D7E8" w14:textId="77777777" w:rsidR="008E1995" w:rsidRDefault="008E1995" w:rsidP="008E1995">
      <w:pPr>
        <w:pStyle w:val="a3"/>
        <w:ind w:firstLineChars="900" w:firstLine="2160"/>
      </w:pPr>
      <w:r>
        <w:t>D</w:t>
      </w:r>
      <w:r w:rsidRPr="004F7B91">
        <w:rPr>
          <w:vertAlign w:val="subscript"/>
        </w:rPr>
        <w:t>T</w:t>
      </w:r>
      <w:r>
        <w:rPr>
          <w:rFonts w:hint="eastAsia"/>
        </w:rPr>
        <w:t>--------</w:t>
      </w:r>
      <w:r>
        <w:t>横向</w:t>
      </w:r>
      <w:r>
        <w:t xml:space="preserve"> y </w:t>
      </w:r>
      <w:r>
        <w:t>方向的弥散系数，</w:t>
      </w:r>
      <w:r>
        <w:t>m</w:t>
      </w:r>
      <w:r w:rsidRPr="00A5364D">
        <w:rPr>
          <w:vertAlign w:val="superscript"/>
        </w:rPr>
        <w:t>2</w:t>
      </w:r>
      <w:r>
        <w:t>/d</w:t>
      </w:r>
      <w:r>
        <w:t>；</w:t>
      </w:r>
      <w:r>
        <w:t xml:space="preserve"> </w:t>
      </w:r>
    </w:p>
    <w:p w14:paraId="55B2C482" w14:textId="77777777" w:rsidR="008E1995" w:rsidRDefault="008E1995" w:rsidP="008E1995">
      <w:pPr>
        <w:pStyle w:val="a3"/>
        <w:ind w:firstLineChars="900" w:firstLine="2160"/>
      </w:pPr>
      <w:r w:rsidRPr="00F54544">
        <w:rPr>
          <w:rFonts w:hint="eastAsia"/>
        </w:rPr>
        <w:t>π</w:t>
      </w:r>
      <w:r>
        <w:rPr>
          <w:rFonts w:hint="eastAsia"/>
        </w:rPr>
        <w:t>--------</w:t>
      </w:r>
      <w:r w:rsidRPr="00F54544">
        <w:rPr>
          <w:rFonts w:hint="eastAsia"/>
        </w:rPr>
        <w:t>圆周率；</w:t>
      </w:r>
    </w:p>
    <w:p w14:paraId="41E96A75" w14:textId="10250EE4" w:rsidR="00EF0062" w:rsidRDefault="00EF0062" w:rsidP="00EF0062">
      <w:pPr>
        <w:pStyle w:val="a3"/>
        <w:ind w:firstLine="480"/>
      </w:pPr>
      <w:r w:rsidRPr="00ED347F">
        <w:rPr>
          <w:rFonts w:hint="eastAsia"/>
        </w:rPr>
        <w:t>（</w:t>
      </w:r>
      <w:r w:rsidRPr="00ED347F">
        <w:t>5</w:t>
      </w:r>
      <w:r w:rsidRPr="00ED347F">
        <w:t>）水文地质参数初始值的确定</w:t>
      </w:r>
    </w:p>
    <w:p w14:paraId="32A5DCC7" w14:textId="0DE10FC3" w:rsidR="00EF0062" w:rsidRDefault="00EF0062" w:rsidP="00EF0062">
      <w:pPr>
        <w:pStyle w:val="a3"/>
        <w:ind w:firstLine="480"/>
      </w:pPr>
      <w:r w:rsidRPr="00084DBB">
        <w:rPr>
          <w:rFonts w:hint="eastAsia"/>
        </w:rPr>
        <w:t>渗透系数</w:t>
      </w:r>
      <w:r w:rsidRPr="00084DBB">
        <w:t>K</w:t>
      </w:r>
      <w:r w:rsidRPr="00084DBB">
        <w:t>：项目拟建地主要含水层</w:t>
      </w:r>
      <w:r>
        <w:rPr>
          <w:rFonts w:hint="eastAsia"/>
        </w:rPr>
        <w:t>为第四系松散岩类孔隙水潜水</w:t>
      </w:r>
      <w:r w:rsidRPr="00084DBB">
        <w:t>，渗透系数由抽水试验确定</w:t>
      </w:r>
      <w:r>
        <w:rPr>
          <w:rFonts w:hint="eastAsia"/>
        </w:rPr>
        <w:t>为</w:t>
      </w:r>
      <w:r>
        <w:rPr>
          <w:rFonts w:hint="eastAsia"/>
        </w:rPr>
        <w:t>67.392m</w:t>
      </w:r>
      <w:r>
        <w:t>/d</w:t>
      </w:r>
      <w:r>
        <w:rPr>
          <w:rFonts w:hint="eastAsia"/>
        </w:rPr>
        <w:t>。</w:t>
      </w:r>
    </w:p>
    <w:p w14:paraId="201382B4" w14:textId="77777777" w:rsidR="00EF0062" w:rsidRDefault="00EF0062" w:rsidP="00EF0062">
      <w:pPr>
        <w:pStyle w:val="a3"/>
        <w:ind w:firstLine="480"/>
      </w:pPr>
      <w:r>
        <w:rPr>
          <w:rFonts w:hint="eastAsia"/>
        </w:rPr>
        <w:t>含水层厚度</w:t>
      </w:r>
      <w:r>
        <w:t>M</w:t>
      </w:r>
      <w:r>
        <w:t>：根据区域水文地质资料揭示本项目含水层主要为</w:t>
      </w:r>
      <w:r>
        <w:rPr>
          <w:rFonts w:hint="eastAsia"/>
        </w:rPr>
        <w:t>第四系松散岩类孔隙水潜水，含水层岩性为中</w:t>
      </w:r>
      <w:r>
        <w:t>-</w:t>
      </w:r>
      <w:r>
        <w:t>上更新统砂砾石、卵</w:t>
      </w:r>
      <w:r>
        <w:rPr>
          <w:rFonts w:hint="eastAsia"/>
        </w:rPr>
        <w:t>砾石，含水层厚度＞</w:t>
      </w:r>
      <w:r>
        <w:t>100m</w:t>
      </w:r>
      <w:r>
        <w:t>，地下水水位埋深</w:t>
      </w:r>
      <w:r>
        <w:t xml:space="preserve"> 25—150m</w:t>
      </w:r>
      <w:r>
        <w:rPr>
          <w:rFonts w:hint="eastAsia"/>
        </w:rPr>
        <w:t>，</w:t>
      </w:r>
      <w:r>
        <w:t>含水层厚度取</w:t>
      </w:r>
      <w:r>
        <w:rPr>
          <w:rFonts w:hint="eastAsia"/>
        </w:rPr>
        <w:t>10</w:t>
      </w:r>
      <w:r>
        <w:t>0m</w:t>
      </w:r>
      <w:r>
        <w:t>；</w:t>
      </w:r>
    </w:p>
    <w:p w14:paraId="278A0703" w14:textId="77777777" w:rsidR="00EF0062" w:rsidRDefault="00EF0062" w:rsidP="00EF0062">
      <w:pPr>
        <w:pStyle w:val="a3"/>
        <w:ind w:firstLine="480"/>
      </w:pPr>
      <w:r>
        <w:rPr>
          <w:rFonts w:hint="eastAsia"/>
        </w:rPr>
        <w:t>水力坡度</w:t>
      </w:r>
      <w:r>
        <w:t>I</w:t>
      </w:r>
      <w:r>
        <w:t>：根据地下水位调查，评价区</w:t>
      </w:r>
      <w:r>
        <w:t xml:space="preserve"> I </w:t>
      </w:r>
      <w:r>
        <w:t>值为</w:t>
      </w:r>
      <w:r>
        <w:t xml:space="preserve"> 0.05</w:t>
      </w:r>
      <w:r>
        <w:t>；</w:t>
      </w:r>
      <w:r>
        <w:t xml:space="preserve"> </w:t>
      </w:r>
    </w:p>
    <w:p w14:paraId="753BCCD6" w14:textId="5397E6B5" w:rsidR="00EF0062" w:rsidRDefault="00EF0062" w:rsidP="00EF0062">
      <w:pPr>
        <w:pStyle w:val="a3"/>
        <w:ind w:firstLine="480"/>
      </w:pPr>
      <w:r>
        <w:rPr>
          <w:rFonts w:hint="eastAsia"/>
        </w:rPr>
        <w:t>有效孔隙度</w:t>
      </w:r>
      <w:r>
        <w:t xml:space="preserve"> ne</w:t>
      </w:r>
      <w:r>
        <w:t>：取经验值为</w:t>
      </w:r>
      <w:r>
        <w:t xml:space="preserve"> 0.</w:t>
      </w:r>
      <w:r w:rsidR="004342CC">
        <w:rPr>
          <w:rFonts w:hint="eastAsia"/>
        </w:rPr>
        <w:t>5</w:t>
      </w:r>
      <w:r>
        <w:t>；</w:t>
      </w:r>
      <w:r>
        <w:t xml:space="preserve"> </w:t>
      </w:r>
    </w:p>
    <w:p w14:paraId="122E2A47" w14:textId="7EFB16F8" w:rsidR="00EF0062" w:rsidRDefault="00EF0062" w:rsidP="00EF0062">
      <w:pPr>
        <w:pStyle w:val="a3"/>
        <w:ind w:firstLine="480"/>
      </w:pPr>
      <w:r>
        <w:rPr>
          <w:rFonts w:hint="eastAsia"/>
        </w:rPr>
        <w:lastRenderedPageBreak/>
        <w:t>水流速度</w:t>
      </w:r>
      <w:r>
        <w:t>u</w:t>
      </w:r>
      <w:r>
        <w:t>：</w:t>
      </w:r>
      <w:r>
        <w:t>u=KI/ne=</w:t>
      </w:r>
      <w:r w:rsidR="007D1151">
        <w:rPr>
          <w:rFonts w:hint="eastAsia"/>
        </w:rPr>
        <w:t>6.74</w:t>
      </w:r>
      <w:r>
        <w:t>m/d</w:t>
      </w:r>
      <w:r>
        <w:t>；</w:t>
      </w:r>
      <w:r>
        <w:t xml:space="preserve"> </w:t>
      </w:r>
    </w:p>
    <w:p w14:paraId="10189513" w14:textId="2F0B5A50" w:rsidR="00EF0062" w:rsidRDefault="00EF0062" w:rsidP="00EF0062">
      <w:pPr>
        <w:pStyle w:val="a3"/>
        <w:ind w:firstLine="480"/>
      </w:pPr>
      <w:r>
        <w:rPr>
          <w:rFonts w:hint="eastAsia"/>
        </w:rPr>
        <w:t>弥散系数</w:t>
      </w:r>
      <w:r>
        <w:t>DL</w:t>
      </w:r>
      <w:r>
        <w:t>、</w:t>
      </w:r>
      <w:r>
        <w:t>DT</w:t>
      </w:r>
      <w:r>
        <w:t>：根据《多孔介质中污染物运移及弥散系数对流速依赖性实验研究》表明发现实验条件下弥散系数</w:t>
      </w:r>
      <w:r>
        <w:t>D</w:t>
      </w:r>
      <w:r>
        <w:t>与流速</w:t>
      </w:r>
      <w:r>
        <w:t>v</w:t>
      </w:r>
      <w:r>
        <w:t>的关系呈现明显的双对数线性关系，且可以用</w:t>
      </w:r>
      <w:r>
        <w:t>D=αv</w:t>
      </w:r>
      <w:r w:rsidRPr="00C072FB">
        <w:rPr>
          <w:vertAlign w:val="superscript"/>
        </w:rPr>
        <w:t>β</w:t>
      </w:r>
      <w:r>
        <w:rPr>
          <w:rFonts w:hint="eastAsia"/>
        </w:rPr>
        <w:t>进行表示（α</w:t>
      </w:r>
      <w:r>
        <w:t>为弥散度）。结合场区的具体水文地质条件，并从安全角度考虑，纵本次模拟纵向弥散度参数值取</w:t>
      </w:r>
      <w:r>
        <w:t>10m</w:t>
      </w:r>
      <w:r>
        <w:t>，横向弥散度参数值取</w:t>
      </w:r>
      <w:r>
        <w:t>1m</w:t>
      </w:r>
      <w:r>
        <w:t>；则纵向弥散系数为</w:t>
      </w:r>
      <w:r w:rsidR="00DF79B5">
        <w:rPr>
          <w:rFonts w:hint="eastAsia"/>
        </w:rPr>
        <w:t>67.4</w:t>
      </w:r>
      <w:r>
        <w:t>m</w:t>
      </w:r>
      <w:r w:rsidRPr="004D0817">
        <w:rPr>
          <w:vertAlign w:val="superscript"/>
        </w:rPr>
        <w:t>2</w:t>
      </w:r>
      <w:r>
        <w:t>/d</w:t>
      </w:r>
      <w:r>
        <w:t>，横向弥散系数为</w:t>
      </w:r>
      <w:r w:rsidR="00DF79B5">
        <w:rPr>
          <w:rFonts w:hint="eastAsia"/>
        </w:rPr>
        <w:t>6.74</w:t>
      </w:r>
      <w:r>
        <w:t>m</w:t>
      </w:r>
      <w:r w:rsidRPr="004D0817">
        <w:rPr>
          <w:vertAlign w:val="superscript"/>
        </w:rPr>
        <w:t>2</w:t>
      </w:r>
      <w:r>
        <w:t>/d</w:t>
      </w:r>
      <w:r>
        <w:t>。</w:t>
      </w:r>
    </w:p>
    <w:p w14:paraId="1A1BC4FC" w14:textId="77777777" w:rsidR="00EF0062" w:rsidRDefault="00EF0062" w:rsidP="00EF0062">
      <w:pPr>
        <w:pStyle w:val="a3"/>
        <w:ind w:firstLine="480"/>
      </w:pPr>
      <w:r>
        <w:rPr>
          <w:rFonts w:hint="eastAsia"/>
        </w:rPr>
        <w:t>（</w:t>
      </w:r>
      <w:r>
        <w:t>6</w:t>
      </w:r>
      <w:r>
        <w:t>）预测结果</w:t>
      </w:r>
      <w:r>
        <w:t xml:space="preserve"> </w:t>
      </w:r>
    </w:p>
    <w:p w14:paraId="3806EF95" w14:textId="2BA5A47A" w:rsidR="00931783" w:rsidRDefault="00EF0062" w:rsidP="00773D14">
      <w:pPr>
        <w:pStyle w:val="a3"/>
        <w:ind w:firstLine="480"/>
      </w:pPr>
      <w:r w:rsidRPr="00773D14">
        <w:rPr>
          <w:rFonts w:hint="eastAsia"/>
        </w:rPr>
        <w:t>以格栅池中心为坐标中心点（</w:t>
      </w:r>
      <w:r w:rsidRPr="00773D14">
        <w:t>0,0</w:t>
      </w:r>
      <w:r w:rsidRPr="00773D14">
        <w:t>），取向东为</w:t>
      </w:r>
      <w:r w:rsidRPr="00773D14">
        <w:t xml:space="preserve"> X </w:t>
      </w:r>
      <w:r w:rsidRPr="00773D14">
        <w:t>轴正方向，向</w:t>
      </w:r>
      <w:r w:rsidRPr="00773D14">
        <w:rPr>
          <w:rFonts w:hint="eastAsia"/>
        </w:rPr>
        <w:t>北</w:t>
      </w:r>
      <w:r w:rsidRPr="00773D14">
        <w:t>为</w:t>
      </w:r>
      <w:r w:rsidRPr="00773D14">
        <w:t xml:space="preserve"> y </w:t>
      </w:r>
      <w:r w:rsidRPr="00773D14">
        <w:t>轴正方向建立坐标系，</w:t>
      </w:r>
      <w:r w:rsidRPr="00773D14">
        <w:rPr>
          <w:rFonts w:hint="eastAsia"/>
        </w:rPr>
        <w:t>则不同时段非正常工况污水发生渗漏后污染物运移图如下</w:t>
      </w:r>
      <w:r w:rsidR="00561194" w:rsidRPr="00773D14">
        <w:rPr>
          <w:rFonts w:hint="eastAsia"/>
        </w:rPr>
        <w:t>：</w:t>
      </w:r>
      <w:r w:rsidR="000568B6">
        <w:rPr>
          <w:rFonts w:hint="eastAsia"/>
        </w:rPr>
        <w:t xml:space="preserve"> </w:t>
      </w:r>
      <w:r w:rsidR="000568B6">
        <w:t xml:space="preserve"> </w:t>
      </w:r>
      <w:r w:rsidR="00931783">
        <w:rPr>
          <w:noProof/>
        </w:rPr>
        <w:drawing>
          <wp:inline distT="0" distB="0" distL="0" distR="0" wp14:anchorId="38F45858" wp14:editId="381AE0B4">
            <wp:extent cx="5274945" cy="5145405"/>
            <wp:effectExtent l="0" t="0" r="190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945" cy="5145405"/>
                    </a:xfrm>
                    <a:prstGeom prst="rect">
                      <a:avLst/>
                    </a:prstGeom>
                    <a:noFill/>
                    <a:ln>
                      <a:noFill/>
                    </a:ln>
                  </pic:spPr>
                </pic:pic>
              </a:graphicData>
            </a:graphic>
          </wp:inline>
        </w:drawing>
      </w:r>
    </w:p>
    <w:p w14:paraId="3660AB2C" w14:textId="43A50608" w:rsidR="00EF0062" w:rsidRPr="0013268E" w:rsidRDefault="000568B6" w:rsidP="00773D14">
      <w:pPr>
        <w:pStyle w:val="a3"/>
        <w:ind w:firstLine="480"/>
        <w:rPr>
          <w:rStyle w:val="a6"/>
          <w:sz w:val="21"/>
          <w:szCs w:val="20"/>
        </w:rPr>
      </w:pPr>
      <w:r>
        <w:t xml:space="preserve"> </w:t>
      </w:r>
      <w:r w:rsidR="00931783">
        <w:t xml:space="preserve">            </w:t>
      </w:r>
      <w:r w:rsidR="00561194" w:rsidRPr="0013268E">
        <w:rPr>
          <w:rStyle w:val="a6"/>
          <w:rFonts w:hint="eastAsia"/>
          <w:sz w:val="21"/>
          <w:szCs w:val="20"/>
        </w:rPr>
        <w:t>图</w:t>
      </w:r>
      <w:r w:rsidR="00561194" w:rsidRPr="0013268E">
        <w:rPr>
          <w:rStyle w:val="a6"/>
          <w:rFonts w:hint="eastAsia"/>
          <w:sz w:val="21"/>
          <w:szCs w:val="20"/>
        </w:rPr>
        <w:t>5.2.3-1</w:t>
      </w:r>
      <w:r w:rsidR="00561194" w:rsidRPr="0013268E">
        <w:rPr>
          <w:rStyle w:val="a6"/>
          <w:sz w:val="21"/>
          <w:szCs w:val="20"/>
        </w:rPr>
        <w:t xml:space="preserve"> </w:t>
      </w:r>
      <w:r w:rsidR="00E124F8">
        <w:rPr>
          <w:rStyle w:val="a6"/>
          <w:rFonts w:hint="eastAsia"/>
          <w:sz w:val="21"/>
          <w:szCs w:val="20"/>
        </w:rPr>
        <w:t>持续</w:t>
      </w:r>
      <w:r w:rsidR="00561194" w:rsidRPr="0013268E">
        <w:rPr>
          <w:rStyle w:val="a6"/>
          <w:sz w:val="21"/>
          <w:szCs w:val="20"/>
        </w:rPr>
        <w:t>泄露</w:t>
      </w:r>
      <w:r w:rsidR="00561194" w:rsidRPr="0013268E">
        <w:rPr>
          <w:rStyle w:val="a6"/>
          <w:rFonts w:hint="eastAsia"/>
          <w:sz w:val="21"/>
          <w:szCs w:val="20"/>
        </w:rPr>
        <w:t>30d</w:t>
      </w:r>
      <w:r w:rsidR="00561194" w:rsidRPr="0013268E">
        <w:rPr>
          <w:rStyle w:val="a6"/>
          <w:rFonts w:hint="eastAsia"/>
          <w:sz w:val="21"/>
          <w:szCs w:val="20"/>
        </w:rPr>
        <w:t>污染物运移图</w:t>
      </w:r>
    </w:p>
    <w:p w14:paraId="1D9CCEEE" w14:textId="7357B9C8" w:rsidR="00E31C3E" w:rsidRDefault="00C129F2" w:rsidP="00CE3384">
      <w:pPr>
        <w:pStyle w:val="a3"/>
        <w:ind w:firstLineChars="0" w:firstLine="0"/>
      </w:pPr>
      <w:r>
        <w:rPr>
          <w:rFonts w:hint="eastAsia"/>
          <w:noProof/>
        </w:rPr>
        <w:lastRenderedPageBreak/>
        <w:drawing>
          <wp:inline distT="0" distB="0" distL="0" distR="0" wp14:anchorId="2A3B5D41" wp14:editId="18864D7F">
            <wp:extent cx="5274945" cy="4899660"/>
            <wp:effectExtent l="0" t="0" r="190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945" cy="4899660"/>
                    </a:xfrm>
                    <a:prstGeom prst="rect">
                      <a:avLst/>
                    </a:prstGeom>
                    <a:noFill/>
                    <a:ln>
                      <a:noFill/>
                    </a:ln>
                  </pic:spPr>
                </pic:pic>
              </a:graphicData>
            </a:graphic>
          </wp:inline>
        </w:drawing>
      </w:r>
    </w:p>
    <w:p w14:paraId="287C513D" w14:textId="0CB1F8C9" w:rsidR="000C66A9" w:rsidRPr="0013268E" w:rsidRDefault="000C66A9" w:rsidP="000C66A9">
      <w:pPr>
        <w:pStyle w:val="a3"/>
        <w:ind w:firstLine="422"/>
        <w:jc w:val="center"/>
        <w:rPr>
          <w:rStyle w:val="a6"/>
          <w:sz w:val="21"/>
          <w:szCs w:val="20"/>
        </w:rPr>
      </w:pPr>
      <w:r w:rsidRPr="0013268E">
        <w:rPr>
          <w:rStyle w:val="a6"/>
          <w:rFonts w:hint="eastAsia"/>
          <w:sz w:val="21"/>
          <w:szCs w:val="20"/>
        </w:rPr>
        <w:t>图</w:t>
      </w:r>
      <w:r w:rsidRPr="0013268E">
        <w:rPr>
          <w:rStyle w:val="a6"/>
          <w:rFonts w:hint="eastAsia"/>
          <w:sz w:val="21"/>
          <w:szCs w:val="20"/>
        </w:rPr>
        <w:t>5.2.3-</w:t>
      </w:r>
      <w:r w:rsidR="00AB7B81">
        <w:rPr>
          <w:rStyle w:val="a6"/>
          <w:rFonts w:hint="eastAsia"/>
          <w:sz w:val="21"/>
          <w:szCs w:val="20"/>
        </w:rPr>
        <w:t>2</w:t>
      </w:r>
      <w:r w:rsidRPr="0013268E">
        <w:rPr>
          <w:rStyle w:val="a6"/>
          <w:sz w:val="21"/>
          <w:szCs w:val="20"/>
        </w:rPr>
        <w:t xml:space="preserve"> </w:t>
      </w:r>
      <w:r w:rsidR="00E417C9">
        <w:rPr>
          <w:rStyle w:val="a6"/>
          <w:rFonts w:hint="eastAsia"/>
          <w:sz w:val="21"/>
          <w:szCs w:val="20"/>
        </w:rPr>
        <w:t>持续</w:t>
      </w:r>
      <w:r w:rsidRPr="0013268E">
        <w:rPr>
          <w:rStyle w:val="a6"/>
          <w:sz w:val="21"/>
          <w:szCs w:val="20"/>
        </w:rPr>
        <w:t>泄露</w:t>
      </w:r>
      <w:r w:rsidR="00AB7B81">
        <w:rPr>
          <w:rStyle w:val="a6"/>
          <w:rFonts w:hint="eastAsia"/>
          <w:sz w:val="21"/>
          <w:szCs w:val="20"/>
        </w:rPr>
        <w:t>60</w:t>
      </w:r>
      <w:r w:rsidRPr="0013268E">
        <w:rPr>
          <w:rStyle w:val="a6"/>
          <w:rFonts w:hint="eastAsia"/>
          <w:sz w:val="21"/>
          <w:szCs w:val="20"/>
        </w:rPr>
        <w:t>d</w:t>
      </w:r>
      <w:r w:rsidRPr="0013268E">
        <w:rPr>
          <w:rStyle w:val="a6"/>
          <w:rFonts w:hint="eastAsia"/>
          <w:sz w:val="21"/>
          <w:szCs w:val="20"/>
        </w:rPr>
        <w:t>污染物运移图</w:t>
      </w:r>
    </w:p>
    <w:p w14:paraId="726F076A" w14:textId="664F2D50" w:rsidR="000C66A9" w:rsidRDefault="00C356EC" w:rsidP="00CE3384">
      <w:pPr>
        <w:pStyle w:val="a3"/>
        <w:ind w:firstLineChars="0" w:firstLine="0"/>
      </w:pPr>
      <w:r>
        <w:rPr>
          <w:rFonts w:hint="eastAsia"/>
          <w:noProof/>
        </w:rPr>
        <w:lastRenderedPageBreak/>
        <w:drawing>
          <wp:inline distT="0" distB="0" distL="0" distR="0" wp14:anchorId="0103BC6A" wp14:editId="022526D3">
            <wp:extent cx="5274945" cy="5029200"/>
            <wp:effectExtent l="0" t="0" r="190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945" cy="5029200"/>
                    </a:xfrm>
                    <a:prstGeom prst="rect">
                      <a:avLst/>
                    </a:prstGeom>
                    <a:noFill/>
                    <a:ln>
                      <a:noFill/>
                    </a:ln>
                  </pic:spPr>
                </pic:pic>
              </a:graphicData>
            </a:graphic>
          </wp:inline>
        </w:drawing>
      </w:r>
    </w:p>
    <w:p w14:paraId="3D3837FC" w14:textId="4F62C93E" w:rsidR="00D479A0" w:rsidRPr="0013268E" w:rsidRDefault="00D479A0" w:rsidP="005B0994">
      <w:pPr>
        <w:pStyle w:val="a3"/>
        <w:spacing w:line="240" w:lineRule="auto"/>
        <w:ind w:firstLine="422"/>
        <w:jc w:val="center"/>
        <w:rPr>
          <w:rStyle w:val="a6"/>
          <w:sz w:val="21"/>
          <w:szCs w:val="20"/>
        </w:rPr>
      </w:pPr>
      <w:r w:rsidRPr="0013268E">
        <w:rPr>
          <w:rStyle w:val="a6"/>
          <w:rFonts w:hint="eastAsia"/>
          <w:sz w:val="21"/>
          <w:szCs w:val="20"/>
        </w:rPr>
        <w:t>图</w:t>
      </w:r>
      <w:r w:rsidRPr="0013268E">
        <w:rPr>
          <w:rStyle w:val="a6"/>
          <w:rFonts w:hint="eastAsia"/>
          <w:sz w:val="21"/>
          <w:szCs w:val="20"/>
        </w:rPr>
        <w:t>5.2.3-</w:t>
      </w:r>
      <w:r>
        <w:rPr>
          <w:rStyle w:val="a6"/>
          <w:rFonts w:hint="eastAsia"/>
          <w:sz w:val="21"/>
          <w:szCs w:val="20"/>
        </w:rPr>
        <w:t>3</w:t>
      </w:r>
      <w:r w:rsidRPr="0013268E">
        <w:rPr>
          <w:rStyle w:val="a6"/>
          <w:sz w:val="21"/>
          <w:szCs w:val="20"/>
        </w:rPr>
        <w:t xml:space="preserve"> </w:t>
      </w:r>
      <w:r w:rsidRPr="0013268E">
        <w:rPr>
          <w:rStyle w:val="a6"/>
          <w:sz w:val="21"/>
          <w:szCs w:val="20"/>
        </w:rPr>
        <w:t>泄露</w:t>
      </w:r>
      <w:r w:rsidR="00E4130B">
        <w:rPr>
          <w:rStyle w:val="a6"/>
          <w:rFonts w:hint="eastAsia"/>
          <w:sz w:val="21"/>
          <w:szCs w:val="20"/>
        </w:rPr>
        <w:t>后</w:t>
      </w:r>
      <w:r w:rsidR="00E4130B">
        <w:rPr>
          <w:rStyle w:val="a6"/>
          <w:rFonts w:hint="eastAsia"/>
          <w:sz w:val="21"/>
          <w:szCs w:val="20"/>
        </w:rPr>
        <w:t>100</w:t>
      </w:r>
      <w:r w:rsidRPr="0013268E">
        <w:rPr>
          <w:rStyle w:val="a6"/>
          <w:rFonts w:hint="eastAsia"/>
          <w:sz w:val="21"/>
          <w:szCs w:val="20"/>
        </w:rPr>
        <w:t>d</w:t>
      </w:r>
      <w:r w:rsidRPr="0013268E">
        <w:rPr>
          <w:rStyle w:val="a6"/>
          <w:rFonts w:hint="eastAsia"/>
          <w:sz w:val="21"/>
          <w:szCs w:val="20"/>
        </w:rPr>
        <w:t>污染物运移图</w:t>
      </w:r>
    </w:p>
    <w:p w14:paraId="546216AE" w14:textId="2AA7156F" w:rsidR="004A36DB" w:rsidRDefault="00395E82" w:rsidP="00B26AEC">
      <w:pPr>
        <w:pStyle w:val="a5"/>
        <w:ind w:firstLine="422"/>
      </w:pPr>
      <w:r>
        <w:rPr>
          <w:rFonts w:hint="eastAsia"/>
        </w:rPr>
        <w:t>表</w:t>
      </w:r>
      <w:r>
        <w:rPr>
          <w:rFonts w:hint="eastAsia"/>
        </w:rPr>
        <w:t>5.2.3.2-1</w:t>
      </w:r>
      <w:r w:rsidR="004A36DB" w:rsidRPr="004A36DB">
        <w:t xml:space="preserve">   </w:t>
      </w:r>
      <w:r w:rsidR="00C059B4">
        <w:rPr>
          <w:rFonts w:hint="eastAsia"/>
        </w:rPr>
        <w:t>格栅</w:t>
      </w:r>
      <w:r w:rsidR="004A36DB" w:rsidRPr="004A36DB">
        <w:t>池防渗层破损后污水渗漏后污染物影响范围统计表</w:t>
      </w:r>
    </w:p>
    <w:tbl>
      <w:tblPr>
        <w:tblStyle w:val="af4"/>
        <w:tblW w:w="0" w:type="auto"/>
        <w:tblLook w:val="04A0" w:firstRow="1" w:lastRow="0" w:firstColumn="1" w:lastColumn="0" w:noHBand="0" w:noVBand="1"/>
      </w:tblPr>
      <w:tblGrid>
        <w:gridCol w:w="1659"/>
        <w:gridCol w:w="1659"/>
        <w:gridCol w:w="1659"/>
        <w:gridCol w:w="1659"/>
        <w:gridCol w:w="1660"/>
      </w:tblGrid>
      <w:tr w:rsidR="00B26AEC" w14:paraId="131F30E4" w14:textId="77777777" w:rsidTr="0042616A">
        <w:tc>
          <w:tcPr>
            <w:tcW w:w="1659" w:type="dxa"/>
            <w:vAlign w:val="center"/>
          </w:tcPr>
          <w:p w14:paraId="7D7508D1" w14:textId="77777777" w:rsidR="00654BF7" w:rsidRDefault="00861C8E" w:rsidP="00861C8E">
            <w:pPr>
              <w:pStyle w:val="a7"/>
              <w:jc w:val="center"/>
            </w:pPr>
            <w:r>
              <w:rPr>
                <w:rFonts w:hint="eastAsia"/>
              </w:rPr>
              <w:t>迁移时间</w:t>
            </w:r>
          </w:p>
          <w:p w14:paraId="08FA5BD4" w14:textId="7C37A2FF" w:rsidR="00B26AEC" w:rsidRPr="00B26AEC" w:rsidRDefault="00861C8E" w:rsidP="00654BF7">
            <w:pPr>
              <w:pStyle w:val="a7"/>
              <w:jc w:val="center"/>
            </w:pPr>
            <w:r>
              <w:rPr>
                <w:rFonts w:hint="eastAsia"/>
              </w:rPr>
              <w:t>（</w:t>
            </w:r>
            <w:r>
              <w:rPr>
                <w:rFonts w:hint="eastAsia"/>
              </w:rPr>
              <w:t>d</w:t>
            </w:r>
            <w:r>
              <w:rPr>
                <w:rFonts w:hint="eastAsia"/>
              </w:rPr>
              <w:t>）</w:t>
            </w:r>
          </w:p>
        </w:tc>
        <w:tc>
          <w:tcPr>
            <w:tcW w:w="1659" w:type="dxa"/>
            <w:vAlign w:val="center"/>
          </w:tcPr>
          <w:p w14:paraId="07A1882B" w14:textId="4675853C" w:rsidR="00B26AEC" w:rsidRPr="00B26AEC" w:rsidRDefault="00861C8E" w:rsidP="00861C8E">
            <w:pPr>
              <w:pStyle w:val="a7"/>
              <w:jc w:val="center"/>
            </w:pPr>
            <w:r>
              <w:rPr>
                <w:rFonts w:hint="eastAsia"/>
              </w:rPr>
              <w:t>预测因子</w:t>
            </w:r>
          </w:p>
        </w:tc>
        <w:tc>
          <w:tcPr>
            <w:tcW w:w="1659" w:type="dxa"/>
            <w:vAlign w:val="center"/>
          </w:tcPr>
          <w:p w14:paraId="70283E74" w14:textId="77777777" w:rsidR="00654BF7" w:rsidRDefault="00861C8E" w:rsidP="00654BF7">
            <w:pPr>
              <w:pStyle w:val="a7"/>
              <w:jc w:val="center"/>
            </w:pPr>
            <w:r>
              <w:rPr>
                <w:rFonts w:hint="eastAsia"/>
              </w:rPr>
              <w:t>30</w:t>
            </w:r>
          </w:p>
          <w:p w14:paraId="5AF19D48" w14:textId="0DE0479E" w:rsidR="00B26AEC" w:rsidRPr="00B26AEC" w:rsidRDefault="00861C8E" w:rsidP="00654BF7">
            <w:pPr>
              <w:pStyle w:val="a7"/>
              <w:jc w:val="center"/>
            </w:pPr>
            <w:r>
              <w:rPr>
                <w:rFonts w:hint="eastAsia"/>
              </w:rPr>
              <w:t>（持续泄露）</w:t>
            </w:r>
          </w:p>
        </w:tc>
        <w:tc>
          <w:tcPr>
            <w:tcW w:w="1659" w:type="dxa"/>
            <w:vAlign w:val="center"/>
          </w:tcPr>
          <w:p w14:paraId="7E19F4C8" w14:textId="77777777" w:rsidR="00654BF7" w:rsidRDefault="00861C8E" w:rsidP="00654BF7">
            <w:pPr>
              <w:pStyle w:val="a7"/>
              <w:jc w:val="center"/>
            </w:pPr>
            <w:r>
              <w:rPr>
                <w:rFonts w:hint="eastAsia"/>
              </w:rPr>
              <w:t>60</w:t>
            </w:r>
          </w:p>
          <w:p w14:paraId="022BADD3" w14:textId="52F0E1F9" w:rsidR="00B26AEC" w:rsidRPr="00B26AEC" w:rsidRDefault="00861C8E" w:rsidP="00654BF7">
            <w:pPr>
              <w:pStyle w:val="a7"/>
              <w:jc w:val="center"/>
            </w:pPr>
            <w:r>
              <w:rPr>
                <w:rFonts w:hint="eastAsia"/>
              </w:rPr>
              <w:t>（持续泄露）</w:t>
            </w:r>
          </w:p>
        </w:tc>
        <w:tc>
          <w:tcPr>
            <w:tcW w:w="1660" w:type="dxa"/>
            <w:vAlign w:val="center"/>
          </w:tcPr>
          <w:p w14:paraId="0F24B805" w14:textId="77777777" w:rsidR="00B26AEC" w:rsidRDefault="00861C8E" w:rsidP="00654BF7">
            <w:pPr>
              <w:pStyle w:val="a7"/>
              <w:jc w:val="center"/>
            </w:pPr>
            <w:r>
              <w:rPr>
                <w:rFonts w:hint="eastAsia"/>
              </w:rPr>
              <w:t>100</w:t>
            </w:r>
          </w:p>
          <w:p w14:paraId="60B822E2" w14:textId="1962D93A" w:rsidR="00654BF7" w:rsidRPr="00B26AEC" w:rsidRDefault="00654BF7" w:rsidP="00654BF7">
            <w:pPr>
              <w:pStyle w:val="a7"/>
              <w:jc w:val="center"/>
            </w:pPr>
            <w:r>
              <w:rPr>
                <w:rFonts w:hint="eastAsia"/>
              </w:rPr>
              <w:t>（瞬时泄露）</w:t>
            </w:r>
          </w:p>
        </w:tc>
      </w:tr>
      <w:tr w:rsidR="008C15E4" w14:paraId="433FBB8E" w14:textId="77777777" w:rsidTr="00D843AE">
        <w:tc>
          <w:tcPr>
            <w:tcW w:w="1659" w:type="dxa"/>
          </w:tcPr>
          <w:p w14:paraId="37431405" w14:textId="77777777" w:rsidR="008C15E4" w:rsidRDefault="008C15E4" w:rsidP="00861C8E">
            <w:pPr>
              <w:pStyle w:val="a7"/>
              <w:jc w:val="center"/>
            </w:pPr>
            <w:r>
              <w:rPr>
                <w:rFonts w:hint="eastAsia"/>
              </w:rPr>
              <w:t>下游最大浓度</w:t>
            </w:r>
          </w:p>
          <w:p w14:paraId="72D781BA" w14:textId="7A8522FE" w:rsidR="008C15E4" w:rsidRDefault="008C15E4" w:rsidP="00861C8E">
            <w:pPr>
              <w:pStyle w:val="a7"/>
              <w:jc w:val="center"/>
            </w:pPr>
            <w:r>
              <w:rPr>
                <w:rFonts w:hint="eastAsia"/>
              </w:rPr>
              <w:t>（</w:t>
            </w:r>
            <w:r>
              <w:rPr>
                <w:rFonts w:hint="eastAsia"/>
              </w:rPr>
              <w:t>mg</w:t>
            </w:r>
            <w:r>
              <w:t>/L</w:t>
            </w:r>
            <w:r>
              <w:rPr>
                <w:rFonts w:hint="eastAsia"/>
              </w:rPr>
              <w:t>）</w:t>
            </w:r>
          </w:p>
        </w:tc>
        <w:tc>
          <w:tcPr>
            <w:tcW w:w="1659" w:type="dxa"/>
            <w:vMerge w:val="restart"/>
            <w:vAlign w:val="center"/>
          </w:tcPr>
          <w:p w14:paraId="5098B67A" w14:textId="56BD189E" w:rsidR="008C15E4" w:rsidRPr="0094315E" w:rsidRDefault="0094315E" w:rsidP="00861C8E">
            <w:pPr>
              <w:pStyle w:val="a7"/>
              <w:jc w:val="center"/>
            </w:pPr>
            <w:r>
              <w:rPr>
                <w:rFonts w:hint="eastAsia"/>
              </w:rPr>
              <w:t>氨氮（检出限值</w:t>
            </w:r>
            <w:r>
              <w:rPr>
                <w:rFonts w:hint="eastAsia"/>
              </w:rPr>
              <w:t>0.05mg</w:t>
            </w:r>
            <w:r>
              <w:t>/L</w:t>
            </w:r>
            <w:r>
              <w:rPr>
                <w:rFonts w:hint="eastAsia"/>
              </w:rPr>
              <w:t>；标准限值</w:t>
            </w:r>
            <w:r>
              <w:rPr>
                <w:rFonts w:hint="eastAsia"/>
              </w:rPr>
              <w:t>0.5mg</w:t>
            </w:r>
            <w:r>
              <w:t>/L</w:t>
            </w:r>
            <w:r>
              <w:rPr>
                <w:rFonts w:hint="eastAsia"/>
              </w:rPr>
              <w:t>）</w:t>
            </w:r>
          </w:p>
        </w:tc>
        <w:tc>
          <w:tcPr>
            <w:tcW w:w="1659" w:type="dxa"/>
            <w:vAlign w:val="center"/>
          </w:tcPr>
          <w:p w14:paraId="0D9D548B" w14:textId="3D9BA8E9" w:rsidR="008C15E4" w:rsidRDefault="00D843AE" w:rsidP="00654BF7">
            <w:pPr>
              <w:pStyle w:val="a7"/>
              <w:jc w:val="center"/>
            </w:pPr>
            <w:r>
              <w:rPr>
                <w:rFonts w:hint="eastAsia"/>
              </w:rPr>
              <w:t>2.5</w:t>
            </w:r>
          </w:p>
        </w:tc>
        <w:tc>
          <w:tcPr>
            <w:tcW w:w="1659" w:type="dxa"/>
            <w:vAlign w:val="center"/>
          </w:tcPr>
          <w:p w14:paraId="67C11363" w14:textId="34E54F68" w:rsidR="008C15E4" w:rsidRDefault="005762E5" w:rsidP="00654BF7">
            <w:pPr>
              <w:pStyle w:val="a7"/>
              <w:jc w:val="center"/>
            </w:pPr>
            <w:r>
              <w:rPr>
                <w:rFonts w:hint="eastAsia"/>
              </w:rPr>
              <w:t>2</w:t>
            </w:r>
          </w:p>
        </w:tc>
        <w:tc>
          <w:tcPr>
            <w:tcW w:w="1660" w:type="dxa"/>
            <w:vAlign w:val="center"/>
          </w:tcPr>
          <w:p w14:paraId="7511B453" w14:textId="23D11570" w:rsidR="008C15E4" w:rsidRDefault="005762E5" w:rsidP="00654BF7">
            <w:pPr>
              <w:pStyle w:val="a7"/>
              <w:jc w:val="center"/>
            </w:pPr>
            <w:r>
              <w:rPr>
                <w:rFonts w:hint="eastAsia"/>
              </w:rPr>
              <w:t>0.21</w:t>
            </w:r>
          </w:p>
        </w:tc>
      </w:tr>
      <w:tr w:rsidR="008C15E4" w14:paraId="7EB95CF3" w14:textId="77777777" w:rsidTr="00D843AE">
        <w:tc>
          <w:tcPr>
            <w:tcW w:w="1659" w:type="dxa"/>
          </w:tcPr>
          <w:p w14:paraId="53A3E269" w14:textId="0036D31F" w:rsidR="008C15E4" w:rsidRDefault="008C15E4" w:rsidP="00861C8E">
            <w:pPr>
              <w:pStyle w:val="a7"/>
              <w:jc w:val="center"/>
            </w:pPr>
            <w:r>
              <w:rPr>
                <w:rFonts w:hint="eastAsia"/>
              </w:rPr>
              <w:t>最大超标倍数</w:t>
            </w:r>
          </w:p>
        </w:tc>
        <w:tc>
          <w:tcPr>
            <w:tcW w:w="1659" w:type="dxa"/>
            <w:vMerge/>
          </w:tcPr>
          <w:p w14:paraId="5131C710" w14:textId="77777777" w:rsidR="008C15E4" w:rsidRDefault="008C15E4" w:rsidP="00861C8E">
            <w:pPr>
              <w:pStyle w:val="a7"/>
              <w:jc w:val="center"/>
            </w:pPr>
          </w:p>
        </w:tc>
        <w:tc>
          <w:tcPr>
            <w:tcW w:w="1659" w:type="dxa"/>
            <w:vAlign w:val="center"/>
          </w:tcPr>
          <w:p w14:paraId="7DAE8062" w14:textId="27301DB1" w:rsidR="008C15E4" w:rsidRDefault="005762E5" w:rsidP="00654BF7">
            <w:pPr>
              <w:pStyle w:val="a7"/>
              <w:jc w:val="center"/>
            </w:pPr>
            <w:r>
              <w:rPr>
                <w:rFonts w:hint="eastAsia"/>
              </w:rPr>
              <w:t>5</w:t>
            </w:r>
          </w:p>
        </w:tc>
        <w:tc>
          <w:tcPr>
            <w:tcW w:w="1659" w:type="dxa"/>
            <w:vAlign w:val="center"/>
          </w:tcPr>
          <w:p w14:paraId="2A802C0F" w14:textId="7BEFC505" w:rsidR="008C15E4" w:rsidRDefault="005762E5" w:rsidP="00654BF7">
            <w:pPr>
              <w:pStyle w:val="a7"/>
              <w:jc w:val="center"/>
            </w:pPr>
            <w:r>
              <w:rPr>
                <w:rFonts w:hint="eastAsia"/>
              </w:rPr>
              <w:t>4</w:t>
            </w:r>
          </w:p>
        </w:tc>
        <w:tc>
          <w:tcPr>
            <w:tcW w:w="1660" w:type="dxa"/>
            <w:vAlign w:val="center"/>
          </w:tcPr>
          <w:p w14:paraId="12270A0D" w14:textId="71A9A13B" w:rsidR="008C15E4" w:rsidRDefault="005762E5" w:rsidP="00654BF7">
            <w:pPr>
              <w:pStyle w:val="a7"/>
              <w:jc w:val="center"/>
            </w:pPr>
            <w:r>
              <w:rPr>
                <w:rFonts w:hint="eastAsia"/>
              </w:rPr>
              <w:t>0.42</w:t>
            </w:r>
          </w:p>
        </w:tc>
      </w:tr>
      <w:tr w:rsidR="00D26729" w14:paraId="209B3589" w14:textId="77777777" w:rsidTr="00D843AE">
        <w:tc>
          <w:tcPr>
            <w:tcW w:w="1659" w:type="dxa"/>
          </w:tcPr>
          <w:p w14:paraId="476FC3C7" w14:textId="591B8240" w:rsidR="00D26729" w:rsidRDefault="00D26729" w:rsidP="00D26729">
            <w:pPr>
              <w:pStyle w:val="a7"/>
              <w:jc w:val="center"/>
            </w:pPr>
            <w:r>
              <w:rPr>
                <w:rFonts w:hint="eastAsia"/>
              </w:rPr>
              <w:t>最远超标距离</w:t>
            </w:r>
          </w:p>
          <w:p w14:paraId="665959B0" w14:textId="24EEAA90" w:rsidR="00D26729" w:rsidRDefault="00D26729" w:rsidP="00861C8E">
            <w:pPr>
              <w:pStyle w:val="a7"/>
              <w:jc w:val="center"/>
            </w:pPr>
            <w:r>
              <w:rPr>
                <w:rFonts w:hint="eastAsia"/>
              </w:rPr>
              <w:t>（</w:t>
            </w:r>
            <w:r>
              <w:rPr>
                <w:rFonts w:hint="eastAsia"/>
              </w:rPr>
              <w:t>m</w:t>
            </w:r>
            <w:r>
              <w:rPr>
                <w:rFonts w:hint="eastAsia"/>
              </w:rPr>
              <w:t>）</w:t>
            </w:r>
          </w:p>
        </w:tc>
        <w:tc>
          <w:tcPr>
            <w:tcW w:w="1659" w:type="dxa"/>
            <w:vMerge/>
          </w:tcPr>
          <w:p w14:paraId="0CD292E7" w14:textId="77777777" w:rsidR="00D26729" w:rsidRDefault="00D26729" w:rsidP="00861C8E">
            <w:pPr>
              <w:pStyle w:val="a7"/>
              <w:jc w:val="center"/>
            </w:pPr>
          </w:p>
        </w:tc>
        <w:tc>
          <w:tcPr>
            <w:tcW w:w="1659" w:type="dxa"/>
            <w:vAlign w:val="center"/>
          </w:tcPr>
          <w:p w14:paraId="055A52DB" w14:textId="075A2D81" w:rsidR="00D26729" w:rsidRDefault="00312351" w:rsidP="00654BF7">
            <w:pPr>
              <w:pStyle w:val="a7"/>
              <w:jc w:val="center"/>
            </w:pPr>
            <w:r>
              <w:rPr>
                <w:rFonts w:hint="eastAsia"/>
              </w:rPr>
              <w:t>52</w:t>
            </w:r>
          </w:p>
        </w:tc>
        <w:tc>
          <w:tcPr>
            <w:tcW w:w="1659" w:type="dxa"/>
            <w:vAlign w:val="center"/>
          </w:tcPr>
          <w:p w14:paraId="7529521A" w14:textId="205DF606" w:rsidR="00D26729" w:rsidRDefault="00312351" w:rsidP="00654BF7">
            <w:pPr>
              <w:pStyle w:val="a7"/>
              <w:jc w:val="center"/>
            </w:pPr>
            <w:r>
              <w:rPr>
                <w:rFonts w:hint="eastAsia"/>
              </w:rPr>
              <w:t>55</w:t>
            </w:r>
          </w:p>
        </w:tc>
        <w:tc>
          <w:tcPr>
            <w:tcW w:w="1660" w:type="dxa"/>
            <w:vAlign w:val="center"/>
          </w:tcPr>
          <w:p w14:paraId="4D3FB8A3" w14:textId="4FB41254" w:rsidR="00D26729" w:rsidRDefault="00312351" w:rsidP="00654BF7">
            <w:pPr>
              <w:pStyle w:val="a7"/>
              <w:jc w:val="center"/>
            </w:pPr>
            <w:r>
              <w:rPr>
                <w:rFonts w:hint="eastAsia"/>
              </w:rPr>
              <w:t>0</w:t>
            </w:r>
          </w:p>
        </w:tc>
      </w:tr>
      <w:tr w:rsidR="008C15E4" w14:paraId="68A7625E" w14:textId="77777777" w:rsidTr="00D843AE">
        <w:tc>
          <w:tcPr>
            <w:tcW w:w="1659" w:type="dxa"/>
          </w:tcPr>
          <w:p w14:paraId="6D8AEB58" w14:textId="77777777" w:rsidR="008C15E4" w:rsidRDefault="008C15E4" w:rsidP="00861C8E">
            <w:pPr>
              <w:pStyle w:val="a7"/>
              <w:jc w:val="center"/>
            </w:pPr>
            <w:r>
              <w:rPr>
                <w:rFonts w:hint="eastAsia"/>
              </w:rPr>
              <w:t>最远超标范围</w:t>
            </w:r>
          </w:p>
          <w:p w14:paraId="0D811757" w14:textId="4A9DB1C3" w:rsidR="008C15E4" w:rsidRDefault="008C15E4" w:rsidP="00861C8E">
            <w:pPr>
              <w:pStyle w:val="a7"/>
              <w:jc w:val="center"/>
            </w:pPr>
            <w:r>
              <w:rPr>
                <w:rFonts w:hint="eastAsia"/>
              </w:rPr>
              <w:t>（</w:t>
            </w:r>
            <w:r>
              <w:rPr>
                <w:rFonts w:hint="eastAsia"/>
              </w:rPr>
              <w:t>m</w:t>
            </w:r>
            <w:r>
              <w:rPr>
                <w:rFonts w:hint="eastAsia"/>
                <w:vertAlign w:val="superscript"/>
              </w:rPr>
              <w:t>2</w:t>
            </w:r>
            <w:r>
              <w:rPr>
                <w:rFonts w:hint="eastAsia"/>
              </w:rPr>
              <w:t>）</w:t>
            </w:r>
          </w:p>
        </w:tc>
        <w:tc>
          <w:tcPr>
            <w:tcW w:w="1659" w:type="dxa"/>
            <w:vMerge/>
          </w:tcPr>
          <w:p w14:paraId="2C69117D" w14:textId="77777777" w:rsidR="008C15E4" w:rsidRDefault="008C15E4" w:rsidP="00861C8E">
            <w:pPr>
              <w:pStyle w:val="a7"/>
              <w:jc w:val="center"/>
            </w:pPr>
          </w:p>
        </w:tc>
        <w:tc>
          <w:tcPr>
            <w:tcW w:w="1659" w:type="dxa"/>
            <w:vAlign w:val="center"/>
          </w:tcPr>
          <w:p w14:paraId="55D0BAAE" w14:textId="3CF72805" w:rsidR="008C15E4" w:rsidRDefault="0012367B" w:rsidP="00654BF7">
            <w:pPr>
              <w:pStyle w:val="a7"/>
              <w:jc w:val="center"/>
            </w:pPr>
            <w:r>
              <w:rPr>
                <w:rFonts w:hint="eastAsia"/>
              </w:rPr>
              <w:t>597</w:t>
            </w:r>
          </w:p>
        </w:tc>
        <w:tc>
          <w:tcPr>
            <w:tcW w:w="1659" w:type="dxa"/>
            <w:vAlign w:val="center"/>
          </w:tcPr>
          <w:p w14:paraId="43968FFC" w14:textId="1F183FA6" w:rsidR="008C15E4" w:rsidRDefault="00B56389" w:rsidP="00654BF7">
            <w:pPr>
              <w:pStyle w:val="a7"/>
              <w:jc w:val="center"/>
            </w:pPr>
            <w:r>
              <w:rPr>
                <w:rFonts w:hint="eastAsia"/>
              </w:rPr>
              <w:t>597</w:t>
            </w:r>
          </w:p>
        </w:tc>
        <w:tc>
          <w:tcPr>
            <w:tcW w:w="1660" w:type="dxa"/>
            <w:vAlign w:val="center"/>
          </w:tcPr>
          <w:p w14:paraId="021E8A2C" w14:textId="004E7A75" w:rsidR="008C15E4" w:rsidRDefault="00B56389" w:rsidP="00654BF7">
            <w:pPr>
              <w:pStyle w:val="a7"/>
              <w:jc w:val="center"/>
            </w:pPr>
            <w:r>
              <w:rPr>
                <w:rFonts w:hint="eastAsia"/>
              </w:rPr>
              <w:t>0</w:t>
            </w:r>
          </w:p>
        </w:tc>
      </w:tr>
      <w:tr w:rsidR="008C15E4" w14:paraId="27C3857D" w14:textId="77777777" w:rsidTr="00D843AE">
        <w:tc>
          <w:tcPr>
            <w:tcW w:w="1659" w:type="dxa"/>
          </w:tcPr>
          <w:p w14:paraId="522547BD" w14:textId="77777777" w:rsidR="008C15E4" w:rsidRDefault="008C15E4" w:rsidP="00861C8E">
            <w:pPr>
              <w:pStyle w:val="a7"/>
              <w:jc w:val="center"/>
            </w:pPr>
            <w:r>
              <w:rPr>
                <w:rFonts w:hint="eastAsia"/>
              </w:rPr>
              <w:t>最远影响距离</w:t>
            </w:r>
          </w:p>
          <w:p w14:paraId="71284761" w14:textId="73B9C17C" w:rsidR="008C15E4" w:rsidRDefault="008C15E4" w:rsidP="00861C8E">
            <w:pPr>
              <w:pStyle w:val="a7"/>
              <w:jc w:val="center"/>
            </w:pPr>
            <w:r>
              <w:rPr>
                <w:rFonts w:hint="eastAsia"/>
              </w:rPr>
              <w:t>（</w:t>
            </w:r>
            <w:r>
              <w:rPr>
                <w:rFonts w:hint="eastAsia"/>
              </w:rPr>
              <w:t>m</w:t>
            </w:r>
            <w:r>
              <w:rPr>
                <w:rFonts w:hint="eastAsia"/>
              </w:rPr>
              <w:t>）</w:t>
            </w:r>
          </w:p>
        </w:tc>
        <w:tc>
          <w:tcPr>
            <w:tcW w:w="1659" w:type="dxa"/>
            <w:vMerge/>
          </w:tcPr>
          <w:p w14:paraId="31473532" w14:textId="77777777" w:rsidR="008C15E4" w:rsidRDefault="008C15E4" w:rsidP="00861C8E">
            <w:pPr>
              <w:pStyle w:val="a7"/>
              <w:jc w:val="center"/>
            </w:pPr>
          </w:p>
        </w:tc>
        <w:tc>
          <w:tcPr>
            <w:tcW w:w="1659" w:type="dxa"/>
            <w:vAlign w:val="center"/>
          </w:tcPr>
          <w:p w14:paraId="13D09ACE" w14:textId="37C5ACBC" w:rsidR="008C15E4" w:rsidRDefault="0012367B" w:rsidP="00654BF7">
            <w:pPr>
              <w:pStyle w:val="a7"/>
              <w:jc w:val="center"/>
            </w:pPr>
            <w:r>
              <w:rPr>
                <w:rFonts w:hint="eastAsia"/>
              </w:rPr>
              <w:t>254</w:t>
            </w:r>
          </w:p>
        </w:tc>
        <w:tc>
          <w:tcPr>
            <w:tcW w:w="1659" w:type="dxa"/>
            <w:vAlign w:val="center"/>
          </w:tcPr>
          <w:p w14:paraId="44CF89EE" w14:textId="2E82C499" w:rsidR="008C15E4" w:rsidRDefault="0012367B" w:rsidP="00654BF7">
            <w:pPr>
              <w:pStyle w:val="a7"/>
              <w:jc w:val="center"/>
            </w:pPr>
            <w:r>
              <w:rPr>
                <w:rFonts w:hint="eastAsia"/>
              </w:rPr>
              <w:t>456</w:t>
            </w:r>
          </w:p>
        </w:tc>
        <w:tc>
          <w:tcPr>
            <w:tcW w:w="1660" w:type="dxa"/>
            <w:vAlign w:val="center"/>
          </w:tcPr>
          <w:p w14:paraId="68EB5908" w14:textId="556223DF" w:rsidR="008C15E4" w:rsidRDefault="0012367B" w:rsidP="00654BF7">
            <w:pPr>
              <w:pStyle w:val="a7"/>
              <w:jc w:val="center"/>
            </w:pPr>
            <w:r>
              <w:rPr>
                <w:rFonts w:hint="eastAsia"/>
              </w:rPr>
              <w:t>868</w:t>
            </w:r>
          </w:p>
        </w:tc>
      </w:tr>
      <w:tr w:rsidR="008C15E4" w14:paraId="2BCFD35E" w14:textId="77777777" w:rsidTr="00D843AE">
        <w:tc>
          <w:tcPr>
            <w:tcW w:w="1659" w:type="dxa"/>
          </w:tcPr>
          <w:p w14:paraId="2F133954" w14:textId="77777777" w:rsidR="008C15E4" w:rsidRDefault="008C15E4" w:rsidP="00861C8E">
            <w:pPr>
              <w:pStyle w:val="a7"/>
              <w:jc w:val="center"/>
            </w:pPr>
            <w:r>
              <w:rPr>
                <w:rFonts w:hint="eastAsia"/>
              </w:rPr>
              <w:t>最远影响范围</w:t>
            </w:r>
          </w:p>
          <w:p w14:paraId="5580749E" w14:textId="46492146" w:rsidR="008C15E4" w:rsidRDefault="008C15E4" w:rsidP="00861C8E">
            <w:pPr>
              <w:pStyle w:val="a7"/>
              <w:jc w:val="center"/>
            </w:pPr>
            <w:r>
              <w:rPr>
                <w:rFonts w:hint="eastAsia"/>
              </w:rPr>
              <w:t>（</w:t>
            </w:r>
            <w:r>
              <w:rPr>
                <w:rFonts w:hint="eastAsia"/>
              </w:rPr>
              <w:t>m</w:t>
            </w:r>
            <w:r>
              <w:rPr>
                <w:vertAlign w:val="superscript"/>
              </w:rPr>
              <w:t>2</w:t>
            </w:r>
            <w:r>
              <w:rPr>
                <w:rFonts w:hint="eastAsia"/>
              </w:rPr>
              <w:t>）</w:t>
            </w:r>
          </w:p>
        </w:tc>
        <w:tc>
          <w:tcPr>
            <w:tcW w:w="1659" w:type="dxa"/>
            <w:vMerge/>
          </w:tcPr>
          <w:p w14:paraId="3C06AE76" w14:textId="77777777" w:rsidR="008C15E4" w:rsidRDefault="008C15E4" w:rsidP="00861C8E">
            <w:pPr>
              <w:pStyle w:val="a7"/>
              <w:jc w:val="center"/>
            </w:pPr>
          </w:p>
        </w:tc>
        <w:tc>
          <w:tcPr>
            <w:tcW w:w="1659" w:type="dxa"/>
            <w:vAlign w:val="center"/>
          </w:tcPr>
          <w:p w14:paraId="675FAF45" w14:textId="475DF132" w:rsidR="008C15E4" w:rsidRDefault="00451EAC" w:rsidP="00654BF7">
            <w:pPr>
              <w:pStyle w:val="a7"/>
              <w:jc w:val="center"/>
            </w:pPr>
            <w:r>
              <w:rPr>
                <w:rFonts w:hint="eastAsia"/>
              </w:rPr>
              <w:t>12699</w:t>
            </w:r>
          </w:p>
        </w:tc>
        <w:tc>
          <w:tcPr>
            <w:tcW w:w="1659" w:type="dxa"/>
            <w:vAlign w:val="center"/>
          </w:tcPr>
          <w:p w14:paraId="5CD3D211" w14:textId="4C94ABD2" w:rsidR="008C15E4" w:rsidRDefault="00610520" w:rsidP="00654BF7">
            <w:pPr>
              <w:pStyle w:val="a7"/>
              <w:jc w:val="center"/>
            </w:pPr>
            <w:r>
              <w:rPr>
                <w:rFonts w:hint="eastAsia"/>
              </w:rPr>
              <w:t>28770</w:t>
            </w:r>
          </w:p>
        </w:tc>
        <w:tc>
          <w:tcPr>
            <w:tcW w:w="1660" w:type="dxa"/>
            <w:vAlign w:val="center"/>
          </w:tcPr>
          <w:p w14:paraId="452EB483" w14:textId="374288D8" w:rsidR="008C15E4" w:rsidRDefault="00610520" w:rsidP="00654BF7">
            <w:pPr>
              <w:pStyle w:val="a7"/>
              <w:jc w:val="center"/>
            </w:pPr>
            <w:r>
              <w:rPr>
                <w:rFonts w:hint="eastAsia"/>
              </w:rPr>
              <w:t>37405</w:t>
            </w:r>
          </w:p>
        </w:tc>
      </w:tr>
    </w:tbl>
    <w:p w14:paraId="5778C3AE" w14:textId="26382EA4" w:rsidR="00EF0062" w:rsidRDefault="00C05839" w:rsidP="00387F41">
      <w:pPr>
        <w:pStyle w:val="a3"/>
        <w:ind w:firstLine="480"/>
      </w:pPr>
      <w:r w:rsidRPr="00366A78">
        <w:rPr>
          <w:rFonts w:hint="eastAsia"/>
        </w:rPr>
        <w:t>预测结果分析：当格栅池持续泄露但未被发现时，在预测时间段内，厂区及其周围小范围内氨氮污染物有轻微超标，持续泄露</w:t>
      </w:r>
      <w:r w:rsidRPr="00366A78">
        <w:t>30d</w:t>
      </w:r>
      <w:r w:rsidRPr="00366A78">
        <w:rPr>
          <w:rFonts w:hint="eastAsia"/>
        </w:rPr>
        <w:t>时最远影响距离为</w:t>
      </w:r>
      <w:r w:rsidR="0013503E">
        <w:rPr>
          <w:rFonts w:hint="eastAsia"/>
        </w:rPr>
        <w:t>254</w:t>
      </w:r>
      <w:r w:rsidRPr="00366A78">
        <w:t>m</w:t>
      </w:r>
      <w:r w:rsidRPr="00366A78">
        <w:t>，</w:t>
      </w:r>
      <w:r w:rsidRPr="00366A78">
        <w:lastRenderedPageBreak/>
        <w:t>最远超标距离为</w:t>
      </w:r>
      <w:r w:rsidR="00CA15C5">
        <w:rPr>
          <w:rFonts w:hint="eastAsia"/>
        </w:rPr>
        <w:t>52</w:t>
      </w:r>
      <w:r w:rsidRPr="00366A78">
        <w:t>m</w:t>
      </w:r>
      <w:r w:rsidRPr="00366A78">
        <w:t>，此时污染物未出厂界，且跟踪监控点处污</w:t>
      </w:r>
      <w:r w:rsidRPr="00366A78">
        <w:rPr>
          <w:rFonts w:hint="eastAsia"/>
        </w:rPr>
        <w:t>染物未出现超标现象，因此监测频次应大于</w:t>
      </w:r>
      <w:r w:rsidRPr="00366A78">
        <w:t>30d</w:t>
      </w:r>
      <w:r w:rsidRPr="00366A78">
        <w:t>；持续泄露</w:t>
      </w:r>
      <w:r w:rsidRPr="00366A78">
        <w:t>60d</w:t>
      </w:r>
      <w:r w:rsidRPr="00366A78">
        <w:t>时最远影响距离为</w:t>
      </w:r>
      <w:r w:rsidR="0062399A">
        <w:rPr>
          <w:rFonts w:hint="eastAsia"/>
        </w:rPr>
        <w:t>456</w:t>
      </w:r>
      <w:r w:rsidRPr="00366A78">
        <w:t>m</w:t>
      </w:r>
      <w:r w:rsidRPr="00366A78">
        <w:t>，最</w:t>
      </w:r>
      <w:r w:rsidRPr="00366A78">
        <w:rPr>
          <w:rFonts w:hint="eastAsia"/>
        </w:rPr>
        <w:t>远超标距离为</w:t>
      </w:r>
      <w:r w:rsidR="0062399A">
        <w:rPr>
          <w:rFonts w:hint="eastAsia"/>
        </w:rPr>
        <w:t>55</w:t>
      </w:r>
      <w:r w:rsidRPr="00366A78">
        <w:t>m</w:t>
      </w:r>
      <w:r w:rsidRPr="00366A78">
        <w:t>，</w:t>
      </w:r>
      <w:r w:rsidR="00791E4B" w:rsidRPr="00366A78">
        <w:t>此时污染物未出厂界，且跟踪监控点处污</w:t>
      </w:r>
      <w:r w:rsidR="00791E4B" w:rsidRPr="00366A78">
        <w:rPr>
          <w:rFonts w:hint="eastAsia"/>
        </w:rPr>
        <w:t>染物未出现超标现象</w:t>
      </w:r>
      <w:r w:rsidRPr="00366A78">
        <w:t>；已渗漏至含水层的</w:t>
      </w:r>
      <w:r w:rsidRPr="00366A78">
        <w:rPr>
          <w:rFonts w:hint="eastAsia"/>
        </w:rPr>
        <w:t>污染物继续随地下水流运移至</w:t>
      </w:r>
      <w:r w:rsidRPr="00366A78">
        <w:t xml:space="preserve">100d </w:t>
      </w:r>
      <w:r w:rsidRPr="00366A78">
        <w:t>时最远影响距离为</w:t>
      </w:r>
      <w:r w:rsidR="00AF33D8">
        <w:rPr>
          <w:rFonts w:hint="eastAsia"/>
        </w:rPr>
        <w:t>868</w:t>
      </w:r>
      <w:r w:rsidRPr="00366A78">
        <w:t>m</w:t>
      </w:r>
      <w:r w:rsidRPr="00366A78">
        <w:t>，超标距离为</w:t>
      </w:r>
      <w:r w:rsidR="00C10A9A">
        <w:rPr>
          <w:rFonts w:hint="eastAsia"/>
        </w:rPr>
        <w:t>0</w:t>
      </w:r>
      <w:r w:rsidRPr="00366A78">
        <w:t>m</w:t>
      </w:r>
      <w:r w:rsidRPr="00366A78">
        <w:rPr>
          <w:rFonts w:hint="eastAsia"/>
        </w:rPr>
        <w:t>。预测期内污染物质最大超标倍数为</w:t>
      </w:r>
      <w:r w:rsidR="00E926A0">
        <w:rPr>
          <w:rFonts w:hint="eastAsia"/>
        </w:rPr>
        <w:t>5</w:t>
      </w:r>
      <w:r w:rsidRPr="00366A78">
        <w:t>，对地下水环境影响较小。</w:t>
      </w:r>
    </w:p>
    <w:p w14:paraId="0E9930CE" w14:textId="7BF124A1" w:rsidR="00387F41" w:rsidRDefault="00387F41" w:rsidP="00387F41">
      <w:pPr>
        <w:pStyle w:val="a3"/>
        <w:ind w:firstLine="480"/>
      </w:pPr>
      <w:r>
        <w:rPr>
          <w:rFonts w:hint="eastAsia"/>
        </w:rPr>
        <w:t>本次预测未考虑包气带的吸附、生物降解等阻滞作用，采用持续排放模式进行预测，因此该情景下的预测影响范围及程度远大于实际情况下地下水中污染物的影响。</w:t>
      </w:r>
    </w:p>
    <w:p w14:paraId="6D173B35" w14:textId="78737827" w:rsidR="003A4893" w:rsidRDefault="003A4893" w:rsidP="003A4893">
      <w:pPr>
        <w:pStyle w:val="a3"/>
        <w:ind w:firstLine="480"/>
      </w:pPr>
      <w:r>
        <w:rPr>
          <w:rFonts w:hint="eastAsia"/>
        </w:rPr>
        <w:t>根据地下水环境影响分析结果，结合评价区环境水文地质条件，正常工况下，地下水污染防治措施到位的情况下，企业运营对地下水的环境影响很小。非正常工况下，防渗层发生破损未能有效阻挡污染物的下渗条件下，地下水有发生污染的可能，只要企业加强管理，做好跟踪监测，发现污染时，应该立即采取相应的应急处置措施，切断污染源，将影响控制在最小，采取一系列措施后，对地下水环境影响可以接受。在采取积极防治、及时采取地下水监测、应急响应、地下水污染修复和治理等措施下，可将污染限制在较小范围，对区域内地下水环境的影响很小。</w:t>
      </w:r>
    </w:p>
    <w:p w14:paraId="00D5631D" w14:textId="7ED2AB6D" w:rsidR="00C50AEE" w:rsidRDefault="00C50AEE" w:rsidP="003A4893">
      <w:pPr>
        <w:pStyle w:val="a3"/>
        <w:ind w:firstLine="480"/>
      </w:pPr>
      <w:r w:rsidRPr="00C50AEE">
        <w:rPr>
          <w:rFonts w:hint="eastAsia"/>
        </w:rPr>
        <w:t>（</w:t>
      </w:r>
      <w:r w:rsidRPr="00C50AEE">
        <w:t>7</w:t>
      </w:r>
      <w:r w:rsidRPr="00C50AEE">
        <w:t>）项目服务期满后对地下水环境的影响</w:t>
      </w:r>
    </w:p>
    <w:p w14:paraId="7307832F" w14:textId="49DA7F86" w:rsidR="00C50AEE" w:rsidRDefault="00C50AEE" w:rsidP="00C50AEE">
      <w:pPr>
        <w:pStyle w:val="a3"/>
        <w:ind w:firstLine="480"/>
      </w:pPr>
      <w:r>
        <w:rPr>
          <w:rFonts w:hint="eastAsia"/>
        </w:rPr>
        <w:t>项目服务期满之后主要的污染源为废弃的管道和设备在不拆除情况下的锈蚀被降水淋滤后对地下水环境产生的轻微影响，另外，在运行期事故状态下发生的污染也是服务期满后可能存在的污染源。对于前种污染源，可以认为服务期满后对地下水环境基本没有影响。对于后者，渗漏位置难以确定，埋地管道和污水池发生渗漏形成污染事故后，最坏的情况莫过于发生持续的长期渗漏，在运行期已形成的地下水污染晕，在服务期满后会受地下水径流和弥散作用影响，继续顺地下水径流方向迁移和向四周弥散淡化。因此应加强地下水监控，在下游布设长观井，定期监测，预防地下水受到污染。</w:t>
      </w:r>
    </w:p>
    <w:p w14:paraId="7FBB5C1F" w14:textId="77777777" w:rsidR="00C50AEE" w:rsidRDefault="00C50AEE" w:rsidP="00C50AEE">
      <w:pPr>
        <w:pStyle w:val="a3"/>
        <w:ind w:firstLine="480"/>
      </w:pPr>
      <w:r>
        <w:rPr>
          <w:rFonts w:hint="eastAsia"/>
        </w:rPr>
        <w:t>（</w:t>
      </w:r>
      <w:r>
        <w:t>8</w:t>
      </w:r>
      <w:r>
        <w:t>）小结</w:t>
      </w:r>
      <w:r>
        <w:t xml:space="preserve"> </w:t>
      </w:r>
    </w:p>
    <w:p w14:paraId="5E5B1CC2" w14:textId="25CA0C06" w:rsidR="00C50AEE" w:rsidRPr="00DC3674" w:rsidRDefault="00C50AEE" w:rsidP="00DC3674">
      <w:pPr>
        <w:pStyle w:val="a3"/>
        <w:ind w:firstLine="480"/>
      </w:pPr>
      <w:r w:rsidRPr="00DC3674">
        <w:rPr>
          <w:rFonts w:hint="eastAsia"/>
        </w:rPr>
        <w:t>综上所述，根据地下水环境影响分析结果，结合评价区环境水文地质条件，正常工况下，地下水污染防治措施到位的情况下，企业运营对地下水的环境影响很小。在事故工况下，防渗层发生破损未能有效阻挡污染物的下渗条件下，地下</w:t>
      </w:r>
      <w:r w:rsidRPr="00DC3674">
        <w:rPr>
          <w:rFonts w:hint="eastAsia"/>
        </w:rPr>
        <w:lastRenderedPageBreak/>
        <w:t>水有发生污染的可能，当然在采取积极防治、及时采取地下水监测、应急响应、地下水污染修复和治理等措施下，可将污染限制在较小范围，对区域内地下水环境的影响很小。</w:t>
      </w:r>
    </w:p>
    <w:p w14:paraId="1EA3F2B1" w14:textId="6F23F582" w:rsidR="00E60B2F" w:rsidRDefault="00E60B2F" w:rsidP="00E60B2F">
      <w:pPr>
        <w:pStyle w:val="21"/>
      </w:pPr>
      <w:bookmarkStart w:id="39" w:name="_Toc18185947"/>
      <w:r>
        <w:rPr>
          <w:rFonts w:hint="eastAsia"/>
        </w:rPr>
        <w:t>5.3</w:t>
      </w:r>
      <w:r>
        <w:rPr>
          <w:rFonts w:hint="eastAsia"/>
        </w:rPr>
        <w:t>声环境影响预测与评价</w:t>
      </w:r>
      <w:bookmarkEnd w:id="39"/>
    </w:p>
    <w:p w14:paraId="12A229D9" w14:textId="6060BCCD" w:rsidR="00E60B2F" w:rsidRDefault="00E60B2F" w:rsidP="00E60B2F">
      <w:pPr>
        <w:pStyle w:val="31"/>
      </w:pPr>
      <w:r>
        <w:rPr>
          <w:rFonts w:hint="eastAsia"/>
        </w:rPr>
        <w:t>5.3.1</w:t>
      </w:r>
      <w:r w:rsidRPr="00270275">
        <w:rPr>
          <w:rFonts w:hint="eastAsia"/>
        </w:rPr>
        <w:t>预测条件假设</w:t>
      </w:r>
    </w:p>
    <w:p w14:paraId="722C307D" w14:textId="77777777" w:rsidR="00E60B2F" w:rsidRDefault="00E60B2F" w:rsidP="00E60B2F">
      <w:pPr>
        <w:pStyle w:val="a3"/>
        <w:ind w:firstLine="480"/>
      </w:pPr>
      <w:r>
        <w:rPr>
          <w:rFonts w:hint="eastAsia"/>
        </w:rPr>
        <w:t>（</w:t>
      </w:r>
      <w:r>
        <w:t>1</w:t>
      </w:r>
      <w:r>
        <w:t>）所有产噪设备均在正常工况条件下运行；</w:t>
      </w:r>
      <w:r>
        <w:t xml:space="preserve"> </w:t>
      </w:r>
    </w:p>
    <w:p w14:paraId="244D1044" w14:textId="77777777" w:rsidR="00E60B2F" w:rsidRDefault="00E60B2F" w:rsidP="00E60B2F">
      <w:pPr>
        <w:pStyle w:val="a3"/>
        <w:ind w:firstLine="480"/>
      </w:pPr>
      <w:r>
        <w:rPr>
          <w:rFonts w:hint="eastAsia"/>
        </w:rPr>
        <w:t>（</w:t>
      </w:r>
      <w:r>
        <w:t>2</w:t>
      </w:r>
      <w:r>
        <w:t>）各噪声源考虑声源所在厂房围护结构处的声屏蔽作用；</w:t>
      </w:r>
      <w:r>
        <w:t xml:space="preserve"> </w:t>
      </w:r>
    </w:p>
    <w:p w14:paraId="3B75C710" w14:textId="77777777" w:rsidR="00E60B2F" w:rsidRDefault="00E60B2F" w:rsidP="00E60B2F">
      <w:pPr>
        <w:pStyle w:val="a3"/>
        <w:ind w:firstLine="480"/>
      </w:pPr>
      <w:r>
        <w:rPr>
          <w:rFonts w:hint="eastAsia"/>
        </w:rPr>
        <w:t>（</w:t>
      </w:r>
      <w:r>
        <w:t>3</w:t>
      </w:r>
      <w:r>
        <w:t>）考虑声源至预测点的距离衰减，忽略空气吸收，雨、温度等噪声衰减的影响。</w:t>
      </w:r>
    </w:p>
    <w:p w14:paraId="306279CB" w14:textId="598ABBFB" w:rsidR="00E60B2F" w:rsidRDefault="00E60B2F" w:rsidP="00E60B2F">
      <w:pPr>
        <w:pStyle w:val="31"/>
      </w:pPr>
      <w:r>
        <w:rPr>
          <w:rFonts w:hint="eastAsia"/>
        </w:rPr>
        <w:t>5.3.2</w:t>
      </w:r>
      <w:r w:rsidRPr="00287DAB">
        <w:t>预测模式选取</w:t>
      </w:r>
    </w:p>
    <w:p w14:paraId="4CE73770" w14:textId="77777777" w:rsidR="00E60B2F" w:rsidRDefault="00E60B2F" w:rsidP="00E60B2F">
      <w:pPr>
        <w:pStyle w:val="a3"/>
        <w:ind w:firstLine="480"/>
      </w:pPr>
      <w:r w:rsidRPr="008A7626">
        <w:rPr>
          <w:rFonts w:hint="eastAsia"/>
        </w:rPr>
        <w:t>（</w:t>
      </w:r>
      <w:r w:rsidRPr="008A7626">
        <w:t>1</w:t>
      </w:r>
      <w:r w:rsidRPr="008A7626">
        <w:t>）室内声源噪声预测模式</w:t>
      </w:r>
    </w:p>
    <w:p w14:paraId="5D46A398" w14:textId="77777777" w:rsidR="00E60B2F" w:rsidRDefault="00E60B2F" w:rsidP="00E60B2F">
      <w:pPr>
        <w:pStyle w:val="a3"/>
        <w:ind w:firstLine="480"/>
      </w:pPr>
      <w:r w:rsidRPr="008A7626">
        <w:rPr>
          <w:rFonts w:hint="eastAsia"/>
        </w:rPr>
        <w:t>室内声源噪声预测，可以根据已知条件，分别采用以下几种计算公式</w:t>
      </w:r>
    </w:p>
    <w:p w14:paraId="79FEEB3C" w14:textId="77777777" w:rsidR="00E60B2F" w:rsidRDefault="00E60B2F" w:rsidP="00E60B2F">
      <w:pPr>
        <w:pStyle w:val="a3"/>
        <w:ind w:firstLine="480"/>
      </w:pPr>
      <w:r w:rsidRPr="008A7626">
        <w:rPr>
          <w:rStyle w:val="a4"/>
          <w:rFonts w:hint="eastAsia"/>
        </w:rPr>
        <w:t>①如果</w:t>
      </w:r>
      <w:r w:rsidRPr="008A7626">
        <w:rPr>
          <w:rFonts w:hint="eastAsia"/>
        </w:rPr>
        <w:t>已知声源的声压级</w:t>
      </w:r>
      <w:r w:rsidRPr="008A7626">
        <w:t xml:space="preserve"> </w:t>
      </w:r>
      <w:r w:rsidRPr="008A7626">
        <w:t>，且声源位于地面上，则</w:t>
      </w:r>
      <w:r w:rsidRPr="008A7626">
        <w:t xml:space="preserve"> </w:t>
      </w:r>
    </w:p>
    <w:p w14:paraId="43936804" w14:textId="77777777" w:rsidR="00E60B2F" w:rsidRPr="00893B2E" w:rsidRDefault="00A94530" w:rsidP="00E60B2F">
      <w:pPr>
        <w:pStyle w:val="aff7"/>
        <w:ind w:left="360" w:firstLineChars="0" w:firstLine="0"/>
        <w:jc w:val="center"/>
        <w:rPr>
          <w:rFonts w:ascii="Times New Roman" w:eastAsia="宋体" w:hAnsi="Times New Roman"/>
          <w:sz w:val="24"/>
        </w:rPr>
      </w:pPr>
      <m:oMathPara>
        <m:oMath>
          <m:sSub>
            <m:sSubPr>
              <m:ctrlPr>
                <w:rPr>
                  <w:rFonts w:ascii="Cambria Math" w:eastAsia="宋体" w:hAnsi="Cambria Math"/>
                  <w:sz w:val="24"/>
                </w:rPr>
              </m:ctrlPr>
            </m:sSubPr>
            <m:e>
              <m:r>
                <w:rPr>
                  <w:rFonts w:ascii="Cambria Math" w:eastAsia="宋体" w:hAnsi="Cambria Math"/>
                  <w:sz w:val="24"/>
                </w:rPr>
                <m:t>L</m:t>
              </m:r>
            </m:e>
            <m:sub>
              <m:r>
                <w:rPr>
                  <w:rFonts w:ascii="Cambria Math" w:eastAsia="宋体" w:hAnsi="Cambria Math" w:hint="eastAsia"/>
                  <w:sz w:val="24"/>
                </w:rPr>
                <m:t>w</m:t>
              </m:r>
            </m:sub>
          </m:sSub>
          <m:r>
            <m:rPr>
              <m:sty m:val="p"/>
            </m:rPr>
            <w:rPr>
              <w:rFonts w:ascii="Cambria Math" w:eastAsia="宋体" w:hAnsi="Cambria Math"/>
              <w:sz w:val="24"/>
            </w:rPr>
            <m:t>=L</m:t>
          </m:r>
          <m:d>
            <m:dPr>
              <m:ctrlPr>
                <w:rPr>
                  <w:rFonts w:ascii="Cambria Math" w:eastAsia="宋体" w:hAnsi="Cambria Math"/>
                  <w:sz w:val="24"/>
                </w:rPr>
              </m:ctrlPr>
            </m:dPr>
            <m:e>
              <m:sSub>
                <m:sSubPr>
                  <m:ctrlPr>
                    <w:rPr>
                      <w:rFonts w:ascii="Cambria Math" w:eastAsia="宋体" w:hAnsi="Cambria Math"/>
                      <w:i/>
                      <w:sz w:val="24"/>
                    </w:rPr>
                  </m:ctrlPr>
                </m:sSubPr>
                <m:e>
                  <m:r>
                    <w:rPr>
                      <w:rFonts w:ascii="Cambria Math" w:eastAsia="宋体" w:hAnsi="Cambria Math"/>
                      <w:sz w:val="24"/>
                    </w:rPr>
                    <m:t>r</m:t>
                  </m:r>
                </m:e>
                <m:sub>
                  <m:r>
                    <w:rPr>
                      <w:rFonts w:ascii="Cambria Math" w:eastAsia="宋体" w:hAnsi="Cambria Math"/>
                      <w:sz w:val="24"/>
                    </w:rPr>
                    <m:t>0</m:t>
                  </m:r>
                </m:sub>
              </m:sSub>
            </m:e>
          </m:d>
          <m:r>
            <m:rPr>
              <m:sty m:val="p"/>
            </m:rPr>
            <w:rPr>
              <w:rFonts w:ascii="Cambria Math" w:eastAsia="宋体" w:hAnsi="Cambria Math"/>
              <w:sz w:val="24"/>
            </w:rPr>
            <m:t>+20lg</m:t>
          </m:r>
          <m:sSub>
            <m:sSubPr>
              <m:ctrlPr>
                <w:rPr>
                  <w:rFonts w:ascii="Cambria Math" w:eastAsia="宋体" w:hAnsi="Cambria Math"/>
                  <w:sz w:val="24"/>
                </w:rPr>
              </m:ctrlPr>
            </m:sSubPr>
            <m:e>
              <m:r>
                <w:rPr>
                  <w:rFonts w:ascii="Cambria Math" w:eastAsia="宋体" w:hAnsi="Cambria Math"/>
                  <w:sz w:val="24"/>
                </w:rPr>
                <m:t>r</m:t>
              </m:r>
            </m:e>
            <m:sub>
              <m:r>
                <w:rPr>
                  <w:rFonts w:ascii="Cambria Math" w:eastAsia="宋体" w:hAnsi="Cambria Math" w:hint="eastAsia"/>
                  <w:sz w:val="24"/>
                </w:rPr>
                <m:t>0</m:t>
              </m:r>
            </m:sub>
          </m:sSub>
          <m:r>
            <m:rPr>
              <m:sty m:val="p"/>
            </m:rPr>
            <w:rPr>
              <w:rFonts w:ascii="Cambria Math" w:eastAsia="宋体" w:hAnsi="Cambria Math" w:hint="eastAsia"/>
              <w:sz w:val="24"/>
            </w:rPr>
            <m:t>+8</m:t>
          </m:r>
        </m:oMath>
      </m:oMathPara>
    </w:p>
    <w:p w14:paraId="090A27D1" w14:textId="77777777" w:rsidR="00E60B2F" w:rsidRDefault="00E60B2F" w:rsidP="00E60B2F">
      <w:pPr>
        <w:pStyle w:val="a3"/>
        <w:ind w:firstLine="480"/>
      </w:pPr>
      <w:r w:rsidRPr="00686944">
        <w:rPr>
          <w:rFonts w:hint="eastAsia"/>
        </w:rPr>
        <w:t>②计算出某个室内声源靠近围护结构处的声压级：</w:t>
      </w:r>
    </w:p>
    <w:p w14:paraId="65A61F8A" w14:textId="77777777" w:rsidR="00E60B2F" w:rsidRDefault="00E60B2F" w:rsidP="00E60B2F">
      <w:pPr>
        <w:pStyle w:val="a3"/>
        <w:ind w:firstLine="480"/>
      </w:pPr>
      <w:r>
        <w:rPr>
          <w:rFonts w:hint="eastAsia"/>
        </w:rPr>
        <w:t xml:space="preserve"> </w:t>
      </w:r>
      <w:r>
        <w:t xml:space="preserve">                     </w:t>
      </w:r>
      <m:oMath>
        <m:sSub>
          <m:sSubPr>
            <m:ctrlPr>
              <w:rPr>
                <w:rFonts w:ascii="Cambria Math" w:hAnsi="Cambria Math"/>
              </w:rPr>
            </m:ctrlPr>
          </m:sSubPr>
          <m:e>
            <m:r>
              <w:rPr>
                <w:rFonts w:ascii="Cambria Math" w:hAnsi="Cambria Math"/>
              </w:rPr>
              <m:t>L</m:t>
            </m:r>
          </m:e>
          <m:sub>
            <m:r>
              <w:rPr>
                <w:rFonts w:ascii="Cambria Math" w:hAnsi="Cambria Math" w:hint="eastAsia"/>
              </w:rPr>
              <m:t>p</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w</m:t>
            </m:r>
          </m:sub>
        </m:sSub>
        <m:r>
          <w:rPr>
            <w:rFonts w:ascii="Cambria Math" w:hAnsi="Cambria Math"/>
          </w:rPr>
          <m:t>+10lg</m:t>
        </m:r>
        <m:d>
          <m:dPr>
            <m:ctrlPr>
              <w:rPr>
                <w:rFonts w:ascii="Cambria Math" w:hAnsi="Cambria Math"/>
                <w:i/>
              </w:rPr>
            </m:ctrlPr>
          </m:dPr>
          <m:e>
            <m:f>
              <m:fPr>
                <m:ctrlPr>
                  <w:rPr>
                    <w:rFonts w:ascii="Cambria Math" w:hAnsi="Cambria Math"/>
                    <w:i/>
                  </w:rPr>
                </m:ctrlPr>
              </m:fPr>
              <m:num>
                <m:r>
                  <w:rPr>
                    <w:rFonts w:ascii="Cambria Math" w:hAnsi="Cambria Math"/>
                  </w:rPr>
                  <m:t>Q</m:t>
                </m:r>
              </m:num>
              <m:den>
                <m:r>
                  <w:rPr>
                    <w:rFonts w:ascii="Cambria Math" w:hAnsi="Cambria Math"/>
                  </w:rPr>
                  <m:t>4</m:t>
                </m:r>
                <m:r>
                  <w:rPr>
                    <w:rFonts w:ascii="Cambria Math" w:hAnsi="Cambria Math" w:hint="eastAsia"/>
                  </w:rPr>
                  <m:t>Π</m:t>
                </m:r>
                <m:sSup>
                  <m:sSupPr>
                    <m:ctrlPr>
                      <w:rPr>
                        <w:rFonts w:ascii="Cambria Math" w:hAnsi="Cambria Math"/>
                        <w:i/>
                      </w:rPr>
                    </m:ctrlPr>
                  </m:sSupPr>
                  <m:e>
                    <m:r>
                      <w:rPr>
                        <w:rFonts w:ascii="Cambria Math" w:hAnsi="Cambria Math" w:hint="eastAsia"/>
                      </w:rPr>
                      <m:t>r</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R</m:t>
                </m:r>
              </m:den>
            </m:f>
          </m:e>
        </m:d>
      </m:oMath>
    </w:p>
    <w:p w14:paraId="3114EE30" w14:textId="77777777" w:rsidR="00E60B2F" w:rsidRDefault="00E60B2F" w:rsidP="00E60B2F">
      <w:pPr>
        <w:pStyle w:val="a3"/>
        <w:ind w:firstLine="480"/>
      </w:pPr>
      <w:r>
        <w:rPr>
          <w:rFonts w:hint="eastAsia"/>
        </w:rPr>
        <w:t>式中：</w:t>
      </w:r>
    </w:p>
    <w:p w14:paraId="0B028759" w14:textId="77777777" w:rsidR="00E60B2F" w:rsidRDefault="00E60B2F" w:rsidP="00E60B2F">
      <w:pPr>
        <w:pStyle w:val="a3"/>
        <w:ind w:firstLine="480"/>
      </w:pPr>
      <w:r>
        <w:rPr>
          <w:rFonts w:hint="eastAsia"/>
        </w:rPr>
        <w:t xml:space="preserve"> </w:t>
      </w:r>
      <w:r>
        <w:t xml:space="preserve">                L</w:t>
      </w:r>
      <w:r>
        <w:rPr>
          <w:rFonts w:hint="eastAsia"/>
          <w:vertAlign w:val="subscript"/>
        </w:rPr>
        <w:t>p</w:t>
      </w:r>
      <w:r>
        <w:rPr>
          <w:vertAlign w:val="subscript"/>
        </w:rPr>
        <w:t>1</w:t>
      </w:r>
      <w:r>
        <w:t>--------</w:t>
      </w:r>
      <w:r>
        <w:rPr>
          <w:rFonts w:hint="eastAsia"/>
        </w:rPr>
        <w:t>某个室内声源靠近围护结构处的声压级；</w:t>
      </w:r>
    </w:p>
    <w:p w14:paraId="7B0F27FC" w14:textId="77777777" w:rsidR="00E60B2F" w:rsidRDefault="00E60B2F" w:rsidP="00E60B2F">
      <w:pPr>
        <w:pStyle w:val="a3"/>
        <w:ind w:firstLine="480"/>
      </w:pPr>
      <w:r>
        <w:rPr>
          <w:rFonts w:hint="eastAsia"/>
        </w:rPr>
        <w:t xml:space="preserve"> </w:t>
      </w:r>
      <w:r>
        <w:t xml:space="preserve">                </w:t>
      </w:r>
      <w:proofErr w:type="spellStart"/>
      <w:r>
        <w:t>L</w:t>
      </w:r>
      <w:r>
        <w:rPr>
          <w:rFonts w:hint="eastAsia"/>
          <w:vertAlign w:val="subscript"/>
        </w:rPr>
        <w:t>w</w:t>
      </w:r>
      <w:proofErr w:type="spellEnd"/>
      <w:r>
        <w:t>---------</w:t>
      </w:r>
      <w:r>
        <w:rPr>
          <w:rFonts w:hint="eastAsia"/>
        </w:rPr>
        <w:t>某个室内声源靠近结构处产生的声功率级；</w:t>
      </w:r>
    </w:p>
    <w:p w14:paraId="0F7DF9C4" w14:textId="77777777" w:rsidR="00E60B2F" w:rsidRDefault="00E60B2F" w:rsidP="00E60B2F">
      <w:pPr>
        <w:pStyle w:val="a3"/>
        <w:ind w:firstLine="480"/>
      </w:pPr>
      <w:r>
        <w:rPr>
          <w:rFonts w:hint="eastAsia"/>
        </w:rPr>
        <w:t xml:space="preserve"> </w:t>
      </w:r>
      <w:r>
        <w:t xml:space="preserve">                 Q</w:t>
      </w:r>
      <w:r>
        <w:rPr>
          <w:rFonts w:hint="eastAsia"/>
        </w:rPr>
        <w:t>---------</w:t>
      </w:r>
      <w:r>
        <w:rPr>
          <w:rFonts w:hint="eastAsia"/>
        </w:rPr>
        <w:t>指向性因数；通常对无指向性声源，当声源放</w:t>
      </w:r>
    </w:p>
    <w:p w14:paraId="6EE39A8F" w14:textId="77777777" w:rsidR="00E60B2F" w:rsidRDefault="00E60B2F" w:rsidP="00E60B2F">
      <w:pPr>
        <w:pStyle w:val="a3"/>
        <w:ind w:firstLineChars="1500" w:firstLine="3600"/>
      </w:pPr>
      <w:r>
        <w:rPr>
          <w:rFonts w:hint="eastAsia"/>
        </w:rPr>
        <w:t>在房间中心时，</w:t>
      </w:r>
      <w:r>
        <w:t>Q=1</w:t>
      </w:r>
      <w:r>
        <w:t>；当放在一面墙的</w:t>
      </w:r>
      <w:r>
        <w:rPr>
          <w:rFonts w:hint="eastAsia"/>
        </w:rPr>
        <w:t>中心时，</w:t>
      </w:r>
    </w:p>
    <w:p w14:paraId="2CAD4F4B" w14:textId="77777777" w:rsidR="00E60B2F" w:rsidRDefault="00E60B2F" w:rsidP="00E60B2F">
      <w:pPr>
        <w:pStyle w:val="a3"/>
        <w:ind w:firstLineChars="1500" w:firstLine="3600"/>
      </w:pPr>
      <w:r>
        <w:t>Q=2</w:t>
      </w:r>
      <w:r>
        <w:t>；当放在两面墙夹角处时，</w:t>
      </w:r>
      <w:r>
        <w:t>Q=4</w:t>
      </w:r>
      <w:r>
        <w:t>；当放在</w:t>
      </w:r>
    </w:p>
    <w:p w14:paraId="0FC7C717" w14:textId="77777777" w:rsidR="00E60B2F" w:rsidRDefault="00E60B2F" w:rsidP="00E60B2F">
      <w:pPr>
        <w:pStyle w:val="a3"/>
        <w:ind w:firstLineChars="1500" w:firstLine="3600"/>
      </w:pPr>
      <w:r>
        <w:t>三面墙夹角处时，</w:t>
      </w:r>
      <w:r>
        <w:t>Q=8</w:t>
      </w:r>
      <w:r>
        <w:t>。</w:t>
      </w:r>
      <w:r>
        <w:t xml:space="preserve">  </w:t>
      </w:r>
    </w:p>
    <w:p w14:paraId="7E2D84D5" w14:textId="77777777" w:rsidR="00E60B2F" w:rsidRDefault="00E60B2F" w:rsidP="00E60B2F">
      <w:pPr>
        <w:pStyle w:val="a3"/>
        <w:ind w:firstLine="480"/>
      </w:pPr>
      <w:r w:rsidRPr="00030400">
        <w:rPr>
          <w:rFonts w:hint="eastAsia"/>
        </w:rPr>
        <w:t xml:space="preserve"> </w:t>
      </w:r>
      <w:r>
        <w:t xml:space="preserve">                  </w:t>
      </w:r>
      <w:r w:rsidRPr="00030400">
        <w:t>R---</w:t>
      </w:r>
      <w:r>
        <w:rPr>
          <w:rFonts w:hint="eastAsia"/>
        </w:rPr>
        <w:t>------</w:t>
      </w:r>
      <w:r>
        <w:rPr>
          <w:rFonts w:hint="eastAsia"/>
        </w:rPr>
        <w:t>房间常数，</w:t>
      </w:r>
      <w:r>
        <w:t>R=Sa</w:t>
      </w:r>
      <w:r>
        <w:rPr>
          <w:rFonts w:hint="eastAsia"/>
        </w:rPr>
        <w:t>/</w:t>
      </w:r>
      <w:r>
        <w:rPr>
          <w:rFonts w:hint="eastAsia"/>
        </w:rPr>
        <w:t>（</w:t>
      </w:r>
      <w:r>
        <w:rPr>
          <w:rFonts w:hint="eastAsia"/>
        </w:rPr>
        <w:t>1-a</w:t>
      </w:r>
      <w:r>
        <w:rPr>
          <w:rFonts w:hint="eastAsia"/>
        </w:rPr>
        <w:t>）</w:t>
      </w:r>
      <w:r>
        <w:rPr>
          <w:rFonts w:hint="eastAsia"/>
        </w:rPr>
        <w:t>,</w:t>
      </w:r>
      <w:r>
        <w:t>S</w:t>
      </w:r>
      <w:r>
        <w:rPr>
          <w:rFonts w:hint="eastAsia"/>
        </w:rPr>
        <w:t>为房间内标面面积，</w:t>
      </w:r>
    </w:p>
    <w:p w14:paraId="334DEA86" w14:textId="77777777" w:rsidR="00E60B2F" w:rsidRDefault="00E60B2F" w:rsidP="00E60B2F">
      <w:pPr>
        <w:pStyle w:val="a3"/>
        <w:ind w:firstLineChars="1500" w:firstLine="3600"/>
      </w:pPr>
      <w:r>
        <w:rPr>
          <w:rFonts w:hint="eastAsia"/>
        </w:rPr>
        <w:t>m</w:t>
      </w:r>
      <w:r>
        <w:rPr>
          <w:rFonts w:hint="eastAsia"/>
          <w:vertAlign w:val="superscript"/>
        </w:rPr>
        <w:t>2</w:t>
      </w:r>
      <w:r>
        <w:rPr>
          <w:rFonts w:hint="eastAsia"/>
        </w:rPr>
        <w:t>，；</w:t>
      </w:r>
      <w:r>
        <w:t xml:space="preserve">a </w:t>
      </w:r>
      <w:r>
        <w:t>为平均吸声系数，本评价</w:t>
      </w:r>
      <w:r>
        <w:t>a</w:t>
      </w:r>
      <w:r>
        <w:t>取</w:t>
      </w:r>
      <w:r>
        <w:t>0.15</w:t>
      </w:r>
      <w:r>
        <w:t>。</w:t>
      </w:r>
    </w:p>
    <w:p w14:paraId="4F2AD5FE" w14:textId="77777777" w:rsidR="00E60B2F" w:rsidRDefault="00E60B2F" w:rsidP="00E60B2F">
      <w:pPr>
        <w:pStyle w:val="a3"/>
        <w:ind w:firstLineChars="1183" w:firstLine="2839"/>
      </w:pPr>
      <w:r w:rsidRPr="00373141">
        <w:t>r</w:t>
      </w:r>
      <w:r>
        <w:rPr>
          <w:rFonts w:hint="eastAsia"/>
        </w:rPr>
        <w:t>----------</w:t>
      </w:r>
      <w:r w:rsidRPr="00373141">
        <w:t>声源到靠近围护结构某点处的距离，</w:t>
      </w:r>
      <w:r w:rsidRPr="00373141">
        <w:t>m</w:t>
      </w:r>
      <w:r w:rsidRPr="00373141">
        <w:t>。</w:t>
      </w:r>
    </w:p>
    <w:p w14:paraId="39605DC5" w14:textId="77777777" w:rsidR="00E60B2F" w:rsidRDefault="00E60B2F" w:rsidP="00E60B2F">
      <w:pPr>
        <w:pStyle w:val="a3"/>
        <w:ind w:firstLine="480"/>
      </w:pPr>
      <w:r w:rsidRPr="00401060">
        <w:rPr>
          <w:rFonts w:hint="eastAsia"/>
        </w:rPr>
        <w:t>③计算出所有室内声源在靠近围护结构处产生的总声压级</w:t>
      </w:r>
      <w:r>
        <w:rPr>
          <w:rFonts w:hint="eastAsia"/>
        </w:rPr>
        <w:t>：</w:t>
      </w:r>
    </w:p>
    <w:p w14:paraId="40FA2901" w14:textId="77777777" w:rsidR="00E60B2F" w:rsidRPr="007E2B9B" w:rsidRDefault="00E60B2F" w:rsidP="00E60B2F">
      <w:pPr>
        <w:pStyle w:val="a3"/>
        <w:ind w:firstLine="480"/>
        <w:rPr>
          <w:sz w:val="21"/>
          <w:szCs w:val="20"/>
        </w:rPr>
      </w:pPr>
      <w:r>
        <w:rPr>
          <w:rFonts w:hint="eastAsia"/>
        </w:rPr>
        <w:t xml:space="preserve"> </w:t>
      </w:r>
      <w:r>
        <w:t xml:space="preserve">                </w:t>
      </w:r>
      <w:r w:rsidRPr="007E2B9B">
        <w:rPr>
          <w:sz w:val="21"/>
          <w:szCs w:val="20"/>
        </w:rPr>
        <w:t xml:space="preserve">   </w:t>
      </w:r>
      <w:r w:rsidRPr="007E2B9B">
        <w:t xml:space="preserve"> </w:t>
      </w:r>
      <m:oMath>
        <m:sSub>
          <m:sSubPr>
            <m:ctrlPr>
              <w:rPr>
                <w:rFonts w:ascii="Cambria Math" w:hAnsi="Cambria Math"/>
              </w:rPr>
            </m:ctrlPr>
          </m:sSubPr>
          <m:e>
            <m:r>
              <w:rPr>
                <w:rFonts w:ascii="Cambria Math" w:hAnsi="Cambria Math"/>
              </w:rPr>
              <m:t>L</m:t>
            </m:r>
          </m:e>
          <m:sub>
            <m:r>
              <w:rPr>
                <w:rFonts w:ascii="Cambria Math" w:hAnsi="Cambria Math" w:hint="eastAsia"/>
              </w:rPr>
              <m:t>p</m:t>
            </m:r>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=10lg</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p1j</m:t>
                        </m:r>
                      </m:sub>
                    </m:sSub>
                  </m:sup>
                </m:sSup>
              </m:e>
            </m:nary>
          </m:e>
        </m:d>
      </m:oMath>
    </w:p>
    <w:p w14:paraId="5803EE6B" w14:textId="77777777" w:rsidR="00E60B2F" w:rsidRDefault="00E60B2F" w:rsidP="00E60B2F">
      <w:pPr>
        <w:pStyle w:val="a3"/>
        <w:ind w:firstLineChars="83" w:firstLine="199"/>
      </w:pPr>
      <w:r>
        <w:rPr>
          <w:rFonts w:hint="eastAsia"/>
        </w:rPr>
        <w:lastRenderedPageBreak/>
        <w:t>式中：</w:t>
      </w:r>
      <w:r>
        <w:rPr>
          <w:rFonts w:hint="eastAsia"/>
        </w:rPr>
        <w:t xml:space="preserve"> </w:t>
      </w:r>
      <w:r>
        <w:t xml:space="preserve">             L</w:t>
      </w:r>
      <w:r w:rsidRPr="00401060">
        <w:rPr>
          <w:vertAlign w:val="subscript"/>
        </w:rPr>
        <w:t>p1</w:t>
      </w:r>
      <w:r>
        <w:rPr>
          <w:rFonts w:hint="eastAsia"/>
        </w:rPr>
        <w:t>（</w:t>
      </w:r>
      <w:r>
        <w:rPr>
          <w:rFonts w:hint="eastAsia"/>
        </w:rPr>
        <w:t>T</w:t>
      </w:r>
      <w:r>
        <w:rPr>
          <w:rFonts w:hint="eastAsia"/>
        </w:rPr>
        <w:t>）</w:t>
      </w:r>
      <w:r>
        <w:rPr>
          <w:rFonts w:hint="eastAsia"/>
        </w:rPr>
        <w:t>------</w:t>
      </w:r>
      <w:r>
        <w:t>靠近围护结构处室内</w:t>
      </w:r>
      <w:r>
        <w:t>N</w:t>
      </w:r>
      <w:r>
        <w:t>个声源的叠加声</w:t>
      </w:r>
    </w:p>
    <w:p w14:paraId="29DE5DA8" w14:textId="77777777" w:rsidR="00E60B2F" w:rsidRDefault="00E60B2F" w:rsidP="00E60B2F">
      <w:pPr>
        <w:pStyle w:val="a3"/>
        <w:ind w:firstLineChars="1683" w:firstLine="4039"/>
      </w:pPr>
      <w:r>
        <w:t>压级，</w:t>
      </w:r>
      <w:r>
        <w:t>dB</w:t>
      </w:r>
      <w:r>
        <w:rPr>
          <w:rFonts w:hint="eastAsia"/>
        </w:rPr>
        <w:t>（</w:t>
      </w:r>
      <w:r>
        <w:rPr>
          <w:rFonts w:hint="eastAsia"/>
        </w:rPr>
        <w:t>A</w:t>
      </w:r>
      <w:r>
        <w:rPr>
          <w:rFonts w:hint="eastAsia"/>
        </w:rPr>
        <w:t>）</w:t>
      </w:r>
      <w:r>
        <w:t>；</w:t>
      </w:r>
      <w:r>
        <w:t xml:space="preserve">  </w:t>
      </w:r>
    </w:p>
    <w:p w14:paraId="52BBC741" w14:textId="77777777" w:rsidR="00E60B2F" w:rsidRDefault="00E60B2F" w:rsidP="00E60B2F">
      <w:pPr>
        <w:pStyle w:val="a3"/>
        <w:ind w:firstLineChars="1183" w:firstLine="2839"/>
      </w:pPr>
      <w:r>
        <w:t>L</w:t>
      </w:r>
      <w:r w:rsidRPr="00401060">
        <w:rPr>
          <w:vertAlign w:val="subscript"/>
        </w:rPr>
        <w:t>p1j</w:t>
      </w:r>
      <w:r>
        <w:rPr>
          <w:rFonts w:hint="eastAsia"/>
        </w:rPr>
        <w:t>-------</w:t>
      </w:r>
      <w:r>
        <w:t>j</w:t>
      </w:r>
      <w:r>
        <w:t>声源的声压级，</w:t>
      </w:r>
      <w:r>
        <w:t>dB</w:t>
      </w:r>
      <w:r>
        <w:rPr>
          <w:rFonts w:hint="eastAsia"/>
        </w:rPr>
        <w:t>（</w:t>
      </w:r>
      <w:r>
        <w:rPr>
          <w:rFonts w:hint="eastAsia"/>
        </w:rPr>
        <w:t>A</w:t>
      </w:r>
      <w:r>
        <w:rPr>
          <w:rFonts w:hint="eastAsia"/>
        </w:rPr>
        <w:t>）</w:t>
      </w:r>
      <w:r>
        <w:t>；</w:t>
      </w:r>
      <w:r>
        <w:t xml:space="preserve">  </w:t>
      </w:r>
    </w:p>
    <w:p w14:paraId="08D7DE8F" w14:textId="77777777" w:rsidR="00E60B2F" w:rsidRDefault="00E60B2F" w:rsidP="00E60B2F">
      <w:pPr>
        <w:pStyle w:val="a3"/>
        <w:ind w:firstLineChars="1183" w:firstLine="2839"/>
      </w:pPr>
      <w:r>
        <w:t>N</w:t>
      </w:r>
      <w:r>
        <w:rPr>
          <w:rFonts w:hint="eastAsia"/>
        </w:rPr>
        <w:t>----------</w:t>
      </w:r>
      <w:r>
        <w:t>室内声源总数。</w:t>
      </w:r>
      <w:r>
        <w:t xml:space="preserve"> </w:t>
      </w:r>
    </w:p>
    <w:p w14:paraId="5C81D489" w14:textId="77777777" w:rsidR="00E60B2F" w:rsidRDefault="00E60B2F" w:rsidP="00E60B2F">
      <w:pPr>
        <w:pStyle w:val="a3"/>
        <w:ind w:firstLine="480"/>
      </w:pPr>
      <w:r w:rsidRPr="007F132D">
        <w:rPr>
          <w:rFonts w:hint="eastAsia"/>
        </w:rPr>
        <w:t>④计算出室外靠近围护结构处的声压级：</w:t>
      </w:r>
    </w:p>
    <w:p w14:paraId="7BC37BA2" w14:textId="77777777" w:rsidR="00E60B2F" w:rsidRDefault="00E60B2F" w:rsidP="00E60B2F">
      <w:pPr>
        <w:pStyle w:val="a3"/>
        <w:ind w:firstLine="480"/>
      </w:pPr>
      <w:r>
        <w:rPr>
          <w:rFonts w:hint="eastAsia"/>
        </w:rPr>
        <w:t xml:space="preserve"> </w:t>
      </w:r>
      <w:r>
        <w:t xml:space="preserve">                    </w:t>
      </w:r>
      <m:oMath>
        <m:sSub>
          <m:sSubPr>
            <m:ctrlPr>
              <w:rPr>
                <w:rFonts w:ascii="Cambria Math" w:hAnsi="Cambria Math"/>
              </w:rPr>
            </m:ctrlPr>
          </m:sSubPr>
          <m:e>
            <m:r>
              <w:rPr>
                <w:rFonts w:ascii="Cambria Math" w:hAnsi="Cambria Math"/>
              </w:rPr>
              <m:t>L</m:t>
            </m:r>
          </m:e>
          <m:sub>
            <m:r>
              <w:rPr>
                <w:rFonts w:ascii="Cambria Math" w:hAnsi="Cambria Math" w:hint="eastAsia"/>
              </w:rPr>
              <m:t>p</m:t>
            </m:r>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p1</m:t>
            </m:r>
          </m:sub>
        </m:sSub>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TL+6</m:t>
            </m:r>
          </m:e>
        </m:d>
      </m:oMath>
    </w:p>
    <w:p w14:paraId="156AFD53" w14:textId="77777777" w:rsidR="00E60B2F" w:rsidRDefault="00E60B2F" w:rsidP="00E60B2F">
      <w:pPr>
        <w:pStyle w:val="a3"/>
        <w:ind w:firstLine="480"/>
      </w:pPr>
      <w:r>
        <w:rPr>
          <w:rFonts w:hint="eastAsia"/>
        </w:rPr>
        <w:t>式中：</w:t>
      </w:r>
      <w:r>
        <w:t xml:space="preserve">  </w:t>
      </w:r>
    </w:p>
    <w:p w14:paraId="44851C37" w14:textId="77777777" w:rsidR="00E60B2F" w:rsidRDefault="00E60B2F" w:rsidP="00E60B2F">
      <w:pPr>
        <w:pStyle w:val="a3"/>
        <w:ind w:firstLineChars="600" w:firstLine="1440"/>
      </w:pPr>
      <w:r>
        <w:t>L</w:t>
      </w:r>
      <w:r w:rsidRPr="00BF251C">
        <w:rPr>
          <w:vertAlign w:val="subscript"/>
        </w:rPr>
        <w:t>p2</w:t>
      </w:r>
      <w:r>
        <w:rPr>
          <w:rFonts w:hint="eastAsia"/>
        </w:rPr>
        <w:t>（</w:t>
      </w:r>
      <w:r>
        <w:rPr>
          <w:rFonts w:hint="eastAsia"/>
        </w:rPr>
        <w:t>T</w:t>
      </w:r>
      <w:r>
        <w:rPr>
          <w:rFonts w:hint="eastAsia"/>
        </w:rPr>
        <w:t>）</w:t>
      </w:r>
      <w:r>
        <w:rPr>
          <w:rFonts w:hint="eastAsia"/>
        </w:rPr>
        <w:t>------</w:t>
      </w:r>
      <w:r>
        <w:t>靠近围护结构处室外</w:t>
      </w:r>
      <w:r>
        <w:t xml:space="preserve"> N </w:t>
      </w:r>
      <w:r>
        <w:t>个声源的叠加声压级，</w:t>
      </w:r>
      <w:r>
        <w:t>dB</w:t>
      </w:r>
      <w:r>
        <w:rPr>
          <w:rFonts w:hint="eastAsia"/>
        </w:rPr>
        <w:t>（</w:t>
      </w:r>
      <w:r>
        <w:rPr>
          <w:rFonts w:hint="eastAsia"/>
        </w:rPr>
        <w:t>A</w:t>
      </w:r>
      <w:r>
        <w:rPr>
          <w:rFonts w:hint="eastAsia"/>
        </w:rPr>
        <w:t>）</w:t>
      </w:r>
      <w:r>
        <w:t>；</w:t>
      </w:r>
      <w:r>
        <w:t xml:space="preserve">  </w:t>
      </w:r>
    </w:p>
    <w:p w14:paraId="41983343" w14:textId="77777777" w:rsidR="00E60B2F" w:rsidRDefault="00E60B2F" w:rsidP="00E60B2F">
      <w:pPr>
        <w:pStyle w:val="a3"/>
        <w:ind w:firstLineChars="783" w:firstLine="1879"/>
      </w:pPr>
      <w:proofErr w:type="spellStart"/>
      <w:r>
        <w:t>TL</w:t>
      </w:r>
      <w:r w:rsidRPr="00BF251C">
        <w:rPr>
          <w:vertAlign w:val="subscript"/>
        </w:rPr>
        <w:t>i</w:t>
      </w:r>
      <w:proofErr w:type="spellEnd"/>
      <w:r>
        <w:rPr>
          <w:rFonts w:hint="eastAsia"/>
        </w:rPr>
        <w:t>------</w:t>
      </w:r>
      <w:r>
        <w:t>围护结构的隔声量，</w:t>
      </w:r>
      <w:r>
        <w:t>dB</w:t>
      </w:r>
      <w:r>
        <w:rPr>
          <w:rFonts w:hint="eastAsia"/>
        </w:rPr>
        <w:t>（</w:t>
      </w:r>
      <w:r>
        <w:rPr>
          <w:rFonts w:hint="eastAsia"/>
        </w:rPr>
        <w:t>A</w:t>
      </w:r>
      <w:r>
        <w:rPr>
          <w:rFonts w:hint="eastAsia"/>
        </w:rPr>
        <w:t>）</w:t>
      </w:r>
      <w:r>
        <w:t>。</w:t>
      </w:r>
    </w:p>
    <w:p w14:paraId="06F35D8C" w14:textId="77777777" w:rsidR="00E60B2F" w:rsidRPr="001862FF" w:rsidRDefault="00E60B2F" w:rsidP="00E60B2F">
      <w:pPr>
        <w:pStyle w:val="a3"/>
        <w:ind w:firstLine="480"/>
      </w:pPr>
      <w:r w:rsidRPr="001862FF">
        <w:rPr>
          <w:rFonts w:hint="eastAsia"/>
        </w:rPr>
        <w:t>⑤将室外声级</w:t>
      </w:r>
      <w:r w:rsidRPr="001862FF">
        <w:t xml:space="preserve"> L</w:t>
      </w:r>
      <w:r w:rsidRPr="001862FF">
        <w:rPr>
          <w:vertAlign w:val="subscript"/>
        </w:rPr>
        <w:t>p2</w:t>
      </w:r>
      <w:r w:rsidRPr="001862FF">
        <w:t>（</w:t>
      </w:r>
      <w:r w:rsidRPr="001862FF">
        <w:rPr>
          <w:rFonts w:hint="eastAsia"/>
        </w:rPr>
        <w:t>T</w:t>
      </w:r>
      <w:r w:rsidRPr="001862FF">
        <w:t>）和透声面积换算成等效的室外声源，计算出等效声源的声功率级</w:t>
      </w:r>
      <w:r w:rsidRPr="001862FF">
        <w:t xml:space="preserve"> L</w:t>
      </w:r>
      <w:r w:rsidRPr="001862FF">
        <w:rPr>
          <w:vertAlign w:val="subscript"/>
        </w:rPr>
        <w:t>W</w:t>
      </w:r>
      <w:r w:rsidRPr="001862FF">
        <w:t>；</w:t>
      </w:r>
    </w:p>
    <w:p w14:paraId="41586CEC" w14:textId="77777777" w:rsidR="00E60B2F" w:rsidRPr="001862FF" w:rsidRDefault="00A94530" w:rsidP="00E60B2F">
      <w:pPr>
        <w:pStyle w:val="a3"/>
        <w:ind w:firstLineChars="783" w:firstLine="1879"/>
      </w:pPr>
      <m:oMathPara>
        <m:oMath>
          <m:sSub>
            <m:sSubPr>
              <m:ctrlPr>
                <w:rPr>
                  <w:rFonts w:ascii="Cambria Math" w:hAnsi="Cambria Math"/>
                </w:rPr>
              </m:ctrlPr>
            </m:sSubPr>
            <m:e>
              <m:r>
                <w:rPr>
                  <w:rFonts w:ascii="Cambria Math" w:hAnsi="Cambria Math"/>
                </w:rPr>
                <m:t>L</m:t>
              </m:r>
            </m:e>
            <m:sub>
              <m:r>
                <w:rPr>
                  <w:rFonts w:ascii="Cambria Math" w:hAnsi="Cambria Math" w:hint="eastAsia"/>
                </w:rPr>
                <m:t>w</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p2</m:t>
              </m:r>
            </m:sub>
          </m:sSub>
          <m:d>
            <m:dPr>
              <m:ctrlPr>
                <w:rPr>
                  <w:rFonts w:ascii="Cambria Math" w:hAnsi="Cambria Math"/>
                  <w:i/>
                </w:rPr>
              </m:ctrlPr>
            </m:dPr>
            <m:e>
              <m:r>
                <w:rPr>
                  <w:rFonts w:ascii="Cambria Math" w:hAnsi="Cambria Math"/>
                </w:rPr>
                <m:t>T</m:t>
              </m:r>
            </m:e>
          </m:d>
          <m:r>
            <w:rPr>
              <w:rFonts w:ascii="Cambria Math" w:hAnsi="Cambria Math"/>
            </w:rPr>
            <m:t>+10lgs</m:t>
          </m:r>
        </m:oMath>
      </m:oMathPara>
    </w:p>
    <w:p w14:paraId="785761E3" w14:textId="77777777" w:rsidR="00E60B2F" w:rsidRDefault="00E60B2F" w:rsidP="00E60B2F">
      <w:pPr>
        <w:pStyle w:val="a3"/>
        <w:ind w:firstLineChars="783" w:firstLine="1879"/>
      </w:pPr>
      <w:r>
        <w:rPr>
          <w:rFonts w:hint="eastAsia"/>
        </w:rPr>
        <w:t>式中：</w:t>
      </w:r>
    </w:p>
    <w:p w14:paraId="4B533E98" w14:textId="77777777" w:rsidR="00E60B2F" w:rsidRDefault="00E60B2F" w:rsidP="00E60B2F">
      <w:pPr>
        <w:pStyle w:val="a3"/>
        <w:ind w:firstLineChars="1183" w:firstLine="2839"/>
      </w:pPr>
      <w:r w:rsidRPr="001862FF">
        <w:t>s</w:t>
      </w:r>
      <w:r>
        <w:rPr>
          <w:rFonts w:hint="eastAsia"/>
        </w:rPr>
        <w:t>---------</w:t>
      </w:r>
      <w:r w:rsidRPr="001862FF">
        <w:t>为透声面积，</w:t>
      </w:r>
      <w:r w:rsidRPr="001862FF">
        <w:t>m</w:t>
      </w:r>
      <w:r w:rsidRPr="001862FF">
        <w:rPr>
          <w:vertAlign w:val="superscript"/>
        </w:rPr>
        <w:t>2</w:t>
      </w:r>
      <w:r w:rsidRPr="001862FF">
        <w:t>。</w:t>
      </w:r>
    </w:p>
    <w:p w14:paraId="5395343F" w14:textId="77777777" w:rsidR="00E60B2F" w:rsidRDefault="00E60B2F" w:rsidP="00E60B2F">
      <w:pPr>
        <w:pStyle w:val="a3"/>
        <w:ind w:firstLine="480"/>
      </w:pPr>
      <w:r w:rsidRPr="00434C35">
        <w:rPr>
          <w:rFonts w:hint="eastAsia"/>
        </w:rPr>
        <w:t>⑥等效室外声源的位置为围护结构的位置，其声功率级为</w:t>
      </w:r>
      <w:r w:rsidRPr="00434C35">
        <w:t xml:space="preserve"> </w:t>
      </w:r>
      <w:proofErr w:type="spellStart"/>
      <w:r w:rsidRPr="00434C35">
        <w:t>L</w:t>
      </w:r>
      <w:r w:rsidRPr="00434C35">
        <w:rPr>
          <w:vertAlign w:val="subscript"/>
        </w:rPr>
        <w:t>w</w:t>
      </w:r>
      <w:proofErr w:type="spellEnd"/>
      <w:r w:rsidRPr="00434C35">
        <w:t>，由此按室外声源方法计算</w:t>
      </w:r>
      <w:r w:rsidRPr="00434C35">
        <w:rPr>
          <w:rFonts w:hint="eastAsia"/>
        </w:rPr>
        <w:t>等效室外声源在预测点产生的</w:t>
      </w:r>
      <w:r w:rsidRPr="00434C35">
        <w:t>A</w:t>
      </w:r>
      <w:r w:rsidRPr="00434C35">
        <w:t>声级。</w:t>
      </w:r>
    </w:p>
    <w:p w14:paraId="1E02255D" w14:textId="77777777" w:rsidR="00E60B2F" w:rsidRPr="00AB17A1" w:rsidRDefault="00E60B2F" w:rsidP="00E60B2F">
      <w:pPr>
        <w:pStyle w:val="a3"/>
        <w:ind w:firstLine="480"/>
      </w:pPr>
      <w:r w:rsidRPr="00AB17A1">
        <w:rPr>
          <w:rFonts w:hint="eastAsia"/>
        </w:rPr>
        <w:t>（</w:t>
      </w:r>
      <w:r w:rsidRPr="00AB17A1">
        <w:t>2</w:t>
      </w:r>
      <w:r w:rsidRPr="00AB17A1">
        <w:t>）室外点声源预测模式</w:t>
      </w:r>
      <w:r w:rsidRPr="00AB17A1">
        <w:t xml:space="preserve">  </w:t>
      </w:r>
    </w:p>
    <w:p w14:paraId="53601768" w14:textId="77777777" w:rsidR="00E60B2F" w:rsidRDefault="00E60B2F" w:rsidP="00E60B2F">
      <w:pPr>
        <w:pStyle w:val="a3"/>
        <w:ind w:firstLine="480"/>
      </w:pPr>
      <w:r w:rsidRPr="00AB17A1">
        <w:rPr>
          <w:rFonts w:hint="eastAsia"/>
        </w:rPr>
        <w:t>计算某个声源在预测点的声压级</w:t>
      </w:r>
      <w:r>
        <w:rPr>
          <w:rFonts w:hint="eastAsia"/>
        </w:rPr>
        <w:t>。</w:t>
      </w:r>
    </w:p>
    <w:p w14:paraId="286EDA95" w14:textId="77777777" w:rsidR="00E60B2F" w:rsidRPr="00873C1C" w:rsidRDefault="00E60B2F" w:rsidP="00E60B2F">
      <w:pPr>
        <w:pStyle w:val="a3"/>
        <w:ind w:firstLine="480"/>
      </w:pPr>
      <m:oMathPara>
        <m:oMath>
          <m:r>
            <m:rPr>
              <m:sty m:val="p"/>
            </m:rPr>
            <w:rPr>
              <w:rFonts w:ascii="Cambria Math" w:hAnsi="Cambria Math"/>
            </w:rPr>
            <m:t>L</m:t>
          </m:r>
          <m:d>
            <m:dPr>
              <m:ctrlPr>
                <w:rPr>
                  <w:rFonts w:ascii="Cambria Math" w:hAnsi="Cambria Math"/>
                </w:rPr>
              </m:ctrlPr>
            </m:dPr>
            <m:e>
              <m:r>
                <w:rPr>
                  <w:rFonts w:ascii="Cambria Math" w:hAnsi="Cambria Math" w:hint="eastAsia"/>
                </w:rPr>
                <m:t>r</m:t>
              </m:r>
            </m:e>
          </m:d>
          <m:r>
            <w:rPr>
              <w:rFonts w:ascii="Cambria Math" w:hAnsi="Cambria Math"/>
            </w:rPr>
            <m:t>=</m:t>
          </m:r>
          <m:r>
            <m:rPr>
              <m:sty m:val="p"/>
            </m:rPr>
            <w:rPr>
              <w:rFonts w:ascii="Cambria Math" w:hAnsi="Cambria Math"/>
            </w:rPr>
            <m:t>L</m:t>
          </m:r>
          <m:d>
            <m:dPr>
              <m:ctrlPr>
                <w:rPr>
                  <w:rFonts w:ascii="Cambria Math" w:hAnsi="Cambria Math"/>
                </w:rPr>
              </m:ctrlPr>
            </m:dPr>
            <m:e>
              <m:sSub>
                <m:sSubPr>
                  <m:ctrlPr>
                    <w:rPr>
                      <w:rFonts w:ascii="Cambria Math" w:hAnsi="Cambria Math"/>
                      <w:i/>
                    </w:rPr>
                  </m:ctrlPr>
                </m:sSubPr>
                <m:e>
                  <m:r>
                    <w:rPr>
                      <w:rFonts w:ascii="Cambria Math" w:hAnsi="Cambria Math" w:hint="eastAsia"/>
                    </w:rPr>
                    <m:t>r</m:t>
                  </m:r>
                </m:e>
                <m:sub>
                  <m:r>
                    <w:rPr>
                      <w:rFonts w:ascii="Cambria Math" w:hAnsi="Cambria Math"/>
                    </w:rPr>
                    <m:t>0</m:t>
                  </m:r>
                </m:sub>
              </m:sSub>
            </m:e>
          </m:d>
          <m:r>
            <w:rPr>
              <w:rFonts w:ascii="Cambria Math" w:hAnsi="Cambria Math"/>
            </w:rPr>
            <m:t>-A</m:t>
          </m:r>
        </m:oMath>
      </m:oMathPara>
    </w:p>
    <w:p w14:paraId="3FC44BE3" w14:textId="77777777" w:rsidR="00E60B2F" w:rsidRDefault="00E60B2F" w:rsidP="00E60B2F">
      <w:pPr>
        <w:pStyle w:val="a3"/>
        <w:ind w:firstLine="480"/>
      </w:pPr>
      <w:r>
        <w:rPr>
          <w:rFonts w:hint="eastAsia"/>
        </w:rPr>
        <w:t>式中：</w:t>
      </w:r>
      <w:r>
        <w:t xml:space="preserve"> </w:t>
      </w:r>
    </w:p>
    <w:p w14:paraId="68A0216C" w14:textId="77777777" w:rsidR="00E60B2F" w:rsidRDefault="00E60B2F" w:rsidP="00E60B2F">
      <w:pPr>
        <w:pStyle w:val="a3"/>
        <w:ind w:firstLineChars="800" w:firstLine="1920"/>
      </w:pPr>
      <m:oMath>
        <m:r>
          <m:rPr>
            <m:sty m:val="p"/>
          </m:rPr>
          <w:rPr>
            <w:rFonts w:ascii="Cambria Math" w:hAnsi="Cambria Math"/>
          </w:rPr>
          <m:t>L</m:t>
        </m:r>
        <m:d>
          <m:dPr>
            <m:ctrlPr>
              <w:rPr>
                <w:rFonts w:ascii="Cambria Math" w:hAnsi="Cambria Math"/>
              </w:rPr>
            </m:ctrlPr>
          </m:dPr>
          <m:e>
            <m:r>
              <w:rPr>
                <w:rFonts w:ascii="Cambria Math" w:hAnsi="Cambria Math" w:hint="eastAsia"/>
              </w:rPr>
              <m:t>r</m:t>
            </m:r>
          </m:e>
        </m:d>
      </m:oMath>
      <w:r>
        <w:rPr>
          <w:rFonts w:hint="eastAsia"/>
        </w:rPr>
        <w:t>-</w:t>
      </w:r>
      <w:r>
        <w:t>-----</w:t>
      </w:r>
      <w:r>
        <w:t>点声源在预测点产生的声压级，</w:t>
      </w:r>
      <w:r>
        <w:t>dB(A)</w:t>
      </w:r>
      <w:r>
        <w:t>；</w:t>
      </w:r>
      <w:r>
        <w:t xml:space="preserve"> </w:t>
      </w:r>
    </w:p>
    <w:p w14:paraId="622F23E5" w14:textId="77777777" w:rsidR="00E60B2F" w:rsidRDefault="00E60B2F" w:rsidP="00E60B2F">
      <w:pPr>
        <w:pStyle w:val="a3"/>
        <w:ind w:firstLineChars="800" w:firstLine="1920"/>
      </w:pPr>
      <m:oMath>
        <m:r>
          <m:rPr>
            <m:sty m:val="p"/>
          </m:rPr>
          <w:rPr>
            <w:rFonts w:ascii="Cambria Math" w:hAnsi="Cambria Math"/>
          </w:rPr>
          <m:t>L</m:t>
        </m:r>
        <m:d>
          <m:dPr>
            <m:ctrlPr>
              <w:rPr>
                <w:rFonts w:ascii="Cambria Math" w:hAnsi="Cambria Math"/>
              </w:rPr>
            </m:ctrlPr>
          </m:dPr>
          <m:e>
            <m:sSub>
              <m:sSubPr>
                <m:ctrlPr>
                  <w:rPr>
                    <w:rFonts w:ascii="Cambria Math" w:hAnsi="Cambria Math"/>
                    <w:i/>
                  </w:rPr>
                </m:ctrlPr>
              </m:sSubPr>
              <m:e>
                <m:r>
                  <w:rPr>
                    <w:rFonts w:ascii="Cambria Math" w:hAnsi="Cambria Math" w:hint="eastAsia"/>
                  </w:rPr>
                  <m:t>r</m:t>
                </m:r>
              </m:e>
              <m:sub>
                <m:r>
                  <w:rPr>
                    <w:rFonts w:ascii="Cambria Math" w:hAnsi="Cambria Math"/>
                  </w:rPr>
                  <m:t>0</m:t>
                </m:r>
              </m:sub>
            </m:sSub>
          </m:e>
        </m:d>
      </m:oMath>
      <w:r>
        <w:rPr>
          <w:rFonts w:hint="eastAsia"/>
        </w:rPr>
        <w:t>-</w:t>
      </w:r>
      <w:r>
        <w:t>-----</w:t>
      </w:r>
      <w:r>
        <w:t>参考位置</w:t>
      </w:r>
      <w:r>
        <w:t>r</w:t>
      </w:r>
      <w:r>
        <w:rPr>
          <w:rFonts w:hint="eastAsia"/>
          <w:vertAlign w:val="subscript"/>
        </w:rPr>
        <w:t>0</w:t>
      </w:r>
      <w:r>
        <w:t>处的声压级，</w:t>
      </w:r>
      <w:r>
        <w:t>dB(A)</w:t>
      </w:r>
      <w:r>
        <w:t>；</w:t>
      </w:r>
      <w:r>
        <w:t xml:space="preserve"> </w:t>
      </w:r>
    </w:p>
    <w:p w14:paraId="4580E51A" w14:textId="77777777" w:rsidR="00E60B2F" w:rsidRDefault="00E60B2F" w:rsidP="00E60B2F">
      <w:pPr>
        <w:pStyle w:val="a3"/>
        <w:ind w:firstLineChars="900" w:firstLine="2160"/>
      </w:pPr>
      <w:r>
        <w:t>r</w:t>
      </w:r>
      <w:r>
        <w:rPr>
          <w:rFonts w:hint="eastAsia"/>
        </w:rPr>
        <w:t>---------</w:t>
      </w:r>
      <w:r>
        <w:t>预测点距声源的距离，</w:t>
      </w:r>
      <w:r>
        <w:t>m</w:t>
      </w:r>
      <w:r>
        <w:t>；</w:t>
      </w:r>
      <w:r>
        <w:t xml:space="preserve"> </w:t>
      </w:r>
    </w:p>
    <w:p w14:paraId="7CE1F946" w14:textId="77777777" w:rsidR="00E60B2F" w:rsidRDefault="00E60B2F" w:rsidP="00E60B2F">
      <w:pPr>
        <w:pStyle w:val="a3"/>
        <w:ind w:firstLineChars="900" w:firstLine="2160"/>
      </w:pPr>
      <w:r>
        <w:t>r</w:t>
      </w:r>
      <w:r w:rsidRPr="00A30A1C">
        <w:rPr>
          <w:vertAlign w:val="subscript"/>
        </w:rPr>
        <w:t>0</w:t>
      </w:r>
      <w:r>
        <w:rPr>
          <w:rFonts w:hint="eastAsia"/>
        </w:rPr>
        <w:t>--------</w:t>
      </w:r>
      <w:r>
        <w:t>参考位置距声源的距离，</w:t>
      </w:r>
      <w:r>
        <w:t>m</w:t>
      </w:r>
      <w:r>
        <w:t>；</w:t>
      </w:r>
    </w:p>
    <w:p w14:paraId="0424E2AD" w14:textId="77777777" w:rsidR="00E60B2F" w:rsidRDefault="00E60B2F" w:rsidP="00E60B2F">
      <w:pPr>
        <w:pStyle w:val="a3"/>
        <w:ind w:firstLineChars="900" w:firstLine="2160"/>
      </w:pPr>
      <w:r>
        <w:t>A</w:t>
      </w:r>
      <w:r>
        <w:rPr>
          <w:rFonts w:hint="eastAsia"/>
        </w:rPr>
        <w:t>--------</w:t>
      </w:r>
      <w:r>
        <w:t>各种因素引起的衰减量</w:t>
      </w:r>
      <w:r>
        <w:rPr>
          <w:rFonts w:hint="eastAsia"/>
        </w:rPr>
        <w:t>。</w:t>
      </w:r>
    </w:p>
    <w:p w14:paraId="1618BE39" w14:textId="77777777" w:rsidR="00E60B2F" w:rsidRPr="00A30A1C" w:rsidRDefault="00E60B2F" w:rsidP="00E60B2F">
      <w:pPr>
        <w:pStyle w:val="a3"/>
        <w:ind w:firstLine="480"/>
      </w:pPr>
      <w:r w:rsidRPr="00A30A1C">
        <w:rPr>
          <w:rFonts w:hint="eastAsia"/>
        </w:rPr>
        <w:t>（</w:t>
      </w:r>
      <w:r w:rsidRPr="00A30A1C">
        <w:t>3</w:t>
      </w:r>
      <w:r w:rsidRPr="00A30A1C">
        <w:t>）总声压级</w:t>
      </w:r>
      <w:r w:rsidRPr="00A30A1C">
        <w:t xml:space="preserve"> </w:t>
      </w:r>
    </w:p>
    <w:p w14:paraId="4E464D19" w14:textId="77777777" w:rsidR="00E60B2F" w:rsidRPr="00A30A1C" w:rsidRDefault="00E60B2F" w:rsidP="00E60B2F">
      <w:pPr>
        <w:pStyle w:val="a3"/>
        <w:ind w:firstLine="480"/>
      </w:pPr>
      <w:r w:rsidRPr="00A30A1C">
        <w:rPr>
          <w:rFonts w:hint="eastAsia"/>
        </w:rPr>
        <w:t>设第</w:t>
      </w:r>
      <w:proofErr w:type="spellStart"/>
      <w:r w:rsidRPr="00A30A1C">
        <w:t>i</w:t>
      </w:r>
      <w:proofErr w:type="spellEnd"/>
      <w:r w:rsidRPr="00A30A1C">
        <w:t>个室外声源在预测点产生的</w:t>
      </w:r>
      <w:r w:rsidRPr="00A30A1C">
        <w:t>A</w:t>
      </w:r>
      <w:r w:rsidRPr="00A30A1C">
        <w:t>声级为</w:t>
      </w:r>
      <w:proofErr w:type="spellStart"/>
      <w:r w:rsidRPr="00A30A1C">
        <w:t>L</w:t>
      </w:r>
      <w:r w:rsidRPr="00251BD4">
        <w:rPr>
          <w:vertAlign w:val="subscript"/>
        </w:rPr>
        <w:t>Ai</w:t>
      </w:r>
      <w:proofErr w:type="spellEnd"/>
      <w:r w:rsidRPr="00A30A1C">
        <w:t>，在</w:t>
      </w:r>
      <w:r w:rsidRPr="00A30A1C">
        <w:t>T</w:t>
      </w:r>
      <w:r w:rsidRPr="00A30A1C">
        <w:t>时间内该声源工作时间为</w:t>
      </w:r>
      <w:proofErr w:type="spellStart"/>
      <w:r w:rsidRPr="00A30A1C">
        <w:t>t</w:t>
      </w:r>
      <w:r w:rsidRPr="00251BD4">
        <w:rPr>
          <w:vertAlign w:val="subscript"/>
        </w:rPr>
        <w:t>i</w:t>
      </w:r>
      <w:proofErr w:type="spellEnd"/>
      <w:r w:rsidRPr="00A30A1C">
        <w:t>；第</w:t>
      </w:r>
      <w:r w:rsidRPr="00A30A1C">
        <w:t>j</w:t>
      </w:r>
      <w:r w:rsidRPr="00A30A1C">
        <w:rPr>
          <w:rFonts w:hint="eastAsia"/>
        </w:rPr>
        <w:t>个等效室外声源在预测点产生的</w:t>
      </w:r>
      <w:r w:rsidRPr="00A30A1C">
        <w:t>A</w:t>
      </w:r>
      <w:r w:rsidRPr="00A30A1C">
        <w:t>声级为</w:t>
      </w:r>
      <w:r w:rsidRPr="00A30A1C">
        <w:t xml:space="preserve"> </w:t>
      </w:r>
      <w:proofErr w:type="spellStart"/>
      <w:r w:rsidRPr="00A30A1C">
        <w:t>L</w:t>
      </w:r>
      <w:r w:rsidRPr="00251BD4">
        <w:rPr>
          <w:vertAlign w:val="subscript"/>
        </w:rPr>
        <w:t>Aj</w:t>
      </w:r>
      <w:proofErr w:type="spellEnd"/>
      <w:r w:rsidRPr="00A30A1C">
        <w:t>，在</w:t>
      </w:r>
      <w:r w:rsidRPr="00A30A1C">
        <w:t>T</w:t>
      </w:r>
      <w:r w:rsidRPr="00A30A1C">
        <w:t>时间内该声源</w:t>
      </w:r>
      <w:r w:rsidRPr="00A30A1C">
        <w:lastRenderedPageBreak/>
        <w:t>工作时间为</w:t>
      </w:r>
      <w:proofErr w:type="spellStart"/>
      <w:r w:rsidRPr="00A30A1C">
        <w:t>t</w:t>
      </w:r>
      <w:r w:rsidRPr="00251BD4">
        <w:rPr>
          <w:vertAlign w:val="subscript"/>
        </w:rPr>
        <w:t>j</w:t>
      </w:r>
      <w:proofErr w:type="spellEnd"/>
      <w:r w:rsidRPr="00A30A1C">
        <w:t>，则拟建工程</w:t>
      </w:r>
      <w:r w:rsidRPr="00A30A1C">
        <w:rPr>
          <w:rFonts w:hint="eastAsia"/>
        </w:rPr>
        <w:t>声源对预测点产生的贡献值（</w:t>
      </w:r>
      <w:proofErr w:type="spellStart"/>
      <w:r>
        <w:rPr>
          <w:rFonts w:hint="eastAsia"/>
        </w:rPr>
        <w:t>L</w:t>
      </w:r>
      <w:r w:rsidRPr="00251BD4">
        <w:rPr>
          <w:vertAlign w:val="subscript"/>
        </w:rPr>
        <w:t>eqg</w:t>
      </w:r>
      <w:proofErr w:type="spellEnd"/>
      <w:r w:rsidRPr="00A30A1C">
        <w:t>）</w:t>
      </w:r>
      <w:r>
        <w:rPr>
          <w:rFonts w:hint="eastAsia"/>
        </w:rPr>
        <w:t>。</w:t>
      </w:r>
    </w:p>
    <w:p w14:paraId="7A08A15A" w14:textId="77777777" w:rsidR="00E60B2F" w:rsidRPr="00FB6D9D" w:rsidRDefault="00A94530" w:rsidP="00E60B2F">
      <w:pPr>
        <w:pStyle w:val="a3"/>
        <w:ind w:firstLineChars="900" w:firstLine="2160"/>
      </w:pPr>
      <m:oMathPara>
        <m:oMath>
          <m:sSub>
            <m:sSubPr>
              <m:ctrlPr>
                <w:rPr>
                  <w:rFonts w:ascii="Cambria Math" w:hAnsi="Cambria Math"/>
                </w:rPr>
              </m:ctrlPr>
            </m:sSubPr>
            <m:e>
              <m:r>
                <w:rPr>
                  <w:rFonts w:ascii="Cambria Math" w:hAnsi="Cambria Math"/>
                </w:rPr>
                <m:t>L</m:t>
              </m:r>
            </m:e>
            <m:sub>
              <m:r>
                <w:rPr>
                  <w:rFonts w:ascii="Cambria Math" w:hAnsi="Cambria Math" w:hint="eastAsia"/>
                </w:rPr>
                <m:t>eqg</m:t>
              </m:r>
            </m:sub>
          </m:sSub>
          <m:r>
            <w:rPr>
              <w:rFonts w:ascii="Cambria Math" w:hAnsi="Cambria Math"/>
            </w:rPr>
            <m:t>=10lg</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i</m:t>
                          </m:r>
                        </m:sub>
                      </m:sSub>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Ai</m:t>
                              </m:r>
                            </m:sub>
                          </m:sSub>
                        </m:sup>
                      </m:sSup>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Ai</m:t>
                                  </m:r>
                                </m:sub>
                              </m:sSub>
                            </m:sup>
                          </m:sSup>
                        </m:e>
                      </m:nary>
                    </m:e>
                  </m:nary>
                </m:e>
              </m:d>
            </m:e>
          </m:d>
        </m:oMath>
      </m:oMathPara>
    </w:p>
    <w:p w14:paraId="382301C4" w14:textId="77777777" w:rsidR="00E60B2F" w:rsidRDefault="00E60B2F" w:rsidP="00E60B2F">
      <w:pPr>
        <w:pStyle w:val="a3"/>
        <w:ind w:firstLineChars="283" w:firstLine="679"/>
      </w:pPr>
      <w:r>
        <w:rPr>
          <w:rFonts w:hint="eastAsia"/>
        </w:rPr>
        <w:t>式中：</w:t>
      </w:r>
    </w:p>
    <w:p w14:paraId="320790A6" w14:textId="77777777" w:rsidR="00E60B2F" w:rsidRDefault="00E60B2F" w:rsidP="00E60B2F">
      <w:pPr>
        <w:pStyle w:val="a3"/>
        <w:ind w:firstLineChars="283" w:firstLine="679"/>
      </w:pPr>
      <w:r>
        <w:rPr>
          <w:rFonts w:hint="eastAsia"/>
        </w:rPr>
        <w:t xml:space="preserve"> </w:t>
      </w:r>
      <w:r>
        <w:t xml:space="preserve">           </w:t>
      </w:r>
      <w:proofErr w:type="spellStart"/>
      <w:r>
        <w:t>t</w:t>
      </w:r>
      <w:r w:rsidRPr="00FB6D9D">
        <w:rPr>
          <w:vertAlign w:val="subscript"/>
        </w:rPr>
        <w:t>j</w:t>
      </w:r>
      <w:proofErr w:type="spellEnd"/>
      <w:r>
        <w:rPr>
          <w:rFonts w:hint="eastAsia"/>
        </w:rPr>
        <w:t>-</w:t>
      </w:r>
      <w:r>
        <w:t>--------</w:t>
      </w:r>
      <w:r>
        <w:t>在</w:t>
      </w:r>
      <w:r>
        <w:t>T</w:t>
      </w:r>
      <w:r>
        <w:t>时间内</w:t>
      </w:r>
      <w:r>
        <w:t>j</w:t>
      </w:r>
      <w:r>
        <w:t>声源工作时间，</w:t>
      </w:r>
      <w:r>
        <w:t>s</w:t>
      </w:r>
      <w:r>
        <w:t>；</w:t>
      </w:r>
      <w:r>
        <w:t xml:space="preserve"> </w:t>
      </w:r>
    </w:p>
    <w:p w14:paraId="6744FEFA" w14:textId="77777777" w:rsidR="00E60B2F" w:rsidRDefault="00E60B2F" w:rsidP="00E60B2F">
      <w:pPr>
        <w:pStyle w:val="a3"/>
        <w:ind w:firstLineChars="883" w:firstLine="2119"/>
      </w:pPr>
      <w:proofErr w:type="spellStart"/>
      <w:r>
        <w:t>t</w:t>
      </w:r>
      <w:r w:rsidRPr="00FB6D9D">
        <w:rPr>
          <w:vertAlign w:val="subscript"/>
        </w:rPr>
        <w:t>i</w:t>
      </w:r>
      <w:proofErr w:type="spellEnd"/>
      <w:r>
        <w:rPr>
          <w:rFonts w:hint="eastAsia"/>
        </w:rPr>
        <w:t>-</w:t>
      </w:r>
      <w:r>
        <w:t>--------</w:t>
      </w:r>
      <w:r>
        <w:t>在</w:t>
      </w:r>
      <w:r>
        <w:t>T</w:t>
      </w:r>
      <w:r>
        <w:t>时间内</w:t>
      </w:r>
      <w:proofErr w:type="spellStart"/>
      <w:r>
        <w:t>i</w:t>
      </w:r>
      <w:proofErr w:type="spellEnd"/>
      <w:r>
        <w:t>声源工作时间，</w:t>
      </w:r>
      <w:r>
        <w:t>s</w:t>
      </w:r>
      <w:r>
        <w:t>；</w:t>
      </w:r>
    </w:p>
    <w:p w14:paraId="5CF6B262" w14:textId="77777777" w:rsidR="00E60B2F" w:rsidRDefault="00E60B2F" w:rsidP="00E60B2F">
      <w:pPr>
        <w:pStyle w:val="a3"/>
        <w:ind w:firstLineChars="883" w:firstLine="2119"/>
      </w:pPr>
      <w:r w:rsidRPr="004B2F6B">
        <w:t>T</w:t>
      </w:r>
      <w:r>
        <w:rPr>
          <w:rFonts w:hint="eastAsia"/>
        </w:rPr>
        <w:t>-</w:t>
      </w:r>
      <w:r>
        <w:t>--------</w:t>
      </w:r>
      <w:r w:rsidRPr="004B2F6B">
        <w:t>用于计算等效声级的时间，</w:t>
      </w:r>
      <w:r w:rsidRPr="004B2F6B">
        <w:t>s</w:t>
      </w:r>
      <w:r w:rsidRPr="004B2F6B">
        <w:t>；</w:t>
      </w:r>
    </w:p>
    <w:p w14:paraId="7F263336" w14:textId="77777777" w:rsidR="00E60B2F" w:rsidRDefault="00E60B2F" w:rsidP="00E60B2F">
      <w:pPr>
        <w:pStyle w:val="a3"/>
        <w:ind w:firstLineChars="883" w:firstLine="2119"/>
      </w:pPr>
      <w:r w:rsidRPr="004B2F6B">
        <w:t>N</w:t>
      </w:r>
      <w:r>
        <w:rPr>
          <w:rFonts w:hint="eastAsia"/>
        </w:rPr>
        <w:t>-</w:t>
      </w:r>
      <w:r>
        <w:t>--------</w:t>
      </w:r>
      <w:r w:rsidRPr="004B2F6B">
        <w:t>室外声源个数；</w:t>
      </w:r>
    </w:p>
    <w:p w14:paraId="7787A81C" w14:textId="77777777" w:rsidR="00E60B2F" w:rsidRDefault="00E60B2F" w:rsidP="00E60B2F">
      <w:pPr>
        <w:pStyle w:val="a3"/>
        <w:ind w:firstLineChars="883" w:firstLine="2119"/>
      </w:pPr>
      <w:r w:rsidRPr="008B543E">
        <w:t>M</w:t>
      </w:r>
      <w:r>
        <w:rPr>
          <w:rFonts w:hint="eastAsia"/>
        </w:rPr>
        <w:t>-</w:t>
      </w:r>
      <w:r>
        <w:t>--------</w:t>
      </w:r>
      <w:r w:rsidRPr="008B543E">
        <w:t>等效室外声源个数</w:t>
      </w:r>
      <w:r>
        <w:rPr>
          <w:rFonts w:hint="eastAsia"/>
        </w:rPr>
        <w:t>。</w:t>
      </w:r>
    </w:p>
    <w:p w14:paraId="2A492000" w14:textId="77777777" w:rsidR="00E60B2F" w:rsidRDefault="00E60B2F" w:rsidP="00E60B2F">
      <w:pPr>
        <w:pStyle w:val="a3"/>
        <w:ind w:firstLine="480"/>
      </w:pPr>
      <w:r w:rsidRPr="002269C8">
        <w:rPr>
          <w:rFonts w:hint="eastAsia"/>
        </w:rPr>
        <w:t>（</w:t>
      </w:r>
      <w:r w:rsidRPr="002269C8">
        <w:t>4</w:t>
      </w:r>
      <w:r w:rsidRPr="002269C8">
        <w:t>）噪声预测计算</w:t>
      </w:r>
    </w:p>
    <w:p w14:paraId="525D7425" w14:textId="77777777" w:rsidR="00E60B2F" w:rsidRPr="004A50F0" w:rsidRDefault="00A94530" w:rsidP="00E60B2F">
      <w:pPr>
        <w:pStyle w:val="a3"/>
        <w:ind w:firstLine="480"/>
      </w:pPr>
      <m:oMathPara>
        <m:oMath>
          <m:sSub>
            <m:sSubPr>
              <m:ctrlPr>
                <w:rPr>
                  <w:rFonts w:ascii="Cambria Math" w:hAnsi="Cambria Math"/>
                </w:rPr>
              </m:ctrlPr>
            </m:sSubPr>
            <m:e>
              <m:r>
                <w:rPr>
                  <w:rFonts w:ascii="Cambria Math" w:hAnsi="Cambria Math"/>
                </w:rPr>
                <m:t>L</m:t>
              </m:r>
            </m:e>
            <m:sub>
              <m:r>
                <w:rPr>
                  <w:rFonts w:ascii="Cambria Math" w:hAnsi="Cambria Math" w:hint="eastAsia"/>
                </w:rPr>
                <m:t>e</m:t>
              </m:r>
              <m:r>
                <w:rPr>
                  <w:rFonts w:ascii="Cambria Math" w:hAnsi="Cambria Math"/>
                </w:rPr>
                <m:t>q</m:t>
              </m:r>
            </m:sub>
          </m:sSub>
          <m:r>
            <w:rPr>
              <w:rFonts w:ascii="Cambria Math" w:hAnsi="Cambria Math"/>
            </w:rPr>
            <m:t>=10lg</m:t>
          </m:r>
          <m:d>
            <m:dPr>
              <m:ctrlPr>
                <w:rPr>
                  <w:rFonts w:ascii="Cambria Math" w:hAnsi="Cambria Math"/>
                  <w:i/>
                </w:rPr>
              </m:ctrlPr>
            </m:dPr>
            <m:e>
              <m:sSup>
                <m:sSupPr>
                  <m:ctrlPr>
                    <w:rPr>
                      <w:rFonts w:ascii="Cambria Math" w:hAnsi="Cambria Math"/>
                      <w:i/>
                    </w:rPr>
                  </m:ctrlPr>
                </m:sSupPr>
                <m:e>
                  <m:r>
                    <w:rPr>
                      <w:rFonts w:ascii="Cambria Math" w:hAnsi="Cambria Math"/>
                    </w:rPr>
                    <m:t>10</m:t>
                  </m:r>
                </m:e>
                <m:sup>
                  <m:sSub>
                    <m:sSubPr>
                      <m:ctrlPr>
                        <w:rPr>
                          <w:rFonts w:ascii="Cambria Math" w:hAnsi="Cambria Math"/>
                          <w:i/>
                        </w:rPr>
                      </m:ctrlPr>
                    </m:sSubPr>
                    <m:e>
                      <m:r>
                        <w:rPr>
                          <w:rFonts w:ascii="Cambria Math" w:hAnsi="Cambria Math"/>
                        </w:rPr>
                        <m:t>L</m:t>
                      </m:r>
                    </m:e>
                    <m:sub>
                      <m:r>
                        <w:rPr>
                          <w:rFonts w:ascii="Cambria Math" w:hAnsi="Cambria Math"/>
                        </w:rPr>
                        <m:t>eqg</m:t>
                      </m:r>
                    </m:sub>
                  </m:sSub>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eqb</m:t>
                      </m:r>
                    </m:sub>
                  </m:sSub>
                </m:sup>
              </m:sSup>
            </m:e>
          </m:d>
        </m:oMath>
      </m:oMathPara>
    </w:p>
    <w:p w14:paraId="663D889B" w14:textId="77777777" w:rsidR="00E60B2F" w:rsidRPr="004A50F0" w:rsidRDefault="00E60B2F" w:rsidP="00E60B2F">
      <w:pPr>
        <w:pStyle w:val="a3"/>
        <w:ind w:firstLine="480"/>
      </w:pPr>
      <w:r w:rsidRPr="004A50F0">
        <w:rPr>
          <w:rFonts w:hint="eastAsia"/>
        </w:rPr>
        <w:t>式中：</w:t>
      </w:r>
    </w:p>
    <w:p w14:paraId="61AE81FE" w14:textId="77777777" w:rsidR="00E60B2F" w:rsidRDefault="00A94530" w:rsidP="00E60B2F">
      <w:pPr>
        <w:pStyle w:val="a3"/>
        <w:ind w:firstLineChars="650" w:firstLine="1560"/>
      </w:pPr>
      <m:oMath>
        <m:sSub>
          <m:sSubPr>
            <m:ctrlPr>
              <w:rPr>
                <w:rFonts w:ascii="Cambria Math" w:hAnsi="Cambria Math"/>
                <w:i/>
              </w:rPr>
            </m:ctrlPr>
          </m:sSubPr>
          <m:e>
            <m:r>
              <w:rPr>
                <w:rFonts w:ascii="Cambria Math" w:hAnsi="Cambria Math"/>
              </w:rPr>
              <m:t>L</m:t>
            </m:r>
          </m:e>
          <m:sub>
            <m:r>
              <w:rPr>
                <w:rFonts w:ascii="Cambria Math" w:hAnsi="Cambria Math"/>
              </w:rPr>
              <m:t>eqg</m:t>
            </m:r>
          </m:sub>
        </m:sSub>
      </m:oMath>
      <w:r w:rsidR="00E60B2F">
        <w:rPr>
          <w:rFonts w:hint="eastAsia"/>
        </w:rPr>
        <w:t>-</w:t>
      </w:r>
      <w:r w:rsidR="00E60B2F">
        <w:t>-----</w:t>
      </w:r>
      <w:r w:rsidR="00E60B2F" w:rsidRPr="004A50F0">
        <w:rPr>
          <w:rFonts w:hint="eastAsia"/>
        </w:rPr>
        <w:t>项目声源在预测点的等效声级贡献值，</w:t>
      </w:r>
      <w:r w:rsidR="00E60B2F" w:rsidRPr="004A50F0">
        <w:t>dB</w:t>
      </w:r>
      <w:r w:rsidR="00E60B2F">
        <w:rPr>
          <w:rFonts w:hint="eastAsia"/>
        </w:rPr>
        <w:t>（</w:t>
      </w:r>
      <w:r w:rsidR="00E60B2F">
        <w:rPr>
          <w:rFonts w:hint="eastAsia"/>
        </w:rPr>
        <w:t>A</w:t>
      </w:r>
      <w:r w:rsidR="00E60B2F">
        <w:rPr>
          <w:rFonts w:hint="eastAsia"/>
        </w:rPr>
        <w:t>）</w:t>
      </w:r>
      <w:r w:rsidR="00E60B2F" w:rsidRPr="004A50F0">
        <w:t>；</w:t>
      </w:r>
    </w:p>
    <w:p w14:paraId="7EBDC563" w14:textId="77777777" w:rsidR="00E60B2F" w:rsidRDefault="00E60B2F" w:rsidP="00E60B2F">
      <w:pPr>
        <w:pStyle w:val="a3"/>
        <w:ind w:firstLineChars="683" w:firstLine="1639"/>
      </w:pPr>
      <m:oMath>
        <m:r>
          <m:rPr>
            <m:sty m:val="p"/>
          </m:rP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eqb</m:t>
            </m:r>
          </m:sub>
        </m:sSub>
      </m:oMath>
      <w:r>
        <w:rPr>
          <w:rFonts w:hint="eastAsia"/>
        </w:rPr>
        <w:t>-------</w:t>
      </w:r>
      <w:r w:rsidRPr="004A50F0">
        <w:rPr>
          <w:rFonts w:hint="eastAsia"/>
        </w:rPr>
        <w:t>预测点的背景值，</w:t>
      </w:r>
      <w:r w:rsidRPr="004A50F0">
        <w:t>dB</w:t>
      </w:r>
      <w:r>
        <w:rPr>
          <w:rFonts w:hint="eastAsia"/>
        </w:rPr>
        <w:t>（</w:t>
      </w:r>
      <w:r>
        <w:rPr>
          <w:rFonts w:hint="eastAsia"/>
        </w:rPr>
        <w:t>A</w:t>
      </w:r>
      <w:r>
        <w:rPr>
          <w:rFonts w:hint="eastAsia"/>
        </w:rPr>
        <w:t>）</w:t>
      </w:r>
      <w:r w:rsidRPr="004A50F0">
        <w:t>。</w:t>
      </w:r>
    </w:p>
    <w:p w14:paraId="514A582E" w14:textId="50D863CE" w:rsidR="00E60B2F" w:rsidRDefault="00E60B2F" w:rsidP="00013710">
      <w:pPr>
        <w:pStyle w:val="31"/>
      </w:pPr>
      <w:r>
        <w:rPr>
          <w:rFonts w:hint="eastAsia"/>
        </w:rPr>
        <w:t>5.</w:t>
      </w:r>
      <w:r w:rsidR="00013710">
        <w:rPr>
          <w:rFonts w:hint="eastAsia"/>
        </w:rPr>
        <w:t>3</w:t>
      </w:r>
      <w:r>
        <w:rPr>
          <w:rFonts w:hint="eastAsia"/>
        </w:rPr>
        <w:t>.3</w:t>
      </w:r>
      <w:r>
        <w:t>预测因子、预测时段、预测方案</w:t>
      </w:r>
      <w:r>
        <w:t xml:space="preserve"> </w:t>
      </w:r>
    </w:p>
    <w:p w14:paraId="2C25C83C" w14:textId="77777777" w:rsidR="00E60B2F" w:rsidRPr="004A50F0" w:rsidRDefault="00E60B2F" w:rsidP="00E60B2F">
      <w:pPr>
        <w:pStyle w:val="a3"/>
        <w:ind w:firstLine="480"/>
      </w:pPr>
      <w:r w:rsidRPr="004A50F0">
        <w:rPr>
          <w:rFonts w:hint="eastAsia"/>
        </w:rPr>
        <w:t>（</w:t>
      </w:r>
      <w:r w:rsidRPr="004A50F0">
        <w:t>1</w:t>
      </w:r>
      <w:r w:rsidRPr="004A50F0">
        <w:t>）预测因子：等效连续</w:t>
      </w:r>
      <w:r w:rsidRPr="004A50F0">
        <w:t>A</w:t>
      </w:r>
      <w:r w:rsidRPr="004A50F0">
        <w:t>声级</w:t>
      </w:r>
      <w:r w:rsidRPr="004A50F0">
        <w:t xml:space="preserve"> </w:t>
      </w:r>
      <w:proofErr w:type="spellStart"/>
      <w:r w:rsidRPr="004A50F0">
        <w:t>L</w:t>
      </w:r>
      <w:r w:rsidRPr="004333DB">
        <w:rPr>
          <w:vertAlign w:val="subscript"/>
        </w:rPr>
        <w:t>eq</w:t>
      </w:r>
      <w:proofErr w:type="spellEnd"/>
      <w:r w:rsidRPr="004A50F0">
        <w:t>（</w:t>
      </w:r>
      <w:r w:rsidRPr="004A50F0">
        <w:t>A</w:t>
      </w:r>
      <w:r w:rsidRPr="004A50F0">
        <w:t>）。</w:t>
      </w:r>
      <w:r w:rsidRPr="004A50F0">
        <w:t xml:space="preserve"> </w:t>
      </w:r>
    </w:p>
    <w:p w14:paraId="407F7260" w14:textId="77777777" w:rsidR="00E60B2F" w:rsidRPr="004A50F0" w:rsidRDefault="00E60B2F" w:rsidP="00E60B2F">
      <w:pPr>
        <w:pStyle w:val="a3"/>
        <w:ind w:firstLine="480"/>
      </w:pPr>
      <w:r w:rsidRPr="004A50F0">
        <w:rPr>
          <w:rFonts w:hint="eastAsia"/>
        </w:rPr>
        <w:t>（</w:t>
      </w:r>
      <w:r w:rsidRPr="004A50F0">
        <w:t>2</w:t>
      </w:r>
      <w:r w:rsidRPr="004A50F0">
        <w:t>）预测时段：固定声源投产运行期。</w:t>
      </w:r>
      <w:r w:rsidRPr="004A50F0">
        <w:t xml:space="preserve"> </w:t>
      </w:r>
    </w:p>
    <w:p w14:paraId="745398C6" w14:textId="77777777" w:rsidR="00E60B2F" w:rsidRPr="004A50F0" w:rsidRDefault="00E60B2F" w:rsidP="00E60B2F">
      <w:pPr>
        <w:pStyle w:val="a3"/>
        <w:ind w:firstLine="480"/>
      </w:pPr>
      <w:r w:rsidRPr="004A50F0">
        <w:rPr>
          <w:rFonts w:hint="eastAsia"/>
        </w:rPr>
        <w:t>（</w:t>
      </w:r>
      <w:r w:rsidRPr="004A50F0">
        <w:t>3</w:t>
      </w:r>
      <w:r w:rsidRPr="004A50F0">
        <w:t>）预测方案：预测项目运营后，各场界噪声达标情况。</w:t>
      </w:r>
    </w:p>
    <w:p w14:paraId="4618E435" w14:textId="0F44124C" w:rsidR="00E60B2F" w:rsidRPr="004A50F0" w:rsidRDefault="00E60B2F" w:rsidP="00013710">
      <w:pPr>
        <w:pStyle w:val="31"/>
      </w:pPr>
      <w:r>
        <w:rPr>
          <w:rFonts w:hint="eastAsia"/>
        </w:rPr>
        <w:t>5.</w:t>
      </w:r>
      <w:r w:rsidR="00013710">
        <w:rPr>
          <w:rFonts w:hint="eastAsia"/>
        </w:rPr>
        <w:t>3</w:t>
      </w:r>
      <w:r>
        <w:rPr>
          <w:rFonts w:hint="eastAsia"/>
        </w:rPr>
        <w:t>.4</w:t>
      </w:r>
      <w:r w:rsidRPr="00EE209A">
        <w:t>输入清单</w:t>
      </w:r>
    </w:p>
    <w:p w14:paraId="43F79DE5" w14:textId="77777777" w:rsidR="00E60B2F" w:rsidRDefault="00E60B2F" w:rsidP="00E60B2F">
      <w:pPr>
        <w:pStyle w:val="a3"/>
        <w:ind w:firstLine="480"/>
      </w:pPr>
      <w:r w:rsidRPr="006C43DE">
        <w:rPr>
          <w:rFonts w:hint="eastAsia"/>
        </w:rPr>
        <w:t>项目噪声源</w:t>
      </w:r>
      <w:r>
        <w:rPr>
          <w:rFonts w:hint="eastAsia"/>
        </w:rPr>
        <w:t>源强见下表。</w:t>
      </w:r>
    </w:p>
    <w:p w14:paraId="0D712F77" w14:textId="0E58EB19" w:rsidR="00E60B2F" w:rsidRDefault="00E60B2F" w:rsidP="00E60B2F">
      <w:pPr>
        <w:pStyle w:val="a3"/>
        <w:spacing w:line="240" w:lineRule="auto"/>
        <w:ind w:firstLine="422"/>
        <w:rPr>
          <w:b/>
          <w:bCs/>
          <w:sz w:val="21"/>
          <w:szCs w:val="20"/>
        </w:rPr>
      </w:pPr>
      <w:r w:rsidRPr="00BF7F6E">
        <w:rPr>
          <w:rFonts w:hint="eastAsia"/>
          <w:b/>
          <w:bCs/>
          <w:sz w:val="21"/>
          <w:szCs w:val="20"/>
        </w:rPr>
        <w:t>表</w:t>
      </w:r>
      <w:r>
        <w:rPr>
          <w:rFonts w:hint="eastAsia"/>
          <w:b/>
          <w:bCs/>
          <w:sz w:val="21"/>
          <w:szCs w:val="20"/>
        </w:rPr>
        <w:t>5.</w:t>
      </w:r>
      <w:r w:rsidR="00013710">
        <w:rPr>
          <w:rFonts w:hint="eastAsia"/>
          <w:b/>
          <w:bCs/>
          <w:sz w:val="21"/>
          <w:szCs w:val="20"/>
        </w:rPr>
        <w:t>3</w:t>
      </w:r>
      <w:r>
        <w:rPr>
          <w:rFonts w:hint="eastAsia"/>
          <w:b/>
          <w:bCs/>
          <w:sz w:val="21"/>
          <w:szCs w:val="20"/>
        </w:rPr>
        <w:t>.4-1</w:t>
      </w:r>
      <w:r w:rsidRPr="00BF7F6E">
        <w:rPr>
          <w:b/>
          <w:bCs/>
          <w:sz w:val="21"/>
          <w:szCs w:val="20"/>
        </w:rPr>
        <w:t xml:space="preserve">          </w:t>
      </w:r>
      <w:r w:rsidRPr="00BF7F6E">
        <w:rPr>
          <w:rFonts w:hint="eastAsia"/>
          <w:b/>
          <w:bCs/>
          <w:sz w:val="21"/>
          <w:szCs w:val="20"/>
        </w:rPr>
        <w:t>主要噪声源及其治理措施一览表</w:t>
      </w:r>
    </w:p>
    <w:tbl>
      <w:tblPr>
        <w:tblStyle w:val="af4"/>
        <w:tblW w:w="0" w:type="auto"/>
        <w:tblLook w:val="04A0" w:firstRow="1" w:lastRow="0" w:firstColumn="1" w:lastColumn="0" w:noHBand="0" w:noVBand="1"/>
      </w:tblPr>
      <w:tblGrid>
        <w:gridCol w:w="846"/>
        <w:gridCol w:w="709"/>
        <w:gridCol w:w="850"/>
        <w:gridCol w:w="1418"/>
        <w:gridCol w:w="850"/>
        <w:gridCol w:w="1276"/>
        <w:gridCol w:w="1559"/>
        <w:gridCol w:w="788"/>
      </w:tblGrid>
      <w:tr w:rsidR="00F32F52" w:rsidRPr="00420A59" w14:paraId="2B4AC65D" w14:textId="77777777" w:rsidTr="001F2384">
        <w:tc>
          <w:tcPr>
            <w:tcW w:w="846" w:type="dxa"/>
            <w:vAlign w:val="center"/>
          </w:tcPr>
          <w:p w14:paraId="1E0F7B5E" w14:textId="77777777" w:rsidR="00F32F52" w:rsidRPr="00420A59" w:rsidRDefault="00F32F52" w:rsidP="001F2384">
            <w:pPr>
              <w:pStyle w:val="a3"/>
              <w:spacing w:line="240" w:lineRule="auto"/>
              <w:ind w:firstLineChars="0" w:firstLine="0"/>
              <w:jc w:val="center"/>
              <w:rPr>
                <w:sz w:val="21"/>
                <w:szCs w:val="20"/>
              </w:rPr>
            </w:pPr>
            <w:r>
              <w:rPr>
                <w:rFonts w:hint="eastAsia"/>
                <w:sz w:val="21"/>
                <w:szCs w:val="20"/>
              </w:rPr>
              <w:t>序号</w:t>
            </w:r>
          </w:p>
        </w:tc>
        <w:tc>
          <w:tcPr>
            <w:tcW w:w="709" w:type="dxa"/>
            <w:vAlign w:val="center"/>
          </w:tcPr>
          <w:p w14:paraId="52FC819D" w14:textId="77777777" w:rsidR="00F32F52" w:rsidRDefault="00F32F52" w:rsidP="001F2384">
            <w:pPr>
              <w:pStyle w:val="a3"/>
              <w:spacing w:line="240" w:lineRule="auto"/>
              <w:ind w:firstLineChars="0" w:firstLine="0"/>
              <w:jc w:val="center"/>
              <w:rPr>
                <w:sz w:val="21"/>
                <w:szCs w:val="20"/>
              </w:rPr>
            </w:pPr>
            <w:r>
              <w:rPr>
                <w:rFonts w:hint="eastAsia"/>
                <w:sz w:val="21"/>
                <w:szCs w:val="20"/>
              </w:rPr>
              <w:t>声源</w:t>
            </w:r>
          </w:p>
          <w:p w14:paraId="3C055447" w14:textId="77777777" w:rsidR="00F32F52" w:rsidRPr="00420A59" w:rsidRDefault="00F32F52" w:rsidP="001F2384">
            <w:pPr>
              <w:pStyle w:val="a3"/>
              <w:spacing w:line="240" w:lineRule="auto"/>
              <w:ind w:firstLineChars="0" w:firstLine="0"/>
              <w:jc w:val="center"/>
              <w:rPr>
                <w:sz w:val="21"/>
                <w:szCs w:val="20"/>
              </w:rPr>
            </w:pPr>
            <w:r>
              <w:rPr>
                <w:rFonts w:hint="eastAsia"/>
                <w:sz w:val="21"/>
                <w:szCs w:val="20"/>
              </w:rPr>
              <w:t>位置</w:t>
            </w:r>
          </w:p>
        </w:tc>
        <w:tc>
          <w:tcPr>
            <w:tcW w:w="850" w:type="dxa"/>
            <w:vAlign w:val="center"/>
          </w:tcPr>
          <w:p w14:paraId="337F0561" w14:textId="77777777" w:rsidR="00F32F52" w:rsidRPr="00420A59" w:rsidRDefault="00F32F52" w:rsidP="001F2384">
            <w:pPr>
              <w:pStyle w:val="a3"/>
              <w:spacing w:line="240" w:lineRule="auto"/>
              <w:ind w:firstLineChars="0" w:firstLine="0"/>
              <w:jc w:val="center"/>
              <w:rPr>
                <w:sz w:val="21"/>
                <w:szCs w:val="20"/>
              </w:rPr>
            </w:pPr>
            <w:r>
              <w:rPr>
                <w:rFonts w:hint="eastAsia"/>
                <w:sz w:val="21"/>
                <w:szCs w:val="20"/>
              </w:rPr>
              <w:t>噪声源</w:t>
            </w:r>
          </w:p>
        </w:tc>
        <w:tc>
          <w:tcPr>
            <w:tcW w:w="1418" w:type="dxa"/>
            <w:vAlign w:val="center"/>
          </w:tcPr>
          <w:p w14:paraId="2AFE2F0F" w14:textId="77777777" w:rsidR="00F32F52" w:rsidRPr="00420A59" w:rsidRDefault="00F32F52" w:rsidP="001F2384">
            <w:pPr>
              <w:pStyle w:val="a3"/>
              <w:spacing w:line="240" w:lineRule="auto"/>
              <w:ind w:firstLineChars="0" w:firstLine="0"/>
              <w:rPr>
                <w:sz w:val="21"/>
                <w:szCs w:val="20"/>
              </w:rPr>
            </w:pPr>
            <w:r w:rsidRPr="00105A89">
              <w:rPr>
                <w:rFonts w:hint="eastAsia"/>
                <w:sz w:val="21"/>
                <w:szCs w:val="20"/>
              </w:rPr>
              <w:t>采取措施前</w:t>
            </w:r>
            <w:r w:rsidRPr="00105A89">
              <w:rPr>
                <w:sz w:val="21"/>
                <w:szCs w:val="20"/>
              </w:rPr>
              <w:t>单台设备声压级</w:t>
            </w:r>
            <w:r w:rsidRPr="00105A89">
              <w:rPr>
                <w:sz w:val="21"/>
                <w:szCs w:val="20"/>
              </w:rPr>
              <w:t>dB</w:t>
            </w:r>
            <w:r w:rsidRPr="00105A89">
              <w:rPr>
                <w:sz w:val="21"/>
                <w:szCs w:val="20"/>
              </w:rPr>
              <w:t>（</w:t>
            </w:r>
            <w:r w:rsidRPr="00105A89">
              <w:rPr>
                <w:sz w:val="21"/>
                <w:szCs w:val="20"/>
              </w:rPr>
              <w:t>A</w:t>
            </w:r>
            <w:r w:rsidRPr="00105A89">
              <w:rPr>
                <w:sz w:val="21"/>
                <w:szCs w:val="20"/>
              </w:rPr>
              <w:t>）</w:t>
            </w:r>
          </w:p>
        </w:tc>
        <w:tc>
          <w:tcPr>
            <w:tcW w:w="850" w:type="dxa"/>
            <w:vAlign w:val="center"/>
          </w:tcPr>
          <w:p w14:paraId="74601D99" w14:textId="77777777" w:rsidR="00F32F52" w:rsidRDefault="00F32F52" w:rsidP="001F2384">
            <w:pPr>
              <w:pStyle w:val="a3"/>
              <w:spacing w:line="240" w:lineRule="auto"/>
              <w:ind w:firstLineChars="0" w:firstLine="0"/>
              <w:jc w:val="center"/>
              <w:rPr>
                <w:sz w:val="21"/>
                <w:szCs w:val="20"/>
              </w:rPr>
            </w:pPr>
            <w:r>
              <w:rPr>
                <w:rFonts w:hint="eastAsia"/>
                <w:sz w:val="21"/>
                <w:szCs w:val="20"/>
              </w:rPr>
              <w:t>运行</w:t>
            </w:r>
          </w:p>
          <w:p w14:paraId="265C7DE8"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台数</w:t>
            </w:r>
          </w:p>
        </w:tc>
        <w:tc>
          <w:tcPr>
            <w:tcW w:w="1276" w:type="dxa"/>
            <w:vAlign w:val="center"/>
          </w:tcPr>
          <w:p w14:paraId="4556E28E" w14:textId="77777777" w:rsidR="00F32F52" w:rsidRDefault="00F32F52" w:rsidP="001F2384">
            <w:pPr>
              <w:pStyle w:val="a3"/>
              <w:spacing w:line="240" w:lineRule="auto"/>
              <w:ind w:firstLineChars="0" w:firstLine="0"/>
              <w:jc w:val="center"/>
              <w:rPr>
                <w:sz w:val="21"/>
                <w:szCs w:val="20"/>
              </w:rPr>
            </w:pPr>
            <w:r>
              <w:rPr>
                <w:rFonts w:hint="eastAsia"/>
                <w:sz w:val="21"/>
                <w:szCs w:val="20"/>
              </w:rPr>
              <w:t>减噪</w:t>
            </w:r>
          </w:p>
          <w:p w14:paraId="313E410C" w14:textId="77777777" w:rsidR="00F32F52" w:rsidRPr="00420A59" w:rsidRDefault="00F32F52" w:rsidP="001F2384">
            <w:pPr>
              <w:pStyle w:val="a3"/>
              <w:spacing w:line="240" w:lineRule="auto"/>
              <w:ind w:firstLineChars="0" w:firstLine="0"/>
              <w:jc w:val="center"/>
              <w:rPr>
                <w:sz w:val="21"/>
                <w:szCs w:val="20"/>
              </w:rPr>
            </w:pPr>
            <w:r>
              <w:rPr>
                <w:rFonts w:hint="eastAsia"/>
                <w:sz w:val="21"/>
                <w:szCs w:val="20"/>
              </w:rPr>
              <w:t>措施</w:t>
            </w:r>
          </w:p>
        </w:tc>
        <w:tc>
          <w:tcPr>
            <w:tcW w:w="1559" w:type="dxa"/>
            <w:vAlign w:val="center"/>
          </w:tcPr>
          <w:p w14:paraId="3C522C92" w14:textId="77777777" w:rsidR="00F32F52" w:rsidRPr="00420A59" w:rsidRDefault="00F32F52" w:rsidP="001F2384">
            <w:pPr>
              <w:pStyle w:val="a3"/>
              <w:spacing w:line="240" w:lineRule="auto"/>
              <w:ind w:firstLineChars="0" w:firstLine="0"/>
              <w:rPr>
                <w:sz w:val="21"/>
                <w:szCs w:val="20"/>
              </w:rPr>
            </w:pPr>
            <w:r w:rsidRPr="00105A89">
              <w:rPr>
                <w:rFonts w:hint="eastAsia"/>
                <w:sz w:val="21"/>
                <w:szCs w:val="20"/>
              </w:rPr>
              <w:t>采取措施后排放</w:t>
            </w:r>
            <w:r w:rsidRPr="00105A89">
              <w:rPr>
                <w:sz w:val="21"/>
                <w:szCs w:val="20"/>
              </w:rPr>
              <w:t xml:space="preserve"> </w:t>
            </w:r>
            <w:r w:rsidRPr="00105A89">
              <w:rPr>
                <w:sz w:val="21"/>
                <w:szCs w:val="20"/>
              </w:rPr>
              <w:t>总声压级</w:t>
            </w:r>
            <w:r w:rsidRPr="00105A89">
              <w:rPr>
                <w:sz w:val="21"/>
                <w:szCs w:val="20"/>
              </w:rPr>
              <w:t>dB</w:t>
            </w:r>
            <w:r w:rsidRPr="00105A89">
              <w:rPr>
                <w:sz w:val="21"/>
                <w:szCs w:val="20"/>
              </w:rPr>
              <w:t>（</w:t>
            </w:r>
            <w:r w:rsidRPr="00105A89">
              <w:rPr>
                <w:sz w:val="21"/>
                <w:szCs w:val="20"/>
              </w:rPr>
              <w:t>A</w:t>
            </w:r>
            <w:r w:rsidRPr="00105A89">
              <w:rPr>
                <w:sz w:val="21"/>
                <w:szCs w:val="20"/>
              </w:rPr>
              <w:t>）</w:t>
            </w:r>
            <w:r w:rsidRPr="00105A89">
              <w:rPr>
                <w:sz w:val="21"/>
                <w:szCs w:val="20"/>
              </w:rPr>
              <w:t xml:space="preserve"> </w:t>
            </w:r>
            <w:r w:rsidRPr="00105A89">
              <w:rPr>
                <w:sz w:val="21"/>
                <w:szCs w:val="20"/>
              </w:rPr>
              <w:t>（叠加后）</w:t>
            </w:r>
          </w:p>
        </w:tc>
        <w:tc>
          <w:tcPr>
            <w:tcW w:w="788" w:type="dxa"/>
            <w:vAlign w:val="center"/>
          </w:tcPr>
          <w:p w14:paraId="3784B442" w14:textId="77777777" w:rsidR="00F32F52" w:rsidRDefault="00F32F52" w:rsidP="001F2384">
            <w:pPr>
              <w:pStyle w:val="a3"/>
              <w:spacing w:line="240" w:lineRule="auto"/>
              <w:ind w:firstLineChars="0" w:firstLine="0"/>
              <w:jc w:val="center"/>
              <w:rPr>
                <w:sz w:val="21"/>
                <w:szCs w:val="20"/>
              </w:rPr>
            </w:pPr>
            <w:r w:rsidRPr="00105A89">
              <w:rPr>
                <w:rFonts w:hint="eastAsia"/>
                <w:sz w:val="21"/>
                <w:szCs w:val="20"/>
              </w:rPr>
              <w:t>排放</w:t>
            </w:r>
          </w:p>
          <w:p w14:paraId="79040BEF" w14:textId="77777777" w:rsidR="00F32F52" w:rsidRPr="00420A59" w:rsidRDefault="00F32F52" w:rsidP="001F2384">
            <w:pPr>
              <w:pStyle w:val="a3"/>
              <w:spacing w:line="240" w:lineRule="auto"/>
              <w:ind w:firstLineChars="0" w:firstLine="0"/>
              <w:jc w:val="center"/>
              <w:rPr>
                <w:sz w:val="21"/>
                <w:szCs w:val="20"/>
              </w:rPr>
            </w:pPr>
            <w:r w:rsidRPr="00105A89">
              <w:rPr>
                <w:sz w:val="21"/>
                <w:szCs w:val="20"/>
              </w:rPr>
              <w:t>规律</w:t>
            </w:r>
          </w:p>
        </w:tc>
      </w:tr>
      <w:tr w:rsidR="00F32F52" w:rsidRPr="00420A59" w14:paraId="486B0CC3" w14:textId="77777777" w:rsidTr="001F2384">
        <w:tc>
          <w:tcPr>
            <w:tcW w:w="846" w:type="dxa"/>
            <w:vAlign w:val="center"/>
          </w:tcPr>
          <w:p w14:paraId="6EA89F0C" w14:textId="77777777" w:rsidR="00F32F52" w:rsidRDefault="00F32F52" w:rsidP="001F2384">
            <w:pPr>
              <w:pStyle w:val="a3"/>
              <w:spacing w:line="240" w:lineRule="auto"/>
              <w:ind w:firstLineChars="0" w:firstLine="0"/>
              <w:jc w:val="center"/>
              <w:rPr>
                <w:sz w:val="21"/>
                <w:szCs w:val="20"/>
              </w:rPr>
            </w:pPr>
            <w:r>
              <w:rPr>
                <w:rFonts w:hint="eastAsia"/>
                <w:sz w:val="21"/>
                <w:szCs w:val="20"/>
              </w:rPr>
              <w:t>1</w:t>
            </w:r>
          </w:p>
        </w:tc>
        <w:tc>
          <w:tcPr>
            <w:tcW w:w="709" w:type="dxa"/>
            <w:vAlign w:val="center"/>
          </w:tcPr>
          <w:p w14:paraId="55EA7137" w14:textId="77777777" w:rsidR="00F32F52" w:rsidRDefault="00F32F52" w:rsidP="001F2384">
            <w:pPr>
              <w:pStyle w:val="a3"/>
              <w:spacing w:line="240" w:lineRule="auto"/>
              <w:ind w:firstLineChars="0" w:firstLine="0"/>
              <w:jc w:val="center"/>
              <w:rPr>
                <w:sz w:val="21"/>
                <w:szCs w:val="20"/>
              </w:rPr>
            </w:pPr>
            <w:r>
              <w:rPr>
                <w:rFonts w:hint="eastAsia"/>
                <w:sz w:val="21"/>
                <w:szCs w:val="20"/>
              </w:rPr>
              <w:t>预处理区</w:t>
            </w:r>
          </w:p>
        </w:tc>
        <w:tc>
          <w:tcPr>
            <w:tcW w:w="850" w:type="dxa"/>
            <w:vAlign w:val="center"/>
          </w:tcPr>
          <w:p w14:paraId="1E062D83" w14:textId="77777777" w:rsidR="00F32F52" w:rsidRDefault="00F32F52" w:rsidP="001F2384">
            <w:pPr>
              <w:pStyle w:val="a3"/>
              <w:spacing w:line="240" w:lineRule="auto"/>
              <w:ind w:firstLineChars="0" w:firstLine="0"/>
              <w:jc w:val="center"/>
              <w:rPr>
                <w:sz w:val="21"/>
                <w:szCs w:val="20"/>
              </w:rPr>
            </w:pPr>
            <w:r>
              <w:rPr>
                <w:rFonts w:hint="eastAsia"/>
                <w:sz w:val="21"/>
                <w:szCs w:val="20"/>
              </w:rPr>
              <w:t>提升泵</w:t>
            </w:r>
          </w:p>
        </w:tc>
        <w:tc>
          <w:tcPr>
            <w:tcW w:w="1418" w:type="dxa"/>
            <w:vAlign w:val="center"/>
          </w:tcPr>
          <w:p w14:paraId="6E0CCEF5"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80~85</w:t>
            </w:r>
          </w:p>
        </w:tc>
        <w:tc>
          <w:tcPr>
            <w:tcW w:w="850" w:type="dxa"/>
            <w:vAlign w:val="center"/>
          </w:tcPr>
          <w:p w14:paraId="7C6C7B12" w14:textId="77777777" w:rsidR="00F32F52" w:rsidRDefault="00F32F52" w:rsidP="001F2384">
            <w:pPr>
              <w:pStyle w:val="a3"/>
              <w:spacing w:line="240" w:lineRule="auto"/>
              <w:ind w:firstLineChars="0" w:firstLine="0"/>
              <w:jc w:val="center"/>
              <w:rPr>
                <w:sz w:val="21"/>
                <w:szCs w:val="20"/>
              </w:rPr>
            </w:pPr>
            <w:r>
              <w:rPr>
                <w:rFonts w:hint="eastAsia"/>
                <w:sz w:val="21"/>
                <w:szCs w:val="20"/>
              </w:rPr>
              <w:t>3</w:t>
            </w:r>
          </w:p>
        </w:tc>
        <w:tc>
          <w:tcPr>
            <w:tcW w:w="1276" w:type="dxa"/>
            <w:vAlign w:val="center"/>
          </w:tcPr>
          <w:p w14:paraId="68BA5B4C" w14:textId="77777777" w:rsidR="00F32F52" w:rsidRDefault="00F32F52" w:rsidP="001F2384">
            <w:pPr>
              <w:pStyle w:val="a3"/>
              <w:spacing w:line="240" w:lineRule="auto"/>
              <w:ind w:firstLineChars="0" w:firstLine="0"/>
              <w:rPr>
                <w:sz w:val="21"/>
                <w:szCs w:val="20"/>
              </w:rPr>
            </w:pPr>
            <w:r w:rsidRPr="00A01CE7">
              <w:rPr>
                <w:rFonts w:hint="eastAsia"/>
                <w:sz w:val="21"/>
                <w:szCs w:val="20"/>
              </w:rPr>
              <w:t>基础减振，地下布置</w:t>
            </w:r>
          </w:p>
        </w:tc>
        <w:tc>
          <w:tcPr>
            <w:tcW w:w="1559" w:type="dxa"/>
            <w:vAlign w:val="center"/>
          </w:tcPr>
          <w:p w14:paraId="504D52E4"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65</w:t>
            </w:r>
          </w:p>
        </w:tc>
        <w:tc>
          <w:tcPr>
            <w:tcW w:w="788" w:type="dxa"/>
            <w:vAlign w:val="center"/>
          </w:tcPr>
          <w:p w14:paraId="4171DE54"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连续</w:t>
            </w:r>
          </w:p>
        </w:tc>
      </w:tr>
      <w:tr w:rsidR="00F32F52" w:rsidRPr="00420A59" w14:paraId="3591E1A0" w14:textId="77777777" w:rsidTr="001F2384">
        <w:tc>
          <w:tcPr>
            <w:tcW w:w="846" w:type="dxa"/>
            <w:vAlign w:val="center"/>
          </w:tcPr>
          <w:p w14:paraId="4DD58349" w14:textId="77777777" w:rsidR="00F32F52" w:rsidRDefault="00F32F52" w:rsidP="001F2384">
            <w:pPr>
              <w:pStyle w:val="a3"/>
              <w:spacing w:line="240" w:lineRule="auto"/>
              <w:ind w:firstLineChars="0" w:firstLine="0"/>
              <w:jc w:val="center"/>
              <w:rPr>
                <w:sz w:val="21"/>
                <w:szCs w:val="20"/>
              </w:rPr>
            </w:pPr>
            <w:r>
              <w:rPr>
                <w:rFonts w:hint="eastAsia"/>
                <w:sz w:val="21"/>
                <w:szCs w:val="20"/>
              </w:rPr>
              <w:t>2</w:t>
            </w:r>
          </w:p>
        </w:tc>
        <w:tc>
          <w:tcPr>
            <w:tcW w:w="709" w:type="dxa"/>
            <w:vMerge w:val="restart"/>
            <w:vAlign w:val="center"/>
          </w:tcPr>
          <w:p w14:paraId="131A5752" w14:textId="77777777" w:rsidR="00F32F52" w:rsidRDefault="00F32F52" w:rsidP="001F2384">
            <w:pPr>
              <w:pStyle w:val="a3"/>
              <w:spacing w:line="240" w:lineRule="auto"/>
              <w:ind w:firstLineChars="0" w:firstLine="0"/>
              <w:jc w:val="center"/>
              <w:rPr>
                <w:sz w:val="21"/>
                <w:szCs w:val="20"/>
              </w:rPr>
            </w:pPr>
            <w:r w:rsidRPr="000B2EDE">
              <w:rPr>
                <w:sz w:val="21"/>
                <w:szCs w:val="20"/>
              </w:rPr>
              <w:t>A/O</w:t>
            </w:r>
            <w:r>
              <w:rPr>
                <w:rFonts w:hint="eastAsia"/>
                <w:sz w:val="21"/>
                <w:szCs w:val="20"/>
              </w:rPr>
              <w:t>-</w:t>
            </w:r>
            <w:r>
              <w:rPr>
                <w:sz w:val="21"/>
                <w:szCs w:val="20"/>
              </w:rPr>
              <w:t>P</w:t>
            </w:r>
            <w:r>
              <w:rPr>
                <w:rFonts w:hint="eastAsia"/>
                <w:sz w:val="21"/>
                <w:szCs w:val="20"/>
              </w:rPr>
              <w:t>处理车间</w:t>
            </w:r>
          </w:p>
        </w:tc>
        <w:tc>
          <w:tcPr>
            <w:tcW w:w="850" w:type="dxa"/>
            <w:vAlign w:val="center"/>
          </w:tcPr>
          <w:p w14:paraId="7494A96C" w14:textId="77777777" w:rsidR="00F32F52" w:rsidRDefault="00F32F52" w:rsidP="001F2384">
            <w:pPr>
              <w:pStyle w:val="a3"/>
              <w:spacing w:line="240" w:lineRule="auto"/>
              <w:ind w:firstLineChars="0" w:firstLine="0"/>
              <w:jc w:val="center"/>
              <w:rPr>
                <w:sz w:val="21"/>
                <w:szCs w:val="20"/>
              </w:rPr>
            </w:pPr>
            <w:r w:rsidRPr="000B2EDE">
              <w:rPr>
                <w:rFonts w:hint="eastAsia"/>
                <w:sz w:val="21"/>
                <w:szCs w:val="20"/>
              </w:rPr>
              <w:t>污泥回流泵</w:t>
            </w:r>
          </w:p>
        </w:tc>
        <w:tc>
          <w:tcPr>
            <w:tcW w:w="1418" w:type="dxa"/>
            <w:vAlign w:val="center"/>
          </w:tcPr>
          <w:p w14:paraId="06347CC3"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80~85</w:t>
            </w:r>
          </w:p>
        </w:tc>
        <w:tc>
          <w:tcPr>
            <w:tcW w:w="850" w:type="dxa"/>
            <w:vAlign w:val="center"/>
          </w:tcPr>
          <w:p w14:paraId="26A3074E" w14:textId="77777777" w:rsidR="00F32F52" w:rsidRDefault="00F32F52" w:rsidP="001F2384">
            <w:pPr>
              <w:pStyle w:val="a3"/>
              <w:spacing w:line="240" w:lineRule="auto"/>
              <w:ind w:firstLineChars="0" w:firstLine="0"/>
              <w:jc w:val="center"/>
              <w:rPr>
                <w:sz w:val="21"/>
                <w:szCs w:val="20"/>
              </w:rPr>
            </w:pPr>
            <w:r>
              <w:rPr>
                <w:rFonts w:hint="eastAsia"/>
                <w:sz w:val="21"/>
                <w:szCs w:val="20"/>
              </w:rPr>
              <w:t>2</w:t>
            </w:r>
          </w:p>
        </w:tc>
        <w:tc>
          <w:tcPr>
            <w:tcW w:w="1276" w:type="dxa"/>
            <w:vAlign w:val="center"/>
          </w:tcPr>
          <w:p w14:paraId="575BF33B" w14:textId="77777777" w:rsidR="00F32F52" w:rsidRDefault="00F32F52" w:rsidP="001F2384">
            <w:pPr>
              <w:pStyle w:val="a3"/>
              <w:spacing w:line="240" w:lineRule="auto"/>
              <w:ind w:firstLineChars="0" w:firstLine="0"/>
              <w:rPr>
                <w:sz w:val="21"/>
                <w:szCs w:val="20"/>
              </w:rPr>
            </w:pPr>
            <w:r w:rsidRPr="00A01CE7">
              <w:rPr>
                <w:rFonts w:hint="eastAsia"/>
                <w:sz w:val="21"/>
                <w:szCs w:val="20"/>
              </w:rPr>
              <w:t>基础减振，地下布置</w:t>
            </w:r>
          </w:p>
        </w:tc>
        <w:tc>
          <w:tcPr>
            <w:tcW w:w="1559" w:type="dxa"/>
            <w:vAlign w:val="center"/>
          </w:tcPr>
          <w:p w14:paraId="7D8F0B9A"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65</w:t>
            </w:r>
          </w:p>
        </w:tc>
        <w:tc>
          <w:tcPr>
            <w:tcW w:w="788" w:type="dxa"/>
            <w:vAlign w:val="center"/>
          </w:tcPr>
          <w:p w14:paraId="73BD05BC"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连续</w:t>
            </w:r>
          </w:p>
        </w:tc>
      </w:tr>
      <w:tr w:rsidR="00F32F52" w:rsidRPr="00420A59" w14:paraId="09AF3167" w14:textId="77777777" w:rsidTr="001F2384">
        <w:tc>
          <w:tcPr>
            <w:tcW w:w="846" w:type="dxa"/>
            <w:vAlign w:val="center"/>
          </w:tcPr>
          <w:p w14:paraId="3889995B" w14:textId="77777777" w:rsidR="00F32F52" w:rsidRDefault="00F32F52" w:rsidP="001F2384">
            <w:pPr>
              <w:pStyle w:val="a3"/>
              <w:spacing w:line="240" w:lineRule="auto"/>
              <w:ind w:firstLineChars="0" w:firstLine="0"/>
              <w:jc w:val="center"/>
              <w:rPr>
                <w:sz w:val="21"/>
                <w:szCs w:val="20"/>
              </w:rPr>
            </w:pPr>
            <w:r>
              <w:rPr>
                <w:rFonts w:hint="eastAsia"/>
                <w:sz w:val="21"/>
                <w:szCs w:val="20"/>
              </w:rPr>
              <w:t>3</w:t>
            </w:r>
          </w:p>
        </w:tc>
        <w:tc>
          <w:tcPr>
            <w:tcW w:w="709" w:type="dxa"/>
            <w:vMerge/>
            <w:vAlign w:val="center"/>
          </w:tcPr>
          <w:p w14:paraId="11CD16EC" w14:textId="77777777" w:rsidR="00F32F52" w:rsidRDefault="00F32F52" w:rsidP="001F2384">
            <w:pPr>
              <w:pStyle w:val="a3"/>
              <w:spacing w:line="240" w:lineRule="auto"/>
              <w:ind w:firstLineChars="0" w:firstLine="0"/>
              <w:jc w:val="center"/>
              <w:rPr>
                <w:sz w:val="21"/>
                <w:szCs w:val="20"/>
              </w:rPr>
            </w:pPr>
          </w:p>
        </w:tc>
        <w:tc>
          <w:tcPr>
            <w:tcW w:w="850" w:type="dxa"/>
            <w:vAlign w:val="center"/>
          </w:tcPr>
          <w:p w14:paraId="03F50D91" w14:textId="77777777" w:rsidR="00F32F52" w:rsidRDefault="00F32F52" w:rsidP="001F2384">
            <w:pPr>
              <w:pStyle w:val="a3"/>
              <w:spacing w:line="240" w:lineRule="auto"/>
              <w:ind w:firstLineChars="0" w:firstLine="0"/>
              <w:jc w:val="center"/>
              <w:rPr>
                <w:sz w:val="21"/>
                <w:szCs w:val="20"/>
              </w:rPr>
            </w:pPr>
            <w:r>
              <w:rPr>
                <w:rFonts w:hint="eastAsia"/>
                <w:sz w:val="21"/>
                <w:szCs w:val="20"/>
              </w:rPr>
              <w:t>出水泵</w:t>
            </w:r>
          </w:p>
        </w:tc>
        <w:tc>
          <w:tcPr>
            <w:tcW w:w="1418" w:type="dxa"/>
            <w:vAlign w:val="center"/>
          </w:tcPr>
          <w:p w14:paraId="6B161F22"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80~85</w:t>
            </w:r>
          </w:p>
        </w:tc>
        <w:tc>
          <w:tcPr>
            <w:tcW w:w="850" w:type="dxa"/>
            <w:vAlign w:val="center"/>
          </w:tcPr>
          <w:p w14:paraId="4AB542AD" w14:textId="77777777" w:rsidR="00F32F52" w:rsidRDefault="00F32F52" w:rsidP="001F2384">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26CBD345" w14:textId="77777777" w:rsidR="00F32F52" w:rsidRDefault="00F32F52" w:rsidP="001F2384">
            <w:pPr>
              <w:pStyle w:val="a3"/>
              <w:spacing w:line="240" w:lineRule="auto"/>
              <w:ind w:firstLineChars="0" w:firstLine="0"/>
              <w:rPr>
                <w:sz w:val="21"/>
                <w:szCs w:val="20"/>
              </w:rPr>
            </w:pPr>
            <w:r w:rsidRPr="00A01CE7">
              <w:rPr>
                <w:rFonts w:hint="eastAsia"/>
                <w:sz w:val="21"/>
                <w:szCs w:val="20"/>
              </w:rPr>
              <w:t>基础减振，地下布置</w:t>
            </w:r>
          </w:p>
        </w:tc>
        <w:tc>
          <w:tcPr>
            <w:tcW w:w="1559" w:type="dxa"/>
            <w:vAlign w:val="center"/>
          </w:tcPr>
          <w:p w14:paraId="7474D189"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65</w:t>
            </w:r>
          </w:p>
        </w:tc>
        <w:tc>
          <w:tcPr>
            <w:tcW w:w="788" w:type="dxa"/>
            <w:vAlign w:val="center"/>
          </w:tcPr>
          <w:p w14:paraId="40975BF2"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连续</w:t>
            </w:r>
          </w:p>
        </w:tc>
      </w:tr>
      <w:tr w:rsidR="00F32F52" w:rsidRPr="00420A59" w14:paraId="7EC6B647" w14:textId="77777777" w:rsidTr="001F2384">
        <w:tc>
          <w:tcPr>
            <w:tcW w:w="846" w:type="dxa"/>
            <w:vAlign w:val="center"/>
          </w:tcPr>
          <w:p w14:paraId="2106F1C5" w14:textId="77777777" w:rsidR="00F32F52" w:rsidRDefault="00F32F52" w:rsidP="001F2384">
            <w:pPr>
              <w:pStyle w:val="a3"/>
              <w:spacing w:line="240" w:lineRule="auto"/>
              <w:ind w:firstLineChars="0" w:firstLine="0"/>
              <w:jc w:val="center"/>
              <w:rPr>
                <w:sz w:val="21"/>
                <w:szCs w:val="20"/>
              </w:rPr>
            </w:pPr>
            <w:r>
              <w:rPr>
                <w:rFonts w:hint="eastAsia"/>
                <w:sz w:val="21"/>
                <w:szCs w:val="20"/>
              </w:rPr>
              <w:lastRenderedPageBreak/>
              <w:t>4</w:t>
            </w:r>
          </w:p>
        </w:tc>
        <w:tc>
          <w:tcPr>
            <w:tcW w:w="709" w:type="dxa"/>
            <w:vMerge/>
            <w:vAlign w:val="center"/>
          </w:tcPr>
          <w:p w14:paraId="2275D2A2" w14:textId="77777777" w:rsidR="00F32F52" w:rsidRDefault="00F32F52" w:rsidP="001F2384">
            <w:pPr>
              <w:pStyle w:val="a3"/>
              <w:spacing w:line="240" w:lineRule="auto"/>
              <w:ind w:firstLineChars="0" w:firstLine="0"/>
              <w:jc w:val="center"/>
              <w:rPr>
                <w:sz w:val="21"/>
                <w:szCs w:val="20"/>
              </w:rPr>
            </w:pPr>
          </w:p>
        </w:tc>
        <w:tc>
          <w:tcPr>
            <w:tcW w:w="850" w:type="dxa"/>
            <w:vAlign w:val="center"/>
          </w:tcPr>
          <w:p w14:paraId="1D1E4FF2" w14:textId="77777777" w:rsidR="00F32F52" w:rsidRDefault="00F32F52" w:rsidP="001F2384">
            <w:pPr>
              <w:pStyle w:val="a3"/>
              <w:spacing w:line="240" w:lineRule="auto"/>
              <w:ind w:firstLineChars="0" w:firstLine="0"/>
              <w:jc w:val="center"/>
              <w:rPr>
                <w:sz w:val="21"/>
                <w:szCs w:val="20"/>
              </w:rPr>
            </w:pPr>
            <w:r>
              <w:rPr>
                <w:rFonts w:hint="eastAsia"/>
                <w:sz w:val="21"/>
                <w:szCs w:val="20"/>
              </w:rPr>
              <w:t>混合液汇流泵</w:t>
            </w:r>
          </w:p>
        </w:tc>
        <w:tc>
          <w:tcPr>
            <w:tcW w:w="1418" w:type="dxa"/>
            <w:vAlign w:val="center"/>
          </w:tcPr>
          <w:p w14:paraId="2EEDA825"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80~85</w:t>
            </w:r>
          </w:p>
        </w:tc>
        <w:tc>
          <w:tcPr>
            <w:tcW w:w="850" w:type="dxa"/>
            <w:vAlign w:val="center"/>
          </w:tcPr>
          <w:p w14:paraId="6E5853E1" w14:textId="77777777" w:rsidR="00F32F52" w:rsidRDefault="00F32F52" w:rsidP="001F2384">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4D96C0AB" w14:textId="77777777" w:rsidR="00F32F52" w:rsidRDefault="00F32F52" w:rsidP="001F2384">
            <w:pPr>
              <w:pStyle w:val="a3"/>
              <w:spacing w:line="240" w:lineRule="auto"/>
              <w:ind w:firstLineChars="0" w:firstLine="0"/>
              <w:rPr>
                <w:sz w:val="21"/>
                <w:szCs w:val="20"/>
              </w:rPr>
            </w:pPr>
            <w:r w:rsidRPr="00A01CE7">
              <w:rPr>
                <w:rFonts w:hint="eastAsia"/>
                <w:sz w:val="21"/>
                <w:szCs w:val="20"/>
              </w:rPr>
              <w:t>基础减振，地下布置</w:t>
            </w:r>
          </w:p>
        </w:tc>
        <w:tc>
          <w:tcPr>
            <w:tcW w:w="1559" w:type="dxa"/>
            <w:vAlign w:val="center"/>
          </w:tcPr>
          <w:p w14:paraId="2B6A498C"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65</w:t>
            </w:r>
          </w:p>
        </w:tc>
        <w:tc>
          <w:tcPr>
            <w:tcW w:w="788" w:type="dxa"/>
            <w:vAlign w:val="center"/>
          </w:tcPr>
          <w:p w14:paraId="27944924"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连续</w:t>
            </w:r>
          </w:p>
        </w:tc>
      </w:tr>
      <w:tr w:rsidR="00F32F52" w:rsidRPr="00420A59" w14:paraId="5A61ADB5" w14:textId="77777777" w:rsidTr="001F2384">
        <w:tc>
          <w:tcPr>
            <w:tcW w:w="846" w:type="dxa"/>
            <w:vAlign w:val="center"/>
          </w:tcPr>
          <w:p w14:paraId="284BB795" w14:textId="77777777" w:rsidR="00F32F52" w:rsidRDefault="00F32F52" w:rsidP="001F2384">
            <w:pPr>
              <w:pStyle w:val="a3"/>
              <w:spacing w:line="240" w:lineRule="auto"/>
              <w:ind w:firstLineChars="0" w:firstLine="0"/>
              <w:jc w:val="center"/>
              <w:rPr>
                <w:sz w:val="21"/>
                <w:szCs w:val="20"/>
              </w:rPr>
            </w:pPr>
            <w:r>
              <w:rPr>
                <w:rFonts w:hint="eastAsia"/>
                <w:sz w:val="21"/>
                <w:szCs w:val="20"/>
              </w:rPr>
              <w:t>5</w:t>
            </w:r>
          </w:p>
        </w:tc>
        <w:tc>
          <w:tcPr>
            <w:tcW w:w="709" w:type="dxa"/>
            <w:vMerge/>
            <w:vAlign w:val="center"/>
          </w:tcPr>
          <w:p w14:paraId="7BCE9748" w14:textId="77777777" w:rsidR="00F32F52" w:rsidRDefault="00F32F52" w:rsidP="001F2384">
            <w:pPr>
              <w:pStyle w:val="a3"/>
              <w:spacing w:line="240" w:lineRule="auto"/>
              <w:ind w:firstLineChars="0" w:firstLine="0"/>
              <w:jc w:val="center"/>
              <w:rPr>
                <w:sz w:val="21"/>
                <w:szCs w:val="20"/>
              </w:rPr>
            </w:pPr>
          </w:p>
        </w:tc>
        <w:tc>
          <w:tcPr>
            <w:tcW w:w="850" w:type="dxa"/>
            <w:vAlign w:val="center"/>
          </w:tcPr>
          <w:p w14:paraId="3F8EA249" w14:textId="77777777" w:rsidR="00F32F52" w:rsidRDefault="00F32F52" w:rsidP="001F2384">
            <w:pPr>
              <w:pStyle w:val="a3"/>
              <w:spacing w:line="240" w:lineRule="auto"/>
              <w:ind w:firstLineChars="0" w:firstLine="0"/>
              <w:jc w:val="center"/>
              <w:rPr>
                <w:sz w:val="21"/>
                <w:szCs w:val="20"/>
              </w:rPr>
            </w:pPr>
            <w:r w:rsidRPr="00AD29B9">
              <w:rPr>
                <w:rFonts w:hint="eastAsia"/>
                <w:sz w:val="21"/>
                <w:szCs w:val="20"/>
              </w:rPr>
              <w:t>风机</w:t>
            </w:r>
          </w:p>
        </w:tc>
        <w:tc>
          <w:tcPr>
            <w:tcW w:w="1418" w:type="dxa"/>
            <w:vAlign w:val="center"/>
          </w:tcPr>
          <w:p w14:paraId="5DF4B18B"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85~95</w:t>
            </w:r>
          </w:p>
        </w:tc>
        <w:tc>
          <w:tcPr>
            <w:tcW w:w="850" w:type="dxa"/>
            <w:vAlign w:val="center"/>
          </w:tcPr>
          <w:p w14:paraId="0F4C1856" w14:textId="77777777" w:rsidR="00F32F52" w:rsidRDefault="00F32F52" w:rsidP="001F2384">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754E51DD" w14:textId="77777777" w:rsidR="00F32F52" w:rsidRDefault="00F32F52" w:rsidP="001F2384">
            <w:pPr>
              <w:pStyle w:val="a3"/>
              <w:spacing w:line="240" w:lineRule="auto"/>
              <w:ind w:firstLineChars="0" w:firstLine="0"/>
              <w:jc w:val="center"/>
              <w:rPr>
                <w:sz w:val="21"/>
                <w:szCs w:val="20"/>
              </w:rPr>
            </w:pPr>
            <w:r w:rsidRPr="00050DD3">
              <w:rPr>
                <w:rFonts w:hint="eastAsia"/>
                <w:sz w:val="21"/>
                <w:szCs w:val="20"/>
              </w:rPr>
              <w:t>室内，基础减振</w:t>
            </w:r>
          </w:p>
        </w:tc>
        <w:tc>
          <w:tcPr>
            <w:tcW w:w="1559" w:type="dxa"/>
            <w:vAlign w:val="center"/>
          </w:tcPr>
          <w:p w14:paraId="58A77515"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70</w:t>
            </w:r>
          </w:p>
        </w:tc>
        <w:tc>
          <w:tcPr>
            <w:tcW w:w="788" w:type="dxa"/>
            <w:vAlign w:val="center"/>
          </w:tcPr>
          <w:p w14:paraId="2B4392C1" w14:textId="77777777" w:rsidR="00F32F52" w:rsidRPr="00105A89" w:rsidRDefault="00F32F52" w:rsidP="001F2384">
            <w:pPr>
              <w:pStyle w:val="a3"/>
              <w:spacing w:line="240" w:lineRule="auto"/>
              <w:ind w:firstLineChars="0" w:firstLine="0"/>
              <w:jc w:val="center"/>
              <w:rPr>
                <w:sz w:val="21"/>
                <w:szCs w:val="20"/>
              </w:rPr>
            </w:pPr>
            <w:r>
              <w:rPr>
                <w:rFonts w:hint="eastAsia"/>
                <w:sz w:val="21"/>
                <w:szCs w:val="20"/>
              </w:rPr>
              <w:t>连续</w:t>
            </w:r>
          </w:p>
        </w:tc>
      </w:tr>
      <w:tr w:rsidR="00F32F52" w:rsidRPr="00420A59" w14:paraId="04443C14" w14:textId="77777777" w:rsidTr="001F2384">
        <w:tc>
          <w:tcPr>
            <w:tcW w:w="846" w:type="dxa"/>
            <w:vAlign w:val="center"/>
          </w:tcPr>
          <w:p w14:paraId="7051F069" w14:textId="77777777" w:rsidR="00F32F52" w:rsidRDefault="00F32F52" w:rsidP="001F2384">
            <w:pPr>
              <w:pStyle w:val="a3"/>
              <w:spacing w:line="240" w:lineRule="auto"/>
              <w:ind w:firstLineChars="0" w:firstLine="0"/>
              <w:jc w:val="center"/>
              <w:rPr>
                <w:sz w:val="21"/>
                <w:szCs w:val="20"/>
              </w:rPr>
            </w:pPr>
            <w:r>
              <w:rPr>
                <w:rFonts w:hint="eastAsia"/>
                <w:sz w:val="21"/>
                <w:szCs w:val="20"/>
              </w:rPr>
              <w:t>6</w:t>
            </w:r>
          </w:p>
        </w:tc>
        <w:tc>
          <w:tcPr>
            <w:tcW w:w="709" w:type="dxa"/>
            <w:vMerge w:val="restart"/>
            <w:vAlign w:val="center"/>
          </w:tcPr>
          <w:p w14:paraId="1280EF6C" w14:textId="77777777" w:rsidR="00F32F52" w:rsidRDefault="00F32F52" w:rsidP="001F2384">
            <w:pPr>
              <w:pStyle w:val="a3"/>
              <w:spacing w:line="240" w:lineRule="auto"/>
              <w:ind w:firstLineChars="0" w:firstLine="0"/>
              <w:jc w:val="center"/>
              <w:rPr>
                <w:sz w:val="21"/>
                <w:szCs w:val="20"/>
              </w:rPr>
            </w:pPr>
            <w:r>
              <w:rPr>
                <w:rFonts w:hint="eastAsia"/>
                <w:sz w:val="21"/>
                <w:szCs w:val="20"/>
              </w:rPr>
              <w:t>污泥脱水机房</w:t>
            </w:r>
          </w:p>
        </w:tc>
        <w:tc>
          <w:tcPr>
            <w:tcW w:w="850" w:type="dxa"/>
            <w:vAlign w:val="center"/>
          </w:tcPr>
          <w:p w14:paraId="776DBEB3" w14:textId="77777777" w:rsidR="00F32F52" w:rsidRPr="005C519C" w:rsidRDefault="00F32F52" w:rsidP="001F2384">
            <w:pPr>
              <w:pStyle w:val="a3"/>
              <w:spacing w:line="240" w:lineRule="auto"/>
              <w:ind w:firstLineChars="0" w:firstLine="0"/>
              <w:jc w:val="center"/>
              <w:rPr>
                <w:sz w:val="21"/>
                <w:szCs w:val="20"/>
              </w:rPr>
            </w:pPr>
            <w:r>
              <w:rPr>
                <w:rFonts w:hint="eastAsia"/>
                <w:sz w:val="21"/>
                <w:szCs w:val="20"/>
              </w:rPr>
              <w:t>污泥脱水机</w:t>
            </w:r>
          </w:p>
        </w:tc>
        <w:tc>
          <w:tcPr>
            <w:tcW w:w="1418" w:type="dxa"/>
            <w:vAlign w:val="center"/>
          </w:tcPr>
          <w:p w14:paraId="4839C945" w14:textId="77777777" w:rsidR="00F32F52" w:rsidRDefault="00F32F52" w:rsidP="001F2384">
            <w:pPr>
              <w:pStyle w:val="a3"/>
              <w:spacing w:line="240" w:lineRule="auto"/>
              <w:ind w:firstLineChars="0" w:firstLine="0"/>
              <w:jc w:val="center"/>
              <w:rPr>
                <w:sz w:val="21"/>
                <w:szCs w:val="20"/>
              </w:rPr>
            </w:pPr>
            <w:r>
              <w:rPr>
                <w:rFonts w:hint="eastAsia"/>
                <w:sz w:val="21"/>
                <w:szCs w:val="20"/>
              </w:rPr>
              <w:t>85~95</w:t>
            </w:r>
          </w:p>
        </w:tc>
        <w:tc>
          <w:tcPr>
            <w:tcW w:w="850" w:type="dxa"/>
            <w:vAlign w:val="center"/>
          </w:tcPr>
          <w:p w14:paraId="6BEB39CD" w14:textId="77777777" w:rsidR="00F32F52" w:rsidRDefault="00F32F52" w:rsidP="001F2384">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3A15503B" w14:textId="77777777" w:rsidR="00F32F52" w:rsidRPr="00050DD3" w:rsidRDefault="00F32F52" w:rsidP="001F2384">
            <w:pPr>
              <w:pStyle w:val="a3"/>
              <w:spacing w:line="240" w:lineRule="auto"/>
              <w:ind w:firstLineChars="0" w:firstLine="0"/>
              <w:jc w:val="center"/>
              <w:rPr>
                <w:sz w:val="21"/>
                <w:szCs w:val="20"/>
              </w:rPr>
            </w:pPr>
            <w:r w:rsidRPr="00050DD3">
              <w:rPr>
                <w:rFonts w:hint="eastAsia"/>
                <w:sz w:val="21"/>
                <w:szCs w:val="20"/>
              </w:rPr>
              <w:t>室内，基础减振</w:t>
            </w:r>
          </w:p>
        </w:tc>
        <w:tc>
          <w:tcPr>
            <w:tcW w:w="1559" w:type="dxa"/>
            <w:vAlign w:val="center"/>
          </w:tcPr>
          <w:p w14:paraId="5EB3AA7E" w14:textId="77777777" w:rsidR="00F32F52" w:rsidRDefault="00F32F52" w:rsidP="001F2384">
            <w:pPr>
              <w:pStyle w:val="a3"/>
              <w:spacing w:line="240" w:lineRule="auto"/>
              <w:ind w:firstLineChars="0" w:firstLine="0"/>
              <w:jc w:val="center"/>
              <w:rPr>
                <w:sz w:val="21"/>
                <w:szCs w:val="20"/>
              </w:rPr>
            </w:pPr>
            <w:r>
              <w:rPr>
                <w:rFonts w:hint="eastAsia"/>
                <w:sz w:val="21"/>
                <w:szCs w:val="20"/>
              </w:rPr>
              <w:t>75</w:t>
            </w:r>
          </w:p>
        </w:tc>
        <w:tc>
          <w:tcPr>
            <w:tcW w:w="788" w:type="dxa"/>
            <w:vAlign w:val="center"/>
          </w:tcPr>
          <w:p w14:paraId="2DA0936B" w14:textId="77777777" w:rsidR="00F32F52" w:rsidRDefault="00F32F52" w:rsidP="001F2384">
            <w:pPr>
              <w:pStyle w:val="a3"/>
              <w:spacing w:line="240" w:lineRule="auto"/>
              <w:ind w:firstLineChars="0" w:firstLine="0"/>
              <w:jc w:val="center"/>
              <w:rPr>
                <w:sz w:val="21"/>
                <w:szCs w:val="20"/>
              </w:rPr>
            </w:pPr>
            <w:r>
              <w:rPr>
                <w:rFonts w:hint="eastAsia"/>
                <w:sz w:val="21"/>
                <w:szCs w:val="20"/>
              </w:rPr>
              <w:t>连续</w:t>
            </w:r>
          </w:p>
        </w:tc>
      </w:tr>
      <w:tr w:rsidR="00F32F52" w:rsidRPr="00420A59" w14:paraId="325E4D4A" w14:textId="77777777" w:rsidTr="001F2384">
        <w:tc>
          <w:tcPr>
            <w:tcW w:w="846" w:type="dxa"/>
            <w:vAlign w:val="center"/>
          </w:tcPr>
          <w:p w14:paraId="48C17453" w14:textId="77777777" w:rsidR="00F32F52" w:rsidRDefault="00F32F52" w:rsidP="001F2384">
            <w:pPr>
              <w:pStyle w:val="a3"/>
              <w:spacing w:line="240" w:lineRule="auto"/>
              <w:ind w:firstLineChars="0" w:firstLine="0"/>
              <w:jc w:val="center"/>
              <w:rPr>
                <w:sz w:val="21"/>
                <w:szCs w:val="20"/>
              </w:rPr>
            </w:pPr>
            <w:r>
              <w:rPr>
                <w:rFonts w:hint="eastAsia"/>
                <w:sz w:val="21"/>
                <w:szCs w:val="20"/>
              </w:rPr>
              <w:t>7</w:t>
            </w:r>
          </w:p>
        </w:tc>
        <w:tc>
          <w:tcPr>
            <w:tcW w:w="709" w:type="dxa"/>
            <w:vMerge/>
            <w:vAlign w:val="center"/>
          </w:tcPr>
          <w:p w14:paraId="409882AC" w14:textId="77777777" w:rsidR="00F32F52" w:rsidRDefault="00F32F52" w:rsidP="001F2384">
            <w:pPr>
              <w:pStyle w:val="a3"/>
              <w:spacing w:line="240" w:lineRule="auto"/>
              <w:ind w:firstLineChars="0" w:firstLine="0"/>
              <w:jc w:val="center"/>
              <w:rPr>
                <w:sz w:val="21"/>
                <w:szCs w:val="20"/>
              </w:rPr>
            </w:pPr>
          </w:p>
        </w:tc>
        <w:tc>
          <w:tcPr>
            <w:tcW w:w="850" w:type="dxa"/>
            <w:vAlign w:val="center"/>
          </w:tcPr>
          <w:p w14:paraId="35D9D741" w14:textId="77777777" w:rsidR="00F32F52" w:rsidRPr="005C519C" w:rsidRDefault="00F32F52" w:rsidP="001F2384">
            <w:pPr>
              <w:pStyle w:val="a3"/>
              <w:spacing w:line="240" w:lineRule="auto"/>
              <w:ind w:firstLineChars="0" w:firstLine="0"/>
              <w:jc w:val="center"/>
              <w:rPr>
                <w:sz w:val="21"/>
                <w:szCs w:val="20"/>
              </w:rPr>
            </w:pPr>
            <w:r>
              <w:rPr>
                <w:rFonts w:hint="eastAsia"/>
                <w:sz w:val="21"/>
                <w:szCs w:val="20"/>
              </w:rPr>
              <w:t>空压机</w:t>
            </w:r>
          </w:p>
        </w:tc>
        <w:tc>
          <w:tcPr>
            <w:tcW w:w="1418" w:type="dxa"/>
            <w:vAlign w:val="center"/>
          </w:tcPr>
          <w:p w14:paraId="01239921" w14:textId="77777777" w:rsidR="00F32F52" w:rsidRDefault="00F32F52" w:rsidP="001F2384">
            <w:pPr>
              <w:pStyle w:val="a3"/>
              <w:spacing w:line="240" w:lineRule="auto"/>
              <w:ind w:firstLineChars="0" w:firstLine="0"/>
              <w:jc w:val="center"/>
              <w:rPr>
                <w:sz w:val="21"/>
                <w:szCs w:val="20"/>
              </w:rPr>
            </w:pPr>
            <w:r>
              <w:rPr>
                <w:rFonts w:hint="eastAsia"/>
                <w:sz w:val="21"/>
                <w:szCs w:val="20"/>
              </w:rPr>
              <w:t>85~100</w:t>
            </w:r>
          </w:p>
        </w:tc>
        <w:tc>
          <w:tcPr>
            <w:tcW w:w="850" w:type="dxa"/>
            <w:vAlign w:val="center"/>
          </w:tcPr>
          <w:p w14:paraId="4DB64986" w14:textId="77777777" w:rsidR="00F32F52" w:rsidRDefault="00F32F52" w:rsidP="001F2384">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652F7EE8" w14:textId="77777777" w:rsidR="00F32F52" w:rsidRPr="00050DD3" w:rsidRDefault="00F32F52" w:rsidP="001F2384">
            <w:pPr>
              <w:pStyle w:val="a3"/>
              <w:spacing w:line="240" w:lineRule="auto"/>
              <w:ind w:firstLineChars="0" w:firstLine="0"/>
              <w:jc w:val="center"/>
              <w:rPr>
                <w:sz w:val="21"/>
                <w:szCs w:val="20"/>
              </w:rPr>
            </w:pPr>
            <w:r w:rsidRPr="00050DD3">
              <w:rPr>
                <w:rFonts w:hint="eastAsia"/>
                <w:sz w:val="21"/>
                <w:szCs w:val="20"/>
              </w:rPr>
              <w:t>室内，基础减振</w:t>
            </w:r>
          </w:p>
        </w:tc>
        <w:tc>
          <w:tcPr>
            <w:tcW w:w="1559" w:type="dxa"/>
            <w:vAlign w:val="center"/>
          </w:tcPr>
          <w:p w14:paraId="6A247ECB" w14:textId="77777777" w:rsidR="00F32F52" w:rsidRDefault="00F32F52" w:rsidP="001F2384">
            <w:pPr>
              <w:pStyle w:val="a3"/>
              <w:spacing w:line="240" w:lineRule="auto"/>
              <w:ind w:firstLineChars="0" w:firstLine="0"/>
              <w:jc w:val="center"/>
              <w:rPr>
                <w:sz w:val="21"/>
                <w:szCs w:val="20"/>
              </w:rPr>
            </w:pPr>
            <w:r>
              <w:rPr>
                <w:rFonts w:hint="eastAsia"/>
                <w:sz w:val="21"/>
                <w:szCs w:val="20"/>
              </w:rPr>
              <w:t>80</w:t>
            </w:r>
          </w:p>
        </w:tc>
        <w:tc>
          <w:tcPr>
            <w:tcW w:w="788" w:type="dxa"/>
            <w:vAlign w:val="center"/>
          </w:tcPr>
          <w:p w14:paraId="15211CE6" w14:textId="77777777" w:rsidR="00F32F52" w:rsidRDefault="00F32F52" w:rsidP="001F2384">
            <w:pPr>
              <w:pStyle w:val="a3"/>
              <w:spacing w:line="240" w:lineRule="auto"/>
              <w:ind w:firstLineChars="0" w:firstLine="0"/>
              <w:jc w:val="center"/>
              <w:rPr>
                <w:sz w:val="21"/>
                <w:szCs w:val="20"/>
              </w:rPr>
            </w:pPr>
            <w:r>
              <w:rPr>
                <w:rFonts w:hint="eastAsia"/>
                <w:sz w:val="21"/>
                <w:szCs w:val="20"/>
              </w:rPr>
              <w:t>连续</w:t>
            </w:r>
          </w:p>
        </w:tc>
      </w:tr>
      <w:tr w:rsidR="00F32F52" w:rsidRPr="00420A59" w14:paraId="6982E559" w14:textId="77777777" w:rsidTr="001F2384">
        <w:tc>
          <w:tcPr>
            <w:tcW w:w="846" w:type="dxa"/>
            <w:vAlign w:val="center"/>
          </w:tcPr>
          <w:p w14:paraId="66C7F063" w14:textId="77777777" w:rsidR="00F32F52" w:rsidRDefault="00F32F52" w:rsidP="001F2384">
            <w:pPr>
              <w:pStyle w:val="a3"/>
              <w:spacing w:line="240" w:lineRule="auto"/>
              <w:ind w:firstLineChars="0" w:firstLine="0"/>
              <w:jc w:val="center"/>
              <w:rPr>
                <w:sz w:val="21"/>
                <w:szCs w:val="20"/>
              </w:rPr>
            </w:pPr>
            <w:r>
              <w:rPr>
                <w:rFonts w:hint="eastAsia"/>
                <w:sz w:val="21"/>
                <w:szCs w:val="20"/>
              </w:rPr>
              <w:t>8</w:t>
            </w:r>
          </w:p>
        </w:tc>
        <w:tc>
          <w:tcPr>
            <w:tcW w:w="709" w:type="dxa"/>
            <w:vAlign w:val="center"/>
          </w:tcPr>
          <w:p w14:paraId="1F5E045F" w14:textId="77777777" w:rsidR="00F32F52" w:rsidRDefault="00F32F52" w:rsidP="001F2384">
            <w:pPr>
              <w:pStyle w:val="a3"/>
              <w:spacing w:line="240" w:lineRule="auto"/>
              <w:ind w:firstLineChars="0" w:firstLine="0"/>
              <w:jc w:val="center"/>
              <w:rPr>
                <w:sz w:val="21"/>
                <w:szCs w:val="20"/>
              </w:rPr>
            </w:pPr>
            <w:r>
              <w:rPr>
                <w:rFonts w:hint="eastAsia"/>
                <w:sz w:val="21"/>
                <w:szCs w:val="20"/>
              </w:rPr>
              <w:t>鼓风机房</w:t>
            </w:r>
          </w:p>
        </w:tc>
        <w:tc>
          <w:tcPr>
            <w:tcW w:w="850" w:type="dxa"/>
            <w:vAlign w:val="center"/>
          </w:tcPr>
          <w:p w14:paraId="74DA7465" w14:textId="77777777" w:rsidR="00F32F52" w:rsidRPr="005C519C" w:rsidRDefault="00F32F52" w:rsidP="001F2384">
            <w:pPr>
              <w:pStyle w:val="a3"/>
              <w:spacing w:line="240" w:lineRule="auto"/>
              <w:ind w:firstLineChars="0" w:firstLine="0"/>
              <w:jc w:val="center"/>
              <w:rPr>
                <w:sz w:val="21"/>
                <w:szCs w:val="20"/>
              </w:rPr>
            </w:pPr>
            <w:r>
              <w:rPr>
                <w:rFonts w:hint="eastAsia"/>
                <w:sz w:val="21"/>
                <w:szCs w:val="20"/>
              </w:rPr>
              <w:t>风机</w:t>
            </w:r>
          </w:p>
        </w:tc>
        <w:tc>
          <w:tcPr>
            <w:tcW w:w="1418" w:type="dxa"/>
            <w:vAlign w:val="center"/>
          </w:tcPr>
          <w:p w14:paraId="7BB03642" w14:textId="77777777" w:rsidR="00F32F52" w:rsidRDefault="00F32F52" w:rsidP="001F2384">
            <w:pPr>
              <w:pStyle w:val="a3"/>
              <w:spacing w:line="240" w:lineRule="auto"/>
              <w:ind w:firstLineChars="0" w:firstLine="0"/>
              <w:jc w:val="center"/>
              <w:rPr>
                <w:sz w:val="21"/>
                <w:szCs w:val="20"/>
              </w:rPr>
            </w:pPr>
            <w:r>
              <w:rPr>
                <w:rFonts w:hint="eastAsia"/>
                <w:sz w:val="21"/>
                <w:szCs w:val="20"/>
              </w:rPr>
              <w:t>85~95</w:t>
            </w:r>
          </w:p>
        </w:tc>
        <w:tc>
          <w:tcPr>
            <w:tcW w:w="850" w:type="dxa"/>
            <w:vAlign w:val="center"/>
          </w:tcPr>
          <w:p w14:paraId="321E6DA6" w14:textId="77777777" w:rsidR="00F32F52" w:rsidRDefault="00F32F52" w:rsidP="001F2384">
            <w:pPr>
              <w:pStyle w:val="a3"/>
              <w:spacing w:line="240" w:lineRule="auto"/>
              <w:ind w:firstLineChars="0" w:firstLine="0"/>
              <w:jc w:val="center"/>
              <w:rPr>
                <w:sz w:val="21"/>
                <w:szCs w:val="20"/>
              </w:rPr>
            </w:pPr>
            <w:r>
              <w:rPr>
                <w:rFonts w:hint="eastAsia"/>
                <w:sz w:val="21"/>
                <w:szCs w:val="20"/>
              </w:rPr>
              <w:t>1</w:t>
            </w:r>
          </w:p>
        </w:tc>
        <w:tc>
          <w:tcPr>
            <w:tcW w:w="1276" w:type="dxa"/>
            <w:vAlign w:val="center"/>
          </w:tcPr>
          <w:p w14:paraId="546153E4" w14:textId="77777777" w:rsidR="00F32F52" w:rsidRPr="00050DD3" w:rsidRDefault="00F32F52" w:rsidP="001F2384">
            <w:pPr>
              <w:pStyle w:val="a3"/>
              <w:spacing w:line="240" w:lineRule="auto"/>
              <w:ind w:firstLineChars="0" w:firstLine="0"/>
              <w:jc w:val="center"/>
              <w:rPr>
                <w:sz w:val="21"/>
                <w:szCs w:val="20"/>
              </w:rPr>
            </w:pPr>
            <w:r w:rsidRPr="00050DD3">
              <w:rPr>
                <w:rFonts w:hint="eastAsia"/>
                <w:sz w:val="21"/>
                <w:szCs w:val="20"/>
              </w:rPr>
              <w:t>室内，基础减振</w:t>
            </w:r>
          </w:p>
        </w:tc>
        <w:tc>
          <w:tcPr>
            <w:tcW w:w="1559" w:type="dxa"/>
            <w:vAlign w:val="center"/>
          </w:tcPr>
          <w:p w14:paraId="34DC42D2" w14:textId="77777777" w:rsidR="00F32F52" w:rsidRDefault="00F32F52" w:rsidP="001F2384">
            <w:pPr>
              <w:pStyle w:val="a3"/>
              <w:spacing w:line="240" w:lineRule="auto"/>
              <w:ind w:firstLineChars="0" w:firstLine="0"/>
              <w:jc w:val="center"/>
              <w:rPr>
                <w:sz w:val="21"/>
                <w:szCs w:val="20"/>
              </w:rPr>
            </w:pPr>
            <w:r>
              <w:rPr>
                <w:rFonts w:hint="eastAsia"/>
                <w:sz w:val="21"/>
                <w:szCs w:val="20"/>
              </w:rPr>
              <w:t>70</w:t>
            </w:r>
          </w:p>
        </w:tc>
        <w:tc>
          <w:tcPr>
            <w:tcW w:w="788" w:type="dxa"/>
            <w:vAlign w:val="center"/>
          </w:tcPr>
          <w:p w14:paraId="00FC48D6" w14:textId="77777777" w:rsidR="00F32F52" w:rsidRDefault="00F32F52" w:rsidP="001F2384">
            <w:pPr>
              <w:pStyle w:val="a3"/>
              <w:spacing w:line="240" w:lineRule="auto"/>
              <w:ind w:firstLineChars="0" w:firstLine="0"/>
              <w:jc w:val="center"/>
              <w:rPr>
                <w:sz w:val="21"/>
                <w:szCs w:val="20"/>
              </w:rPr>
            </w:pPr>
            <w:r>
              <w:rPr>
                <w:rFonts w:hint="eastAsia"/>
                <w:sz w:val="21"/>
                <w:szCs w:val="20"/>
              </w:rPr>
              <w:t>连续</w:t>
            </w:r>
          </w:p>
        </w:tc>
      </w:tr>
    </w:tbl>
    <w:p w14:paraId="39E5A838" w14:textId="4BDD0A45" w:rsidR="00E60B2F" w:rsidRDefault="00E60B2F" w:rsidP="007839CF">
      <w:pPr>
        <w:pStyle w:val="31"/>
      </w:pPr>
      <w:r>
        <w:rPr>
          <w:rFonts w:hint="eastAsia"/>
        </w:rPr>
        <w:t>5.</w:t>
      </w:r>
      <w:r w:rsidR="00960E25">
        <w:rPr>
          <w:rFonts w:hint="eastAsia"/>
        </w:rPr>
        <w:t>3</w:t>
      </w:r>
      <w:r>
        <w:rPr>
          <w:rFonts w:hint="eastAsia"/>
        </w:rPr>
        <w:t>.5</w:t>
      </w:r>
      <w:r w:rsidRPr="00CA0354">
        <w:rPr>
          <w:rFonts w:hint="eastAsia"/>
        </w:rPr>
        <w:t>预测结果与评价</w:t>
      </w:r>
    </w:p>
    <w:p w14:paraId="3A733699" w14:textId="77777777" w:rsidR="00E60B2F" w:rsidRDefault="00E60B2F" w:rsidP="00E60B2F">
      <w:pPr>
        <w:pStyle w:val="a3"/>
        <w:ind w:firstLine="480"/>
      </w:pPr>
      <w:r w:rsidRPr="00E80052">
        <w:rPr>
          <w:rFonts w:hint="eastAsia"/>
        </w:rPr>
        <w:t>厂界声环境影响预测结果见</w:t>
      </w:r>
      <w:r>
        <w:rPr>
          <w:rFonts w:hint="eastAsia"/>
        </w:rPr>
        <w:t>下</w:t>
      </w:r>
      <w:r w:rsidRPr="00E80052">
        <w:rPr>
          <w:rFonts w:hint="eastAsia"/>
        </w:rPr>
        <w:t>表</w:t>
      </w:r>
      <w:r>
        <w:rPr>
          <w:rFonts w:hint="eastAsia"/>
        </w:rPr>
        <w:t>。</w:t>
      </w:r>
    </w:p>
    <w:p w14:paraId="710265A5" w14:textId="428C59E9" w:rsidR="00E60B2F" w:rsidRDefault="00E60B2F" w:rsidP="00E60B2F">
      <w:pPr>
        <w:pStyle w:val="a5"/>
        <w:ind w:firstLine="422"/>
      </w:pPr>
      <w:r>
        <w:rPr>
          <w:rFonts w:hint="eastAsia"/>
        </w:rPr>
        <w:t>表</w:t>
      </w:r>
      <w:r>
        <w:rPr>
          <w:rFonts w:hint="eastAsia"/>
        </w:rPr>
        <w:t>5.</w:t>
      </w:r>
      <w:r w:rsidR="00F278B1">
        <w:rPr>
          <w:rFonts w:hint="eastAsia"/>
        </w:rPr>
        <w:t>3</w:t>
      </w:r>
      <w:r>
        <w:rPr>
          <w:rFonts w:hint="eastAsia"/>
        </w:rPr>
        <w:t>.5-1</w:t>
      </w:r>
      <w:r>
        <w:t xml:space="preserve">           </w:t>
      </w:r>
      <w:r w:rsidRPr="001218E4">
        <w:rPr>
          <w:rFonts w:hint="eastAsia"/>
        </w:rPr>
        <w:t>建设项目噪声预测结果</w:t>
      </w:r>
      <w:r>
        <w:rPr>
          <w:rFonts w:hint="eastAsia"/>
        </w:rPr>
        <w:t>一览</w:t>
      </w:r>
      <w:r w:rsidRPr="001218E4">
        <w:rPr>
          <w:rFonts w:hint="eastAsia"/>
        </w:rPr>
        <w:t>表</w:t>
      </w:r>
      <w:r>
        <w:rPr>
          <w:rFonts w:hint="eastAsia"/>
        </w:rPr>
        <w:t xml:space="preserve"> </w:t>
      </w:r>
      <w:r>
        <w:t xml:space="preserve">               </w:t>
      </w:r>
      <w:r>
        <w:rPr>
          <w:rFonts w:hint="eastAsia"/>
        </w:rPr>
        <w:t>单位：</w:t>
      </w:r>
      <w:r>
        <w:rPr>
          <w:rFonts w:hint="eastAsia"/>
        </w:rPr>
        <w:t>d</w:t>
      </w:r>
      <w:r>
        <w:t>B</w:t>
      </w:r>
      <w:r>
        <w:rPr>
          <w:rFonts w:hint="eastAsia"/>
        </w:rPr>
        <w:t>（</w:t>
      </w:r>
      <w:r>
        <w:rPr>
          <w:rFonts w:hint="eastAsia"/>
        </w:rPr>
        <w:t>A</w:t>
      </w:r>
      <w:r>
        <w:rPr>
          <w:rFonts w:hint="eastAsia"/>
        </w:rPr>
        <w:t>）</w:t>
      </w:r>
    </w:p>
    <w:tbl>
      <w:tblPr>
        <w:tblStyle w:val="af4"/>
        <w:tblW w:w="0" w:type="auto"/>
        <w:tblLook w:val="04A0" w:firstRow="1" w:lastRow="0" w:firstColumn="1" w:lastColumn="0" w:noHBand="0" w:noVBand="1"/>
      </w:tblPr>
      <w:tblGrid>
        <w:gridCol w:w="2074"/>
        <w:gridCol w:w="1037"/>
        <w:gridCol w:w="1037"/>
        <w:gridCol w:w="1037"/>
        <w:gridCol w:w="1037"/>
        <w:gridCol w:w="1037"/>
        <w:gridCol w:w="1037"/>
      </w:tblGrid>
      <w:tr w:rsidR="00E60B2F" w14:paraId="76F642E8" w14:textId="77777777" w:rsidTr="00A66661">
        <w:tc>
          <w:tcPr>
            <w:tcW w:w="2074" w:type="dxa"/>
            <w:vMerge w:val="restart"/>
            <w:vAlign w:val="center"/>
          </w:tcPr>
          <w:p w14:paraId="04025186" w14:textId="77777777" w:rsidR="00E60B2F" w:rsidRPr="001218E4" w:rsidRDefault="00E60B2F" w:rsidP="00A66661">
            <w:pPr>
              <w:pStyle w:val="a7"/>
              <w:jc w:val="center"/>
            </w:pPr>
            <w:r>
              <w:rPr>
                <w:rFonts w:hint="eastAsia"/>
              </w:rPr>
              <w:t>位置</w:t>
            </w:r>
          </w:p>
        </w:tc>
        <w:tc>
          <w:tcPr>
            <w:tcW w:w="2074" w:type="dxa"/>
            <w:gridSpan w:val="2"/>
            <w:vAlign w:val="center"/>
          </w:tcPr>
          <w:p w14:paraId="67FE286A" w14:textId="77777777" w:rsidR="00E60B2F" w:rsidRPr="001218E4" w:rsidRDefault="00E60B2F" w:rsidP="00A66661">
            <w:pPr>
              <w:pStyle w:val="a7"/>
              <w:jc w:val="center"/>
            </w:pPr>
            <w:r>
              <w:rPr>
                <w:rFonts w:hint="eastAsia"/>
              </w:rPr>
              <w:t>贡献值</w:t>
            </w:r>
          </w:p>
        </w:tc>
        <w:tc>
          <w:tcPr>
            <w:tcW w:w="2074" w:type="dxa"/>
            <w:gridSpan w:val="2"/>
            <w:vAlign w:val="center"/>
          </w:tcPr>
          <w:p w14:paraId="1C616731" w14:textId="77777777" w:rsidR="00E60B2F" w:rsidRPr="001218E4" w:rsidRDefault="00E60B2F" w:rsidP="00A66661">
            <w:pPr>
              <w:pStyle w:val="a7"/>
              <w:jc w:val="center"/>
            </w:pPr>
            <w:r>
              <w:rPr>
                <w:rFonts w:hint="eastAsia"/>
              </w:rPr>
              <w:t>标准</w:t>
            </w:r>
          </w:p>
        </w:tc>
        <w:tc>
          <w:tcPr>
            <w:tcW w:w="2074" w:type="dxa"/>
            <w:gridSpan w:val="2"/>
            <w:vAlign w:val="center"/>
          </w:tcPr>
          <w:p w14:paraId="5FC07FDE" w14:textId="77777777" w:rsidR="00E60B2F" w:rsidRPr="001218E4" w:rsidRDefault="00E60B2F" w:rsidP="00A66661">
            <w:pPr>
              <w:pStyle w:val="a7"/>
              <w:jc w:val="center"/>
            </w:pPr>
            <w:r>
              <w:rPr>
                <w:rFonts w:hint="eastAsia"/>
              </w:rPr>
              <w:t>达标情况</w:t>
            </w:r>
          </w:p>
        </w:tc>
      </w:tr>
      <w:tr w:rsidR="00E60B2F" w14:paraId="379D1A39" w14:textId="77777777" w:rsidTr="00A66661">
        <w:tc>
          <w:tcPr>
            <w:tcW w:w="2074" w:type="dxa"/>
            <w:vMerge/>
            <w:vAlign w:val="center"/>
          </w:tcPr>
          <w:p w14:paraId="6071C7A0" w14:textId="77777777" w:rsidR="00E60B2F" w:rsidRPr="001218E4" w:rsidRDefault="00E60B2F" w:rsidP="00A66661">
            <w:pPr>
              <w:pStyle w:val="a7"/>
            </w:pPr>
          </w:p>
        </w:tc>
        <w:tc>
          <w:tcPr>
            <w:tcW w:w="1037" w:type="dxa"/>
            <w:vAlign w:val="center"/>
          </w:tcPr>
          <w:p w14:paraId="08041D05" w14:textId="77777777" w:rsidR="00E60B2F" w:rsidRPr="001218E4" w:rsidRDefault="00E60B2F" w:rsidP="00A66661">
            <w:pPr>
              <w:pStyle w:val="a7"/>
              <w:jc w:val="center"/>
            </w:pPr>
            <w:r>
              <w:rPr>
                <w:rFonts w:hint="eastAsia"/>
              </w:rPr>
              <w:t>昼间</w:t>
            </w:r>
          </w:p>
        </w:tc>
        <w:tc>
          <w:tcPr>
            <w:tcW w:w="1037" w:type="dxa"/>
            <w:vAlign w:val="center"/>
          </w:tcPr>
          <w:p w14:paraId="20D9FEC4" w14:textId="77777777" w:rsidR="00E60B2F" w:rsidRPr="001218E4" w:rsidRDefault="00E60B2F" w:rsidP="00A66661">
            <w:pPr>
              <w:pStyle w:val="a7"/>
              <w:jc w:val="center"/>
            </w:pPr>
            <w:r>
              <w:rPr>
                <w:rFonts w:hint="eastAsia"/>
              </w:rPr>
              <w:t>夜间</w:t>
            </w:r>
          </w:p>
        </w:tc>
        <w:tc>
          <w:tcPr>
            <w:tcW w:w="1037" w:type="dxa"/>
            <w:vAlign w:val="center"/>
          </w:tcPr>
          <w:p w14:paraId="660F76A6" w14:textId="77777777" w:rsidR="00E60B2F" w:rsidRPr="001218E4" w:rsidRDefault="00E60B2F" w:rsidP="00A66661">
            <w:pPr>
              <w:pStyle w:val="a7"/>
              <w:jc w:val="center"/>
            </w:pPr>
            <w:r>
              <w:rPr>
                <w:rFonts w:hint="eastAsia"/>
              </w:rPr>
              <w:t>昼间</w:t>
            </w:r>
          </w:p>
        </w:tc>
        <w:tc>
          <w:tcPr>
            <w:tcW w:w="1037" w:type="dxa"/>
            <w:vAlign w:val="center"/>
          </w:tcPr>
          <w:p w14:paraId="7A47A926" w14:textId="77777777" w:rsidR="00E60B2F" w:rsidRPr="001218E4" w:rsidRDefault="00E60B2F" w:rsidP="00A66661">
            <w:pPr>
              <w:pStyle w:val="a7"/>
              <w:jc w:val="center"/>
            </w:pPr>
            <w:r>
              <w:rPr>
                <w:rFonts w:hint="eastAsia"/>
              </w:rPr>
              <w:t>夜间</w:t>
            </w:r>
          </w:p>
        </w:tc>
        <w:tc>
          <w:tcPr>
            <w:tcW w:w="1037" w:type="dxa"/>
            <w:vAlign w:val="center"/>
          </w:tcPr>
          <w:p w14:paraId="2A3117C2" w14:textId="77777777" w:rsidR="00E60B2F" w:rsidRPr="001218E4" w:rsidRDefault="00E60B2F" w:rsidP="00A66661">
            <w:pPr>
              <w:pStyle w:val="a7"/>
              <w:jc w:val="center"/>
            </w:pPr>
            <w:r>
              <w:rPr>
                <w:rFonts w:hint="eastAsia"/>
              </w:rPr>
              <w:t>昼间</w:t>
            </w:r>
          </w:p>
        </w:tc>
        <w:tc>
          <w:tcPr>
            <w:tcW w:w="1037" w:type="dxa"/>
            <w:vAlign w:val="center"/>
          </w:tcPr>
          <w:p w14:paraId="3869382E" w14:textId="77777777" w:rsidR="00E60B2F" w:rsidRPr="001218E4" w:rsidRDefault="00E60B2F" w:rsidP="00A66661">
            <w:pPr>
              <w:pStyle w:val="a7"/>
              <w:jc w:val="center"/>
            </w:pPr>
            <w:r>
              <w:rPr>
                <w:rFonts w:hint="eastAsia"/>
              </w:rPr>
              <w:t>夜间</w:t>
            </w:r>
          </w:p>
        </w:tc>
      </w:tr>
      <w:tr w:rsidR="00E60B2F" w14:paraId="06A9E733" w14:textId="77777777" w:rsidTr="00A66661">
        <w:tc>
          <w:tcPr>
            <w:tcW w:w="2074" w:type="dxa"/>
            <w:vAlign w:val="center"/>
          </w:tcPr>
          <w:p w14:paraId="2103CA8F" w14:textId="77777777" w:rsidR="00E60B2F" w:rsidRPr="001218E4" w:rsidRDefault="00E60B2F" w:rsidP="00A66661">
            <w:pPr>
              <w:pStyle w:val="a7"/>
              <w:jc w:val="center"/>
            </w:pPr>
            <w:r>
              <w:rPr>
                <w:rFonts w:hint="eastAsia"/>
              </w:rPr>
              <w:t>北厂界</w:t>
            </w:r>
          </w:p>
        </w:tc>
        <w:tc>
          <w:tcPr>
            <w:tcW w:w="1037" w:type="dxa"/>
            <w:vAlign w:val="center"/>
          </w:tcPr>
          <w:p w14:paraId="297E9F3A" w14:textId="77777777" w:rsidR="00E60B2F" w:rsidRPr="001218E4" w:rsidRDefault="00E60B2F" w:rsidP="00A66661">
            <w:pPr>
              <w:pStyle w:val="a7"/>
              <w:jc w:val="center"/>
            </w:pPr>
            <w:r>
              <w:rPr>
                <w:rFonts w:hint="eastAsia"/>
              </w:rPr>
              <w:t>51.34</w:t>
            </w:r>
          </w:p>
        </w:tc>
        <w:tc>
          <w:tcPr>
            <w:tcW w:w="1037" w:type="dxa"/>
            <w:vAlign w:val="center"/>
          </w:tcPr>
          <w:p w14:paraId="79AF2E49" w14:textId="77777777" w:rsidR="00E60B2F" w:rsidRPr="001218E4" w:rsidRDefault="00E60B2F" w:rsidP="00A66661">
            <w:pPr>
              <w:pStyle w:val="a7"/>
              <w:jc w:val="center"/>
            </w:pPr>
            <w:r>
              <w:rPr>
                <w:rFonts w:hint="eastAsia"/>
              </w:rPr>
              <w:t>51.34</w:t>
            </w:r>
          </w:p>
        </w:tc>
        <w:tc>
          <w:tcPr>
            <w:tcW w:w="1037" w:type="dxa"/>
            <w:vAlign w:val="center"/>
          </w:tcPr>
          <w:p w14:paraId="508FABE4" w14:textId="77777777" w:rsidR="00E60B2F" w:rsidRPr="001218E4" w:rsidRDefault="00E60B2F" w:rsidP="00A66661">
            <w:pPr>
              <w:pStyle w:val="a7"/>
              <w:jc w:val="center"/>
            </w:pPr>
            <w:r>
              <w:rPr>
                <w:rFonts w:hint="eastAsia"/>
              </w:rPr>
              <w:t>65</w:t>
            </w:r>
          </w:p>
        </w:tc>
        <w:tc>
          <w:tcPr>
            <w:tcW w:w="1037" w:type="dxa"/>
            <w:vAlign w:val="center"/>
          </w:tcPr>
          <w:p w14:paraId="32C22FF5" w14:textId="77777777" w:rsidR="00E60B2F" w:rsidRPr="001218E4" w:rsidRDefault="00E60B2F" w:rsidP="00A66661">
            <w:pPr>
              <w:pStyle w:val="a7"/>
              <w:jc w:val="center"/>
            </w:pPr>
            <w:r>
              <w:rPr>
                <w:rFonts w:hint="eastAsia"/>
              </w:rPr>
              <w:t>55</w:t>
            </w:r>
          </w:p>
        </w:tc>
        <w:tc>
          <w:tcPr>
            <w:tcW w:w="1037" w:type="dxa"/>
            <w:vAlign w:val="center"/>
          </w:tcPr>
          <w:p w14:paraId="5EB69395" w14:textId="77777777" w:rsidR="00E60B2F" w:rsidRPr="001218E4" w:rsidRDefault="00E60B2F" w:rsidP="00A66661">
            <w:pPr>
              <w:pStyle w:val="a7"/>
              <w:jc w:val="center"/>
            </w:pPr>
            <w:r>
              <w:rPr>
                <w:rFonts w:hint="eastAsia"/>
              </w:rPr>
              <w:t>达标</w:t>
            </w:r>
          </w:p>
        </w:tc>
        <w:tc>
          <w:tcPr>
            <w:tcW w:w="1037" w:type="dxa"/>
            <w:vAlign w:val="center"/>
          </w:tcPr>
          <w:p w14:paraId="1D48A335" w14:textId="77777777" w:rsidR="00E60B2F" w:rsidRPr="001218E4" w:rsidRDefault="00E60B2F" w:rsidP="00A66661">
            <w:pPr>
              <w:pStyle w:val="a7"/>
              <w:jc w:val="center"/>
            </w:pPr>
            <w:r>
              <w:rPr>
                <w:rFonts w:hint="eastAsia"/>
              </w:rPr>
              <w:t>达标</w:t>
            </w:r>
          </w:p>
        </w:tc>
      </w:tr>
      <w:tr w:rsidR="00E60B2F" w14:paraId="4DDDE7F9" w14:textId="77777777" w:rsidTr="00A66661">
        <w:tc>
          <w:tcPr>
            <w:tcW w:w="2074" w:type="dxa"/>
            <w:vAlign w:val="center"/>
          </w:tcPr>
          <w:p w14:paraId="3F1732D2" w14:textId="77777777" w:rsidR="00E60B2F" w:rsidRPr="001218E4" w:rsidRDefault="00E60B2F" w:rsidP="00A66661">
            <w:pPr>
              <w:pStyle w:val="a7"/>
              <w:jc w:val="center"/>
            </w:pPr>
            <w:r>
              <w:rPr>
                <w:rFonts w:hint="eastAsia"/>
              </w:rPr>
              <w:t>东厂界</w:t>
            </w:r>
          </w:p>
        </w:tc>
        <w:tc>
          <w:tcPr>
            <w:tcW w:w="1037" w:type="dxa"/>
            <w:vAlign w:val="center"/>
          </w:tcPr>
          <w:p w14:paraId="78056AF7" w14:textId="77777777" w:rsidR="00E60B2F" w:rsidRPr="001218E4" w:rsidRDefault="00E60B2F" w:rsidP="00A66661">
            <w:pPr>
              <w:pStyle w:val="a7"/>
              <w:jc w:val="center"/>
            </w:pPr>
            <w:r>
              <w:rPr>
                <w:rFonts w:hint="eastAsia"/>
              </w:rPr>
              <w:t>49.23</w:t>
            </w:r>
          </w:p>
        </w:tc>
        <w:tc>
          <w:tcPr>
            <w:tcW w:w="1037" w:type="dxa"/>
            <w:vAlign w:val="center"/>
          </w:tcPr>
          <w:p w14:paraId="02E58D48" w14:textId="77777777" w:rsidR="00E60B2F" w:rsidRPr="001218E4" w:rsidRDefault="00E60B2F" w:rsidP="00A66661">
            <w:pPr>
              <w:pStyle w:val="a7"/>
              <w:jc w:val="center"/>
            </w:pPr>
            <w:r>
              <w:rPr>
                <w:rFonts w:hint="eastAsia"/>
              </w:rPr>
              <w:t>49.23</w:t>
            </w:r>
          </w:p>
        </w:tc>
        <w:tc>
          <w:tcPr>
            <w:tcW w:w="1037" w:type="dxa"/>
            <w:vAlign w:val="center"/>
          </w:tcPr>
          <w:p w14:paraId="3B69A6E6" w14:textId="77777777" w:rsidR="00E60B2F" w:rsidRPr="001218E4" w:rsidRDefault="00E60B2F" w:rsidP="00A66661">
            <w:pPr>
              <w:pStyle w:val="a7"/>
              <w:jc w:val="center"/>
            </w:pPr>
            <w:r>
              <w:rPr>
                <w:rFonts w:hint="eastAsia"/>
              </w:rPr>
              <w:t>65</w:t>
            </w:r>
          </w:p>
        </w:tc>
        <w:tc>
          <w:tcPr>
            <w:tcW w:w="1037" w:type="dxa"/>
            <w:vAlign w:val="center"/>
          </w:tcPr>
          <w:p w14:paraId="5F3491AF" w14:textId="77777777" w:rsidR="00E60B2F" w:rsidRPr="001218E4" w:rsidRDefault="00E60B2F" w:rsidP="00A66661">
            <w:pPr>
              <w:pStyle w:val="a7"/>
              <w:jc w:val="center"/>
            </w:pPr>
            <w:r>
              <w:rPr>
                <w:rFonts w:hint="eastAsia"/>
              </w:rPr>
              <w:t>55</w:t>
            </w:r>
          </w:p>
        </w:tc>
        <w:tc>
          <w:tcPr>
            <w:tcW w:w="1037" w:type="dxa"/>
            <w:vAlign w:val="center"/>
          </w:tcPr>
          <w:p w14:paraId="7EC5C608" w14:textId="77777777" w:rsidR="00E60B2F" w:rsidRPr="001218E4" w:rsidRDefault="00E60B2F" w:rsidP="00A66661">
            <w:pPr>
              <w:pStyle w:val="a7"/>
              <w:jc w:val="center"/>
            </w:pPr>
            <w:r>
              <w:rPr>
                <w:rFonts w:hint="eastAsia"/>
              </w:rPr>
              <w:t>达标</w:t>
            </w:r>
          </w:p>
        </w:tc>
        <w:tc>
          <w:tcPr>
            <w:tcW w:w="1037" w:type="dxa"/>
            <w:vAlign w:val="center"/>
          </w:tcPr>
          <w:p w14:paraId="044B0A7C" w14:textId="77777777" w:rsidR="00E60B2F" w:rsidRPr="001218E4" w:rsidRDefault="00E60B2F" w:rsidP="00A66661">
            <w:pPr>
              <w:pStyle w:val="a7"/>
              <w:jc w:val="center"/>
            </w:pPr>
            <w:r>
              <w:rPr>
                <w:rFonts w:hint="eastAsia"/>
              </w:rPr>
              <w:t>达标</w:t>
            </w:r>
          </w:p>
        </w:tc>
      </w:tr>
      <w:tr w:rsidR="00E60B2F" w14:paraId="2ABBCD93" w14:textId="77777777" w:rsidTr="00A66661">
        <w:tc>
          <w:tcPr>
            <w:tcW w:w="2074" w:type="dxa"/>
            <w:vAlign w:val="center"/>
          </w:tcPr>
          <w:p w14:paraId="55192CBF" w14:textId="77777777" w:rsidR="00E60B2F" w:rsidRPr="001218E4" w:rsidRDefault="00E60B2F" w:rsidP="00A66661">
            <w:pPr>
              <w:pStyle w:val="a7"/>
              <w:jc w:val="center"/>
            </w:pPr>
            <w:r>
              <w:rPr>
                <w:rFonts w:hint="eastAsia"/>
              </w:rPr>
              <w:t>南厂界</w:t>
            </w:r>
          </w:p>
        </w:tc>
        <w:tc>
          <w:tcPr>
            <w:tcW w:w="1037" w:type="dxa"/>
            <w:vAlign w:val="center"/>
          </w:tcPr>
          <w:p w14:paraId="41D68DCD" w14:textId="77777777" w:rsidR="00E60B2F" w:rsidRPr="001218E4" w:rsidRDefault="00E60B2F" w:rsidP="00A66661">
            <w:pPr>
              <w:pStyle w:val="a7"/>
              <w:jc w:val="center"/>
            </w:pPr>
            <w:r>
              <w:rPr>
                <w:rFonts w:hint="eastAsia"/>
              </w:rPr>
              <w:t>52.11</w:t>
            </w:r>
          </w:p>
        </w:tc>
        <w:tc>
          <w:tcPr>
            <w:tcW w:w="1037" w:type="dxa"/>
            <w:vAlign w:val="center"/>
          </w:tcPr>
          <w:p w14:paraId="5F0AD952" w14:textId="77777777" w:rsidR="00E60B2F" w:rsidRPr="001218E4" w:rsidRDefault="00E60B2F" w:rsidP="00A66661">
            <w:pPr>
              <w:pStyle w:val="a7"/>
              <w:jc w:val="center"/>
            </w:pPr>
            <w:r>
              <w:rPr>
                <w:rFonts w:hint="eastAsia"/>
              </w:rPr>
              <w:t>52.11</w:t>
            </w:r>
          </w:p>
        </w:tc>
        <w:tc>
          <w:tcPr>
            <w:tcW w:w="1037" w:type="dxa"/>
            <w:vAlign w:val="center"/>
          </w:tcPr>
          <w:p w14:paraId="3E40158D" w14:textId="77777777" w:rsidR="00E60B2F" w:rsidRPr="001218E4" w:rsidRDefault="00E60B2F" w:rsidP="00A66661">
            <w:pPr>
              <w:pStyle w:val="a7"/>
              <w:jc w:val="center"/>
            </w:pPr>
            <w:r>
              <w:rPr>
                <w:rFonts w:hint="eastAsia"/>
              </w:rPr>
              <w:t>65</w:t>
            </w:r>
          </w:p>
        </w:tc>
        <w:tc>
          <w:tcPr>
            <w:tcW w:w="1037" w:type="dxa"/>
            <w:vAlign w:val="center"/>
          </w:tcPr>
          <w:p w14:paraId="3B87983E" w14:textId="77777777" w:rsidR="00E60B2F" w:rsidRPr="001218E4" w:rsidRDefault="00E60B2F" w:rsidP="00A66661">
            <w:pPr>
              <w:pStyle w:val="a7"/>
              <w:jc w:val="center"/>
            </w:pPr>
            <w:r>
              <w:rPr>
                <w:rFonts w:hint="eastAsia"/>
              </w:rPr>
              <w:t>55</w:t>
            </w:r>
          </w:p>
        </w:tc>
        <w:tc>
          <w:tcPr>
            <w:tcW w:w="1037" w:type="dxa"/>
            <w:vAlign w:val="center"/>
          </w:tcPr>
          <w:p w14:paraId="5BE84A14" w14:textId="77777777" w:rsidR="00E60B2F" w:rsidRPr="001218E4" w:rsidRDefault="00E60B2F" w:rsidP="00A66661">
            <w:pPr>
              <w:pStyle w:val="a7"/>
              <w:jc w:val="center"/>
            </w:pPr>
            <w:r>
              <w:rPr>
                <w:rFonts w:hint="eastAsia"/>
              </w:rPr>
              <w:t>达标</w:t>
            </w:r>
          </w:p>
        </w:tc>
        <w:tc>
          <w:tcPr>
            <w:tcW w:w="1037" w:type="dxa"/>
            <w:vAlign w:val="center"/>
          </w:tcPr>
          <w:p w14:paraId="796ECD02" w14:textId="77777777" w:rsidR="00E60B2F" w:rsidRPr="001218E4" w:rsidRDefault="00E60B2F" w:rsidP="00A66661">
            <w:pPr>
              <w:pStyle w:val="a7"/>
              <w:jc w:val="center"/>
            </w:pPr>
            <w:r>
              <w:rPr>
                <w:rFonts w:hint="eastAsia"/>
              </w:rPr>
              <w:t>达标</w:t>
            </w:r>
          </w:p>
        </w:tc>
      </w:tr>
      <w:tr w:rsidR="00E60B2F" w14:paraId="51D691D6" w14:textId="77777777" w:rsidTr="00A66661">
        <w:tc>
          <w:tcPr>
            <w:tcW w:w="2074" w:type="dxa"/>
            <w:vAlign w:val="center"/>
          </w:tcPr>
          <w:p w14:paraId="01CA4005" w14:textId="77777777" w:rsidR="00E60B2F" w:rsidRPr="001218E4" w:rsidRDefault="00E60B2F" w:rsidP="00A66661">
            <w:pPr>
              <w:pStyle w:val="a7"/>
              <w:jc w:val="center"/>
            </w:pPr>
            <w:r>
              <w:rPr>
                <w:rFonts w:hint="eastAsia"/>
              </w:rPr>
              <w:t>西厂界</w:t>
            </w:r>
          </w:p>
        </w:tc>
        <w:tc>
          <w:tcPr>
            <w:tcW w:w="1037" w:type="dxa"/>
            <w:vAlign w:val="center"/>
          </w:tcPr>
          <w:p w14:paraId="4706BB76" w14:textId="77777777" w:rsidR="00E60B2F" w:rsidRPr="001218E4" w:rsidRDefault="00E60B2F" w:rsidP="00A66661">
            <w:pPr>
              <w:pStyle w:val="a7"/>
              <w:jc w:val="center"/>
            </w:pPr>
            <w:r>
              <w:rPr>
                <w:rFonts w:hint="eastAsia"/>
              </w:rPr>
              <w:t>47.41</w:t>
            </w:r>
          </w:p>
        </w:tc>
        <w:tc>
          <w:tcPr>
            <w:tcW w:w="1037" w:type="dxa"/>
            <w:vAlign w:val="center"/>
          </w:tcPr>
          <w:p w14:paraId="685267D2" w14:textId="77777777" w:rsidR="00E60B2F" w:rsidRPr="001218E4" w:rsidRDefault="00E60B2F" w:rsidP="00A66661">
            <w:pPr>
              <w:pStyle w:val="a7"/>
              <w:jc w:val="center"/>
            </w:pPr>
            <w:r>
              <w:rPr>
                <w:rFonts w:hint="eastAsia"/>
              </w:rPr>
              <w:t>47.41</w:t>
            </w:r>
          </w:p>
        </w:tc>
        <w:tc>
          <w:tcPr>
            <w:tcW w:w="1037" w:type="dxa"/>
            <w:vAlign w:val="center"/>
          </w:tcPr>
          <w:p w14:paraId="3C65DED9" w14:textId="77777777" w:rsidR="00E60B2F" w:rsidRPr="001218E4" w:rsidRDefault="00E60B2F" w:rsidP="00A66661">
            <w:pPr>
              <w:pStyle w:val="a7"/>
              <w:jc w:val="center"/>
            </w:pPr>
            <w:r>
              <w:rPr>
                <w:rFonts w:hint="eastAsia"/>
              </w:rPr>
              <w:t>65</w:t>
            </w:r>
          </w:p>
        </w:tc>
        <w:tc>
          <w:tcPr>
            <w:tcW w:w="1037" w:type="dxa"/>
            <w:vAlign w:val="center"/>
          </w:tcPr>
          <w:p w14:paraId="2B22F277" w14:textId="77777777" w:rsidR="00E60B2F" w:rsidRPr="001218E4" w:rsidRDefault="00E60B2F" w:rsidP="00A66661">
            <w:pPr>
              <w:pStyle w:val="a7"/>
              <w:jc w:val="center"/>
            </w:pPr>
            <w:r>
              <w:rPr>
                <w:rFonts w:hint="eastAsia"/>
              </w:rPr>
              <w:t>55</w:t>
            </w:r>
          </w:p>
        </w:tc>
        <w:tc>
          <w:tcPr>
            <w:tcW w:w="1037" w:type="dxa"/>
            <w:vAlign w:val="center"/>
          </w:tcPr>
          <w:p w14:paraId="76BC8B94" w14:textId="77777777" w:rsidR="00E60B2F" w:rsidRPr="001218E4" w:rsidRDefault="00E60B2F" w:rsidP="00A66661">
            <w:pPr>
              <w:pStyle w:val="a7"/>
              <w:jc w:val="center"/>
            </w:pPr>
            <w:r>
              <w:rPr>
                <w:rFonts w:hint="eastAsia"/>
              </w:rPr>
              <w:t>达标</w:t>
            </w:r>
          </w:p>
        </w:tc>
        <w:tc>
          <w:tcPr>
            <w:tcW w:w="1037" w:type="dxa"/>
            <w:vAlign w:val="center"/>
          </w:tcPr>
          <w:p w14:paraId="3A43B07E" w14:textId="77777777" w:rsidR="00E60B2F" w:rsidRPr="001218E4" w:rsidRDefault="00E60B2F" w:rsidP="00A66661">
            <w:pPr>
              <w:pStyle w:val="a7"/>
              <w:jc w:val="center"/>
            </w:pPr>
            <w:r>
              <w:rPr>
                <w:rFonts w:hint="eastAsia"/>
              </w:rPr>
              <w:t>达标</w:t>
            </w:r>
          </w:p>
        </w:tc>
      </w:tr>
    </w:tbl>
    <w:p w14:paraId="2FA5A432" w14:textId="77777777" w:rsidR="00E60B2F" w:rsidRPr="00E80052" w:rsidRDefault="00E60B2F" w:rsidP="00E60B2F">
      <w:pPr>
        <w:pStyle w:val="a3"/>
        <w:ind w:firstLine="480"/>
      </w:pPr>
      <w:r>
        <w:rPr>
          <w:rFonts w:hint="eastAsia"/>
        </w:rPr>
        <w:t>由表</w:t>
      </w:r>
      <w:r>
        <w:rPr>
          <w:rFonts w:hint="eastAsia"/>
        </w:rPr>
        <w:t>5.2.4.5-1</w:t>
      </w:r>
      <w:r>
        <w:t>噪声预测结果可以看出，项目建成运行后，厂界噪声</w:t>
      </w:r>
      <w:r>
        <w:rPr>
          <w:rFonts w:hint="eastAsia"/>
        </w:rPr>
        <w:t>贡献值为</w:t>
      </w:r>
      <w:r>
        <w:t xml:space="preserve"> </w:t>
      </w:r>
      <w:r>
        <w:rPr>
          <w:rFonts w:hint="eastAsia"/>
        </w:rPr>
        <w:t>47.41</w:t>
      </w:r>
      <w:r>
        <w:t>dB</w:t>
      </w:r>
      <w:r>
        <w:rPr>
          <w:rFonts w:hint="eastAsia"/>
        </w:rPr>
        <w:t>（</w:t>
      </w:r>
      <w:r>
        <w:rPr>
          <w:rFonts w:hint="eastAsia"/>
        </w:rPr>
        <w:t>A</w:t>
      </w:r>
      <w:r>
        <w:rPr>
          <w:rFonts w:hint="eastAsia"/>
        </w:rPr>
        <w:t>）</w:t>
      </w:r>
      <w:r>
        <w:rPr>
          <w:rFonts w:hint="eastAsia"/>
        </w:rPr>
        <w:t>~52.11</w:t>
      </w:r>
      <w:r>
        <w:t>dB</w:t>
      </w:r>
      <w:r>
        <w:rPr>
          <w:rFonts w:hint="eastAsia"/>
        </w:rPr>
        <w:t>（</w:t>
      </w:r>
      <w:r>
        <w:rPr>
          <w:rFonts w:hint="eastAsia"/>
        </w:rPr>
        <w:t>A</w:t>
      </w:r>
      <w:r>
        <w:rPr>
          <w:rFonts w:hint="eastAsia"/>
        </w:rPr>
        <w:t>）</w:t>
      </w:r>
      <w:r>
        <w:t>，厂界噪声昼间、夜间均达标。因此，在采取</w:t>
      </w:r>
      <w:r>
        <w:rPr>
          <w:rFonts w:hint="eastAsia"/>
        </w:rPr>
        <w:t>本环评提出的降噪措施后，厂界噪声可满足《工业企业厂界环境噪声排放标准》（</w:t>
      </w:r>
      <w:r>
        <w:t>GB12348-2008</w:t>
      </w:r>
      <w:r>
        <w:t>）</w:t>
      </w:r>
      <w:r>
        <w:t xml:space="preserve">3 </w:t>
      </w:r>
      <w:r>
        <w:t>类区</w:t>
      </w:r>
      <w:r>
        <w:rPr>
          <w:rFonts w:hint="eastAsia"/>
        </w:rPr>
        <w:t>排放</w:t>
      </w:r>
      <w:r>
        <w:t>标准要求。</w:t>
      </w:r>
    </w:p>
    <w:p w14:paraId="40DA6326" w14:textId="6FD4F474" w:rsidR="00CD416B" w:rsidRDefault="00CD416B" w:rsidP="00CD416B">
      <w:pPr>
        <w:pStyle w:val="21"/>
      </w:pPr>
      <w:bookmarkStart w:id="40" w:name="_Toc18185948"/>
      <w:r>
        <w:rPr>
          <w:rFonts w:hint="eastAsia"/>
        </w:rPr>
        <w:t>5</w:t>
      </w:r>
      <w:r w:rsidRPr="00D05D12">
        <w:t>.</w:t>
      </w:r>
      <w:r>
        <w:t>4</w:t>
      </w:r>
      <w:r w:rsidRPr="00D05D12">
        <w:t>固废环境影响分析</w:t>
      </w:r>
      <w:bookmarkEnd w:id="40"/>
    </w:p>
    <w:p w14:paraId="151A75E9" w14:textId="06D3F4A7" w:rsidR="00CD416B" w:rsidRDefault="00CD416B" w:rsidP="00CD416B">
      <w:pPr>
        <w:pStyle w:val="31"/>
      </w:pPr>
      <w:r>
        <w:rPr>
          <w:rFonts w:hint="eastAsia"/>
        </w:rPr>
        <w:t>5.</w:t>
      </w:r>
      <w:r>
        <w:t>4</w:t>
      </w:r>
      <w:r>
        <w:rPr>
          <w:rFonts w:hint="eastAsia"/>
        </w:rPr>
        <w:t>.1</w:t>
      </w:r>
      <w:r w:rsidRPr="00BB4045">
        <w:rPr>
          <w:rFonts w:hint="eastAsia"/>
        </w:rPr>
        <w:t>固体废弃物产排情况</w:t>
      </w:r>
    </w:p>
    <w:p w14:paraId="332A1B9A" w14:textId="5BE8C87B" w:rsidR="00CD416B" w:rsidRDefault="00CD416B" w:rsidP="00CD416B">
      <w:pPr>
        <w:pStyle w:val="a3"/>
        <w:ind w:firstLine="480"/>
      </w:pPr>
      <w:r>
        <w:rPr>
          <w:rFonts w:hint="eastAsia"/>
        </w:rPr>
        <w:t>根据工程分析，项目运行期固废主要有污泥、栅渣、</w:t>
      </w:r>
      <w:r>
        <w:t>沉砂</w:t>
      </w:r>
      <w:r>
        <w:rPr>
          <w:rFonts w:hint="eastAsia"/>
        </w:rPr>
        <w:t>、</w:t>
      </w:r>
      <w:r w:rsidRPr="00FB0836">
        <w:rPr>
          <w:rFonts w:hint="eastAsia"/>
        </w:rPr>
        <w:t>化学品包装物、</w:t>
      </w:r>
      <w:r w:rsidR="000F25E2">
        <w:rPr>
          <w:rFonts w:hint="eastAsia"/>
        </w:rPr>
        <w:t>羟基磷灰石</w:t>
      </w:r>
      <w:r>
        <w:rPr>
          <w:rFonts w:hint="eastAsia"/>
        </w:rPr>
        <w:t>以及生活垃圾。其产生量及排放去向情况见表</w:t>
      </w:r>
      <w:r>
        <w:rPr>
          <w:rFonts w:hint="eastAsia"/>
        </w:rPr>
        <w:t>5</w:t>
      </w:r>
      <w:r w:rsidR="00CB4E24">
        <w:t>.</w:t>
      </w:r>
      <w:r w:rsidR="00643D89">
        <w:t>4</w:t>
      </w:r>
      <w:r>
        <w:rPr>
          <w:rFonts w:hint="eastAsia"/>
        </w:rPr>
        <w:t>.1</w:t>
      </w:r>
      <w:r>
        <w:t>-1</w:t>
      </w:r>
      <w:r>
        <w:t>。</w:t>
      </w:r>
    </w:p>
    <w:p w14:paraId="7171A002" w14:textId="1CD05271" w:rsidR="00CD416B" w:rsidRDefault="00CD416B" w:rsidP="00CD416B">
      <w:pPr>
        <w:pStyle w:val="a5"/>
        <w:ind w:firstLine="422"/>
      </w:pPr>
      <w:r>
        <w:rPr>
          <w:rFonts w:hint="eastAsia"/>
        </w:rPr>
        <w:t>表</w:t>
      </w:r>
      <w:r>
        <w:rPr>
          <w:rFonts w:hint="eastAsia"/>
        </w:rPr>
        <w:t>5.</w:t>
      </w:r>
      <w:r w:rsidR="00643D89">
        <w:t>4</w:t>
      </w:r>
      <w:r>
        <w:rPr>
          <w:rFonts w:hint="eastAsia"/>
        </w:rPr>
        <w:t>.1</w:t>
      </w:r>
      <w:r>
        <w:t xml:space="preserve">-1        </w:t>
      </w:r>
      <w:r>
        <w:t>固体废弃物产生及处置措施</w:t>
      </w:r>
      <w:r>
        <w:rPr>
          <w:rFonts w:hint="eastAsia"/>
        </w:rPr>
        <w:t>一览表</w:t>
      </w:r>
      <w:r>
        <w:t xml:space="preserve"> </w:t>
      </w:r>
    </w:p>
    <w:tbl>
      <w:tblPr>
        <w:tblStyle w:val="af4"/>
        <w:tblW w:w="0" w:type="auto"/>
        <w:tblLook w:val="04A0" w:firstRow="1" w:lastRow="0" w:firstColumn="1" w:lastColumn="0" w:noHBand="0" w:noVBand="1"/>
      </w:tblPr>
      <w:tblGrid>
        <w:gridCol w:w="704"/>
        <w:gridCol w:w="1138"/>
        <w:gridCol w:w="922"/>
        <w:gridCol w:w="922"/>
        <w:gridCol w:w="922"/>
        <w:gridCol w:w="922"/>
        <w:gridCol w:w="922"/>
        <w:gridCol w:w="922"/>
        <w:gridCol w:w="922"/>
      </w:tblGrid>
      <w:tr w:rsidR="00CD416B" w14:paraId="76DBB19F" w14:textId="77777777" w:rsidTr="00A66661">
        <w:tc>
          <w:tcPr>
            <w:tcW w:w="704" w:type="dxa"/>
            <w:vAlign w:val="center"/>
          </w:tcPr>
          <w:p w14:paraId="2F146E5B" w14:textId="77777777" w:rsidR="00CD416B" w:rsidRPr="004E14EE" w:rsidRDefault="00CD416B" w:rsidP="00A66661">
            <w:pPr>
              <w:pStyle w:val="a7"/>
              <w:jc w:val="center"/>
            </w:pPr>
            <w:r w:rsidRPr="004E14EE">
              <w:rPr>
                <w:rFonts w:hint="eastAsia"/>
              </w:rPr>
              <w:t>序号</w:t>
            </w:r>
          </w:p>
        </w:tc>
        <w:tc>
          <w:tcPr>
            <w:tcW w:w="1138" w:type="dxa"/>
            <w:vAlign w:val="center"/>
          </w:tcPr>
          <w:p w14:paraId="3DDA55D3" w14:textId="77777777" w:rsidR="00CD416B" w:rsidRPr="004E14EE" w:rsidRDefault="00CD416B" w:rsidP="00A66661">
            <w:pPr>
              <w:pStyle w:val="a7"/>
              <w:jc w:val="center"/>
            </w:pPr>
            <w:r w:rsidRPr="004E14EE">
              <w:rPr>
                <w:rFonts w:hint="eastAsia"/>
              </w:rPr>
              <w:t>名称</w:t>
            </w:r>
          </w:p>
        </w:tc>
        <w:tc>
          <w:tcPr>
            <w:tcW w:w="922" w:type="dxa"/>
            <w:vAlign w:val="center"/>
          </w:tcPr>
          <w:p w14:paraId="7C1B6567" w14:textId="77777777" w:rsidR="00CD416B" w:rsidRPr="004E14EE" w:rsidRDefault="00CD416B" w:rsidP="00A66661">
            <w:pPr>
              <w:pStyle w:val="a7"/>
              <w:jc w:val="center"/>
            </w:pPr>
            <w:r w:rsidRPr="004E14EE">
              <w:rPr>
                <w:rFonts w:hint="eastAsia"/>
              </w:rPr>
              <w:t>产生量</w:t>
            </w:r>
          </w:p>
          <w:p w14:paraId="420E13E2" w14:textId="77777777" w:rsidR="00CD416B" w:rsidRPr="004E14EE" w:rsidRDefault="00CD416B" w:rsidP="00A66661">
            <w:pPr>
              <w:pStyle w:val="a7"/>
              <w:jc w:val="center"/>
            </w:pPr>
            <w:r w:rsidRPr="004E14EE">
              <w:rPr>
                <w:rFonts w:hint="eastAsia"/>
              </w:rPr>
              <w:t>（</w:t>
            </w:r>
            <w:r w:rsidRPr="004E14EE">
              <w:t>t/a</w:t>
            </w:r>
            <w:r w:rsidRPr="004E14EE">
              <w:rPr>
                <w:rFonts w:hint="eastAsia"/>
              </w:rPr>
              <w:t>）</w:t>
            </w:r>
          </w:p>
        </w:tc>
        <w:tc>
          <w:tcPr>
            <w:tcW w:w="922" w:type="dxa"/>
            <w:vAlign w:val="center"/>
          </w:tcPr>
          <w:p w14:paraId="311D9B7F" w14:textId="77777777" w:rsidR="00CD416B" w:rsidRPr="004E14EE" w:rsidRDefault="00CD416B" w:rsidP="00A66661">
            <w:pPr>
              <w:pStyle w:val="a7"/>
              <w:jc w:val="center"/>
            </w:pPr>
            <w:r w:rsidRPr="004E14EE">
              <w:rPr>
                <w:rFonts w:hint="eastAsia"/>
              </w:rPr>
              <w:t>固废</w:t>
            </w:r>
          </w:p>
          <w:p w14:paraId="57E31B2C" w14:textId="77777777" w:rsidR="00CD416B" w:rsidRPr="004E14EE" w:rsidRDefault="00CD416B" w:rsidP="00A66661">
            <w:pPr>
              <w:pStyle w:val="a7"/>
              <w:jc w:val="center"/>
            </w:pPr>
            <w:r w:rsidRPr="004E14EE">
              <w:rPr>
                <w:rFonts w:hint="eastAsia"/>
              </w:rPr>
              <w:t>类别</w:t>
            </w:r>
          </w:p>
        </w:tc>
        <w:tc>
          <w:tcPr>
            <w:tcW w:w="922" w:type="dxa"/>
            <w:vAlign w:val="center"/>
          </w:tcPr>
          <w:p w14:paraId="3E963E20" w14:textId="77777777" w:rsidR="00CD416B" w:rsidRPr="004E14EE" w:rsidRDefault="00CD416B" w:rsidP="00A66661">
            <w:pPr>
              <w:pStyle w:val="a7"/>
              <w:jc w:val="center"/>
            </w:pPr>
            <w:r w:rsidRPr="004E14EE">
              <w:rPr>
                <w:rFonts w:hint="eastAsia"/>
              </w:rPr>
              <w:t>危废</w:t>
            </w:r>
          </w:p>
          <w:p w14:paraId="24DA34FB" w14:textId="77777777" w:rsidR="00CD416B" w:rsidRPr="004E14EE" w:rsidRDefault="00CD416B" w:rsidP="00A66661">
            <w:pPr>
              <w:pStyle w:val="a7"/>
              <w:jc w:val="center"/>
            </w:pPr>
            <w:r w:rsidRPr="004E14EE">
              <w:rPr>
                <w:rFonts w:hint="eastAsia"/>
              </w:rPr>
              <w:t>代码</w:t>
            </w:r>
          </w:p>
        </w:tc>
        <w:tc>
          <w:tcPr>
            <w:tcW w:w="922" w:type="dxa"/>
            <w:vAlign w:val="center"/>
          </w:tcPr>
          <w:p w14:paraId="622F557A" w14:textId="77777777" w:rsidR="00CD416B" w:rsidRPr="004E14EE" w:rsidRDefault="00CD416B" w:rsidP="00A66661">
            <w:pPr>
              <w:pStyle w:val="a7"/>
              <w:jc w:val="center"/>
            </w:pPr>
            <w:r w:rsidRPr="004E14EE">
              <w:rPr>
                <w:rFonts w:hint="eastAsia"/>
              </w:rPr>
              <w:t>有害</w:t>
            </w:r>
          </w:p>
          <w:p w14:paraId="4CEF106C" w14:textId="77777777" w:rsidR="00CD416B" w:rsidRPr="004E14EE" w:rsidRDefault="00CD416B" w:rsidP="00A66661">
            <w:pPr>
              <w:pStyle w:val="a7"/>
              <w:jc w:val="center"/>
            </w:pPr>
            <w:r w:rsidRPr="004E14EE">
              <w:rPr>
                <w:rFonts w:hint="eastAsia"/>
              </w:rPr>
              <w:t>部分</w:t>
            </w:r>
          </w:p>
        </w:tc>
        <w:tc>
          <w:tcPr>
            <w:tcW w:w="922" w:type="dxa"/>
            <w:vAlign w:val="center"/>
          </w:tcPr>
          <w:p w14:paraId="0A55D6AE" w14:textId="77777777" w:rsidR="00CD416B" w:rsidRPr="004E14EE" w:rsidRDefault="00CD416B" w:rsidP="00A66661">
            <w:pPr>
              <w:pStyle w:val="a7"/>
              <w:jc w:val="center"/>
            </w:pPr>
            <w:r w:rsidRPr="004E14EE">
              <w:rPr>
                <w:rFonts w:hint="eastAsia"/>
              </w:rPr>
              <w:t>产废</w:t>
            </w:r>
          </w:p>
          <w:p w14:paraId="1A1983B7" w14:textId="77777777" w:rsidR="00CD416B" w:rsidRPr="004E14EE" w:rsidRDefault="00CD416B" w:rsidP="00A66661">
            <w:pPr>
              <w:pStyle w:val="a7"/>
              <w:jc w:val="center"/>
            </w:pPr>
            <w:r w:rsidRPr="004E14EE">
              <w:rPr>
                <w:rFonts w:hint="eastAsia"/>
              </w:rPr>
              <w:t>周期</w:t>
            </w:r>
          </w:p>
        </w:tc>
        <w:tc>
          <w:tcPr>
            <w:tcW w:w="922" w:type="dxa"/>
            <w:vAlign w:val="center"/>
          </w:tcPr>
          <w:p w14:paraId="5FDEC74A" w14:textId="77777777" w:rsidR="00CD416B" w:rsidRPr="004E14EE" w:rsidRDefault="00CD416B" w:rsidP="00A66661">
            <w:pPr>
              <w:pStyle w:val="a7"/>
              <w:jc w:val="center"/>
            </w:pPr>
            <w:r w:rsidRPr="004E14EE">
              <w:rPr>
                <w:rFonts w:hint="eastAsia"/>
              </w:rPr>
              <w:t>危险</w:t>
            </w:r>
          </w:p>
          <w:p w14:paraId="00904A7D" w14:textId="77777777" w:rsidR="00CD416B" w:rsidRPr="004E14EE" w:rsidRDefault="00CD416B" w:rsidP="00A66661">
            <w:pPr>
              <w:pStyle w:val="a7"/>
              <w:jc w:val="center"/>
            </w:pPr>
            <w:r w:rsidRPr="004E14EE">
              <w:rPr>
                <w:rFonts w:hint="eastAsia"/>
              </w:rPr>
              <w:t>特性</w:t>
            </w:r>
          </w:p>
        </w:tc>
        <w:tc>
          <w:tcPr>
            <w:tcW w:w="922" w:type="dxa"/>
            <w:vAlign w:val="center"/>
          </w:tcPr>
          <w:p w14:paraId="3A864067" w14:textId="77777777" w:rsidR="00CD416B" w:rsidRPr="004E14EE" w:rsidRDefault="00CD416B" w:rsidP="00A66661">
            <w:pPr>
              <w:pStyle w:val="a7"/>
              <w:jc w:val="center"/>
            </w:pPr>
            <w:r w:rsidRPr="004E14EE">
              <w:rPr>
                <w:rFonts w:hint="eastAsia"/>
              </w:rPr>
              <w:t>处置</w:t>
            </w:r>
          </w:p>
          <w:p w14:paraId="4B618297" w14:textId="77777777" w:rsidR="00CD416B" w:rsidRPr="004E14EE" w:rsidRDefault="00CD416B" w:rsidP="00A66661">
            <w:pPr>
              <w:pStyle w:val="a7"/>
              <w:jc w:val="center"/>
            </w:pPr>
            <w:r w:rsidRPr="004E14EE">
              <w:rPr>
                <w:rFonts w:hint="eastAsia"/>
              </w:rPr>
              <w:t>措施</w:t>
            </w:r>
          </w:p>
        </w:tc>
      </w:tr>
      <w:tr w:rsidR="00CD416B" w14:paraId="147DA48D" w14:textId="77777777" w:rsidTr="00A66661">
        <w:tc>
          <w:tcPr>
            <w:tcW w:w="704" w:type="dxa"/>
            <w:vAlign w:val="center"/>
          </w:tcPr>
          <w:p w14:paraId="653A07A3" w14:textId="77777777" w:rsidR="00CD416B" w:rsidRPr="004E14EE" w:rsidRDefault="00CD416B" w:rsidP="00A66661">
            <w:pPr>
              <w:pStyle w:val="a7"/>
              <w:jc w:val="center"/>
            </w:pPr>
            <w:r>
              <w:rPr>
                <w:rFonts w:hint="eastAsia"/>
              </w:rPr>
              <w:t>1</w:t>
            </w:r>
          </w:p>
        </w:tc>
        <w:tc>
          <w:tcPr>
            <w:tcW w:w="1138" w:type="dxa"/>
            <w:vAlign w:val="center"/>
          </w:tcPr>
          <w:p w14:paraId="0C442110" w14:textId="77777777" w:rsidR="00CD416B" w:rsidRDefault="00CD416B" w:rsidP="00A66661">
            <w:pPr>
              <w:pStyle w:val="a7"/>
              <w:jc w:val="center"/>
            </w:pPr>
            <w:r>
              <w:rPr>
                <w:rFonts w:hint="eastAsia"/>
              </w:rPr>
              <w:t>污泥</w:t>
            </w:r>
          </w:p>
          <w:p w14:paraId="7E43E130" w14:textId="14510656" w:rsidR="0063091E" w:rsidRPr="004E14EE" w:rsidRDefault="0063091E" w:rsidP="00A66661">
            <w:pPr>
              <w:pStyle w:val="a7"/>
              <w:jc w:val="center"/>
            </w:pPr>
            <w:r>
              <w:rPr>
                <w:rFonts w:hint="eastAsia"/>
              </w:rPr>
              <w:t>（含水率</w:t>
            </w:r>
            <w:r>
              <w:rPr>
                <w:rFonts w:hint="eastAsia"/>
              </w:rPr>
              <w:t>60%</w:t>
            </w:r>
            <w:r>
              <w:rPr>
                <w:rFonts w:hint="eastAsia"/>
              </w:rPr>
              <w:t>）</w:t>
            </w:r>
          </w:p>
        </w:tc>
        <w:tc>
          <w:tcPr>
            <w:tcW w:w="922" w:type="dxa"/>
            <w:vAlign w:val="center"/>
          </w:tcPr>
          <w:p w14:paraId="0D22DAA3" w14:textId="246CC814" w:rsidR="00CD416B" w:rsidRPr="004E14EE" w:rsidRDefault="000170BF" w:rsidP="00A66661">
            <w:pPr>
              <w:pStyle w:val="a7"/>
              <w:jc w:val="center"/>
            </w:pPr>
            <w:r>
              <w:t>6.765</w:t>
            </w:r>
          </w:p>
        </w:tc>
        <w:tc>
          <w:tcPr>
            <w:tcW w:w="922" w:type="dxa"/>
            <w:vAlign w:val="center"/>
          </w:tcPr>
          <w:p w14:paraId="0D2A5DC9" w14:textId="77777777" w:rsidR="00CD416B" w:rsidRDefault="00CD416B" w:rsidP="00A66661">
            <w:pPr>
              <w:pStyle w:val="a7"/>
              <w:jc w:val="center"/>
            </w:pPr>
            <w:r>
              <w:rPr>
                <w:rFonts w:hint="eastAsia"/>
              </w:rPr>
              <w:t>一般</w:t>
            </w:r>
          </w:p>
          <w:p w14:paraId="2D5C8ED5" w14:textId="77777777" w:rsidR="00CD416B" w:rsidRPr="004E14EE" w:rsidRDefault="00CD416B" w:rsidP="00A66661">
            <w:pPr>
              <w:pStyle w:val="a7"/>
              <w:jc w:val="center"/>
            </w:pPr>
            <w:r>
              <w:rPr>
                <w:rFonts w:hint="eastAsia"/>
              </w:rPr>
              <w:t>固废</w:t>
            </w:r>
          </w:p>
        </w:tc>
        <w:tc>
          <w:tcPr>
            <w:tcW w:w="922" w:type="dxa"/>
            <w:vAlign w:val="center"/>
          </w:tcPr>
          <w:p w14:paraId="52E05EAA" w14:textId="77777777" w:rsidR="00CD416B" w:rsidRPr="004E14EE" w:rsidRDefault="00CD416B" w:rsidP="00A66661">
            <w:pPr>
              <w:pStyle w:val="a7"/>
              <w:jc w:val="center"/>
            </w:pPr>
            <w:r>
              <w:rPr>
                <w:rFonts w:hint="eastAsia"/>
              </w:rPr>
              <w:t>/</w:t>
            </w:r>
          </w:p>
        </w:tc>
        <w:tc>
          <w:tcPr>
            <w:tcW w:w="922" w:type="dxa"/>
            <w:vAlign w:val="center"/>
          </w:tcPr>
          <w:p w14:paraId="049C7F12" w14:textId="77777777" w:rsidR="00CD416B" w:rsidRPr="004E14EE" w:rsidRDefault="00CD416B" w:rsidP="00A66661">
            <w:pPr>
              <w:pStyle w:val="a7"/>
              <w:jc w:val="center"/>
            </w:pPr>
            <w:r>
              <w:rPr>
                <w:rFonts w:hint="eastAsia"/>
              </w:rPr>
              <w:t>污泥</w:t>
            </w:r>
          </w:p>
        </w:tc>
        <w:tc>
          <w:tcPr>
            <w:tcW w:w="922" w:type="dxa"/>
            <w:vAlign w:val="center"/>
          </w:tcPr>
          <w:p w14:paraId="02C38AD1" w14:textId="77777777" w:rsidR="00CD416B" w:rsidRPr="004E14EE" w:rsidRDefault="00CD416B" w:rsidP="00A66661">
            <w:pPr>
              <w:pStyle w:val="a7"/>
              <w:jc w:val="center"/>
            </w:pPr>
            <w:r>
              <w:rPr>
                <w:rFonts w:hint="eastAsia"/>
              </w:rPr>
              <w:t>连续</w:t>
            </w:r>
          </w:p>
        </w:tc>
        <w:tc>
          <w:tcPr>
            <w:tcW w:w="922" w:type="dxa"/>
            <w:vAlign w:val="center"/>
          </w:tcPr>
          <w:p w14:paraId="22B12D06" w14:textId="77777777" w:rsidR="00CD416B" w:rsidRPr="004E14EE" w:rsidRDefault="00CD416B" w:rsidP="00A66661">
            <w:pPr>
              <w:pStyle w:val="a7"/>
              <w:jc w:val="center"/>
            </w:pPr>
            <w:r>
              <w:rPr>
                <w:rFonts w:hint="eastAsia"/>
              </w:rPr>
              <w:t>/</w:t>
            </w:r>
          </w:p>
        </w:tc>
        <w:tc>
          <w:tcPr>
            <w:tcW w:w="922" w:type="dxa"/>
            <w:vMerge w:val="restart"/>
            <w:vAlign w:val="center"/>
          </w:tcPr>
          <w:p w14:paraId="02190266" w14:textId="77777777" w:rsidR="00CD416B" w:rsidRPr="004E14EE" w:rsidRDefault="00CD416B" w:rsidP="00A66661">
            <w:pPr>
              <w:pStyle w:val="a7"/>
              <w:jc w:val="center"/>
            </w:pPr>
            <w:r>
              <w:rPr>
                <w:rFonts w:hint="eastAsia"/>
              </w:rPr>
              <w:t>集中收集，定期运至附近垃圾填埋场填埋处理</w:t>
            </w:r>
          </w:p>
        </w:tc>
      </w:tr>
      <w:tr w:rsidR="00CD416B" w14:paraId="7A37C6CF" w14:textId="77777777" w:rsidTr="00A66661">
        <w:tc>
          <w:tcPr>
            <w:tcW w:w="704" w:type="dxa"/>
            <w:vAlign w:val="center"/>
          </w:tcPr>
          <w:p w14:paraId="331E701F" w14:textId="77777777" w:rsidR="00CD416B" w:rsidRPr="004E14EE" w:rsidRDefault="00CD416B" w:rsidP="00A66661">
            <w:pPr>
              <w:pStyle w:val="a7"/>
              <w:jc w:val="center"/>
            </w:pPr>
            <w:r>
              <w:rPr>
                <w:rFonts w:hint="eastAsia"/>
              </w:rPr>
              <w:t>2</w:t>
            </w:r>
          </w:p>
        </w:tc>
        <w:tc>
          <w:tcPr>
            <w:tcW w:w="1138" w:type="dxa"/>
            <w:vAlign w:val="center"/>
          </w:tcPr>
          <w:p w14:paraId="31C016E6" w14:textId="77777777" w:rsidR="00CD416B" w:rsidRPr="004E14EE" w:rsidRDefault="00CD416B" w:rsidP="00A66661">
            <w:pPr>
              <w:pStyle w:val="a7"/>
              <w:jc w:val="center"/>
            </w:pPr>
            <w:r>
              <w:rPr>
                <w:rFonts w:hint="eastAsia"/>
              </w:rPr>
              <w:t>栅渣</w:t>
            </w:r>
          </w:p>
        </w:tc>
        <w:tc>
          <w:tcPr>
            <w:tcW w:w="922" w:type="dxa"/>
            <w:vAlign w:val="center"/>
          </w:tcPr>
          <w:p w14:paraId="313B53E4" w14:textId="77777777" w:rsidR="00CD416B" w:rsidRPr="004E14EE" w:rsidRDefault="00CD416B" w:rsidP="00A66661">
            <w:pPr>
              <w:pStyle w:val="a7"/>
              <w:jc w:val="center"/>
            </w:pPr>
            <w:r>
              <w:rPr>
                <w:rFonts w:hint="eastAsia"/>
              </w:rPr>
              <w:t>14.6</w:t>
            </w:r>
          </w:p>
        </w:tc>
        <w:tc>
          <w:tcPr>
            <w:tcW w:w="922" w:type="dxa"/>
            <w:vAlign w:val="center"/>
          </w:tcPr>
          <w:p w14:paraId="4C0E1F9A" w14:textId="77777777" w:rsidR="00CD416B" w:rsidRDefault="00CD416B" w:rsidP="00A66661">
            <w:pPr>
              <w:pStyle w:val="a7"/>
              <w:jc w:val="center"/>
            </w:pPr>
            <w:r>
              <w:rPr>
                <w:rFonts w:hint="eastAsia"/>
              </w:rPr>
              <w:t>一般</w:t>
            </w:r>
          </w:p>
          <w:p w14:paraId="54DF459D" w14:textId="77777777" w:rsidR="00CD416B" w:rsidRPr="004E14EE" w:rsidRDefault="00CD416B" w:rsidP="00A66661">
            <w:pPr>
              <w:pStyle w:val="a7"/>
              <w:jc w:val="center"/>
            </w:pPr>
            <w:r>
              <w:rPr>
                <w:rFonts w:hint="eastAsia"/>
              </w:rPr>
              <w:t>固废</w:t>
            </w:r>
          </w:p>
        </w:tc>
        <w:tc>
          <w:tcPr>
            <w:tcW w:w="922" w:type="dxa"/>
            <w:vAlign w:val="center"/>
          </w:tcPr>
          <w:p w14:paraId="147E7CBE" w14:textId="77777777" w:rsidR="00CD416B" w:rsidRPr="004E14EE" w:rsidRDefault="00CD416B" w:rsidP="00A66661">
            <w:pPr>
              <w:pStyle w:val="a7"/>
              <w:jc w:val="center"/>
            </w:pPr>
            <w:r>
              <w:rPr>
                <w:rFonts w:hint="eastAsia"/>
              </w:rPr>
              <w:t>/</w:t>
            </w:r>
          </w:p>
        </w:tc>
        <w:tc>
          <w:tcPr>
            <w:tcW w:w="922" w:type="dxa"/>
            <w:vAlign w:val="center"/>
          </w:tcPr>
          <w:p w14:paraId="53843D4B" w14:textId="77777777" w:rsidR="00CD416B" w:rsidRPr="004E14EE" w:rsidRDefault="00CD416B" w:rsidP="00A66661">
            <w:pPr>
              <w:pStyle w:val="a7"/>
              <w:jc w:val="center"/>
            </w:pPr>
            <w:r>
              <w:rPr>
                <w:rFonts w:hint="eastAsia"/>
              </w:rPr>
              <w:t>栅渣</w:t>
            </w:r>
          </w:p>
        </w:tc>
        <w:tc>
          <w:tcPr>
            <w:tcW w:w="922" w:type="dxa"/>
            <w:vAlign w:val="center"/>
          </w:tcPr>
          <w:p w14:paraId="13304FE6" w14:textId="77777777" w:rsidR="00CD416B" w:rsidRPr="004E14EE" w:rsidRDefault="00CD416B" w:rsidP="00A66661">
            <w:pPr>
              <w:pStyle w:val="a7"/>
              <w:jc w:val="center"/>
            </w:pPr>
            <w:r>
              <w:rPr>
                <w:rFonts w:hint="eastAsia"/>
              </w:rPr>
              <w:t>连续</w:t>
            </w:r>
          </w:p>
        </w:tc>
        <w:tc>
          <w:tcPr>
            <w:tcW w:w="922" w:type="dxa"/>
            <w:vAlign w:val="center"/>
          </w:tcPr>
          <w:p w14:paraId="3F75E260" w14:textId="77777777" w:rsidR="00CD416B" w:rsidRPr="004E14EE" w:rsidRDefault="00CD416B" w:rsidP="00A66661">
            <w:pPr>
              <w:pStyle w:val="a7"/>
              <w:jc w:val="center"/>
            </w:pPr>
            <w:r>
              <w:rPr>
                <w:rFonts w:hint="eastAsia"/>
              </w:rPr>
              <w:t>/</w:t>
            </w:r>
          </w:p>
        </w:tc>
        <w:tc>
          <w:tcPr>
            <w:tcW w:w="922" w:type="dxa"/>
            <w:vMerge/>
            <w:vAlign w:val="center"/>
          </w:tcPr>
          <w:p w14:paraId="287A6314" w14:textId="77777777" w:rsidR="00CD416B" w:rsidRPr="004E14EE" w:rsidRDefault="00CD416B" w:rsidP="00A66661">
            <w:pPr>
              <w:pStyle w:val="a7"/>
              <w:jc w:val="center"/>
            </w:pPr>
          </w:p>
        </w:tc>
      </w:tr>
      <w:tr w:rsidR="00CD416B" w14:paraId="12276DDE" w14:textId="77777777" w:rsidTr="00A66661">
        <w:tc>
          <w:tcPr>
            <w:tcW w:w="704" w:type="dxa"/>
            <w:vAlign w:val="center"/>
          </w:tcPr>
          <w:p w14:paraId="48D2FD84" w14:textId="77777777" w:rsidR="00CD416B" w:rsidRPr="004E14EE" w:rsidRDefault="00CD416B" w:rsidP="00A66661">
            <w:pPr>
              <w:pStyle w:val="a7"/>
              <w:jc w:val="center"/>
            </w:pPr>
            <w:r>
              <w:rPr>
                <w:rFonts w:hint="eastAsia"/>
              </w:rPr>
              <w:t>3</w:t>
            </w:r>
          </w:p>
        </w:tc>
        <w:tc>
          <w:tcPr>
            <w:tcW w:w="1138" w:type="dxa"/>
            <w:vAlign w:val="center"/>
          </w:tcPr>
          <w:p w14:paraId="615496C7" w14:textId="77777777" w:rsidR="00CD416B" w:rsidRPr="004E14EE" w:rsidRDefault="00CD416B" w:rsidP="00A66661">
            <w:pPr>
              <w:pStyle w:val="a7"/>
              <w:jc w:val="center"/>
            </w:pPr>
            <w:r>
              <w:t>沉砂</w:t>
            </w:r>
          </w:p>
        </w:tc>
        <w:tc>
          <w:tcPr>
            <w:tcW w:w="922" w:type="dxa"/>
            <w:vAlign w:val="center"/>
          </w:tcPr>
          <w:p w14:paraId="05294ABB" w14:textId="77777777" w:rsidR="00CD416B" w:rsidRPr="004E14EE" w:rsidRDefault="00CD416B" w:rsidP="00A66661">
            <w:pPr>
              <w:pStyle w:val="a7"/>
              <w:jc w:val="center"/>
            </w:pPr>
            <w:r>
              <w:rPr>
                <w:rFonts w:hint="eastAsia"/>
              </w:rPr>
              <w:t>5.475</w:t>
            </w:r>
          </w:p>
        </w:tc>
        <w:tc>
          <w:tcPr>
            <w:tcW w:w="922" w:type="dxa"/>
            <w:vAlign w:val="center"/>
          </w:tcPr>
          <w:p w14:paraId="1C2493C5" w14:textId="77777777" w:rsidR="00CD416B" w:rsidRDefault="00CD416B" w:rsidP="00A66661">
            <w:pPr>
              <w:pStyle w:val="a7"/>
              <w:jc w:val="center"/>
            </w:pPr>
            <w:r>
              <w:rPr>
                <w:rFonts w:hint="eastAsia"/>
              </w:rPr>
              <w:t>一般</w:t>
            </w:r>
          </w:p>
          <w:p w14:paraId="4245AA02" w14:textId="77777777" w:rsidR="00CD416B" w:rsidRPr="004E14EE" w:rsidRDefault="00CD416B" w:rsidP="00A66661">
            <w:pPr>
              <w:pStyle w:val="a7"/>
              <w:jc w:val="center"/>
            </w:pPr>
            <w:r>
              <w:rPr>
                <w:rFonts w:hint="eastAsia"/>
              </w:rPr>
              <w:t>固废</w:t>
            </w:r>
          </w:p>
        </w:tc>
        <w:tc>
          <w:tcPr>
            <w:tcW w:w="922" w:type="dxa"/>
            <w:vAlign w:val="center"/>
          </w:tcPr>
          <w:p w14:paraId="0597E679" w14:textId="77777777" w:rsidR="00CD416B" w:rsidRPr="004E14EE" w:rsidRDefault="00CD416B" w:rsidP="00A66661">
            <w:pPr>
              <w:pStyle w:val="a7"/>
              <w:jc w:val="center"/>
            </w:pPr>
            <w:r>
              <w:rPr>
                <w:rFonts w:hint="eastAsia"/>
              </w:rPr>
              <w:t>/</w:t>
            </w:r>
          </w:p>
        </w:tc>
        <w:tc>
          <w:tcPr>
            <w:tcW w:w="922" w:type="dxa"/>
            <w:vAlign w:val="center"/>
          </w:tcPr>
          <w:p w14:paraId="2F7157F8" w14:textId="77777777" w:rsidR="00CD416B" w:rsidRPr="004E14EE" w:rsidRDefault="00CD416B" w:rsidP="00A66661">
            <w:pPr>
              <w:pStyle w:val="a7"/>
              <w:jc w:val="center"/>
            </w:pPr>
            <w:r>
              <w:t>沉砂</w:t>
            </w:r>
          </w:p>
        </w:tc>
        <w:tc>
          <w:tcPr>
            <w:tcW w:w="922" w:type="dxa"/>
            <w:vAlign w:val="center"/>
          </w:tcPr>
          <w:p w14:paraId="2A489EC9" w14:textId="77777777" w:rsidR="00CD416B" w:rsidRPr="004E14EE" w:rsidRDefault="00CD416B" w:rsidP="00A66661">
            <w:pPr>
              <w:pStyle w:val="a7"/>
              <w:jc w:val="center"/>
            </w:pPr>
            <w:r>
              <w:rPr>
                <w:rFonts w:hint="eastAsia"/>
              </w:rPr>
              <w:t>连续</w:t>
            </w:r>
          </w:p>
        </w:tc>
        <w:tc>
          <w:tcPr>
            <w:tcW w:w="922" w:type="dxa"/>
            <w:vAlign w:val="center"/>
          </w:tcPr>
          <w:p w14:paraId="3F0048C1" w14:textId="77777777" w:rsidR="00CD416B" w:rsidRPr="004E14EE" w:rsidRDefault="00CD416B" w:rsidP="00A66661">
            <w:pPr>
              <w:pStyle w:val="a7"/>
              <w:jc w:val="center"/>
            </w:pPr>
            <w:r>
              <w:rPr>
                <w:rFonts w:hint="eastAsia"/>
              </w:rPr>
              <w:t>/</w:t>
            </w:r>
          </w:p>
        </w:tc>
        <w:tc>
          <w:tcPr>
            <w:tcW w:w="922" w:type="dxa"/>
            <w:vMerge/>
            <w:vAlign w:val="center"/>
          </w:tcPr>
          <w:p w14:paraId="08F3F5C0" w14:textId="77777777" w:rsidR="00CD416B" w:rsidRPr="004E14EE" w:rsidRDefault="00CD416B" w:rsidP="00A66661">
            <w:pPr>
              <w:pStyle w:val="a7"/>
              <w:jc w:val="center"/>
            </w:pPr>
          </w:p>
        </w:tc>
      </w:tr>
      <w:tr w:rsidR="00CD416B" w14:paraId="7A6FC939" w14:textId="77777777" w:rsidTr="00A66661">
        <w:tc>
          <w:tcPr>
            <w:tcW w:w="704" w:type="dxa"/>
            <w:vAlign w:val="center"/>
          </w:tcPr>
          <w:p w14:paraId="211876D4" w14:textId="033192D7" w:rsidR="00CD416B" w:rsidRDefault="00BF32A7" w:rsidP="00A66661">
            <w:pPr>
              <w:pStyle w:val="a7"/>
              <w:jc w:val="center"/>
            </w:pPr>
            <w:r>
              <w:rPr>
                <w:rFonts w:hint="eastAsia"/>
              </w:rPr>
              <w:lastRenderedPageBreak/>
              <w:t>4</w:t>
            </w:r>
          </w:p>
        </w:tc>
        <w:tc>
          <w:tcPr>
            <w:tcW w:w="1138" w:type="dxa"/>
            <w:vAlign w:val="center"/>
          </w:tcPr>
          <w:p w14:paraId="42937789" w14:textId="5B5C7C45" w:rsidR="00CD416B" w:rsidRPr="00FB0836" w:rsidRDefault="00321FD3" w:rsidP="00A66661">
            <w:pPr>
              <w:pStyle w:val="a7"/>
              <w:jc w:val="center"/>
            </w:pPr>
            <w:r>
              <w:rPr>
                <w:rFonts w:ascii="宋体" w:hAnsi="宋体" w:hint="eastAsia"/>
                <w:color w:val="000000"/>
              </w:rPr>
              <w:t>羟基磷灰石</w:t>
            </w:r>
          </w:p>
        </w:tc>
        <w:tc>
          <w:tcPr>
            <w:tcW w:w="922" w:type="dxa"/>
            <w:vAlign w:val="center"/>
          </w:tcPr>
          <w:p w14:paraId="2E5D986A" w14:textId="5C6DC738" w:rsidR="00CD416B" w:rsidRPr="004E14EE" w:rsidRDefault="000E28B1" w:rsidP="00A66661">
            <w:pPr>
              <w:pStyle w:val="a7"/>
              <w:jc w:val="center"/>
            </w:pPr>
            <w:r>
              <w:rPr>
                <w:rFonts w:hint="eastAsia"/>
              </w:rPr>
              <w:t>8.67</w:t>
            </w:r>
          </w:p>
        </w:tc>
        <w:tc>
          <w:tcPr>
            <w:tcW w:w="922" w:type="dxa"/>
            <w:vAlign w:val="center"/>
          </w:tcPr>
          <w:p w14:paraId="57ACE596" w14:textId="77777777" w:rsidR="00CD416B" w:rsidRDefault="00CD416B" w:rsidP="00A66661">
            <w:pPr>
              <w:pStyle w:val="a7"/>
              <w:jc w:val="center"/>
            </w:pPr>
            <w:r>
              <w:rPr>
                <w:rFonts w:hint="eastAsia"/>
              </w:rPr>
              <w:t>一般</w:t>
            </w:r>
          </w:p>
          <w:p w14:paraId="1EF0857C" w14:textId="77777777" w:rsidR="00CD416B" w:rsidRPr="004E14EE" w:rsidRDefault="00CD416B" w:rsidP="00A66661">
            <w:pPr>
              <w:pStyle w:val="a7"/>
              <w:jc w:val="center"/>
            </w:pPr>
            <w:r>
              <w:rPr>
                <w:rFonts w:hint="eastAsia"/>
              </w:rPr>
              <w:t>固废</w:t>
            </w:r>
          </w:p>
        </w:tc>
        <w:tc>
          <w:tcPr>
            <w:tcW w:w="922" w:type="dxa"/>
            <w:vAlign w:val="center"/>
          </w:tcPr>
          <w:p w14:paraId="0C3D9F4C" w14:textId="77777777" w:rsidR="00CD416B" w:rsidRPr="004E14EE" w:rsidRDefault="00CD416B" w:rsidP="00A66661">
            <w:pPr>
              <w:pStyle w:val="a7"/>
              <w:jc w:val="center"/>
            </w:pPr>
            <w:r>
              <w:rPr>
                <w:rFonts w:hint="eastAsia"/>
              </w:rPr>
              <w:t>/</w:t>
            </w:r>
          </w:p>
        </w:tc>
        <w:tc>
          <w:tcPr>
            <w:tcW w:w="922" w:type="dxa"/>
            <w:vAlign w:val="center"/>
          </w:tcPr>
          <w:p w14:paraId="40B1DEAB" w14:textId="25902F0E" w:rsidR="00CD416B" w:rsidRPr="004E14EE" w:rsidRDefault="00D25719" w:rsidP="00A66661">
            <w:pPr>
              <w:pStyle w:val="a7"/>
              <w:jc w:val="center"/>
            </w:pPr>
            <w:r>
              <w:rPr>
                <w:rFonts w:ascii="宋体" w:hAnsi="宋体" w:hint="eastAsia"/>
                <w:color w:val="000000"/>
              </w:rPr>
              <w:t>羟基磷灰石</w:t>
            </w:r>
          </w:p>
        </w:tc>
        <w:tc>
          <w:tcPr>
            <w:tcW w:w="922" w:type="dxa"/>
            <w:vAlign w:val="center"/>
          </w:tcPr>
          <w:p w14:paraId="02B80AD6" w14:textId="77777777" w:rsidR="00CD416B" w:rsidRPr="004E14EE" w:rsidRDefault="00CD416B" w:rsidP="00A66661">
            <w:pPr>
              <w:pStyle w:val="a7"/>
              <w:jc w:val="center"/>
            </w:pPr>
            <w:r>
              <w:rPr>
                <w:rFonts w:hint="eastAsia"/>
              </w:rPr>
              <w:t>连续</w:t>
            </w:r>
          </w:p>
        </w:tc>
        <w:tc>
          <w:tcPr>
            <w:tcW w:w="922" w:type="dxa"/>
            <w:vAlign w:val="center"/>
          </w:tcPr>
          <w:p w14:paraId="69845682" w14:textId="77777777" w:rsidR="00CD416B" w:rsidRPr="004E14EE" w:rsidRDefault="00CD416B" w:rsidP="00A66661">
            <w:pPr>
              <w:pStyle w:val="a7"/>
              <w:jc w:val="center"/>
            </w:pPr>
            <w:r>
              <w:rPr>
                <w:rFonts w:hint="eastAsia"/>
              </w:rPr>
              <w:t>/</w:t>
            </w:r>
          </w:p>
        </w:tc>
        <w:tc>
          <w:tcPr>
            <w:tcW w:w="922" w:type="dxa"/>
            <w:vMerge/>
            <w:vAlign w:val="center"/>
          </w:tcPr>
          <w:p w14:paraId="14F79DDC" w14:textId="77777777" w:rsidR="00CD416B" w:rsidRPr="004E14EE" w:rsidRDefault="00CD416B" w:rsidP="00A66661">
            <w:pPr>
              <w:pStyle w:val="a7"/>
            </w:pPr>
          </w:p>
        </w:tc>
      </w:tr>
      <w:tr w:rsidR="00CD416B" w14:paraId="2A4689E7" w14:textId="77777777" w:rsidTr="00A66661">
        <w:tc>
          <w:tcPr>
            <w:tcW w:w="704" w:type="dxa"/>
            <w:vAlign w:val="center"/>
          </w:tcPr>
          <w:p w14:paraId="2D879AC6" w14:textId="03273999" w:rsidR="00CD416B" w:rsidRDefault="00BF32A7" w:rsidP="00A66661">
            <w:pPr>
              <w:pStyle w:val="a7"/>
              <w:jc w:val="center"/>
            </w:pPr>
            <w:r>
              <w:rPr>
                <w:rFonts w:hint="eastAsia"/>
              </w:rPr>
              <w:t>5</w:t>
            </w:r>
          </w:p>
        </w:tc>
        <w:tc>
          <w:tcPr>
            <w:tcW w:w="1138" w:type="dxa"/>
            <w:vAlign w:val="center"/>
          </w:tcPr>
          <w:p w14:paraId="46497C90" w14:textId="77777777" w:rsidR="00CD416B" w:rsidRPr="00FB0836" w:rsidRDefault="00CD416B" w:rsidP="00A66661">
            <w:pPr>
              <w:pStyle w:val="a7"/>
              <w:jc w:val="center"/>
            </w:pPr>
            <w:r>
              <w:rPr>
                <w:rFonts w:hint="eastAsia"/>
              </w:rPr>
              <w:t>生活垃圾</w:t>
            </w:r>
          </w:p>
        </w:tc>
        <w:tc>
          <w:tcPr>
            <w:tcW w:w="922" w:type="dxa"/>
            <w:vAlign w:val="center"/>
          </w:tcPr>
          <w:p w14:paraId="0C3C89F7" w14:textId="77777777" w:rsidR="00CD416B" w:rsidRPr="004E14EE" w:rsidRDefault="00CD416B" w:rsidP="00A66661">
            <w:pPr>
              <w:pStyle w:val="a7"/>
              <w:jc w:val="center"/>
            </w:pPr>
            <w:r>
              <w:rPr>
                <w:rFonts w:hint="eastAsia"/>
              </w:rPr>
              <w:t>2.74</w:t>
            </w:r>
          </w:p>
        </w:tc>
        <w:tc>
          <w:tcPr>
            <w:tcW w:w="922" w:type="dxa"/>
            <w:vAlign w:val="center"/>
          </w:tcPr>
          <w:p w14:paraId="0985808E" w14:textId="77777777" w:rsidR="00CD416B" w:rsidRDefault="00CD416B" w:rsidP="00A66661">
            <w:pPr>
              <w:pStyle w:val="a7"/>
              <w:jc w:val="center"/>
            </w:pPr>
            <w:r>
              <w:rPr>
                <w:rFonts w:hint="eastAsia"/>
              </w:rPr>
              <w:t>一般</w:t>
            </w:r>
          </w:p>
          <w:p w14:paraId="61A1876C" w14:textId="77777777" w:rsidR="00CD416B" w:rsidRPr="004E14EE" w:rsidRDefault="00CD416B" w:rsidP="00A66661">
            <w:pPr>
              <w:pStyle w:val="a7"/>
              <w:jc w:val="center"/>
            </w:pPr>
            <w:r>
              <w:rPr>
                <w:rFonts w:hint="eastAsia"/>
              </w:rPr>
              <w:t>固废</w:t>
            </w:r>
          </w:p>
        </w:tc>
        <w:tc>
          <w:tcPr>
            <w:tcW w:w="922" w:type="dxa"/>
            <w:vAlign w:val="center"/>
          </w:tcPr>
          <w:p w14:paraId="0CD53126" w14:textId="77777777" w:rsidR="00CD416B" w:rsidRPr="004E14EE" w:rsidRDefault="00CD416B" w:rsidP="00A66661">
            <w:pPr>
              <w:pStyle w:val="a7"/>
              <w:jc w:val="center"/>
            </w:pPr>
            <w:r>
              <w:rPr>
                <w:rFonts w:hint="eastAsia"/>
              </w:rPr>
              <w:t>/</w:t>
            </w:r>
          </w:p>
        </w:tc>
        <w:tc>
          <w:tcPr>
            <w:tcW w:w="922" w:type="dxa"/>
            <w:vAlign w:val="center"/>
          </w:tcPr>
          <w:p w14:paraId="69CB3C65" w14:textId="77777777" w:rsidR="00CD416B" w:rsidRDefault="00CD416B" w:rsidP="00A66661">
            <w:pPr>
              <w:pStyle w:val="a7"/>
              <w:jc w:val="center"/>
            </w:pPr>
            <w:r>
              <w:rPr>
                <w:rFonts w:hint="eastAsia"/>
              </w:rPr>
              <w:t>生活</w:t>
            </w:r>
          </w:p>
          <w:p w14:paraId="34D8D45F" w14:textId="77777777" w:rsidR="00CD416B" w:rsidRPr="004E14EE" w:rsidRDefault="00CD416B" w:rsidP="00A66661">
            <w:pPr>
              <w:pStyle w:val="a7"/>
              <w:jc w:val="center"/>
            </w:pPr>
            <w:r>
              <w:rPr>
                <w:rFonts w:hint="eastAsia"/>
              </w:rPr>
              <w:t>垃圾</w:t>
            </w:r>
          </w:p>
        </w:tc>
        <w:tc>
          <w:tcPr>
            <w:tcW w:w="922" w:type="dxa"/>
            <w:vAlign w:val="center"/>
          </w:tcPr>
          <w:p w14:paraId="7D5806A4" w14:textId="77777777" w:rsidR="00CD416B" w:rsidRPr="004E14EE" w:rsidRDefault="00CD416B" w:rsidP="00A66661">
            <w:pPr>
              <w:pStyle w:val="a7"/>
              <w:jc w:val="center"/>
            </w:pPr>
            <w:r>
              <w:rPr>
                <w:rFonts w:hint="eastAsia"/>
              </w:rPr>
              <w:t>连续</w:t>
            </w:r>
          </w:p>
        </w:tc>
        <w:tc>
          <w:tcPr>
            <w:tcW w:w="922" w:type="dxa"/>
            <w:vAlign w:val="center"/>
          </w:tcPr>
          <w:p w14:paraId="3503C261" w14:textId="77777777" w:rsidR="00CD416B" w:rsidRPr="004E14EE" w:rsidRDefault="00CD416B" w:rsidP="00A66661">
            <w:pPr>
              <w:pStyle w:val="a7"/>
              <w:jc w:val="center"/>
            </w:pPr>
            <w:r>
              <w:rPr>
                <w:rFonts w:hint="eastAsia"/>
              </w:rPr>
              <w:t>/</w:t>
            </w:r>
          </w:p>
        </w:tc>
        <w:tc>
          <w:tcPr>
            <w:tcW w:w="922" w:type="dxa"/>
            <w:vMerge/>
            <w:vAlign w:val="center"/>
          </w:tcPr>
          <w:p w14:paraId="6C44E65E" w14:textId="77777777" w:rsidR="00CD416B" w:rsidRPr="004E14EE" w:rsidRDefault="00CD416B" w:rsidP="00A66661">
            <w:pPr>
              <w:pStyle w:val="a7"/>
            </w:pPr>
          </w:p>
        </w:tc>
      </w:tr>
      <w:tr w:rsidR="00BF32A7" w14:paraId="769DF91B" w14:textId="77777777" w:rsidTr="00A66661">
        <w:tc>
          <w:tcPr>
            <w:tcW w:w="704" w:type="dxa"/>
            <w:vAlign w:val="center"/>
          </w:tcPr>
          <w:p w14:paraId="7973B029" w14:textId="194C35FB" w:rsidR="00BF32A7" w:rsidRDefault="00BF32A7" w:rsidP="00BF32A7">
            <w:pPr>
              <w:pStyle w:val="a7"/>
              <w:jc w:val="center"/>
            </w:pPr>
            <w:r>
              <w:rPr>
                <w:rFonts w:hint="eastAsia"/>
              </w:rPr>
              <w:t>6</w:t>
            </w:r>
          </w:p>
        </w:tc>
        <w:tc>
          <w:tcPr>
            <w:tcW w:w="1138" w:type="dxa"/>
            <w:vAlign w:val="center"/>
          </w:tcPr>
          <w:p w14:paraId="21F2FDC0" w14:textId="77777777" w:rsidR="00BF32A7" w:rsidRDefault="00BF32A7" w:rsidP="00BF32A7">
            <w:pPr>
              <w:pStyle w:val="a7"/>
              <w:jc w:val="center"/>
            </w:pPr>
            <w:r w:rsidRPr="00FB0836">
              <w:rPr>
                <w:rFonts w:hint="eastAsia"/>
              </w:rPr>
              <w:t>化学品</w:t>
            </w:r>
          </w:p>
          <w:p w14:paraId="663A1D43" w14:textId="01FD635B" w:rsidR="00BF32A7" w:rsidRDefault="00BF32A7" w:rsidP="00BF32A7">
            <w:pPr>
              <w:pStyle w:val="a7"/>
              <w:jc w:val="center"/>
            </w:pPr>
            <w:r w:rsidRPr="00FB0836">
              <w:rPr>
                <w:rFonts w:hint="eastAsia"/>
              </w:rPr>
              <w:t>包装物</w:t>
            </w:r>
          </w:p>
        </w:tc>
        <w:tc>
          <w:tcPr>
            <w:tcW w:w="922" w:type="dxa"/>
            <w:vAlign w:val="center"/>
          </w:tcPr>
          <w:p w14:paraId="5E8183A8" w14:textId="70D93ACD" w:rsidR="00BF32A7" w:rsidRDefault="00BF32A7" w:rsidP="00BF32A7">
            <w:pPr>
              <w:pStyle w:val="a7"/>
              <w:jc w:val="center"/>
            </w:pPr>
            <w:r>
              <w:rPr>
                <w:rFonts w:hint="eastAsia"/>
              </w:rPr>
              <w:t>0.5</w:t>
            </w:r>
          </w:p>
        </w:tc>
        <w:tc>
          <w:tcPr>
            <w:tcW w:w="922" w:type="dxa"/>
            <w:vAlign w:val="center"/>
          </w:tcPr>
          <w:p w14:paraId="58B1B2C6" w14:textId="77777777" w:rsidR="00BF32A7" w:rsidRDefault="00BF32A7" w:rsidP="00BF32A7">
            <w:pPr>
              <w:pStyle w:val="a7"/>
              <w:jc w:val="center"/>
            </w:pPr>
            <w:r>
              <w:rPr>
                <w:rFonts w:hint="eastAsia"/>
              </w:rPr>
              <w:t>一般</w:t>
            </w:r>
          </w:p>
          <w:p w14:paraId="29A4A896" w14:textId="342440DA" w:rsidR="00BF32A7" w:rsidRDefault="00BF32A7" w:rsidP="00BF32A7">
            <w:pPr>
              <w:pStyle w:val="a7"/>
              <w:jc w:val="center"/>
            </w:pPr>
            <w:r>
              <w:rPr>
                <w:rFonts w:hint="eastAsia"/>
              </w:rPr>
              <w:t>固废</w:t>
            </w:r>
          </w:p>
        </w:tc>
        <w:tc>
          <w:tcPr>
            <w:tcW w:w="922" w:type="dxa"/>
            <w:vAlign w:val="center"/>
          </w:tcPr>
          <w:p w14:paraId="2CE45331" w14:textId="6DD8CCC0" w:rsidR="00BF32A7" w:rsidRDefault="00BF32A7" w:rsidP="00BF32A7">
            <w:pPr>
              <w:pStyle w:val="a7"/>
              <w:jc w:val="center"/>
            </w:pPr>
            <w:r>
              <w:rPr>
                <w:rFonts w:hint="eastAsia"/>
              </w:rPr>
              <w:t>/</w:t>
            </w:r>
          </w:p>
        </w:tc>
        <w:tc>
          <w:tcPr>
            <w:tcW w:w="922" w:type="dxa"/>
            <w:vAlign w:val="center"/>
          </w:tcPr>
          <w:p w14:paraId="4E584A54" w14:textId="3133CE9F" w:rsidR="00BF32A7" w:rsidRDefault="00BF32A7" w:rsidP="00BF32A7">
            <w:pPr>
              <w:pStyle w:val="a7"/>
              <w:jc w:val="center"/>
            </w:pPr>
            <w:r>
              <w:rPr>
                <w:rFonts w:hint="eastAsia"/>
              </w:rPr>
              <w:t>编织袋、纸箱</w:t>
            </w:r>
          </w:p>
        </w:tc>
        <w:tc>
          <w:tcPr>
            <w:tcW w:w="922" w:type="dxa"/>
            <w:vAlign w:val="center"/>
          </w:tcPr>
          <w:p w14:paraId="2C2855F4" w14:textId="2B8A80C1" w:rsidR="00BF32A7" w:rsidRDefault="00BF32A7" w:rsidP="00BF32A7">
            <w:pPr>
              <w:pStyle w:val="a7"/>
              <w:jc w:val="center"/>
            </w:pPr>
            <w:r>
              <w:rPr>
                <w:rFonts w:hint="eastAsia"/>
              </w:rPr>
              <w:t>连续</w:t>
            </w:r>
          </w:p>
        </w:tc>
        <w:tc>
          <w:tcPr>
            <w:tcW w:w="922" w:type="dxa"/>
            <w:vAlign w:val="center"/>
          </w:tcPr>
          <w:p w14:paraId="22763886" w14:textId="7B7A4187" w:rsidR="00BF32A7" w:rsidRDefault="00BF32A7" w:rsidP="00BF32A7">
            <w:pPr>
              <w:pStyle w:val="a7"/>
              <w:jc w:val="center"/>
            </w:pPr>
            <w:r>
              <w:rPr>
                <w:rFonts w:hint="eastAsia"/>
              </w:rPr>
              <w:t>/</w:t>
            </w:r>
          </w:p>
        </w:tc>
        <w:tc>
          <w:tcPr>
            <w:tcW w:w="922" w:type="dxa"/>
            <w:vAlign w:val="center"/>
          </w:tcPr>
          <w:p w14:paraId="2C634014" w14:textId="69517E37" w:rsidR="00BF32A7" w:rsidRPr="004E14EE" w:rsidRDefault="00BF32A7" w:rsidP="00BF32A7">
            <w:pPr>
              <w:pStyle w:val="a7"/>
            </w:pPr>
            <w:r>
              <w:rPr>
                <w:rFonts w:hint="eastAsia"/>
              </w:rPr>
              <w:t>在储药间储存，交由供应商回收处理</w:t>
            </w:r>
          </w:p>
        </w:tc>
      </w:tr>
    </w:tbl>
    <w:p w14:paraId="6F25302B" w14:textId="436ABFF4" w:rsidR="00CD416B" w:rsidRDefault="00CD416B" w:rsidP="001705AA">
      <w:pPr>
        <w:pStyle w:val="31"/>
      </w:pPr>
      <w:r>
        <w:rPr>
          <w:rFonts w:hint="eastAsia"/>
        </w:rPr>
        <w:t>5.</w:t>
      </w:r>
      <w:r w:rsidR="001705AA">
        <w:t>4</w:t>
      </w:r>
      <w:r>
        <w:rPr>
          <w:rFonts w:hint="eastAsia"/>
        </w:rPr>
        <w:t>.2</w:t>
      </w:r>
      <w:r>
        <w:t>固体废物环境影响分析</w:t>
      </w:r>
      <w:r>
        <w:t xml:space="preserve"> </w:t>
      </w:r>
    </w:p>
    <w:p w14:paraId="00B5C5E1" w14:textId="77777777" w:rsidR="00CD416B" w:rsidRDefault="00CD416B" w:rsidP="00CD416B">
      <w:pPr>
        <w:pStyle w:val="a3"/>
        <w:ind w:firstLine="480"/>
      </w:pPr>
      <w:r>
        <w:rPr>
          <w:rFonts w:hint="eastAsia"/>
        </w:rPr>
        <w:t>固体废物中有害物质通过水体、土壤和大气而进入环境中，对环境的影响程度取决于释放过程中污染物的转移量及其浓度。从本项目产生的固体废物的种类及成份来看，若不妥当处置，将有可能对土壤、水体、环境空气质量造成影响。</w:t>
      </w:r>
    </w:p>
    <w:p w14:paraId="5874FDB6" w14:textId="0F8DC5C6" w:rsidR="00CD416B" w:rsidRPr="00FF6673" w:rsidRDefault="00CD416B" w:rsidP="001705AA">
      <w:pPr>
        <w:pStyle w:val="4"/>
      </w:pPr>
      <w:r>
        <w:rPr>
          <w:rFonts w:hint="eastAsia"/>
        </w:rPr>
        <w:t>5</w:t>
      </w:r>
      <w:r w:rsidRPr="00094B34">
        <w:t>.</w:t>
      </w:r>
      <w:r w:rsidR="001705AA">
        <w:t>4</w:t>
      </w:r>
      <w:r w:rsidRPr="00094B34">
        <w:t xml:space="preserve">.2.1 </w:t>
      </w:r>
      <w:r w:rsidRPr="00094B34">
        <w:t>固体废物对土壤环境的影响分析</w:t>
      </w:r>
    </w:p>
    <w:p w14:paraId="1B361912" w14:textId="77777777" w:rsidR="00CD416B" w:rsidRDefault="00CD416B" w:rsidP="00CD416B">
      <w:pPr>
        <w:pStyle w:val="a3"/>
        <w:ind w:firstLine="480"/>
      </w:pPr>
      <w:r>
        <w:rPr>
          <w:rFonts w:hint="eastAsia"/>
        </w:rPr>
        <w:t>从本项目固体废物中主要有害成份来看，若废物不考虑设置废物堆放处或者没有适当的防漏措施，其中的有害组分很容易经过风化、雨水淋溶的侵蚀，产生有毒液体渗入土壤，杀死土壤中的微生物，破坏微生物与周围环境构成系统的平衡，导致草木不生。</w:t>
      </w:r>
    </w:p>
    <w:p w14:paraId="056C8057" w14:textId="24C95DF1" w:rsidR="00CD416B" w:rsidRDefault="001705AA" w:rsidP="001705AA">
      <w:pPr>
        <w:pStyle w:val="4"/>
      </w:pPr>
      <w:r>
        <w:t>5.4</w:t>
      </w:r>
      <w:r w:rsidR="00CD416B">
        <w:t>.2.</w:t>
      </w:r>
      <w:r w:rsidR="00CD416B">
        <w:rPr>
          <w:rFonts w:hint="eastAsia"/>
        </w:rPr>
        <w:t>2</w:t>
      </w:r>
      <w:r w:rsidR="00CD416B">
        <w:t>固体废物对环境空气质量的影响分析</w:t>
      </w:r>
      <w:r w:rsidR="00CD416B">
        <w:t xml:space="preserve"> </w:t>
      </w:r>
    </w:p>
    <w:p w14:paraId="2E8430F2" w14:textId="2781E585" w:rsidR="00CD416B" w:rsidRDefault="00CD416B" w:rsidP="00CD416B">
      <w:pPr>
        <w:pStyle w:val="a3"/>
        <w:ind w:firstLine="480"/>
      </w:pPr>
      <w:r>
        <w:rPr>
          <w:rFonts w:hint="eastAsia"/>
        </w:rPr>
        <w:t>本项目产生的生化污泥等，长期存放在环境空气中均会因有毒物质的分解或挥发而转化到空气中，可能和空气中物质发生化学反应形成酸雨或光化学烟雾等，若对固体废物不进行妥善处置，长期随意堆放露天，则会对环境空气造成一定的影响。</w:t>
      </w:r>
    </w:p>
    <w:p w14:paraId="20567541" w14:textId="77777777" w:rsidR="00CD416B" w:rsidRDefault="00CD416B" w:rsidP="00CD416B">
      <w:pPr>
        <w:pStyle w:val="a3"/>
        <w:ind w:firstLine="480"/>
      </w:pPr>
      <w:r>
        <w:rPr>
          <w:rFonts w:hint="eastAsia"/>
        </w:rPr>
        <w:t>综上所述，本项目产生的固体废物，特别是危险废物，若处理不当，将对环境空气质量、土壤造成二次污染，危害生态环境和人群健康，因此，必须按照国家和地方的有关法律法规的规定，对本项目产生的固体废物进行全过程严格管理和安全处置。</w:t>
      </w:r>
    </w:p>
    <w:p w14:paraId="2FDD0113" w14:textId="074B57E1" w:rsidR="00CD416B" w:rsidRPr="003F10AE" w:rsidRDefault="001705AA" w:rsidP="003F10AE">
      <w:pPr>
        <w:pStyle w:val="4"/>
      </w:pPr>
      <w:r w:rsidRPr="003F10AE">
        <w:t>5.4</w:t>
      </w:r>
      <w:r w:rsidR="00CD416B" w:rsidRPr="003F10AE">
        <w:t>.2.</w:t>
      </w:r>
      <w:r w:rsidR="00CD416B" w:rsidRPr="003F10AE">
        <w:rPr>
          <w:rFonts w:hint="eastAsia"/>
        </w:rPr>
        <w:t>3</w:t>
      </w:r>
      <w:r w:rsidR="00CD416B" w:rsidRPr="003F10AE">
        <w:rPr>
          <w:rFonts w:hint="eastAsia"/>
        </w:rPr>
        <w:t>污泥影响分析及送往当地填埋场填埋的依托性分析</w:t>
      </w:r>
    </w:p>
    <w:p w14:paraId="42355611" w14:textId="213B067C" w:rsidR="00CD416B" w:rsidRPr="00CD5165" w:rsidRDefault="00E46E96" w:rsidP="007132C0">
      <w:pPr>
        <w:pStyle w:val="a3"/>
        <w:ind w:firstLine="480"/>
      </w:pPr>
      <w:r>
        <w:rPr>
          <w:rFonts w:hint="eastAsia"/>
        </w:rPr>
        <w:t>本</w:t>
      </w:r>
      <w:r w:rsidR="00CD416B">
        <w:rPr>
          <w:rFonts w:hint="eastAsia"/>
        </w:rPr>
        <w:t>项目采用</w:t>
      </w:r>
      <w:r w:rsidR="00CD416B">
        <w:t xml:space="preserve"> A/O</w:t>
      </w:r>
      <w:r w:rsidR="00BA65AB">
        <w:rPr>
          <w:rFonts w:hint="eastAsia"/>
        </w:rPr>
        <w:t>-</w:t>
      </w:r>
      <w:r w:rsidR="00BA65AB">
        <w:t>P</w:t>
      </w:r>
      <w:r w:rsidR="00CD416B">
        <w:t xml:space="preserve"> </w:t>
      </w:r>
      <w:r w:rsidR="00CD416B">
        <w:t>工艺，污泥产生量较少，污泥已基本消化，产出的污泥</w:t>
      </w:r>
      <w:r w:rsidR="00CD416B">
        <w:rPr>
          <w:rFonts w:hint="eastAsia"/>
        </w:rPr>
        <w:t>含水率高达</w:t>
      </w:r>
      <w:r w:rsidR="00CD416B">
        <w:t xml:space="preserve"> 99.3%</w:t>
      </w:r>
      <w:r w:rsidR="00CD416B">
        <w:t>左右，污泥脱水可进一步去除污泥中的孔隙水和毛细水，减少</w:t>
      </w:r>
      <w:r w:rsidR="00CD416B">
        <w:rPr>
          <w:rFonts w:hint="eastAsia"/>
        </w:rPr>
        <w:lastRenderedPageBreak/>
        <w:t>其体积。本项目对污泥先进行浓缩，然后采用板框式污泥压滤脱水机进行脱水处理，污泥含水率降低到</w:t>
      </w:r>
      <w:r w:rsidR="00CD416B">
        <w:t>60%</w:t>
      </w:r>
      <w:r w:rsidR="00CD416B">
        <w:t>。</w:t>
      </w:r>
      <w:r w:rsidR="005C7C1A">
        <w:rPr>
          <w:rFonts w:hint="eastAsia"/>
        </w:rPr>
        <w:t>考虑到可能含有重金属等物质，</w:t>
      </w:r>
      <w:r w:rsidR="005C7C1A">
        <w:t>需按照《危险废物鉴别标准</w:t>
      </w:r>
      <w:r w:rsidR="005C7C1A">
        <w:t xml:space="preserve"> </w:t>
      </w:r>
      <w:r w:rsidR="005C7C1A">
        <w:t>浸出毒性鉴别》（</w:t>
      </w:r>
      <w:r w:rsidR="005C7C1A">
        <w:t>GB5085.3-2007</w:t>
      </w:r>
      <w:r w:rsidR="005C7C1A">
        <w:t>）进行固废属性的</w:t>
      </w:r>
      <w:r w:rsidR="005C7C1A">
        <w:rPr>
          <w:rFonts w:hint="eastAsia"/>
        </w:rPr>
        <w:t>鉴别，若属于危险废物，则需按照危险废物的处理要求进行处置；若为一般固废，</w:t>
      </w:r>
      <w:r w:rsidR="00CD416B">
        <w:rPr>
          <w:rFonts w:hint="eastAsia"/>
        </w:rPr>
        <w:t>生化污泥应脱水处理后达到《城镇污水处理厂污泥处置混合填埋用泥质》（</w:t>
      </w:r>
      <w:r w:rsidR="00CD416B">
        <w:t>GB/T 23485-2009</w:t>
      </w:r>
      <w:r w:rsidR="00CD416B">
        <w:t>）和《生活垃圾填埋场污染控制标准》（</w:t>
      </w:r>
      <w:r w:rsidR="00CD416B">
        <w:t>GB 16889-2008</w:t>
      </w:r>
      <w:r w:rsidR="00CD416B">
        <w:t>）中相关要求后，暂存污泥脱水间，</w:t>
      </w:r>
      <w:r w:rsidR="00CD416B">
        <w:rPr>
          <w:rFonts w:hint="eastAsia"/>
        </w:rPr>
        <w:t>然后外送附近的垃圾填埋场，与生活垃圾混合填埋或作为垃圾填埋场覆盖土，以保证土壤环境不受污染，对外环境影响较小。同时，为确保厂区土壤环境不会受到污染，污泥脱水间应采取防渗、防雨措施，污泥脱水间的建设应符合《一般工业废弃物贮存、处置场污染控制标准》（</w:t>
      </w:r>
      <w:r w:rsidR="00CD416B">
        <w:t>GB18599</w:t>
      </w:r>
      <w:r w:rsidR="00CD416B">
        <w:rPr>
          <w:rFonts w:hint="eastAsia"/>
        </w:rPr>
        <w:t>-</w:t>
      </w:r>
      <w:r w:rsidR="00CD416B">
        <w:t>2001</w:t>
      </w:r>
      <w:r w:rsidR="00CD416B">
        <w:t>）要求。</w:t>
      </w:r>
    </w:p>
    <w:p w14:paraId="1333969B" w14:textId="77777777" w:rsidR="00CD416B" w:rsidRDefault="00CD416B" w:rsidP="00CD416B">
      <w:pPr>
        <w:pStyle w:val="a3"/>
        <w:ind w:firstLine="480"/>
      </w:pPr>
      <w:r w:rsidRPr="008534F8">
        <w:rPr>
          <w:rFonts w:hint="eastAsia"/>
        </w:rPr>
        <w:t>根据与建设单位核实，污水处理厂产生的污泥经脱水后运至</w:t>
      </w:r>
      <w:r>
        <w:rPr>
          <w:rFonts w:hint="eastAsia"/>
        </w:rPr>
        <w:t>本工业园区</w:t>
      </w:r>
      <w:r w:rsidRPr="008534F8">
        <w:rPr>
          <w:rFonts w:hint="eastAsia"/>
        </w:rPr>
        <w:t>垃圾填埋场</w:t>
      </w:r>
      <w:r>
        <w:rPr>
          <w:rFonts w:hint="eastAsia"/>
        </w:rPr>
        <w:t>，</w:t>
      </w:r>
      <w:r w:rsidRPr="008534F8">
        <w:rPr>
          <w:rFonts w:hint="eastAsia"/>
        </w:rPr>
        <w:t>垃圾填埋场位于工业园区</w:t>
      </w:r>
      <w:r>
        <w:rPr>
          <w:rFonts w:hint="eastAsia"/>
        </w:rPr>
        <w:t>西侧</w:t>
      </w:r>
      <w:r w:rsidRPr="008534F8">
        <w:rPr>
          <w:rFonts w:hint="eastAsia"/>
        </w:rPr>
        <w:t>，</w:t>
      </w:r>
      <w:r w:rsidRPr="008534F8">
        <w:t>现正常运营，主要服务范围为该工业园区的生活垃圾处</w:t>
      </w:r>
      <w:r w:rsidRPr="008534F8">
        <w:rPr>
          <w:rFonts w:hint="eastAsia"/>
        </w:rPr>
        <w:t>理。</w:t>
      </w:r>
    </w:p>
    <w:p w14:paraId="3D257646" w14:textId="141EFCFE" w:rsidR="00CD416B" w:rsidRDefault="00CD416B" w:rsidP="00CD416B">
      <w:pPr>
        <w:pStyle w:val="a3"/>
        <w:ind w:firstLine="480"/>
      </w:pPr>
      <w:r w:rsidRPr="009B7C17">
        <w:rPr>
          <w:rFonts w:hint="eastAsia"/>
        </w:rPr>
        <w:t>本项目</w:t>
      </w:r>
      <w:r w:rsidRPr="009B7C17">
        <w:t>污泥产生量为</w:t>
      </w:r>
      <w:r w:rsidR="00FD3317">
        <w:rPr>
          <w:rFonts w:hint="eastAsia"/>
        </w:rPr>
        <w:t>6.765</w:t>
      </w:r>
      <w:r w:rsidRPr="009B7C17">
        <w:t>t/</w:t>
      </w:r>
      <w:r>
        <w:rPr>
          <w:rFonts w:hint="eastAsia"/>
        </w:rPr>
        <w:t>a</w:t>
      </w:r>
      <w:r w:rsidRPr="009B7C17">
        <w:t>，</w:t>
      </w:r>
      <w:r w:rsidRPr="009B7C17">
        <w:rPr>
          <w:rFonts w:hint="eastAsia"/>
        </w:rPr>
        <w:t>占生活垃圾填埋场处理垃圾规模比例较小。因此，项目产生的污泥经脱水后运至生活垃圾填埋场进行填埋可行。</w:t>
      </w:r>
    </w:p>
    <w:p w14:paraId="2AFE1DD4" w14:textId="25513B88" w:rsidR="003F10AE" w:rsidRDefault="003F10AE" w:rsidP="00AF0EB4">
      <w:pPr>
        <w:pStyle w:val="21"/>
      </w:pPr>
      <w:bookmarkStart w:id="41" w:name="_Toc18185949"/>
      <w:r>
        <w:rPr>
          <w:rFonts w:hint="eastAsia"/>
        </w:rPr>
        <w:t>5</w:t>
      </w:r>
      <w:r w:rsidRPr="00D05D12">
        <w:t>.</w:t>
      </w:r>
      <w:r>
        <w:t>5</w:t>
      </w:r>
      <w:r>
        <w:rPr>
          <w:rFonts w:hint="eastAsia"/>
        </w:rPr>
        <w:t>土壤</w:t>
      </w:r>
      <w:r w:rsidRPr="00D05D12">
        <w:t>环境影响分析</w:t>
      </w:r>
      <w:bookmarkEnd w:id="41"/>
    </w:p>
    <w:p w14:paraId="71CB217C" w14:textId="77777777" w:rsidR="003F10AE" w:rsidRDefault="003F10AE" w:rsidP="003F10AE">
      <w:pPr>
        <w:pStyle w:val="a3"/>
        <w:ind w:firstLine="480"/>
      </w:pPr>
      <w:r w:rsidRPr="004165B6">
        <w:rPr>
          <w:rFonts w:hint="eastAsia"/>
        </w:rPr>
        <w:t>项目实施后，各项施工活动已结束。工程建设期的大部分开挖面已由建筑（构）物所取代，工程施工对土壤和生态环境的影响降到最低程度。项目地面构筑物分布较多，主要管道位于地下，随着施工期结束以及植被恢复措施的落实施工期影响消失。</w:t>
      </w:r>
    </w:p>
    <w:p w14:paraId="18D0793A" w14:textId="77777777" w:rsidR="003F10AE" w:rsidRDefault="003F10AE" w:rsidP="003F10AE">
      <w:pPr>
        <w:pStyle w:val="a3"/>
        <w:ind w:firstLine="480"/>
      </w:pPr>
      <w:r>
        <w:rPr>
          <w:rFonts w:hint="eastAsia"/>
        </w:rPr>
        <w:t>项目运行后，对土壤环境的影响主要集中在土壤污染方面，废水、固废的随意排放、累积影响以及事故情况下污水渗漏，均可能会对土壤造成污染。</w:t>
      </w:r>
    </w:p>
    <w:p w14:paraId="10C75E32" w14:textId="77777777" w:rsidR="003F10AE" w:rsidRDefault="003F10AE" w:rsidP="003F10AE">
      <w:pPr>
        <w:pStyle w:val="a3"/>
        <w:ind w:firstLine="480"/>
      </w:pPr>
      <w:r>
        <w:rPr>
          <w:rFonts w:hint="eastAsia"/>
        </w:rPr>
        <w:t>项目废气主要污染因子为</w:t>
      </w:r>
      <w:r>
        <w:t xml:space="preserve"> H</w:t>
      </w:r>
      <w:r w:rsidRPr="00D22E07">
        <w:rPr>
          <w:vertAlign w:val="subscript"/>
        </w:rPr>
        <w:t>2</w:t>
      </w:r>
      <w:r>
        <w:t xml:space="preserve">S </w:t>
      </w:r>
      <w:r>
        <w:t>和</w:t>
      </w:r>
      <w:r>
        <w:t xml:space="preserve"> NH</w:t>
      </w:r>
      <w:r w:rsidRPr="00D22E07">
        <w:rPr>
          <w:vertAlign w:val="subscript"/>
        </w:rPr>
        <w:t>3</w:t>
      </w:r>
      <w:r>
        <w:t>，排放量较少。该类废气污染因子大</w:t>
      </w:r>
      <w:r>
        <w:rPr>
          <w:rFonts w:hint="eastAsia"/>
        </w:rPr>
        <w:t>部分在空气中会与尘埃等颗粒物结合或被其他物质分解，极少量会降落至地面，随着时间的推移被土壤自行分解，不会发生富集现象，因此，废气对土壤环境影响很小。</w:t>
      </w:r>
    </w:p>
    <w:p w14:paraId="4B755983" w14:textId="5DBD437F" w:rsidR="003F10AE" w:rsidRDefault="003F10AE" w:rsidP="003F10AE">
      <w:pPr>
        <w:pStyle w:val="a3"/>
        <w:ind w:firstLine="480"/>
      </w:pPr>
      <w:r>
        <w:rPr>
          <w:rFonts w:hint="eastAsia"/>
        </w:rPr>
        <w:t>项目废水主要污染因子为</w:t>
      </w:r>
      <w:r>
        <w:t xml:space="preserve"> pH</w:t>
      </w:r>
      <w:r>
        <w:t>、</w:t>
      </w:r>
      <w:proofErr w:type="spellStart"/>
      <w:r>
        <w:t>COD</w:t>
      </w:r>
      <w:r w:rsidRPr="007706FD">
        <w:rPr>
          <w:rFonts w:hint="eastAsia"/>
          <w:vertAlign w:val="subscript"/>
        </w:rPr>
        <w:t>cr</w:t>
      </w:r>
      <w:proofErr w:type="spellEnd"/>
      <w:r>
        <w:t>、</w:t>
      </w:r>
      <w:r>
        <w:t>BOD</w:t>
      </w:r>
      <w:r w:rsidRPr="007706FD">
        <w:rPr>
          <w:vertAlign w:val="subscript"/>
        </w:rPr>
        <w:t>5</w:t>
      </w:r>
      <w:r>
        <w:t>、氨氮、</w:t>
      </w:r>
      <w:r>
        <w:t>SS</w:t>
      </w:r>
      <w:r>
        <w:t>、总氮、总磷等，</w:t>
      </w:r>
      <w:r>
        <w:t xml:space="preserve"> </w:t>
      </w:r>
      <w:r>
        <w:t>厂内布设有</w:t>
      </w:r>
      <w:r>
        <w:rPr>
          <w:rFonts w:hint="eastAsia"/>
        </w:rPr>
        <w:t>沉淀池</w:t>
      </w:r>
      <w:r>
        <w:t>、</w:t>
      </w:r>
      <w:r>
        <w:t>A/O</w:t>
      </w:r>
      <w:r>
        <w:t>池等。全厂严格按照设计规范要求采取防渗措施</w:t>
      </w:r>
      <w:r>
        <w:rPr>
          <w:rFonts w:hint="eastAsia"/>
        </w:rPr>
        <w:t>，将少量跑冒滴漏的废水污染物截留，正常情况下不会污染土壤；如若发生防渗失效</w:t>
      </w:r>
      <w:r>
        <w:rPr>
          <w:rFonts w:hint="eastAsia"/>
        </w:rPr>
        <w:lastRenderedPageBreak/>
        <w:t>等非正常情况，污染物可能会透过防渗层从而污染土壤。因此建设单位应该采取严格有效的防渗措施，一旦发生非正常情况，立即采取相应的应急处理措施，切断污染源，将事故影响减小至最低。</w:t>
      </w:r>
    </w:p>
    <w:p w14:paraId="6FF7DD04" w14:textId="77777777" w:rsidR="003F10AE" w:rsidRDefault="003F10AE" w:rsidP="003F10AE">
      <w:pPr>
        <w:pStyle w:val="a3"/>
        <w:ind w:firstLine="480"/>
      </w:pPr>
      <w:r>
        <w:rPr>
          <w:rFonts w:hint="eastAsia"/>
        </w:rPr>
        <w:t>固体废物有污泥、化学品包装物、栅渣、沉沙及生活垃圾等，均不在厂内长期存放。各种物料和脱水污泥贮存在可以防风、防雨、防渗的厂房内，避免雨水直接接触物料。污泥临时堆场应符合《一般工业废弃物贮存、处置场污染控制标准》（</w:t>
      </w:r>
      <w:r>
        <w:t>GB18599- 2001</w:t>
      </w:r>
      <w:r>
        <w:t>）要求，采取防雨、防渗</w:t>
      </w:r>
      <w:r>
        <w:rPr>
          <w:rFonts w:hint="eastAsia"/>
        </w:rPr>
        <w:t>的措施，避免其中的有害物质渗入土壤。</w:t>
      </w:r>
    </w:p>
    <w:p w14:paraId="12E6C7E9" w14:textId="77777777" w:rsidR="003F10AE" w:rsidRDefault="003F10AE" w:rsidP="003F10AE">
      <w:pPr>
        <w:pStyle w:val="a3"/>
        <w:ind w:firstLine="480"/>
      </w:pPr>
      <w:r>
        <w:rPr>
          <w:rFonts w:hint="eastAsia"/>
        </w:rPr>
        <w:t>本项目对废水、固废严格控制，按照监测计划定期监测土壤，同时对厂区可能产生污染的区域均按要求进行相应等级的防渗，事故情况下立即采取相应的应急处理措施，切断污染源，采取措施后，项目运行期对土壤环境的污染影响较小。</w:t>
      </w:r>
    </w:p>
    <w:p w14:paraId="4A1A7262" w14:textId="7F8B1EF4" w:rsidR="004D0C12" w:rsidRPr="008F35D4" w:rsidRDefault="004D0C12" w:rsidP="004D0C12">
      <w:pPr>
        <w:pStyle w:val="ad"/>
      </w:pPr>
      <w:bookmarkStart w:id="42" w:name="_Toc18185950"/>
      <w:r w:rsidRPr="008F35D4">
        <w:t>5.</w:t>
      </w:r>
      <w:r>
        <w:t>6</w:t>
      </w:r>
      <w:r w:rsidRPr="008F35D4">
        <w:t>环境</w:t>
      </w:r>
      <w:r w:rsidRPr="008F35D4">
        <w:rPr>
          <w:rFonts w:hint="eastAsia"/>
        </w:rPr>
        <w:t>风险</w:t>
      </w:r>
      <w:r w:rsidRPr="008F35D4">
        <w:t>影响分析</w:t>
      </w:r>
      <w:bookmarkEnd w:id="42"/>
    </w:p>
    <w:p w14:paraId="73A2E713" w14:textId="77777777" w:rsidR="004D0C12" w:rsidRDefault="004D0C12" w:rsidP="004D0C12">
      <w:pPr>
        <w:pStyle w:val="a3"/>
        <w:ind w:firstLine="480"/>
      </w:pPr>
      <w:r>
        <w:rPr>
          <w:rFonts w:hint="eastAsia"/>
        </w:rPr>
        <w:t>根据《建设项目环境风险评价技术导则》（</w:t>
      </w:r>
      <w:r>
        <w:t>HJ 169-2018</w:t>
      </w:r>
      <w:r>
        <w:t>）要求，对于涉及</w:t>
      </w:r>
      <w:r>
        <w:rPr>
          <w:rFonts w:hint="eastAsia"/>
        </w:rPr>
        <w:t>有毒有害和易燃易爆危险物质的生产、使用、储存（包括使用管线输运）的建设项目可能发生的突发性事故（不包括人为破坏及自然灾害引发的事故）应进行环境风险评价。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14:paraId="391215F1" w14:textId="2E22280C" w:rsidR="00121F57" w:rsidRPr="005069DC" w:rsidRDefault="00121F57" w:rsidP="005069DC">
      <w:pPr>
        <w:pStyle w:val="31"/>
      </w:pPr>
      <w:r w:rsidRPr="005069DC">
        <w:rPr>
          <w:rFonts w:hint="eastAsia"/>
        </w:rPr>
        <w:t>5</w:t>
      </w:r>
      <w:r w:rsidRPr="005069DC">
        <w:t>.6</w:t>
      </w:r>
      <w:r w:rsidRPr="005069DC">
        <w:rPr>
          <w:rFonts w:hint="eastAsia"/>
        </w:rPr>
        <w:t>.1</w:t>
      </w:r>
      <w:r w:rsidRPr="005069DC">
        <w:t xml:space="preserve"> </w:t>
      </w:r>
      <w:r w:rsidRPr="005069DC">
        <w:t>评价依据</w:t>
      </w:r>
      <w:r w:rsidRPr="005069DC">
        <w:t xml:space="preserve"> </w:t>
      </w:r>
    </w:p>
    <w:p w14:paraId="05E09CE4" w14:textId="60595AC1" w:rsidR="00121F57" w:rsidRPr="005069DC" w:rsidRDefault="00121F57" w:rsidP="005069DC">
      <w:pPr>
        <w:pStyle w:val="4"/>
      </w:pPr>
      <w:r w:rsidRPr="005069DC">
        <w:rPr>
          <w:rFonts w:hint="eastAsia"/>
        </w:rPr>
        <w:t>5</w:t>
      </w:r>
      <w:r w:rsidRPr="005069DC">
        <w:t>.6</w:t>
      </w:r>
      <w:r w:rsidRPr="005069DC">
        <w:rPr>
          <w:rFonts w:hint="eastAsia"/>
        </w:rPr>
        <w:t>.1.1</w:t>
      </w:r>
      <w:r w:rsidRPr="005069DC">
        <w:t>风险调查</w:t>
      </w:r>
    </w:p>
    <w:p w14:paraId="7406F157" w14:textId="2F5C0BEA" w:rsidR="00121F57" w:rsidRDefault="00121F57" w:rsidP="00121F57">
      <w:pPr>
        <w:pStyle w:val="a3"/>
        <w:ind w:firstLine="480"/>
      </w:pPr>
      <w:r>
        <w:rPr>
          <w:rFonts w:hint="eastAsia"/>
        </w:rPr>
        <w:t>根据建设项目工程概况，本项目运行过程中涉及的化学物质主要包括：</w:t>
      </w:r>
      <w:r w:rsidR="00F733C7">
        <w:t xml:space="preserve"> </w:t>
      </w:r>
      <w:r>
        <w:t>PAM</w:t>
      </w:r>
      <w:r>
        <w:t>、</w:t>
      </w:r>
      <w:proofErr w:type="spellStart"/>
      <w:r w:rsidR="00F733C7">
        <w:rPr>
          <w:rFonts w:hint="eastAsia"/>
        </w:rPr>
        <w:t>Ca</w:t>
      </w:r>
      <w:r w:rsidR="00F733C7">
        <w:t>O</w:t>
      </w:r>
      <w:proofErr w:type="spellEnd"/>
      <w:r>
        <w:t>、</w:t>
      </w:r>
      <w:r w:rsidR="00F733C7">
        <w:rPr>
          <w:rFonts w:hint="eastAsia"/>
        </w:rPr>
        <w:t>次氯酸钠</w:t>
      </w:r>
      <w:r>
        <w:t>。根据《危险化学品</w:t>
      </w:r>
      <w:r>
        <w:rPr>
          <w:rFonts w:hint="eastAsia"/>
        </w:rPr>
        <w:t>名录》（</w:t>
      </w:r>
      <w:r>
        <w:t xml:space="preserve">2015 </w:t>
      </w:r>
      <w:r>
        <w:t>版）</w:t>
      </w:r>
      <w:r>
        <w:rPr>
          <w:rFonts w:hint="eastAsia"/>
        </w:rPr>
        <w:t>，</w:t>
      </w:r>
      <w:r w:rsidR="00761053">
        <w:rPr>
          <w:rFonts w:hint="eastAsia"/>
        </w:rPr>
        <w:t>次氯酸钠</w:t>
      </w:r>
      <w:r>
        <w:t>属于危险化学品，其他物</w:t>
      </w:r>
      <w:r>
        <w:rPr>
          <w:rFonts w:hint="eastAsia"/>
        </w:rPr>
        <w:t>质不属于危险化学品。上述物质主要分布于</w:t>
      </w:r>
      <w:r w:rsidR="00DC5A74">
        <w:rPr>
          <w:rFonts w:hint="eastAsia"/>
        </w:rPr>
        <w:t>消毒池</w:t>
      </w:r>
      <w:r>
        <w:rPr>
          <w:rFonts w:hint="eastAsia"/>
        </w:rPr>
        <w:t>。</w:t>
      </w:r>
    </w:p>
    <w:p w14:paraId="040AB185" w14:textId="77777777" w:rsidR="00121F57" w:rsidRDefault="00121F57" w:rsidP="00121F57">
      <w:pPr>
        <w:pStyle w:val="a3"/>
        <w:ind w:firstLine="480"/>
      </w:pPr>
      <w:r>
        <w:rPr>
          <w:rFonts w:hint="eastAsia"/>
        </w:rPr>
        <w:t>根据工程分析，拟建项目废气污染物主要包括</w:t>
      </w:r>
      <w:r>
        <w:t xml:space="preserve"> NH</w:t>
      </w:r>
      <w:r w:rsidRPr="00660678">
        <w:rPr>
          <w:vertAlign w:val="subscript"/>
        </w:rPr>
        <w:t>3</w:t>
      </w:r>
      <w:r>
        <w:t>、</w:t>
      </w:r>
      <w:r>
        <w:t>H</w:t>
      </w:r>
      <w:r w:rsidRPr="00660678">
        <w:rPr>
          <w:vertAlign w:val="subscript"/>
        </w:rPr>
        <w:t>2</w:t>
      </w:r>
      <w:r>
        <w:t xml:space="preserve">S </w:t>
      </w:r>
      <w:r>
        <w:t>等；废水污染物</w:t>
      </w:r>
      <w:r>
        <w:rPr>
          <w:rFonts w:hint="eastAsia"/>
        </w:rPr>
        <w:t>主要为</w:t>
      </w:r>
      <w:r>
        <w:t>COD</w:t>
      </w:r>
      <w:r>
        <w:t>、</w:t>
      </w:r>
      <w:r>
        <w:t>BOD</w:t>
      </w:r>
      <w:r w:rsidRPr="00660678">
        <w:rPr>
          <w:vertAlign w:val="subscript"/>
        </w:rPr>
        <w:t>5</w:t>
      </w:r>
      <w:r>
        <w:t>、氨氮、</w:t>
      </w:r>
      <w:r>
        <w:t>SS</w:t>
      </w:r>
      <w:r>
        <w:t>、总氮、总磷等。</w:t>
      </w:r>
    </w:p>
    <w:p w14:paraId="2948F4F0" w14:textId="370B9005" w:rsidR="00121F57" w:rsidRDefault="00121F57" w:rsidP="00121F57">
      <w:pPr>
        <w:pStyle w:val="a3"/>
        <w:ind w:firstLine="480"/>
      </w:pPr>
      <w:r>
        <w:rPr>
          <w:rFonts w:hint="eastAsia"/>
        </w:rPr>
        <w:t>根据《建设项目环境风险评价技术导则》（</w:t>
      </w:r>
      <w:r>
        <w:t>HJ169-2018</w:t>
      </w:r>
      <w:r>
        <w:t>）附录</w:t>
      </w:r>
      <w:r>
        <w:t xml:space="preserve"> B</w:t>
      </w:r>
      <w:r>
        <w:t>、</w:t>
      </w:r>
      <w:r>
        <w:t>GB3000.18</w:t>
      </w:r>
      <w:r>
        <w:t>、</w:t>
      </w:r>
      <w:r>
        <w:t>GB30000.28</w:t>
      </w:r>
      <w:r>
        <w:t>，拟建项目涉及的危险物质主要包括</w:t>
      </w:r>
      <w:r w:rsidR="00C222D5">
        <w:rPr>
          <w:rFonts w:hint="eastAsia"/>
        </w:rPr>
        <w:t>次氯酸钠</w:t>
      </w:r>
      <w:r>
        <w:rPr>
          <w:rFonts w:hint="eastAsia"/>
        </w:rPr>
        <w:t>、</w:t>
      </w:r>
      <w:r>
        <w:t>NH</w:t>
      </w:r>
      <w:r w:rsidRPr="00660678">
        <w:rPr>
          <w:vertAlign w:val="subscript"/>
        </w:rPr>
        <w:t>3</w:t>
      </w:r>
      <w:r>
        <w:t>、</w:t>
      </w:r>
      <w:r>
        <w:t>H</w:t>
      </w:r>
      <w:r w:rsidRPr="00660678">
        <w:rPr>
          <w:vertAlign w:val="subscript"/>
        </w:rPr>
        <w:t>2</w:t>
      </w:r>
      <w:r>
        <w:t xml:space="preserve">S </w:t>
      </w:r>
      <w:r>
        <w:t>等。</w:t>
      </w:r>
    </w:p>
    <w:p w14:paraId="6EE9744F" w14:textId="64CBEEBE" w:rsidR="00121F57" w:rsidRDefault="00121F57" w:rsidP="00121F57">
      <w:pPr>
        <w:pStyle w:val="a3"/>
        <w:ind w:firstLine="480"/>
      </w:pPr>
      <w:r>
        <w:rPr>
          <w:rFonts w:hint="eastAsia"/>
        </w:rPr>
        <w:lastRenderedPageBreak/>
        <w:t>按照项目危险物质储罐尺寸及数量、固体原料储存量等参数，估算本项目各危险物质的存在量见表</w:t>
      </w:r>
      <w:r>
        <w:rPr>
          <w:rFonts w:hint="eastAsia"/>
        </w:rPr>
        <w:t>5</w:t>
      </w:r>
      <w:r>
        <w:t>.6</w:t>
      </w:r>
      <w:r>
        <w:rPr>
          <w:rFonts w:hint="eastAsia"/>
        </w:rPr>
        <w:t>.1.1</w:t>
      </w:r>
      <w:r>
        <w:t>-1</w:t>
      </w:r>
      <w:r>
        <w:t>。</w:t>
      </w:r>
    </w:p>
    <w:p w14:paraId="433F5AF1" w14:textId="757E1304" w:rsidR="007D09C4" w:rsidRPr="00002E29" w:rsidRDefault="007D09C4" w:rsidP="007D09C4">
      <w:pPr>
        <w:pStyle w:val="a5"/>
        <w:ind w:firstLine="422"/>
      </w:pPr>
      <w:r>
        <w:rPr>
          <w:rFonts w:hint="eastAsia"/>
        </w:rPr>
        <w:t>表</w:t>
      </w:r>
      <w:r>
        <w:rPr>
          <w:rFonts w:hint="eastAsia"/>
        </w:rPr>
        <w:t>5</w:t>
      </w:r>
      <w:r>
        <w:t>.6</w:t>
      </w:r>
      <w:r>
        <w:rPr>
          <w:rFonts w:hint="eastAsia"/>
        </w:rPr>
        <w:t>.1.1</w:t>
      </w:r>
      <w:r>
        <w:t>-1</w:t>
      </w:r>
      <w:r w:rsidRPr="00002E29">
        <w:t xml:space="preserve">   </w:t>
      </w:r>
      <w:r>
        <w:t xml:space="preserve">      </w:t>
      </w:r>
      <w:r w:rsidRPr="00002E29">
        <w:t xml:space="preserve"> </w:t>
      </w:r>
      <w:r w:rsidRPr="00002E29">
        <w:t>项目危险物质数量及分布一览表</w:t>
      </w:r>
    </w:p>
    <w:tbl>
      <w:tblPr>
        <w:tblStyle w:val="af4"/>
        <w:tblW w:w="0" w:type="auto"/>
        <w:tblLook w:val="04A0" w:firstRow="1" w:lastRow="0" w:firstColumn="1" w:lastColumn="0" w:noHBand="0" w:noVBand="1"/>
      </w:tblPr>
      <w:tblGrid>
        <w:gridCol w:w="846"/>
        <w:gridCol w:w="2551"/>
        <w:gridCol w:w="1843"/>
        <w:gridCol w:w="1559"/>
        <w:gridCol w:w="1497"/>
      </w:tblGrid>
      <w:tr w:rsidR="007D09C4" w14:paraId="0812888C" w14:textId="77777777" w:rsidTr="00A66661">
        <w:tc>
          <w:tcPr>
            <w:tcW w:w="3397" w:type="dxa"/>
            <w:gridSpan w:val="2"/>
            <w:vAlign w:val="center"/>
          </w:tcPr>
          <w:p w14:paraId="7090A56A" w14:textId="77777777" w:rsidR="007D09C4" w:rsidRDefault="007D09C4" w:rsidP="00A66661">
            <w:pPr>
              <w:pStyle w:val="a7"/>
              <w:jc w:val="center"/>
            </w:pPr>
            <w:r>
              <w:rPr>
                <w:rFonts w:hint="eastAsia"/>
              </w:rPr>
              <w:t>生产系统</w:t>
            </w:r>
          </w:p>
        </w:tc>
        <w:tc>
          <w:tcPr>
            <w:tcW w:w="1843" w:type="dxa"/>
            <w:vAlign w:val="center"/>
          </w:tcPr>
          <w:p w14:paraId="7826D9DA" w14:textId="77777777" w:rsidR="007D09C4" w:rsidRDefault="007D09C4" w:rsidP="00A66661">
            <w:pPr>
              <w:pStyle w:val="a7"/>
              <w:jc w:val="center"/>
            </w:pPr>
            <w:r>
              <w:rPr>
                <w:rFonts w:hint="eastAsia"/>
              </w:rPr>
              <w:t>危险物质</w:t>
            </w:r>
          </w:p>
        </w:tc>
        <w:tc>
          <w:tcPr>
            <w:tcW w:w="1559" w:type="dxa"/>
            <w:vAlign w:val="center"/>
          </w:tcPr>
          <w:p w14:paraId="05807443" w14:textId="77777777" w:rsidR="007D09C4" w:rsidRDefault="007D09C4" w:rsidP="00A66661">
            <w:pPr>
              <w:pStyle w:val="a7"/>
              <w:jc w:val="center"/>
            </w:pPr>
            <w:r>
              <w:rPr>
                <w:rFonts w:hint="eastAsia"/>
              </w:rPr>
              <w:t>存在量（</w:t>
            </w:r>
            <w:r>
              <w:rPr>
                <w:rFonts w:hint="eastAsia"/>
              </w:rPr>
              <w:t>t</w:t>
            </w:r>
            <w:r>
              <w:rPr>
                <w:rFonts w:hint="eastAsia"/>
              </w:rPr>
              <w:t>）</w:t>
            </w:r>
          </w:p>
        </w:tc>
        <w:tc>
          <w:tcPr>
            <w:tcW w:w="1497" w:type="dxa"/>
            <w:vAlign w:val="center"/>
          </w:tcPr>
          <w:p w14:paraId="2BF8EFC1" w14:textId="77777777" w:rsidR="007D09C4" w:rsidRDefault="007D09C4" w:rsidP="00A66661">
            <w:pPr>
              <w:pStyle w:val="a7"/>
              <w:jc w:val="center"/>
            </w:pPr>
            <w:r>
              <w:rPr>
                <w:rFonts w:hint="eastAsia"/>
              </w:rPr>
              <w:t>备注</w:t>
            </w:r>
          </w:p>
        </w:tc>
      </w:tr>
      <w:tr w:rsidR="00E329A4" w14:paraId="1C344024" w14:textId="77777777" w:rsidTr="00A66661">
        <w:trPr>
          <w:trHeight w:val="263"/>
        </w:trPr>
        <w:tc>
          <w:tcPr>
            <w:tcW w:w="846" w:type="dxa"/>
            <w:vMerge w:val="restart"/>
            <w:vAlign w:val="center"/>
          </w:tcPr>
          <w:p w14:paraId="4A0D16A2" w14:textId="77777777" w:rsidR="00E329A4" w:rsidRDefault="00E329A4" w:rsidP="00A66661">
            <w:pPr>
              <w:pStyle w:val="a7"/>
              <w:jc w:val="center"/>
            </w:pPr>
            <w:r>
              <w:rPr>
                <w:rFonts w:hint="eastAsia"/>
              </w:rPr>
              <w:t>废水处理区</w:t>
            </w:r>
          </w:p>
        </w:tc>
        <w:tc>
          <w:tcPr>
            <w:tcW w:w="2551" w:type="dxa"/>
            <w:vMerge w:val="restart"/>
            <w:vAlign w:val="center"/>
          </w:tcPr>
          <w:p w14:paraId="732A3265" w14:textId="77777777" w:rsidR="00E329A4" w:rsidRDefault="00E329A4" w:rsidP="00A66661">
            <w:pPr>
              <w:pStyle w:val="a7"/>
              <w:jc w:val="center"/>
            </w:pPr>
            <w:r>
              <w:rPr>
                <w:rFonts w:hint="eastAsia"/>
              </w:rPr>
              <w:t>污水预处理区、污水处理区、污泥处理区</w:t>
            </w:r>
          </w:p>
        </w:tc>
        <w:tc>
          <w:tcPr>
            <w:tcW w:w="1843" w:type="dxa"/>
            <w:vAlign w:val="center"/>
          </w:tcPr>
          <w:p w14:paraId="34DC3BF6" w14:textId="77777777" w:rsidR="00E329A4" w:rsidRPr="007F2F54" w:rsidRDefault="00E329A4" w:rsidP="00A66661">
            <w:pPr>
              <w:pStyle w:val="a7"/>
              <w:jc w:val="center"/>
            </w:pPr>
            <w:r>
              <w:rPr>
                <w:rFonts w:hint="eastAsia"/>
              </w:rPr>
              <w:t>N</w:t>
            </w:r>
            <w:r>
              <w:t>H</w:t>
            </w:r>
            <w:r>
              <w:rPr>
                <w:rFonts w:hint="eastAsia"/>
                <w:vertAlign w:val="subscript"/>
              </w:rPr>
              <w:t>3</w:t>
            </w:r>
          </w:p>
        </w:tc>
        <w:tc>
          <w:tcPr>
            <w:tcW w:w="1559" w:type="dxa"/>
            <w:vAlign w:val="center"/>
          </w:tcPr>
          <w:p w14:paraId="7FF51C2A" w14:textId="77777777" w:rsidR="00E329A4" w:rsidRDefault="00E329A4" w:rsidP="00A66661">
            <w:pPr>
              <w:pStyle w:val="a7"/>
              <w:jc w:val="center"/>
            </w:pPr>
            <w:r>
              <w:rPr>
                <w:rFonts w:hint="eastAsia"/>
              </w:rPr>
              <w:t>少量</w:t>
            </w:r>
          </w:p>
        </w:tc>
        <w:tc>
          <w:tcPr>
            <w:tcW w:w="1497" w:type="dxa"/>
            <w:vAlign w:val="center"/>
          </w:tcPr>
          <w:p w14:paraId="79466241" w14:textId="77777777" w:rsidR="00E329A4" w:rsidRDefault="00E329A4" w:rsidP="00A66661">
            <w:pPr>
              <w:pStyle w:val="a7"/>
              <w:jc w:val="center"/>
            </w:pPr>
            <w:r>
              <w:rPr>
                <w:rFonts w:hint="eastAsia"/>
              </w:rPr>
              <w:t>/</w:t>
            </w:r>
          </w:p>
        </w:tc>
      </w:tr>
      <w:tr w:rsidR="00E329A4" w14:paraId="7AA77DC0" w14:textId="77777777" w:rsidTr="00A66661">
        <w:trPr>
          <w:trHeight w:val="263"/>
        </w:trPr>
        <w:tc>
          <w:tcPr>
            <w:tcW w:w="846" w:type="dxa"/>
            <w:vMerge/>
            <w:vAlign w:val="center"/>
          </w:tcPr>
          <w:p w14:paraId="1B8D678B" w14:textId="77777777" w:rsidR="00E329A4" w:rsidRDefault="00E329A4" w:rsidP="00A66661">
            <w:pPr>
              <w:pStyle w:val="a7"/>
              <w:jc w:val="center"/>
            </w:pPr>
          </w:p>
        </w:tc>
        <w:tc>
          <w:tcPr>
            <w:tcW w:w="2551" w:type="dxa"/>
            <w:vMerge/>
            <w:vAlign w:val="center"/>
          </w:tcPr>
          <w:p w14:paraId="1AC9F765" w14:textId="77777777" w:rsidR="00E329A4" w:rsidRDefault="00E329A4" w:rsidP="00A66661">
            <w:pPr>
              <w:pStyle w:val="a7"/>
              <w:jc w:val="center"/>
            </w:pPr>
          </w:p>
        </w:tc>
        <w:tc>
          <w:tcPr>
            <w:tcW w:w="1843" w:type="dxa"/>
            <w:vAlign w:val="center"/>
          </w:tcPr>
          <w:p w14:paraId="5124A47F" w14:textId="77777777" w:rsidR="00E329A4" w:rsidRPr="007F2F54" w:rsidRDefault="00E329A4" w:rsidP="00A66661">
            <w:pPr>
              <w:pStyle w:val="a7"/>
              <w:jc w:val="center"/>
            </w:pPr>
            <w:r>
              <w:rPr>
                <w:rFonts w:hint="eastAsia"/>
              </w:rPr>
              <w:t>H</w:t>
            </w:r>
            <w:r>
              <w:rPr>
                <w:rFonts w:hint="eastAsia"/>
                <w:vertAlign w:val="subscript"/>
              </w:rPr>
              <w:t>2</w:t>
            </w:r>
            <w:r>
              <w:t>S</w:t>
            </w:r>
          </w:p>
        </w:tc>
        <w:tc>
          <w:tcPr>
            <w:tcW w:w="1559" w:type="dxa"/>
            <w:vAlign w:val="center"/>
          </w:tcPr>
          <w:p w14:paraId="05C78EEE" w14:textId="77777777" w:rsidR="00E329A4" w:rsidRDefault="00E329A4" w:rsidP="00A66661">
            <w:pPr>
              <w:pStyle w:val="a7"/>
              <w:jc w:val="center"/>
            </w:pPr>
            <w:r>
              <w:rPr>
                <w:rFonts w:hint="eastAsia"/>
              </w:rPr>
              <w:t>少量</w:t>
            </w:r>
          </w:p>
        </w:tc>
        <w:tc>
          <w:tcPr>
            <w:tcW w:w="1497" w:type="dxa"/>
            <w:vAlign w:val="center"/>
          </w:tcPr>
          <w:p w14:paraId="53C2FE6D" w14:textId="77777777" w:rsidR="00E329A4" w:rsidRDefault="00E329A4" w:rsidP="00A66661">
            <w:pPr>
              <w:pStyle w:val="a7"/>
              <w:jc w:val="center"/>
            </w:pPr>
            <w:r>
              <w:rPr>
                <w:rFonts w:hint="eastAsia"/>
              </w:rPr>
              <w:t>/</w:t>
            </w:r>
          </w:p>
        </w:tc>
      </w:tr>
      <w:tr w:rsidR="00E329A4" w14:paraId="1048848E" w14:textId="77777777" w:rsidTr="00A66661">
        <w:trPr>
          <w:trHeight w:val="263"/>
        </w:trPr>
        <w:tc>
          <w:tcPr>
            <w:tcW w:w="846" w:type="dxa"/>
            <w:vMerge/>
            <w:vAlign w:val="center"/>
          </w:tcPr>
          <w:p w14:paraId="792F84ED" w14:textId="77777777" w:rsidR="00E329A4" w:rsidRDefault="00E329A4" w:rsidP="00A66661">
            <w:pPr>
              <w:pStyle w:val="a7"/>
              <w:jc w:val="center"/>
            </w:pPr>
          </w:p>
        </w:tc>
        <w:tc>
          <w:tcPr>
            <w:tcW w:w="2551" w:type="dxa"/>
            <w:vAlign w:val="center"/>
          </w:tcPr>
          <w:p w14:paraId="2F0B76E1" w14:textId="02DF0F12" w:rsidR="00E329A4" w:rsidRDefault="00A354C9" w:rsidP="00A66661">
            <w:pPr>
              <w:pStyle w:val="a7"/>
              <w:jc w:val="center"/>
            </w:pPr>
            <w:r>
              <w:rPr>
                <w:rFonts w:hint="eastAsia"/>
              </w:rPr>
              <w:t>消毒池</w:t>
            </w:r>
          </w:p>
        </w:tc>
        <w:tc>
          <w:tcPr>
            <w:tcW w:w="1843" w:type="dxa"/>
            <w:vAlign w:val="center"/>
          </w:tcPr>
          <w:p w14:paraId="65DC561A" w14:textId="1C3E15B0" w:rsidR="00E329A4" w:rsidRDefault="00CF1A49" w:rsidP="00A66661">
            <w:pPr>
              <w:pStyle w:val="a7"/>
              <w:jc w:val="center"/>
            </w:pPr>
            <w:proofErr w:type="spellStart"/>
            <w:r>
              <w:rPr>
                <w:rFonts w:hint="eastAsia"/>
              </w:rPr>
              <w:t>Na</w:t>
            </w:r>
            <w:r>
              <w:t>ClO</w:t>
            </w:r>
            <w:proofErr w:type="spellEnd"/>
          </w:p>
        </w:tc>
        <w:tc>
          <w:tcPr>
            <w:tcW w:w="1559" w:type="dxa"/>
            <w:vAlign w:val="center"/>
          </w:tcPr>
          <w:p w14:paraId="50DFFE68" w14:textId="4BE8548A" w:rsidR="00E329A4" w:rsidRDefault="00BF2B1E" w:rsidP="00A66661">
            <w:pPr>
              <w:pStyle w:val="a7"/>
              <w:jc w:val="center"/>
            </w:pPr>
            <w:r>
              <w:rPr>
                <w:rFonts w:hint="eastAsia"/>
              </w:rPr>
              <w:t>1</w:t>
            </w:r>
          </w:p>
        </w:tc>
        <w:tc>
          <w:tcPr>
            <w:tcW w:w="1497" w:type="dxa"/>
            <w:vAlign w:val="center"/>
          </w:tcPr>
          <w:p w14:paraId="3C2FC941" w14:textId="77777777" w:rsidR="00E329A4" w:rsidRDefault="00E329A4" w:rsidP="00A66661">
            <w:pPr>
              <w:pStyle w:val="a7"/>
              <w:jc w:val="center"/>
            </w:pPr>
          </w:p>
        </w:tc>
      </w:tr>
    </w:tbl>
    <w:p w14:paraId="0553A772" w14:textId="64A7C5B8" w:rsidR="00F41C34" w:rsidRDefault="00F41C34" w:rsidP="00F41C34">
      <w:pPr>
        <w:pStyle w:val="af7"/>
      </w:pPr>
      <w:r>
        <w:rPr>
          <w:rFonts w:hint="eastAsia"/>
        </w:rPr>
        <w:t>5</w:t>
      </w:r>
      <w:r>
        <w:t>.6</w:t>
      </w:r>
      <w:r>
        <w:rPr>
          <w:rFonts w:hint="eastAsia"/>
        </w:rPr>
        <w:t>.1.2</w:t>
      </w:r>
      <w:r w:rsidRPr="000878BA">
        <w:t>环境风险潜势初判</w:t>
      </w:r>
    </w:p>
    <w:p w14:paraId="754B838C" w14:textId="77777777" w:rsidR="00F41C34" w:rsidRDefault="00F41C34" w:rsidP="00F41C34">
      <w:pPr>
        <w:pStyle w:val="a3"/>
        <w:ind w:firstLine="480"/>
      </w:pPr>
      <w:r>
        <w:rPr>
          <w:rFonts w:hint="eastAsia"/>
        </w:rPr>
        <w:t>根据《建设项目环境风险评价技术导则》（</w:t>
      </w:r>
      <w:r>
        <w:t>HJ169-2018</w:t>
      </w:r>
      <w:r>
        <w:t>）附录</w:t>
      </w:r>
      <w:r>
        <w:t xml:space="preserve"> C</w:t>
      </w:r>
      <w:r>
        <w:t>，当存在多</w:t>
      </w:r>
      <w:r>
        <w:rPr>
          <w:rFonts w:hint="eastAsia"/>
        </w:rPr>
        <w:t>种危险物质时，按下式计算物质总量与其临界量的比值（</w:t>
      </w:r>
      <w:r>
        <w:t>Q</w:t>
      </w:r>
      <w:r>
        <w:t>）：</w:t>
      </w:r>
    </w:p>
    <w:p w14:paraId="3F04DA37" w14:textId="77777777" w:rsidR="00BD58AD" w:rsidRPr="00CC6C84" w:rsidRDefault="00BD58AD" w:rsidP="00BD58AD">
      <w:pPr>
        <w:pStyle w:val="a3"/>
        <w:ind w:firstLine="480"/>
      </w:pPr>
      <m:oMathPara>
        <m:oMath>
          <m:r>
            <m:rPr>
              <m:sty m:val="p"/>
            </m:rPr>
            <w:rPr>
              <w:rFonts w:ascii="Cambria Math" w:hAnsi="Cambria Math"/>
            </w:rPr>
            <m:t>Q</m:t>
          </m:r>
          <m:r>
            <m:rPr>
              <m:sty m:val="p"/>
            </m:rPr>
            <w:rPr>
              <w:rFonts w:ascii="Cambria Math" w:hAnsi="Cambria Math" w:hint="eastAsia"/>
            </w:rPr>
            <m:t>=</m:t>
          </m:r>
          <m:f>
            <m:fPr>
              <m:ctrlPr>
                <w:rPr>
                  <w:rFonts w:ascii="Cambria Math" w:hAnsi="Cambria Math"/>
                </w:rPr>
              </m:ctrlPr>
            </m:fPr>
            <m:num>
              <m:sSub>
                <m:sSubPr>
                  <m:ctrlPr>
                    <w:rPr>
                      <w:rFonts w:ascii="Cambria Math" w:hAnsi="Cambria Math"/>
                      <w:i/>
                    </w:rPr>
                  </m:ctrlPr>
                </m:sSubPr>
                <m:e>
                  <m:r>
                    <w:rPr>
                      <w:rFonts w:ascii="Cambria Math" w:hAnsi="Cambria Math" w:hint="eastAsia"/>
                    </w:rPr>
                    <m:t>q</m:t>
                  </m:r>
                </m:e>
                <m:sub>
                  <m:r>
                    <w:rPr>
                      <w:rFonts w:ascii="Cambria Math" w:hAnsi="Cambria Math"/>
                    </w:rPr>
                    <m:t>1</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num>
            <m:den>
              <m:sSub>
                <m:sSubPr>
                  <m:ctrlPr>
                    <w:rPr>
                      <w:rFonts w:ascii="Cambria Math" w:hAnsi="Cambria Math"/>
                      <w:i/>
                    </w:rPr>
                  </m:ctrlPr>
                </m:sSubPr>
                <m:e>
                  <m:r>
                    <w:rPr>
                      <w:rFonts w:ascii="Cambria Math" w:hAnsi="Cambria Math"/>
                    </w:rPr>
                    <m:t>Q</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n</m:t>
                  </m:r>
                </m:sub>
              </m:sSub>
            </m:num>
            <m:den>
              <m:sSub>
                <m:sSubPr>
                  <m:ctrlPr>
                    <w:rPr>
                      <w:rFonts w:ascii="Cambria Math" w:hAnsi="Cambria Math"/>
                      <w:i/>
                    </w:rPr>
                  </m:ctrlPr>
                </m:sSubPr>
                <m:e>
                  <m:r>
                    <w:rPr>
                      <w:rFonts w:ascii="Cambria Math" w:hAnsi="Cambria Math"/>
                    </w:rPr>
                    <m:t>Q</m:t>
                  </m:r>
                </m:e>
                <m:sub>
                  <m:r>
                    <w:rPr>
                      <w:rFonts w:ascii="Cambria Math" w:hAnsi="Cambria Math"/>
                    </w:rPr>
                    <m:t>n</m:t>
                  </m:r>
                </m:sub>
              </m:sSub>
            </m:den>
          </m:f>
        </m:oMath>
      </m:oMathPara>
    </w:p>
    <w:p w14:paraId="6C93C7C9" w14:textId="77777777" w:rsidR="00BD58AD" w:rsidRDefault="00BD58AD" w:rsidP="00BD58AD">
      <w:pPr>
        <w:pStyle w:val="a3"/>
        <w:ind w:firstLine="480"/>
      </w:pPr>
      <w:r>
        <w:rPr>
          <w:rFonts w:hint="eastAsia"/>
        </w:rPr>
        <w:t>式中：</w:t>
      </w:r>
    </w:p>
    <w:p w14:paraId="7C64541D" w14:textId="77777777" w:rsidR="00BD58AD" w:rsidRDefault="00BD58AD" w:rsidP="00BD58AD">
      <w:pPr>
        <w:pStyle w:val="a3"/>
        <w:ind w:firstLine="480"/>
      </w:pPr>
      <w:r>
        <w:rPr>
          <w:rFonts w:hint="eastAsia"/>
        </w:rPr>
        <w:t xml:space="preserve"> </w:t>
      </w:r>
      <w:r>
        <w:t xml:space="preserve">                 q</w:t>
      </w:r>
      <w:r w:rsidRPr="00CC6C84">
        <w:rPr>
          <w:vertAlign w:val="subscript"/>
        </w:rPr>
        <w:t>1</w:t>
      </w:r>
      <w:r>
        <w:t>,q</w:t>
      </w:r>
      <w:r w:rsidRPr="00CC6C84">
        <w:rPr>
          <w:vertAlign w:val="subscript"/>
        </w:rPr>
        <w:t>2</w:t>
      </w:r>
      <w:r>
        <w:t>,…</w:t>
      </w:r>
      <w:proofErr w:type="spellStart"/>
      <w:r>
        <w:t>q</w:t>
      </w:r>
      <w:r w:rsidRPr="00CC6C84">
        <w:rPr>
          <w:vertAlign w:val="subscript"/>
        </w:rPr>
        <w:t>n</w:t>
      </w:r>
      <w:proofErr w:type="spellEnd"/>
      <w:r>
        <w:rPr>
          <w:rFonts w:hint="eastAsia"/>
        </w:rPr>
        <w:t>------</w:t>
      </w:r>
      <w:r>
        <w:t>每种危险物质的最大存在量，</w:t>
      </w:r>
      <w:r>
        <w:t>t</w:t>
      </w:r>
      <w:r>
        <w:t>；</w:t>
      </w:r>
      <w:r>
        <w:t xml:space="preserve"> </w:t>
      </w:r>
    </w:p>
    <w:p w14:paraId="2FFBE488" w14:textId="77777777" w:rsidR="00BD58AD" w:rsidRDefault="00BD58AD" w:rsidP="00BD58AD">
      <w:pPr>
        <w:pStyle w:val="a3"/>
        <w:ind w:firstLineChars="1100" w:firstLine="2640"/>
      </w:pPr>
      <w:r>
        <w:t>Q</w:t>
      </w:r>
      <w:r w:rsidRPr="00CC6C84">
        <w:rPr>
          <w:vertAlign w:val="subscript"/>
        </w:rPr>
        <w:t>1</w:t>
      </w:r>
      <w:r>
        <w:t>,Q</w:t>
      </w:r>
      <w:r w:rsidRPr="00CC6C84">
        <w:rPr>
          <w:vertAlign w:val="subscript"/>
        </w:rPr>
        <w:t>2</w:t>
      </w:r>
      <w:r>
        <w:t>,…</w:t>
      </w:r>
      <w:proofErr w:type="spellStart"/>
      <w:r>
        <w:t>Q</w:t>
      </w:r>
      <w:r w:rsidRPr="00CC6C84">
        <w:rPr>
          <w:vertAlign w:val="subscript"/>
        </w:rPr>
        <w:t>n</w:t>
      </w:r>
      <w:proofErr w:type="spellEnd"/>
      <w:r>
        <w:rPr>
          <w:rFonts w:hint="eastAsia"/>
        </w:rPr>
        <w:t>------</w:t>
      </w:r>
      <w:r>
        <w:t>每种危险物质的临界量，</w:t>
      </w:r>
      <w:r>
        <w:t>t</w:t>
      </w:r>
      <w:r>
        <w:rPr>
          <w:rFonts w:hint="eastAsia"/>
        </w:rPr>
        <w:t>。</w:t>
      </w:r>
    </w:p>
    <w:p w14:paraId="058D1E52" w14:textId="77777777" w:rsidR="00BD58AD" w:rsidRPr="0022477C" w:rsidRDefault="00BD58AD" w:rsidP="00BD58AD">
      <w:pPr>
        <w:pStyle w:val="a3"/>
        <w:ind w:firstLine="480"/>
      </w:pPr>
      <w:r w:rsidRPr="0022477C">
        <w:rPr>
          <w:rFonts w:hint="eastAsia"/>
        </w:rPr>
        <w:t>当</w:t>
      </w:r>
      <w:r w:rsidRPr="0022477C">
        <w:t>Q</w:t>
      </w:r>
      <w:r w:rsidRPr="0022477C">
        <w:t>＜</w:t>
      </w:r>
      <w:r w:rsidRPr="0022477C">
        <w:t>1</w:t>
      </w:r>
      <w:r w:rsidRPr="0022477C">
        <w:t>时，该项目环境风险潜势为</w:t>
      </w:r>
      <w:r>
        <w:t>I</w:t>
      </w:r>
      <w:r>
        <w:rPr>
          <w:rFonts w:hint="eastAsia"/>
        </w:rPr>
        <w:t>，</w:t>
      </w:r>
      <w:r w:rsidRPr="00864726">
        <w:rPr>
          <w:rFonts w:hint="eastAsia"/>
        </w:rPr>
        <w:t>当</w:t>
      </w:r>
      <w:r w:rsidRPr="00864726">
        <w:t xml:space="preserve"> Q≥1 </w:t>
      </w:r>
      <w:r w:rsidRPr="00864726">
        <w:t>时，将</w:t>
      </w:r>
      <w:r w:rsidRPr="00864726">
        <w:t>Q</w:t>
      </w:r>
      <w:r w:rsidRPr="00864726">
        <w:t>值划分为：（</w:t>
      </w:r>
      <w:r w:rsidRPr="00864726">
        <w:t xml:space="preserve"> 1</w:t>
      </w:r>
      <w:r w:rsidRPr="00864726">
        <w:t>）</w:t>
      </w:r>
      <w:r w:rsidRPr="00864726">
        <w:t>1≤Q</w:t>
      </w:r>
      <w:r w:rsidRPr="00864726">
        <w:t>＜</w:t>
      </w:r>
      <w:r w:rsidRPr="00864726">
        <w:t>10</w:t>
      </w:r>
      <w:r w:rsidRPr="00864726">
        <w:t>；（</w:t>
      </w:r>
      <w:r w:rsidRPr="00864726">
        <w:t>2</w:t>
      </w:r>
      <w:r w:rsidRPr="00864726">
        <w:t>）</w:t>
      </w:r>
      <w:r w:rsidRPr="00864726">
        <w:t>10≤Q</w:t>
      </w:r>
      <w:r w:rsidRPr="00864726">
        <w:t>＜</w:t>
      </w:r>
      <w:r w:rsidRPr="00864726">
        <w:t>100</w:t>
      </w:r>
      <w:r w:rsidRPr="00864726">
        <w:t>；（</w:t>
      </w:r>
      <w:r w:rsidRPr="00864726">
        <w:t>3</w:t>
      </w:r>
      <w:r w:rsidRPr="00864726">
        <w:t>）</w:t>
      </w:r>
      <w:r w:rsidRPr="00864726">
        <w:t>Q≥100</w:t>
      </w:r>
      <w:r w:rsidRPr="00864726">
        <w:t>。</w:t>
      </w:r>
    </w:p>
    <w:p w14:paraId="3BE0D61F" w14:textId="25ABD7F9" w:rsidR="00BD58AD" w:rsidRPr="00035F80" w:rsidRDefault="00BD58AD" w:rsidP="00BD58AD">
      <w:pPr>
        <w:pStyle w:val="a3"/>
        <w:ind w:firstLine="480"/>
      </w:pPr>
      <w:r w:rsidRPr="00035F80">
        <w:rPr>
          <w:rFonts w:hint="eastAsia"/>
        </w:rPr>
        <w:t>拟建项目危险物质数量与临界量比值（</w:t>
      </w:r>
      <w:r w:rsidRPr="00035F80">
        <w:t>Q</w:t>
      </w:r>
      <w:r w:rsidRPr="00035F80">
        <w:t>）计算结果见表</w:t>
      </w:r>
      <w:r w:rsidRPr="00035F80">
        <w:t>5.</w:t>
      </w:r>
      <w:r w:rsidR="00A50196">
        <w:t>6</w:t>
      </w:r>
      <w:r w:rsidRPr="00035F80">
        <w:t>.1.2-1</w:t>
      </w:r>
      <w:r w:rsidRPr="00035F80">
        <w:t>。</w:t>
      </w:r>
    </w:p>
    <w:p w14:paraId="3B833A07" w14:textId="47EC9506" w:rsidR="00BD58AD" w:rsidRDefault="00BD58AD" w:rsidP="00BD58AD">
      <w:pPr>
        <w:pStyle w:val="a5"/>
        <w:ind w:firstLine="422"/>
      </w:pPr>
      <w:r w:rsidRPr="003555B0">
        <w:t>表</w:t>
      </w:r>
      <w:r>
        <w:rPr>
          <w:rFonts w:hint="eastAsia"/>
        </w:rPr>
        <w:t>5.</w:t>
      </w:r>
      <w:r w:rsidR="00A50196">
        <w:t>6</w:t>
      </w:r>
      <w:r>
        <w:rPr>
          <w:rFonts w:hint="eastAsia"/>
        </w:rPr>
        <w:t>.1.2</w:t>
      </w:r>
      <w:r w:rsidRPr="003555B0">
        <w:t>-</w:t>
      </w:r>
      <w:r>
        <w:rPr>
          <w:rFonts w:hint="eastAsia"/>
        </w:rPr>
        <w:t>1</w:t>
      </w:r>
      <w:r w:rsidRPr="00231357">
        <w:t xml:space="preserve">  </w:t>
      </w:r>
      <w:r>
        <w:t xml:space="preserve">            </w:t>
      </w:r>
      <w:r>
        <w:rPr>
          <w:rFonts w:hint="eastAsia"/>
        </w:rPr>
        <w:t>本</w:t>
      </w:r>
      <w:r w:rsidRPr="00231357">
        <w:t>项目</w:t>
      </w:r>
      <w:r w:rsidRPr="00231357">
        <w:t>Q</w:t>
      </w:r>
      <w:r w:rsidRPr="00231357">
        <w:t>值确定</w:t>
      </w:r>
      <w:r>
        <w:rPr>
          <w:rFonts w:hint="eastAsia"/>
        </w:rPr>
        <w:t>一览</w:t>
      </w:r>
      <w:r w:rsidRPr="00231357">
        <w:t>表</w:t>
      </w:r>
    </w:p>
    <w:tbl>
      <w:tblPr>
        <w:tblStyle w:val="af4"/>
        <w:tblW w:w="0" w:type="auto"/>
        <w:tblLook w:val="04A0" w:firstRow="1" w:lastRow="0" w:firstColumn="1" w:lastColumn="0" w:noHBand="0" w:noVBand="1"/>
      </w:tblPr>
      <w:tblGrid>
        <w:gridCol w:w="846"/>
        <w:gridCol w:w="1701"/>
        <w:gridCol w:w="1134"/>
        <w:gridCol w:w="1849"/>
        <w:gridCol w:w="1383"/>
        <w:gridCol w:w="1383"/>
      </w:tblGrid>
      <w:tr w:rsidR="00BD58AD" w14:paraId="6D0C84B0" w14:textId="77777777" w:rsidTr="00A66661">
        <w:tc>
          <w:tcPr>
            <w:tcW w:w="846" w:type="dxa"/>
            <w:vAlign w:val="center"/>
          </w:tcPr>
          <w:p w14:paraId="3456056C" w14:textId="77777777" w:rsidR="00BD58AD" w:rsidRPr="00035F80" w:rsidRDefault="00BD58AD" w:rsidP="00A66661">
            <w:pPr>
              <w:pStyle w:val="a7"/>
              <w:jc w:val="center"/>
            </w:pPr>
            <w:r>
              <w:rPr>
                <w:rFonts w:hint="eastAsia"/>
              </w:rPr>
              <w:t>序号</w:t>
            </w:r>
          </w:p>
        </w:tc>
        <w:tc>
          <w:tcPr>
            <w:tcW w:w="1701" w:type="dxa"/>
            <w:vAlign w:val="center"/>
          </w:tcPr>
          <w:p w14:paraId="631AC2C5" w14:textId="77777777" w:rsidR="00BD58AD" w:rsidRPr="00035F80" w:rsidRDefault="00BD58AD" w:rsidP="00A66661">
            <w:pPr>
              <w:pStyle w:val="a7"/>
              <w:jc w:val="center"/>
            </w:pPr>
            <w:r>
              <w:rPr>
                <w:rFonts w:hint="eastAsia"/>
              </w:rPr>
              <w:t>危险物质名称</w:t>
            </w:r>
          </w:p>
        </w:tc>
        <w:tc>
          <w:tcPr>
            <w:tcW w:w="1134" w:type="dxa"/>
            <w:vAlign w:val="center"/>
          </w:tcPr>
          <w:p w14:paraId="14AEE4CC" w14:textId="77777777" w:rsidR="00BD58AD" w:rsidRPr="00035F80" w:rsidRDefault="00BD58AD" w:rsidP="00A66661">
            <w:pPr>
              <w:pStyle w:val="a7"/>
              <w:jc w:val="center"/>
            </w:pPr>
            <w:r>
              <w:rPr>
                <w:rFonts w:hint="eastAsia"/>
              </w:rPr>
              <w:t>C</w:t>
            </w:r>
            <w:r>
              <w:t>AS</w:t>
            </w:r>
            <w:r>
              <w:rPr>
                <w:rFonts w:hint="eastAsia"/>
              </w:rPr>
              <w:t>号</w:t>
            </w:r>
          </w:p>
        </w:tc>
        <w:tc>
          <w:tcPr>
            <w:tcW w:w="1849" w:type="dxa"/>
            <w:vAlign w:val="center"/>
          </w:tcPr>
          <w:p w14:paraId="148C28CC" w14:textId="77777777" w:rsidR="00BD58AD" w:rsidRPr="00035F80" w:rsidRDefault="00BD58AD" w:rsidP="00A66661">
            <w:pPr>
              <w:pStyle w:val="a7"/>
            </w:pPr>
            <w:r>
              <w:rPr>
                <w:rFonts w:hint="eastAsia"/>
              </w:rPr>
              <w:t>最大存在总量（</w:t>
            </w:r>
            <w:r>
              <w:rPr>
                <w:rFonts w:hint="eastAsia"/>
              </w:rPr>
              <w:t>t</w:t>
            </w:r>
            <w:r>
              <w:rPr>
                <w:rFonts w:hint="eastAsia"/>
              </w:rPr>
              <w:t>）</w:t>
            </w:r>
          </w:p>
        </w:tc>
        <w:tc>
          <w:tcPr>
            <w:tcW w:w="1383" w:type="dxa"/>
            <w:vAlign w:val="center"/>
          </w:tcPr>
          <w:p w14:paraId="6005E6E9" w14:textId="77777777" w:rsidR="00BD58AD" w:rsidRPr="00035F80" w:rsidRDefault="00BD58AD" w:rsidP="00A66661">
            <w:pPr>
              <w:pStyle w:val="a7"/>
              <w:jc w:val="center"/>
            </w:pPr>
            <w:r>
              <w:rPr>
                <w:rFonts w:hint="eastAsia"/>
              </w:rPr>
              <w:t>临界量（</w:t>
            </w:r>
            <w:r>
              <w:rPr>
                <w:rFonts w:hint="eastAsia"/>
              </w:rPr>
              <w:t>t</w:t>
            </w:r>
            <w:r>
              <w:rPr>
                <w:rFonts w:hint="eastAsia"/>
              </w:rPr>
              <w:t>）</w:t>
            </w:r>
          </w:p>
        </w:tc>
        <w:tc>
          <w:tcPr>
            <w:tcW w:w="1383" w:type="dxa"/>
            <w:vAlign w:val="center"/>
          </w:tcPr>
          <w:p w14:paraId="5D785973" w14:textId="77777777" w:rsidR="00BD58AD" w:rsidRPr="00035F80" w:rsidRDefault="00BD58AD" w:rsidP="00A66661">
            <w:pPr>
              <w:pStyle w:val="a7"/>
            </w:pPr>
            <w:r>
              <w:rPr>
                <w:rFonts w:hint="eastAsia"/>
              </w:rPr>
              <w:t>危险物</w:t>
            </w:r>
            <w:r>
              <w:rPr>
                <w:rFonts w:hint="eastAsia"/>
              </w:rPr>
              <w:t>Q</w:t>
            </w:r>
            <w:r>
              <w:rPr>
                <w:rFonts w:hint="eastAsia"/>
              </w:rPr>
              <w:t>值</w:t>
            </w:r>
          </w:p>
        </w:tc>
      </w:tr>
      <w:tr w:rsidR="00BD58AD" w14:paraId="46408F41" w14:textId="77777777" w:rsidTr="00A66661">
        <w:tc>
          <w:tcPr>
            <w:tcW w:w="846" w:type="dxa"/>
            <w:vAlign w:val="center"/>
          </w:tcPr>
          <w:p w14:paraId="144B5411" w14:textId="77777777" w:rsidR="00BD58AD" w:rsidRPr="00035F80" w:rsidRDefault="00BD58AD" w:rsidP="00A66661">
            <w:pPr>
              <w:pStyle w:val="a7"/>
              <w:jc w:val="center"/>
            </w:pPr>
            <w:r>
              <w:rPr>
                <w:rFonts w:hint="eastAsia"/>
              </w:rPr>
              <w:t>1</w:t>
            </w:r>
          </w:p>
        </w:tc>
        <w:tc>
          <w:tcPr>
            <w:tcW w:w="1701" w:type="dxa"/>
            <w:vAlign w:val="center"/>
          </w:tcPr>
          <w:p w14:paraId="28E4DB08" w14:textId="10265575" w:rsidR="00BD58AD" w:rsidRPr="00035F80" w:rsidRDefault="0038318D" w:rsidP="00A66661">
            <w:pPr>
              <w:pStyle w:val="a7"/>
              <w:jc w:val="center"/>
            </w:pPr>
            <w:r>
              <w:rPr>
                <w:rFonts w:hint="eastAsia"/>
              </w:rPr>
              <w:t>次氯酸钠</w:t>
            </w:r>
          </w:p>
        </w:tc>
        <w:tc>
          <w:tcPr>
            <w:tcW w:w="1134" w:type="dxa"/>
            <w:vAlign w:val="center"/>
          </w:tcPr>
          <w:p w14:paraId="6EB386FD" w14:textId="12EA7AB7" w:rsidR="00BD58AD" w:rsidRPr="00035F80" w:rsidRDefault="0038318D" w:rsidP="00A66661">
            <w:pPr>
              <w:pStyle w:val="a7"/>
              <w:jc w:val="center"/>
            </w:pPr>
            <w:r>
              <w:rPr>
                <w:rFonts w:hint="eastAsia"/>
              </w:rPr>
              <w:t>7681-52-9</w:t>
            </w:r>
          </w:p>
        </w:tc>
        <w:tc>
          <w:tcPr>
            <w:tcW w:w="1849" w:type="dxa"/>
            <w:vAlign w:val="center"/>
          </w:tcPr>
          <w:p w14:paraId="784E83E1" w14:textId="61F5513A" w:rsidR="00BD58AD" w:rsidRPr="00035F80" w:rsidRDefault="002523CD" w:rsidP="00A66661">
            <w:pPr>
              <w:pStyle w:val="a7"/>
              <w:jc w:val="center"/>
            </w:pPr>
            <w:r>
              <w:rPr>
                <w:rFonts w:hint="eastAsia"/>
              </w:rPr>
              <w:t>1</w:t>
            </w:r>
          </w:p>
        </w:tc>
        <w:tc>
          <w:tcPr>
            <w:tcW w:w="1383" w:type="dxa"/>
            <w:vAlign w:val="center"/>
          </w:tcPr>
          <w:p w14:paraId="77264532" w14:textId="0C93FCF1" w:rsidR="00BD58AD" w:rsidRPr="00035F80" w:rsidRDefault="002523CD" w:rsidP="00A66661">
            <w:pPr>
              <w:pStyle w:val="a7"/>
              <w:jc w:val="center"/>
            </w:pPr>
            <w:r>
              <w:rPr>
                <w:rFonts w:hint="eastAsia"/>
              </w:rPr>
              <w:t>5</w:t>
            </w:r>
          </w:p>
        </w:tc>
        <w:tc>
          <w:tcPr>
            <w:tcW w:w="1383" w:type="dxa"/>
            <w:vAlign w:val="center"/>
          </w:tcPr>
          <w:p w14:paraId="1239961D" w14:textId="2B936B0E" w:rsidR="00BD58AD" w:rsidRPr="00035F80" w:rsidRDefault="005A0503" w:rsidP="00A66661">
            <w:pPr>
              <w:pStyle w:val="a7"/>
              <w:jc w:val="center"/>
            </w:pPr>
            <w:r>
              <w:rPr>
                <w:rFonts w:hint="eastAsia"/>
              </w:rPr>
              <w:t>0.2</w:t>
            </w:r>
          </w:p>
        </w:tc>
      </w:tr>
      <w:tr w:rsidR="00BD58AD" w14:paraId="0BFAE7AE" w14:textId="77777777" w:rsidTr="00A66661">
        <w:tc>
          <w:tcPr>
            <w:tcW w:w="6913" w:type="dxa"/>
            <w:gridSpan w:val="5"/>
            <w:vAlign w:val="center"/>
          </w:tcPr>
          <w:p w14:paraId="44E0B099" w14:textId="77777777" w:rsidR="00BD58AD" w:rsidRPr="00035F80" w:rsidRDefault="00BD58AD" w:rsidP="00A66661">
            <w:pPr>
              <w:pStyle w:val="a7"/>
              <w:jc w:val="center"/>
            </w:pPr>
            <w:r>
              <w:rPr>
                <w:rFonts w:hint="eastAsia"/>
              </w:rPr>
              <w:t>项目</w:t>
            </w:r>
            <w:r>
              <w:rPr>
                <w:rFonts w:hint="eastAsia"/>
              </w:rPr>
              <w:t>Q</w:t>
            </w:r>
            <w:r>
              <w:rPr>
                <w:rFonts w:hint="eastAsia"/>
              </w:rPr>
              <w:t>值</w:t>
            </w:r>
          </w:p>
        </w:tc>
        <w:tc>
          <w:tcPr>
            <w:tcW w:w="1383" w:type="dxa"/>
            <w:vAlign w:val="center"/>
          </w:tcPr>
          <w:p w14:paraId="7AE3B099" w14:textId="517EBD8B" w:rsidR="00BD58AD" w:rsidRPr="00035F80" w:rsidRDefault="00BD58AD" w:rsidP="00A66661">
            <w:pPr>
              <w:pStyle w:val="a7"/>
              <w:jc w:val="center"/>
            </w:pPr>
            <w:r>
              <w:rPr>
                <w:rFonts w:hint="eastAsia"/>
              </w:rPr>
              <w:t>0.2</w:t>
            </w:r>
          </w:p>
        </w:tc>
      </w:tr>
    </w:tbl>
    <w:p w14:paraId="35D28E21" w14:textId="77777777" w:rsidR="00BD58AD" w:rsidRDefault="00BD58AD" w:rsidP="00BD58AD">
      <w:pPr>
        <w:pStyle w:val="a3"/>
        <w:ind w:firstLine="480"/>
      </w:pPr>
      <w:r w:rsidRPr="0034699D">
        <w:rPr>
          <w:rFonts w:hint="eastAsia"/>
        </w:rPr>
        <w:t>由</w:t>
      </w:r>
      <w:r>
        <w:rPr>
          <w:rFonts w:hint="eastAsia"/>
        </w:rPr>
        <w:t>上表</w:t>
      </w:r>
      <w:r w:rsidRPr="0034699D">
        <w:t>可知，</w:t>
      </w:r>
      <w:r>
        <w:rPr>
          <w:rFonts w:hint="eastAsia"/>
        </w:rPr>
        <w:t>本项目</w:t>
      </w:r>
      <w:r w:rsidRPr="0034699D">
        <w:t>Q</w:t>
      </w:r>
      <w:r w:rsidRPr="0034699D">
        <w:t>＜</w:t>
      </w:r>
      <w:r w:rsidRPr="0034699D">
        <w:t>1</w:t>
      </w:r>
      <w:r w:rsidRPr="0034699D">
        <w:t>，项目环境风险潜势为</w:t>
      </w:r>
      <w:r>
        <w:t>I</w:t>
      </w:r>
      <w:r w:rsidRPr="0034699D">
        <w:t>。</w:t>
      </w:r>
    </w:p>
    <w:p w14:paraId="32E3A1DD" w14:textId="4F4F0C83" w:rsidR="00B958D7" w:rsidRDefault="00B958D7" w:rsidP="00B958D7">
      <w:pPr>
        <w:pStyle w:val="af7"/>
      </w:pPr>
      <w:r>
        <w:rPr>
          <w:rFonts w:hint="eastAsia"/>
        </w:rPr>
        <w:t>5</w:t>
      </w:r>
      <w:r>
        <w:t>.6</w:t>
      </w:r>
      <w:r>
        <w:rPr>
          <w:rFonts w:hint="eastAsia"/>
        </w:rPr>
        <w:t>.1.3</w:t>
      </w:r>
      <w:r>
        <w:t>评价等级</w:t>
      </w:r>
      <w:r>
        <w:t xml:space="preserve"> </w:t>
      </w:r>
    </w:p>
    <w:p w14:paraId="61C55B6C" w14:textId="5DD0605B" w:rsidR="00B958D7" w:rsidRPr="005516F8" w:rsidRDefault="00B958D7" w:rsidP="00B958D7">
      <w:pPr>
        <w:pStyle w:val="a3"/>
        <w:ind w:firstLine="480"/>
      </w:pPr>
      <w:r w:rsidRPr="005516F8">
        <w:rPr>
          <w:rFonts w:hint="eastAsia"/>
        </w:rPr>
        <w:t>根据环境风险潜势划分结果，拟建项目环境风险评价工作等级判定见表</w:t>
      </w:r>
      <w:r w:rsidRPr="005516F8">
        <w:t>5.</w:t>
      </w:r>
      <w:r>
        <w:t>6</w:t>
      </w:r>
      <w:r w:rsidRPr="005516F8">
        <w:t>.1</w:t>
      </w:r>
      <w:r w:rsidRPr="005516F8">
        <w:rPr>
          <w:rFonts w:hint="eastAsia"/>
        </w:rPr>
        <w:t>.3-1</w:t>
      </w:r>
      <w:r w:rsidRPr="005516F8">
        <w:rPr>
          <w:rFonts w:hint="eastAsia"/>
        </w:rPr>
        <w:t>。</w:t>
      </w:r>
    </w:p>
    <w:p w14:paraId="6B512AA7" w14:textId="02586DBB" w:rsidR="00B958D7" w:rsidRDefault="00B958D7" w:rsidP="00B958D7">
      <w:pPr>
        <w:pStyle w:val="a5"/>
        <w:ind w:firstLine="422"/>
      </w:pPr>
      <w:r w:rsidRPr="00D26AD2">
        <w:rPr>
          <w:rFonts w:hint="eastAsia"/>
        </w:rPr>
        <w:t>表</w:t>
      </w:r>
      <w:r w:rsidRPr="005516F8">
        <w:t>5.</w:t>
      </w:r>
      <w:r>
        <w:t>6</w:t>
      </w:r>
      <w:r w:rsidRPr="005516F8">
        <w:t>.1</w:t>
      </w:r>
      <w:r w:rsidRPr="005516F8">
        <w:rPr>
          <w:rFonts w:hint="eastAsia"/>
        </w:rPr>
        <w:t>.3-1</w:t>
      </w:r>
      <w:r w:rsidRPr="00D26AD2">
        <w:t xml:space="preserve">    </w:t>
      </w:r>
      <w:r>
        <w:t xml:space="preserve">       </w:t>
      </w:r>
      <w:r w:rsidRPr="00D26AD2">
        <w:t>项目环境风险评价等级划分一览表</w:t>
      </w:r>
    </w:p>
    <w:tbl>
      <w:tblPr>
        <w:tblStyle w:val="af4"/>
        <w:tblW w:w="0" w:type="auto"/>
        <w:tblLook w:val="04A0" w:firstRow="1" w:lastRow="0" w:firstColumn="1" w:lastColumn="0" w:noHBand="0" w:noVBand="1"/>
      </w:tblPr>
      <w:tblGrid>
        <w:gridCol w:w="1659"/>
        <w:gridCol w:w="1659"/>
        <w:gridCol w:w="1659"/>
        <w:gridCol w:w="1659"/>
        <w:gridCol w:w="1660"/>
      </w:tblGrid>
      <w:tr w:rsidR="00B958D7" w14:paraId="7988A724" w14:textId="77777777" w:rsidTr="00A66661">
        <w:tc>
          <w:tcPr>
            <w:tcW w:w="1659" w:type="dxa"/>
            <w:vAlign w:val="center"/>
          </w:tcPr>
          <w:p w14:paraId="23DE4281" w14:textId="77777777" w:rsidR="00B958D7" w:rsidRDefault="00B958D7" w:rsidP="00A66661">
            <w:pPr>
              <w:pStyle w:val="a7"/>
              <w:jc w:val="center"/>
            </w:pPr>
            <w:r>
              <w:rPr>
                <w:rFonts w:hint="eastAsia"/>
              </w:rPr>
              <w:t>环境风险潜势</w:t>
            </w:r>
          </w:p>
        </w:tc>
        <w:tc>
          <w:tcPr>
            <w:tcW w:w="1659" w:type="dxa"/>
            <w:vAlign w:val="center"/>
          </w:tcPr>
          <w:p w14:paraId="20AA0FD4" w14:textId="77777777" w:rsidR="00B958D7" w:rsidRPr="003B1605" w:rsidRDefault="00B958D7" w:rsidP="00A66661">
            <w:pPr>
              <w:pStyle w:val="a7"/>
              <w:jc w:val="center"/>
              <w:rPr>
                <w:vertAlign w:val="superscript"/>
              </w:rPr>
            </w:pPr>
            <w:r>
              <w:rPr>
                <w:rFonts w:hint="eastAsia"/>
              </w:rPr>
              <w:t>Ⅳ、Ⅳ</w:t>
            </w:r>
            <w:r>
              <w:rPr>
                <w:rFonts w:hint="eastAsia"/>
                <w:vertAlign w:val="superscript"/>
              </w:rPr>
              <w:t>+</w:t>
            </w:r>
          </w:p>
        </w:tc>
        <w:tc>
          <w:tcPr>
            <w:tcW w:w="1659" w:type="dxa"/>
            <w:vAlign w:val="center"/>
          </w:tcPr>
          <w:p w14:paraId="372DFE00" w14:textId="77777777" w:rsidR="00B958D7" w:rsidRDefault="00B958D7" w:rsidP="00A66661">
            <w:pPr>
              <w:pStyle w:val="a7"/>
              <w:jc w:val="center"/>
            </w:pPr>
            <w:r>
              <w:rPr>
                <w:rFonts w:hint="eastAsia"/>
              </w:rPr>
              <w:t>Ⅲ</w:t>
            </w:r>
          </w:p>
        </w:tc>
        <w:tc>
          <w:tcPr>
            <w:tcW w:w="1659" w:type="dxa"/>
            <w:vAlign w:val="center"/>
          </w:tcPr>
          <w:p w14:paraId="7A761280" w14:textId="77777777" w:rsidR="00B958D7" w:rsidRDefault="00B958D7" w:rsidP="00A66661">
            <w:pPr>
              <w:pStyle w:val="a7"/>
              <w:jc w:val="center"/>
            </w:pPr>
            <w:r>
              <w:rPr>
                <w:rFonts w:hint="eastAsia"/>
              </w:rPr>
              <w:t>Ⅱ</w:t>
            </w:r>
          </w:p>
        </w:tc>
        <w:tc>
          <w:tcPr>
            <w:tcW w:w="1660" w:type="dxa"/>
            <w:vAlign w:val="center"/>
          </w:tcPr>
          <w:p w14:paraId="1EB0A3CD" w14:textId="77777777" w:rsidR="00B958D7" w:rsidRDefault="00B958D7" w:rsidP="00A66661">
            <w:pPr>
              <w:pStyle w:val="a7"/>
              <w:jc w:val="center"/>
            </w:pPr>
            <w:r>
              <w:rPr>
                <w:rFonts w:hint="eastAsia"/>
              </w:rPr>
              <w:t>Ⅰ</w:t>
            </w:r>
          </w:p>
        </w:tc>
      </w:tr>
      <w:tr w:rsidR="00B958D7" w14:paraId="549B195D" w14:textId="77777777" w:rsidTr="00A66661">
        <w:tc>
          <w:tcPr>
            <w:tcW w:w="1659" w:type="dxa"/>
            <w:vAlign w:val="center"/>
          </w:tcPr>
          <w:p w14:paraId="0A810EB6" w14:textId="77777777" w:rsidR="00B958D7" w:rsidRDefault="00B958D7" w:rsidP="00A66661">
            <w:pPr>
              <w:pStyle w:val="a7"/>
              <w:jc w:val="center"/>
            </w:pPr>
            <w:r>
              <w:rPr>
                <w:rFonts w:hint="eastAsia"/>
              </w:rPr>
              <w:t>评价工作等级</w:t>
            </w:r>
          </w:p>
        </w:tc>
        <w:tc>
          <w:tcPr>
            <w:tcW w:w="1659" w:type="dxa"/>
            <w:vAlign w:val="center"/>
          </w:tcPr>
          <w:p w14:paraId="141E0EB2" w14:textId="77777777" w:rsidR="00B958D7" w:rsidRDefault="00B958D7" w:rsidP="00A66661">
            <w:pPr>
              <w:pStyle w:val="a7"/>
              <w:jc w:val="center"/>
            </w:pPr>
            <w:r>
              <w:rPr>
                <w:rFonts w:hint="eastAsia"/>
              </w:rPr>
              <w:t>一</w:t>
            </w:r>
          </w:p>
        </w:tc>
        <w:tc>
          <w:tcPr>
            <w:tcW w:w="1659" w:type="dxa"/>
            <w:vAlign w:val="center"/>
          </w:tcPr>
          <w:p w14:paraId="60268D71" w14:textId="77777777" w:rsidR="00B958D7" w:rsidRDefault="00B958D7" w:rsidP="00A66661">
            <w:pPr>
              <w:pStyle w:val="a7"/>
              <w:jc w:val="center"/>
            </w:pPr>
            <w:r>
              <w:rPr>
                <w:rFonts w:hint="eastAsia"/>
              </w:rPr>
              <w:t>二</w:t>
            </w:r>
          </w:p>
        </w:tc>
        <w:tc>
          <w:tcPr>
            <w:tcW w:w="1659" w:type="dxa"/>
            <w:vAlign w:val="center"/>
          </w:tcPr>
          <w:p w14:paraId="420D0C88" w14:textId="77777777" w:rsidR="00B958D7" w:rsidRDefault="00B958D7" w:rsidP="00A66661">
            <w:pPr>
              <w:pStyle w:val="a7"/>
              <w:jc w:val="center"/>
            </w:pPr>
            <w:r>
              <w:rPr>
                <w:rFonts w:hint="eastAsia"/>
              </w:rPr>
              <w:t>三</w:t>
            </w:r>
          </w:p>
        </w:tc>
        <w:tc>
          <w:tcPr>
            <w:tcW w:w="1660" w:type="dxa"/>
            <w:vAlign w:val="center"/>
          </w:tcPr>
          <w:p w14:paraId="09A68724" w14:textId="77777777" w:rsidR="00B958D7" w:rsidRDefault="00B958D7" w:rsidP="00A66661">
            <w:pPr>
              <w:pStyle w:val="a7"/>
              <w:jc w:val="center"/>
            </w:pPr>
            <w:r>
              <w:rPr>
                <w:rFonts w:hint="eastAsia"/>
              </w:rPr>
              <w:t>简单分析</w:t>
            </w:r>
          </w:p>
        </w:tc>
      </w:tr>
      <w:tr w:rsidR="00B958D7" w14:paraId="667B41CC" w14:textId="77777777" w:rsidTr="00A66661">
        <w:tc>
          <w:tcPr>
            <w:tcW w:w="1659" w:type="dxa"/>
            <w:vAlign w:val="center"/>
          </w:tcPr>
          <w:p w14:paraId="5D28E1D8" w14:textId="77777777" w:rsidR="00B958D7" w:rsidRDefault="00B958D7" w:rsidP="00A66661">
            <w:pPr>
              <w:pStyle w:val="a7"/>
              <w:jc w:val="center"/>
            </w:pPr>
            <w:r>
              <w:rPr>
                <w:rFonts w:hint="eastAsia"/>
              </w:rPr>
              <w:t>本项目</w:t>
            </w:r>
          </w:p>
        </w:tc>
        <w:tc>
          <w:tcPr>
            <w:tcW w:w="6637" w:type="dxa"/>
            <w:gridSpan w:val="4"/>
            <w:vAlign w:val="center"/>
          </w:tcPr>
          <w:p w14:paraId="046D0C3D" w14:textId="77777777" w:rsidR="00B958D7" w:rsidRDefault="00B958D7" w:rsidP="00A66661">
            <w:pPr>
              <w:pStyle w:val="a7"/>
              <w:jc w:val="center"/>
            </w:pPr>
            <w:r>
              <w:rPr>
                <w:rFonts w:hint="eastAsia"/>
              </w:rPr>
              <w:t>本项目环境风险潜势为Ⅰ，项目环境风险评价仅作简单分析。</w:t>
            </w:r>
          </w:p>
        </w:tc>
      </w:tr>
    </w:tbl>
    <w:p w14:paraId="015EF0DD" w14:textId="601FF9A7" w:rsidR="008708C1" w:rsidRDefault="008708C1" w:rsidP="008708C1">
      <w:pPr>
        <w:pStyle w:val="af1"/>
      </w:pPr>
      <w:r>
        <w:rPr>
          <w:rFonts w:hint="eastAsia"/>
        </w:rPr>
        <w:t>5</w:t>
      </w:r>
      <w:r>
        <w:t>.6</w:t>
      </w:r>
      <w:r>
        <w:rPr>
          <w:rFonts w:hint="eastAsia"/>
        </w:rPr>
        <w:t>.2</w:t>
      </w:r>
      <w:r w:rsidRPr="00E66ED7">
        <w:rPr>
          <w:rFonts w:hint="eastAsia"/>
        </w:rPr>
        <w:t>环境敏感目标调查</w:t>
      </w:r>
      <w:r w:rsidRPr="00E66ED7">
        <w:t xml:space="preserve"> </w:t>
      </w:r>
    </w:p>
    <w:p w14:paraId="473BF20D" w14:textId="541F2C49" w:rsidR="002D3299" w:rsidRDefault="00126F3E" w:rsidP="002D3299">
      <w:pPr>
        <w:pStyle w:val="a3"/>
        <w:ind w:firstLine="480"/>
      </w:pPr>
      <w:r>
        <w:rPr>
          <w:rFonts w:hint="eastAsia"/>
        </w:rPr>
        <w:t>本项目环境风险评价等级为简单分析，评价范围内无环境敏感目标。</w:t>
      </w:r>
    </w:p>
    <w:p w14:paraId="2D4C06C4" w14:textId="56A30677" w:rsidR="0078011A" w:rsidRDefault="0078011A" w:rsidP="0078011A">
      <w:pPr>
        <w:pStyle w:val="af1"/>
      </w:pPr>
      <w:r>
        <w:rPr>
          <w:rFonts w:hint="eastAsia"/>
        </w:rPr>
        <w:t>5</w:t>
      </w:r>
      <w:r>
        <w:t>.6</w:t>
      </w:r>
      <w:r>
        <w:rPr>
          <w:rFonts w:hint="eastAsia"/>
        </w:rPr>
        <w:t>.3</w:t>
      </w:r>
      <w:r>
        <w:rPr>
          <w:rFonts w:hint="eastAsia"/>
        </w:rPr>
        <w:t>风险识别</w:t>
      </w:r>
    </w:p>
    <w:p w14:paraId="58AC595E" w14:textId="35811E64" w:rsidR="0078011A" w:rsidRDefault="0078011A" w:rsidP="0078011A">
      <w:pPr>
        <w:pStyle w:val="af7"/>
      </w:pPr>
      <w:r>
        <w:rPr>
          <w:rFonts w:hint="eastAsia"/>
        </w:rPr>
        <w:lastRenderedPageBreak/>
        <w:t>5</w:t>
      </w:r>
      <w:r>
        <w:t>.6</w:t>
      </w:r>
      <w:r>
        <w:rPr>
          <w:rFonts w:hint="eastAsia"/>
        </w:rPr>
        <w:t>.3</w:t>
      </w:r>
      <w:r w:rsidRPr="007C2F76">
        <w:t>.1</w:t>
      </w:r>
      <w:r w:rsidRPr="007C2F76">
        <w:t>物质危险性识别</w:t>
      </w:r>
    </w:p>
    <w:p w14:paraId="66ED4A45" w14:textId="4AD0C8B0" w:rsidR="0078011A" w:rsidRDefault="0078011A" w:rsidP="0078011A">
      <w:pPr>
        <w:pStyle w:val="a3"/>
        <w:ind w:firstLine="480"/>
      </w:pPr>
      <w:r>
        <w:rPr>
          <w:rFonts w:hint="eastAsia"/>
        </w:rPr>
        <w:t>根据《建设项目环境风险评价技术导则》（</w:t>
      </w:r>
      <w:r>
        <w:t>HJ169-2018</w:t>
      </w:r>
      <w:r>
        <w:t>）附录</w:t>
      </w:r>
      <w:r>
        <w:t xml:space="preserve"> B</w:t>
      </w:r>
      <w:r>
        <w:t>、</w:t>
      </w:r>
      <w:r>
        <w:t>GB3000.18</w:t>
      </w:r>
      <w:r>
        <w:t>、</w:t>
      </w:r>
      <w:r>
        <w:t>GB30000.28</w:t>
      </w:r>
      <w:r>
        <w:t>，对照工艺流程及原料的分析结果，本项目涉及的主要危险物质是</w:t>
      </w:r>
      <w:r w:rsidR="00300B61">
        <w:t>H</w:t>
      </w:r>
      <w:r w:rsidR="00300B61">
        <w:rPr>
          <w:rFonts w:hint="eastAsia"/>
          <w:vertAlign w:val="subscript"/>
        </w:rPr>
        <w:t>2</w:t>
      </w:r>
      <w:r w:rsidR="00300B61">
        <w:t>S</w:t>
      </w:r>
      <w:r w:rsidR="00300B61">
        <w:rPr>
          <w:rFonts w:hint="eastAsia"/>
        </w:rPr>
        <w:t>、</w:t>
      </w:r>
      <w:r w:rsidR="00300B61">
        <w:rPr>
          <w:rFonts w:hint="eastAsia"/>
        </w:rPr>
        <w:t>N</w:t>
      </w:r>
      <w:r w:rsidR="00300B61">
        <w:t>H</w:t>
      </w:r>
      <w:r w:rsidR="00300B61">
        <w:rPr>
          <w:vertAlign w:val="subscript"/>
        </w:rPr>
        <w:t>3</w:t>
      </w:r>
      <w:r w:rsidR="00300B61">
        <w:rPr>
          <w:rFonts w:hint="eastAsia"/>
        </w:rPr>
        <w:t>、</w:t>
      </w:r>
      <w:proofErr w:type="spellStart"/>
      <w:r w:rsidR="00300B61">
        <w:rPr>
          <w:rFonts w:hint="eastAsia"/>
        </w:rPr>
        <w:t>Na</w:t>
      </w:r>
      <w:r w:rsidR="00300B61">
        <w:t>C</w:t>
      </w:r>
      <w:r w:rsidR="00300B61">
        <w:rPr>
          <w:rFonts w:hint="eastAsia"/>
        </w:rPr>
        <w:t>l</w:t>
      </w:r>
      <w:r w:rsidR="00300B61">
        <w:t>O</w:t>
      </w:r>
      <w:proofErr w:type="spellEnd"/>
      <w:r>
        <w:t>等，主要分布于</w:t>
      </w:r>
      <w:r w:rsidR="00091952">
        <w:rPr>
          <w:rFonts w:hint="eastAsia"/>
        </w:rPr>
        <w:t>污水预处理区、污泥处理区和消毒池</w:t>
      </w:r>
      <w:r>
        <w:rPr>
          <w:rFonts w:hint="eastAsia"/>
        </w:rPr>
        <w:t>。主要危险物质的性质见表</w:t>
      </w:r>
      <w:r>
        <w:rPr>
          <w:rFonts w:hint="eastAsia"/>
        </w:rPr>
        <w:t>5</w:t>
      </w:r>
      <w:r>
        <w:t>.6</w:t>
      </w:r>
      <w:r>
        <w:rPr>
          <w:rFonts w:hint="eastAsia"/>
        </w:rPr>
        <w:t>.3</w:t>
      </w:r>
      <w:r w:rsidRPr="007C2F76">
        <w:t>.1</w:t>
      </w:r>
      <w:r>
        <w:rPr>
          <w:rFonts w:hint="eastAsia"/>
        </w:rPr>
        <w:t>-</w:t>
      </w:r>
      <w:r>
        <w:t>1</w:t>
      </w:r>
      <w:r>
        <w:t>至</w:t>
      </w:r>
      <w:r>
        <w:rPr>
          <w:rFonts w:hint="eastAsia"/>
        </w:rPr>
        <w:t>5</w:t>
      </w:r>
      <w:r>
        <w:t>.6</w:t>
      </w:r>
      <w:r>
        <w:rPr>
          <w:rFonts w:hint="eastAsia"/>
        </w:rPr>
        <w:t>.3</w:t>
      </w:r>
      <w:r w:rsidRPr="007C2F76">
        <w:t>.1</w:t>
      </w:r>
      <w:r>
        <w:rPr>
          <w:rFonts w:hint="eastAsia"/>
        </w:rPr>
        <w:t>-</w:t>
      </w:r>
      <w:r w:rsidR="00820B89">
        <w:rPr>
          <w:rFonts w:hint="eastAsia"/>
        </w:rPr>
        <w:t>3</w:t>
      </w:r>
      <w:r>
        <w:t>，项目涉及物质为有毒有害物质，</w:t>
      </w:r>
      <w:r>
        <w:rPr>
          <w:rFonts w:hint="eastAsia"/>
        </w:rPr>
        <w:t>可能通过扩散对空气、土壤产生污染，并可能形成泄露风险。</w:t>
      </w:r>
    </w:p>
    <w:p w14:paraId="5846CACE" w14:textId="461184B6" w:rsidR="00D56446" w:rsidRDefault="00D56446" w:rsidP="00D56446">
      <w:pPr>
        <w:pStyle w:val="a5"/>
        <w:ind w:firstLine="422"/>
      </w:pPr>
      <w:r w:rsidRPr="00DD573D">
        <w:rPr>
          <w:rFonts w:hint="eastAsia"/>
        </w:rPr>
        <w:t>表</w:t>
      </w:r>
      <w:r>
        <w:rPr>
          <w:rFonts w:hint="eastAsia"/>
        </w:rPr>
        <w:t>5</w:t>
      </w:r>
      <w:r>
        <w:t>.</w:t>
      </w:r>
      <w:r w:rsidR="00F04744">
        <w:t>6</w:t>
      </w:r>
      <w:r>
        <w:rPr>
          <w:rFonts w:hint="eastAsia"/>
        </w:rPr>
        <w:t>.3</w:t>
      </w:r>
      <w:r w:rsidRPr="007C2F76">
        <w:t>.1</w:t>
      </w:r>
      <w:r>
        <w:rPr>
          <w:rFonts w:hint="eastAsia"/>
        </w:rPr>
        <w:t>-</w:t>
      </w:r>
      <w:r>
        <w:t>1</w:t>
      </w:r>
      <w:r w:rsidRPr="00DD573D">
        <w:t xml:space="preserve">   </w:t>
      </w:r>
      <w:r>
        <w:t xml:space="preserve">          </w:t>
      </w:r>
      <w:r w:rsidRPr="00DD573D">
        <w:t xml:space="preserve"> </w:t>
      </w:r>
      <w:r w:rsidR="00D03B34">
        <w:rPr>
          <w:rFonts w:hint="eastAsia"/>
        </w:rPr>
        <w:t>次氯酸钠</w:t>
      </w:r>
      <w:r w:rsidRPr="00DD573D">
        <w:t>理化性质</w:t>
      </w:r>
      <w:r>
        <w:rPr>
          <w:rFonts w:hint="eastAsia"/>
        </w:rPr>
        <w:t>一览表</w:t>
      </w:r>
    </w:p>
    <w:tbl>
      <w:tblPr>
        <w:tblStyle w:val="af4"/>
        <w:tblW w:w="0" w:type="auto"/>
        <w:tblLook w:val="04A0" w:firstRow="1" w:lastRow="0" w:firstColumn="1" w:lastColumn="0" w:noHBand="0" w:noVBand="1"/>
      </w:tblPr>
      <w:tblGrid>
        <w:gridCol w:w="846"/>
        <w:gridCol w:w="3402"/>
        <w:gridCol w:w="4048"/>
      </w:tblGrid>
      <w:tr w:rsidR="00D56446" w14:paraId="63613789" w14:textId="77777777" w:rsidTr="00A66661">
        <w:tc>
          <w:tcPr>
            <w:tcW w:w="846" w:type="dxa"/>
            <w:vMerge w:val="restart"/>
            <w:vAlign w:val="center"/>
          </w:tcPr>
          <w:p w14:paraId="2EDF2458" w14:textId="77777777" w:rsidR="00D56446" w:rsidRDefault="00D56446" w:rsidP="00A66661">
            <w:pPr>
              <w:pStyle w:val="a7"/>
              <w:jc w:val="center"/>
            </w:pPr>
            <w:r>
              <w:rPr>
                <w:rFonts w:hint="eastAsia"/>
              </w:rPr>
              <w:t>标</w:t>
            </w:r>
          </w:p>
          <w:p w14:paraId="4181FFD6" w14:textId="77777777" w:rsidR="00D56446" w:rsidRDefault="00D56446" w:rsidP="00A66661">
            <w:pPr>
              <w:pStyle w:val="a7"/>
              <w:jc w:val="center"/>
            </w:pPr>
            <w:r>
              <w:rPr>
                <w:rFonts w:hint="eastAsia"/>
              </w:rPr>
              <w:t>识</w:t>
            </w:r>
          </w:p>
        </w:tc>
        <w:tc>
          <w:tcPr>
            <w:tcW w:w="3402" w:type="dxa"/>
            <w:vAlign w:val="center"/>
          </w:tcPr>
          <w:p w14:paraId="3340939A" w14:textId="652CFF97" w:rsidR="00D56446" w:rsidRDefault="00D56446" w:rsidP="00A66661">
            <w:pPr>
              <w:pStyle w:val="a7"/>
            </w:pPr>
            <w:r w:rsidRPr="007C7D1A">
              <w:rPr>
                <w:rFonts w:hint="eastAsia"/>
              </w:rPr>
              <w:t>中文名：</w:t>
            </w:r>
            <w:r w:rsidR="008D2291">
              <w:rPr>
                <w:rFonts w:hint="eastAsia"/>
              </w:rPr>
              <w:t>次氯酸钠</w:t>
            </w:r>
          </w:p>
        </w:tc>
        <w:tc>
          <w:tcPr>
            <w:tcW w:w="4048" w:type="dxa"/>
            <w:vAlign w:val="center"/>
          </w:tcPr>
          <w:p w14:paraId="4F6B5323" w14:textId="63DAE301" w:rsidR="00D56446" w:rsidRDefault="00D56446" w:rsidP="00A66661">
            <w:pPr>
              <w:pStyle w:val="a7"/>
            </w:pPr>
            <w:r w:rsidRPr="007C7D1A">
              <w:rPr>
                <w:rFonts w:hint="eastAsia"/>
              </w:rPr>
              <w:t>英文名：</w:t>
            </w:r>
            <w:r w:rsidR="005361D0" w:rsidRPr="005361D0">
              <w:t>sodium hypochlorite</w:t>
            </w:r>
          </w:p>
        </w:tc>
      </w:tr>
      <w:tr w:rsidR="00D56446" w14:paraId="26D14F26" w14:textId="77777777" w:rsidTr="00A66661">
        <w:tc>
          <w:tcPr>
            <w:tcW w:w="846" w:type="dxa"/>
            <w:vMerge/>
            <w:vAlign w:val="center"/>
          </w:tcPr>
          <w:p w14:paraId="239C6A19" w14:textId="77777777" w:rsidR="00D56446" w:rsidRDefault="00D56446" w:rsidP="00A66661">
            <w:pPr>
              <w:pStyle w:val="a7"/>
            </w:pPr>
          </w:p>
        </w:tc>
        <w:tc>
          <w:tcPr>
            <w:tcW w:w="3402" w:type="dxa"/>
            <w:vAlign w:val="center"/>
          </w:tcPr>
          <w:p w14:paraId="429F0711" w14:textId="0B5CBB0E" w:rsidR="00D56446" w:rsidRPr="007C7D1A" w:rsidRDefault="00D56446" w:rsidP="00A66661">
            <w:pPr>
              <w:pStyle w:val="a7"/>
            </w:pPr>
            <w:r w:rsidRPr="007C7D1A">
              <w:rPr>
                <w:rFonts w:hint="eastAsia"/>
              </w:rPr>
              <w:t>分子式：</w:t>
            </w:r>
            <w:proofErr w:type="spellStart"/>
            <w:r w:rsidR="002305E0">
              <w:t>N</w:t>
            </w:r>
            <w:r w:rsidR="002305E0">
              <w:rPr>
                <w:rFonts w:hint="eastAsia"/>
              </w:rPr>
              <w:t>a</w:t>
            </w:r>
            <w:r w:rsidR="002305E0">
              <w:t>C</w:t>
            </w:r>
            <w:r w:rsidR="002305E0">
              <w:rPr>
                <w:rFonts w:hint="eastAsia"/>
              </w:rPr>
              <w:t>l</w:t>
            </w:r>
            <w:r w:rsidR="002305E0">
              <w:t>O</w:t>
            </w:r>
            <w:proofErr w:type="spellEnd"/>
          </w:p>
        </w:tc>
        <w:tc>
          <w:tcPr>
            <w:tcW w:w="4048" w:type="dxa"/>
            <w:vAlign w:val="center"/>
          </w:tcPr>
          <w:p w14:paraId="69DEE3AD" w14:textId="3082FEFD" w:rsidR="00D56446" w:rsidRPr="007C7D1A" w:rsidRDefault="00D56446" w:rsidP="00A66661">
            <w:pPr>
              <w:pStyle w:val="a7"/>
            </w:pPr>
            <w:r w:rsidRPr="007C7D1A">
              <w:rPr>
                <w:rFonts w:hint="eastAsia"/>
              </w:rPr>
              <w:t>分子量：</w:t>
            </w:r>
            <w:r w:rsidR="002305E0">
              <w:rPr>
                <w:rFonts w:hint="eastAsia"/>
              </w:rPr>
              <w:t>74.44</w:t>
            </w:r>
          </w:p>
        </w:tc>
      </w:tr>
      <w:tr w:rsidR="00D56446" w14:paraId="175D805D" w14:textId="77777777" w:rsidTr="00A66661">
        <w:tc>
          <w:tcPr>
            <w:tcW w:w="846" w:type="dxa"/>
            <w:vMerge/>
            <w:vAlign w:val="center"/>
          </w:tcPr>
          <w:p w14:paraId="46D61C7A" w14:textId="77777777" w:rsidR="00D56446" w:rsidRDefault="00D56446" w:rsidP="00A66661">
            <w:pPr>
              <w:pStyle w:val="a7"/>
            </w:pPr>
          </w:p>
        </w:tc>
        <w:tc>
          <w:tcPr>
            <w:tcW w:w="3402" w:type="dxa"/>
            <w:vAlign w:val="center"/>
          </w:tcPr>
          <w:p w14:paraId="1F0F4C97" w14:textId="3EAE1B5F" w:rsidR="00D56446" w:rsidRPr="007C7D1A" w:rsidRDefault="00D56446" w:rsidP="00A66661">
            <w:pPr>
              <w:pStyle w:val="a7"/>
            </w:pPr>
            <w:r w:rsidRPr="007C7D1A">
              <w:rPr>
                <w:rFonts w:hint="eastAsia"/>
              </w:rPr>
              <w:t>危规号：</w:t>
            </w:r>
          </w:p>
        </w:tc>
        <w:tc>
          <w:tcPr>
            <w:tcW w:w="4048" w:type="dxa"/>
            <w:vAlign w:val="center"/>
          </w:tcPr>
          <w:p w14:paraId="28F9EF49" w14:textId="48CD9952" w:rsidR="00D56446" w:rsidRPr="007C7D1A" w:rsidRDefault="00D56446" w:rsidP="00A66661">
            <w:pPr>
              <w:pStyle w:val="a7"/>
            </w:pPr>
            <w:r w:rsidRPr="007C7D1A">
              <w:t>CAS</w:t>
            </w:r>
            <w:r w:rsidRPr="007C7D1A">
              <w:t>号：</w:t>
            </w:r>
            <w:r w:rsidR="00B27592">
              <w:rPr>
                <w:rFonts w:hint="eastAsia"/>
              </w:rPr>
              <w:t>7681-52-9</w:t>
            </w:r>
          </w:p>
        </w:tc>
      </w:tr>
      <w:tr w:rsidR="00D56446" w14:paraId="0ADE0A9B" w14:textId="77777777" w:rsidTr="00A66661">
        <w:tc>
          <w:tcPr>
            <w:tcW w:w="846" w:type="dxa"/>
            <w:vMerge w:val="restart"/>
            <w:vAlign w:val="center"/>
          </w:tcPr>
          <w:p w14:paraId="79123624" w14:textId="77777777" w:rsidR="00D56446" w:rsidRDefault="00D56446" w:rsidP="00A66661">
            <w:pPr>
              <w:pStyle w:val="a7"/>
              <w:jc w:val="center"/>
            </w:pPr>
            <w:r>
              <w:rPr>
                <w:rFonts w:hint="eastAsia"/>
              </w:rPr>
              <w:t>理</w:t>
            </w:r>
          </w:p>
          <w:p w14:paraId="4AB3F26C" w14:textId="77777777" w:rsidR="00D56446" w:rsidRDefault="00D56446" w:rsidP="00A66661">
            <w:pPr>
              <w:pStyle w:val="a7"/>
              <w:jc w:val="center"/>
            </w:pPr>
            <w:r>
              <w:rPr>
                <w:rFonts w:hint="eastAsia"/>
              </w:rPr>
              <w:t>化</w:t>
            </w:r>
          </w:p>
          <w:p w14:paraId="7467F013" w14:textId="77777777" w:rsidR="00D56446" w:rsidRDefault="00D56446" w:rsidP="00A66661">
            <w:pPr>
              <w:pStyle w:val="a7"/>
              <w:jc w:val="center"/>
            </w:pPr>
            <w:r>
              <w:rPr>
                <w:rFonts w:hint="eastAsia"/>
              </w:rPr>
              <w:t>性</w:t>
            </w:r>
          </w:p>
          <w:p w14:paraId="5271F6BF" w14:textId="77777777" w:rsidR="00D56446" w:rsidRDefault="00D56446" w:rsidP="00A66661">
            <w:pPr>
              <w:pStyle w:val="a7"/>
              <w:jc w:val="center"/>
            </w:pPr>
            <w:r>
              <w:rPr>
                <w:rFonts w:hint="eastAsia"/>
              </w:rPr>
              <w:t>质</w:t>
            </w:r>
          </w:p>
        </w:tc>
        <w:tc>
          <w:tcPr>
            <w:tcW w:w="7450" w:type="dxa"/>
            <w:gridSpan w:val="2"/>
            <w:vAlign w:val="center"/>
          </w:tcPr>
          <w:p w14:paraId="7913E250" w14:textId="4D28AA74" w:rsidR="00D56446" w:rsidRPr="007C7D1A" w:rsidRDefault="00D56446" w:rsidP="00A66661">
            <w:pPr>
              <w:pStyle w:val="a7"/>
            </w:pPr>
            <w:r w:rsidRPr="00E74482">
              <w:rPr>
                <w:rFonts w:hint="eastAsia"/>
              </w:rPr>
              <w:t>外观与性状：微黄色液体、有</w:t>
            </w:r>
            <w:r w:rsidR="00F8076F">
              <w:rPr>
                <w:rFonts w:hint="eastAsia"/>
              </w:rPr>
              <w:t>似氯气的气</w:t>
            </w:r>
            <w:r w:rsidRPr="00E74482">
              <w:rPr>
                <w:rFonts w:hint="eastAsia"/>
              </w:rPr>
              <w:t>味。</w:t>
            </w:r>
          </w:p>
        </w:tc>
      </w:tr>
      <w:tr w:rsidR="00D56446" w14:paraId="1AE8B172" w14:textId="77777777" w:rsidTr="00A66661">
        <w:tc>
          <w:tcPr>
            <w:tcW w:w="846" w:type="dxa"/>
            <w:vMerge/>
            <w:vAlign w:val="center"/>
          </w:tcPr>
          <w:p w14:paraId="03499363" w14:textId="77777777" w:rsidR="00D56446" w:rsidRDefault="00D56446" w:rsidP="00A66661">
            <w:pPr>
              <w:pStyle w:val="a7"/>
            </w:pPr>
          </w:p>
        </w:tc>
        <w:tc>
          <w:tcPr>
            <w:tcW w:w="7450" w:type="dxa"/>
            <w:gridSpan w:val="2"/>
            <w:vAlign w:val="center"/>
          </w:tcPr>
          <w:p w14:paraId="38A7DD7C" w14:textId="53B1F599" w:rsidR="00D56446" w:rsidRPr="007C7D1A" w:rsidRDefault="00D56446" w:rsidP="00A66661">
            <w:pPr>
              <w:pStyle w:val="a7"/>
            </w:pPr>
            <w:r w:rsidRPr="00E74482">
              <w:rPr>
                <w:rFonts w:hint="eastAsia"/>
              </w:rPr>
              <w:t>溶解性：溶于</w:t>
            </w:r>
            <w:r w:rsidR="008F483B">
              <w:rPr>
                <w:rFonts w:hint="eastAsia"/>
              </w:rPr>
              <w:t>水</w:t>
            </w:r>
            <w:r w:rsidRPr="00E74482">
              <w:rPr>
                <w:rFonts w:hint="eastAsia"/>
              </w:rPr>
              <w:t>。</w:t>
            </w:r>
          </w:p>
        </w:tc>
      </w:tr>
      <w:tr w:rsidR="00D56446" w14:paraId="2AB05848" w14:textId="77777777" w:rsidTr="00A66661">
        <w:tc>
          <w:tcPr>
            <w:tcW w:w="846" w:type="dxa"/>
            <w:vMerge/>
            <w:vAlign w:val="center"/>
          </w:tcPr>
          <w:p w14:paraId="6BEC3342" w14:textId="77777777" w:rsidR="00D56446" w:rsidRDefault="00D56446" w:rsidP="00A66661">
            <w:pPr>
              <w:pStyle w:val="a7"/>
            </w:pPr>
          </w:p>
        </w:tc>
        <w:tc>
          <w:tcPr>
            <w:tcW w:w="3402" w:type="dxa"/>
            <w:vAlign w:val="center"/>
          </w:tcPr>
          <w:p w14:paraId="5F776ACD" w14:textId="26D2AF15" w:rsidR="00D56446" w:rsidRPr="007C7D1A" w:rsidRDefault="00D56446" w:rsidP="00A66661">
            <w:pPr>
              <w:pStyle w:val="a7"/>
            </w:pPr>
            <w:r w:rsidRPr="00E74482">
              <w:rPr>
                <w:rFonts w:hint="eastAsia"/>
              </w:rPr>
              <w:t>熔点（℃）：</w:t>
            </w:r>
            <w:r>
              <w:rPr>
                <w:rFonts w:hint="eastAsia"/>
              </w:rPr>
              <w:t>-</w:t>
            </w:r>
            <w:r w:rsidR="008F483B">
              <w:rPr>
                <w:rFonts w:hint="eastAsia"/>
              </w:rPr>
              <w:t>6</w:t>
            </w:r>
          </w:p>
        </w:tc>
        <w:tc>
          <w:tcPr>
            <w:tcW w:w="4048" w:type="dxa"/>
            <w:vAlign w:val="center"/>
          </w:tcPr>
          <w:p w14:paraId="0349362F" w14:textId="5285A583" w:rsidR="00D56446" w:rsidRPr="007C7D1A" w:rsidRDefault="00D56446" w:rsidP="00A66661">
            <w:pPr>
              <w:pStyle w:val="a7"/>
            </w:pPr>
            <w:r>
              <w:rPr>
                <w:rFonts w:hint="eastAsia"/>
              </w:rPr>
              <w:t>沸点（℃）：</w:t>
            </w:r>
            <w:r>
              <w:rPr>
                <w:rFonts w:hint="eastAsia"/>
              </w:rPr>
              <w:t>10</w:t>
            </w:r>
            <w:r w:rsidR="008F483B">
              <w:rPr>
                <w:rFonts w:hint="eastAsia"/>
              </w:rPr>
              <w:t>2.2</w:t>
            </w:r>
          </w:p>
        </w:tc>
      </w:tr>
      <w:tr w:rsidR="00D56446" w14:paraId="444DA136" w14:textId="77777777" w:rsidTr="00A66661">
        <w:tc>
          <w:tcPr>
            <w:tcW w:w="846" w:type="dxa"/>
            <w:vMerge/>
            <w:vAlign w:val="center"/>
          </w:tcPr>
          <w:p w14:paraId="4A378645" w14:textId="77777777" w:rsidR="00D56446" w:rsidRDefault="00D56446" w:rsidP="00A66661">
            <w:pPr>
              <w:pStyle w:val="a7"/>
            </w:pPr>
          </w:p>
        </w:tc>
        <w:tc>
          <w:tcPr>
            <w:tcW w:w="3402" w:type="dxa"/>
            <w:vAlign w:val="center"/>
          </w:tcPr>
          <w:p w14:paraId="4F26D3D1" w14:textId="577E7A0E" w:rsidR="00D56446" w:rsidRPr="007C7D1A" w:rsidRDefault="00D56446" w:rsidP="00A66661">
            <w:pPr>
              <w:pStyle w:val="a7"/>
            </w:pPr>
            <w:r w:rsidRPr="00B129B6">
              <w:rPr>
                <w:rFonts w:hint="eastAsia"/>
              </w:rPr>
              <w:t>相对密度（水＝</w:t>
            </w:r>
            <w:r w:rsidRPr="00B129B6">
              <w:t>1</w:t>
            </w:r>
            <w:r w:rsidRPr="00B129B6">
              <w:t>）：</w:t>
            </w:r>
            <w:r w:rsidRPr="00B129B6">
              <w:t>1.2</w:t>
            </w:r>
            <w:r w:rsidR="008F483B">
              <w:rPr>
                <w:rFonts w:hint="eastAsia"/>
              </w:rPr>
              <w:t>5</w:t>
            </w:r>
          </w:p>
        </w:tc>
        <w:tc>
          <w:tcPr>
            <w:tcW w:w="4048" w:type="dxa"/>
            <w:vAlign w:val="center"/>
          </w:tcPr>
          <w:p w14:paraId="1F98CF18" w14:textId="1CE26B55" w:rsidR="00D56446" w:rsidRPr="007C7D1A" w:rsidRDefault="00D56446" w:rsidP="00A66661">
            <w:pPr>
              <w:pStyle w:val="a7"/>
            </w:pPr>
            <w:r w:rsidRPr="00B129B6">
              <w:rPr>
                <w:rFonts w:hint="eastAsia"/>
              </w:rPr>
              <w:t>相对密度（空气＝</w:t>
            </w:r>
            <w:r w:rsidRPr="00B129B6">
              <w:t>1</w:t>
            </w:r>
            <w:r w:rsidRPr="00B129B6">
              <w:t>）：</w:t>
            </w:r>
            <w:r w:rsidR="00B06E3D">
              <w:rPr>
                <w:rFonts w:hint="eastAsia"/>
              </w:rPr>
              <w:t>/</w:t>
            </w:r>
          </w:p>
        </w:tc>
      </w:tr>
      <w:tr w:rsidR="00D56446" w14:paraId="572618C7" w14:textId="77777777" w:rsidTr="00A66661">
        <w:tc>
          <w:tcPr>
            <w:tcW w:w="846" w:type="dxa"/>
            <w:vMerge w:val="restart"/>
            <w:vAlign w:val="center"/>
          </w:tcPr>
          <w:p w14:paraId="49B9E668" w14:textId="77777777" w:rsidR="00D56446" w:rsidRDefault="00D56446" w:rsidP="00A66661">
            <w:pPr>
              <w:pStyle w:val="a7"/>
              <w:jc w:val="center"/>
            </w:pPr>
            <w:r>
              <w:rPr>
                <w:rFonts w:hint="eastAsia"/>
              </w:rPr>
              <w:t>危</w:t>
            </w:r>
          </w:p>
          <w:p w14:paraId="7BC8F081" w14:textId="77777777" w:rsidR="00D56446" w:rsidRDefault="00D56446" w:rsidP="00A66661">
            <w:pPr>
              <w:pStyle w:val="a7"/>
              <w:jc w:val="center"/>
            </w:pPr>
            <w:r>
              <w:rPr>
                <w:rFonts w:hint="eastAsia"/>
              </w:rPr>
              <w:t>险</w:t>
            </w:r>
          </w:p>
          <w:p w14:paraId="66BF8510" w14:textId="77777777" w:rsidR="00D56446" w:rsidRDefault="00D56446" w:rsidP="00A66661">
            <w:pPr>
              <w:pStyle w:val="a7"/>
              <w:jc w:val="center"/>
            </w:pPr>
            <w:r>
              <w:rPr>
                <w:rFonts w:hint="eastAsia"/>
              </w:rPr>
              <w:t>特</w:t>
            </w:r>
          </w:p>
          <w:p w14:paraId="5C60AEEC" w14:textId="77777777" w:rsidR="00D56446" w:rsidRDefault="00D56446" w:rsidP="00A66661">
            <w:pPr>
              <w:pStyle w:val="a7"/>
              <w:jc w:val="center"/>
            </w:pPr>
            <w:r>
              <w:rPr>
                <w:rFonts w:hint="eastAsia"/>
              </w:rPr>
              <w:t>性</w:t>
            </w:r>
          </w:p>
        </w:tc>
        <w:tc>
          <w:tcPr>
            <w:tcW w:w="3402" w:type="dxa"/>
            <w:vAlign w:val="center"/>
          </w:tcPr>
          <w:p w14:paraId="04237419" w14:textId="3F5310BD" w:rsidR="00D56446" w:rsidRPr="00B129B6" w:rsidRDefault="00D56446" w:rsidP="00A66661">
            <w:pPr>
              <w:pStyle w:val="a7"/>
            </w:pPr>
            <w:r w:rsidRPr="00B129B6">
              <w:rPr>
                <w:rFonts w:hint="eastAsia"/>
              </w:rPr>
              <w:t>危险性类别：</w:t>
            </w:r>
            <w:r w:rsidR="00481CF7" w:rsidRPr="00B129B6">
              <w:t xml:space="preserve"> </w:t>
            </w:r>
          </w:p>
        </w:tc>
        <w:tc>
          <w:tcPr>
            <w:tcW w:w="4048" w:type="dxa"/>
            <w:vAlign w:val="center"/>
          </w:tcPr>
          <w:p w14:paraId="5F2986D2" w14:textId="77777777" w:rsidR="00D56446" w:rsidRPr="00B129B6" w:rsidRDefault="00D56446" w:rsidP="00A66661">
            <w:pPr>
              <w:pStyle w:val="a7"/>
            </w:pPr>
            <w:r w:rsidRPr="00B129B6">
              <w:rPr>
                <w:rFonts w:hint="eastAsia"/>
              </w:rPr>
              <w:t>燃烧性：不燃</w:t>
            </w:r>
          </w:p>
        </w:tc>
      </w:tr>
      <w:tr w:rsidR="00D56446" w14:paraId="455D3C0D" w14:textId="77777777" w:rsidTr="00A66661">
        <w:tc>
          <w:tcPr>
            <w:tcW w:w="846" w:type="dxa"/>
            <w:vMerge/>
            <w:vAlign w:val="center"/>
          </w:tcPr>
          <w:p w14:paraId="4A8E4582" w14:textId="77777777" w:rsidR="00D56446" w:rsidRDefault="00D56446" w:rsidP="00A66661">
            <w:pPr>
              <w:pStyle w:val="a7"/>
            </w:pPr>
          </w:p>
        </w:tc>
        <w:tc>
          <w:tcPr>
            <w:tcW w:w="3402" w:type="dxa"/>
            <w:vAlign w:val="center"/>
          </w:tcPr>
          <w:p w14:paraId="4F0D683D" w14:textId="484CD3A4" w:rsidR="00D56446" w:rsidRPr="00B129B6" w:rsidRDefault="00D56446" w:rsidP="00A66661">
            <w:pPr>
              <w:pStyle w:val="a7"/>
            </w:pPr>
            <w:r w:rsidRPr="00B129B6">
              <w:rPr>
                <w:rFonts w:hint="eastAsia"/>
              </w:rPr>
              <w:t>燃烧分解产物：氯化</w:t>
            </w:r>
            <w:r w:rsidR="00481CF7">
              <w:rPr>
                <w:rFonts w:hint="eastAsia"/>
              </w:rPr>
              <w:t>物</w:t>
            </w:r>
            <w:r w:rsidRPr="00B129B6">
              <w:rPr>
                <w:rFonts w:hint="eastAsia"/>
              </w:rPr>
              <w:t>。</w:t>
            </w:r>
          </w:p>
        </w:tc>
        <w:tc>
          <w:tcPr>
            <w:tcW w:w="4048" w:type="dxa"/>
            <w:vAlign w:val="center"/>
          </w:tcPr>
          <w:p w14:paraId="5064C819" w14:textId="77777777" w:rsidR="00D56446" w:rsidRPr="00B129B6" w:rsidRDefault="00D56446" w:rsidP="00A66661">
            <w:pPr>
              <w:pStyle w:val="a7"/>
            </w:pPr>
          </w:p>
        </w:tc>
      </w:tr>
      <w:tr w:rsidR="00D56446" w14:paraId="47DB8308" w14:textId="77777777" w:rsidTr="00A66661">
        <w:tc>
          <w:tcPr>
            <w:tcW w:w="846" w:type="dxa"/>
            <w:vMerge/>
            <w:vAlign w:val="center"/>
          </w:tcPr>
          <w:p w14:paraId="24D597D0" w14:textId="77777777" w:rsidR="00D56446" w:rsidRDefault="00D56446" w:rsidP="00A66661">
            <w:pPr>
              <w:pStyle w:val="a7"/>
            </w:pPr>
          </w:p>
        </w:tc>
        <w:tc>
          <w:tcPr>
            <w:tcW w:w="7450" w:type="dxa"/>
            <w:gridSpan w:val="2"/>
            <w:vAlign w:val="center"/>
          </w:tcPr>
          <w:p w14:paraId="312DDF47" w14:textId="65B7F0AD" w:rsidR="00D56446" w:rsidRPr="00B129B6" w:rsidRDefault="00D56446" w:rsidP="00A66661">
            <w:pPr>
              <w:pStyle w:val="a7"/>
            </w:pPr>
            <w:r w:rsidRPr="00B129B6">
              <w:rPr>
                <w:rFonts w:hint="eastAsia"/>
              </w:rPr>
              <w:t>危险特性：</w:t>
            </w:r>
            <w:r w:rsidR="00DD252B" w:rsidRPr="00DD252B">
              <w:rPr>
                <w:rFonts w:hint="eastAsia"/>
              </w:rPr>
              <w:t>本品不燃，具腐蚀性，可致人体灼伤，具致敏性。受高热分解产生有毒</w:t>
            </w:r>
            <w:r w:rsidR="00DD252B" w:rsidRPr="00DD252B">
              <w:t>的腐蚀性烟气</w:t>
            </w:r>
            <w:r w:rsidR="00E92934">
              <w:rPr>
                <w:rFonts w:hint="eastAsia"/>
              </w:rPr>
              <w:t>，</w:t>
            </w:r>
            <w:r w:rsidR="00DD252B" w:rsidRPr="00DD252B">
              <w:t>具有腐蚀性。</w:t>
            </w:r>
          </w:p>
        </w:tc>
      </w:tr>
      <w:tr w:rsidR="00D56446" w14:paraId="41055541" w14:textId="77777777" w:rsidTr="00A66661">
        <w:tc>
          <w:tcPr>
            <w:tcW w:w="846" w:type="dxa"/>
            <w:vMerge/>
            <w:vAlign w:val="center"/>
          </w:tcPr>
          <w:p w14:paraId="4B3E9462" w14:textId="77777777" w:rsidR="00D56446" w:rsidRDefault="00D56446" w:rsidP="00A66661">
            <w:pPr>
              <w:pStyle w:val="a7"/>
            </w:pPr>
          </w:p>
        </w:tc>
        <w:tc>
          <w:tcPr>
            <w:tcW w:w="7450" w:type="dxa"/>
            <w:gridSpan w:val="2"/>
            <w:vAlign w:val="center"/>
          </w:tcPr>
          <w:p w14:paraId="3ACF6292" w14:textId="11519A8B" w:rsidR="00D56446" w:rsidRPr="00B129B6" w:rsidRDefault="00D56446" w:rsidP="00A66661">
            <w:pPr>
              <w:pStyle w:val="a7"/>
            </w:pPr>
            <w:r w:rsidRPr="00B129B6">
              <w:rPr>
                <w:rFonts w:hint="eastAsia"/>
              </w:rPr>
              <w:t>灭火方法：</w:t>
            </w:r>
            <w:r w:rsidR="00274D52" w:rsidRPr="00274D52">
              <w:rPr>
                <w:rFonts w:hint="eastAsia"/>
              </w:rPr>
              <w:t>采用雾状水、二氧化碳、砂土灭火</w:t>
            </w:r>
            <w:r w:rsidR="00274D52">
              <w:rPr>
                <w:rFonts w:hint="eastAsia"/>
              </w:rPr>
              <w:t>。</w:t>
            </w:r>
          </w:p>
        </w:tc>
      </w:tr>
      <w:tr w:rsidR="00D56446" w14:paraId="57883D02" w14:textId="77777777" w:rsidTr="00A66661">
        <w:tc>
          <w:tcPr>
            <w:tcW w:w="846" w:type="dxa"/>
            <w:vMerge/>
            <w:vAlign w:val="center"/>
          </w:tcPr>
          <w:p w14:paraId="04A46CC4" w14:textId="77777777" w:rsidR="00D56446" w:rsidRDefault="00D56446" w:rsidP="00A66661">
            <w:pPr>
              <w:pStyle w:val="a7"/>
            </w:pPr>
          </w:p>
        </w:tc>
        <w:tc>
          <w:tcPr>
            <w:tcW w:w="7450" w:type="dxa"/>
            <w:gridSpan w:val="2"/>
            <w:vAlign w:val="center"/>
          </w:tcPr>
          <w:p w14:paraId="32ED5FFD" w14:textId="633B25C9" w:rsidR="00D56446" w:rsidRPr="00B129B6" w:rsidRDefault="00D56446" w:rsidP="00A66661">
            <w:pPr>
              <w:pStyle w:val="a7"/>
            </w:pPr>
            <w:r w:rsidRPr="00B129B6">
              <w:rPr>
                <w:rFonts w:hint="eastAsia"/>
              </w:rPr>
              <w:t>灭火剂：</w:t>
            </w:r>
            <w:r w:rsidR="00A74024" w:rsidRPr="00274D52">
              <w:rPr>
                <w:rFonts w:hint="eastAsia"/>
              </w:rPr>
              <w:t>雾状水、二氧化碳、砂土</w:t>
            </w:r>
            <w:r w:rsidR="00A74024">
              <w:rPr>
                <w:rFonts w:hint="eastAsia"/>
              </w:rPr>
              <w:t>。</w:t>
            </w:r>
          </w:p>
        </w:tc>
      </w:tr>
      <w:tr w:rsidR="00E077CD" w14:paraId="47FD81EE" w14:textId="77777777" w:rsidTr="001F2384">
        <w:trPr>
          <w:trHeight w:val="634"/>
        </w:trPr>
        <w:tc>
          <w:tcPr>
            <w:tcW w:w="846" w:type="dxa"/>
            <w:vAlign w:val="center"/>
          </w:tcPr>
          <w:p w14:paraId="70049174" w14:textId="77777777" w:rsidR="00E077CD" w:rsidRDefault="00E077CD" w:rsidP="00A66661">
            <w:pPr>
              <w:pStyle w:val="a7"/>
              <w:jc w:val="center"/>
            </w:pPr>
            <w:r>
              <w:rPr>
                <w:rFonts w:hint="eastAsia"/>
              </w:rPr>
              <w:t>危</w:t>
            </w:r>
          </w:p>
          <w:p w14:paraId="7A4D0A9F" w14:textId="77777777" w:rsidR="00E077CD" w:rsidRDefault="00E077CD" w:rsidP="00A66661">
            <w:pPr>
              <w:pStyle w:val="a7"/>
              <w:jc w:val="center"/>
            </w:pPr>
            <w:r>
              <w:rPr>
                <w:rFonts w:hint="eastAsia"/>
              </w:rPr>
              <w:t>害</w:t>
            </w:r>
          </w:p>
        </w:tc>
        <w:tc>
          <w:tcPr>
            <w:tcW w:w="7450" w:type="dxa"/>
            <w:gridSpan w:val="2"/>
            <w:vAlign w:val="center"/>
          </w:tcPr>
          <w:p w14:paraId="789D5CC9" w14:textId="0B97765D" w:rsidR="00E077CD" w:rsidRPr="00B963B4" w:rsidRDefault="00E077CD" w:rsidP="00A66661">
            <w:pPr>
              <w:pStyle w:val="a7"/>
            </w:pPr>
            <w:r w:rsidRPr="00E077CD">
              <w:rPr>
                <w:rFonts w:hint="eastAsia"/>
              </w:rPr>
              <w:t>经常用手接触本品的工人，手掌大量出汗，指甲变薄，毛发脱落。本品有致敏作用。</w:t>
            </w:r>
            <w:r w:rsidRPr="00E077CD">
              <w:t>本品放出的游离氯有可能引起中毒。</w:t>
            </w:r>
          </w:p>
        </w:tc>
      </w:tr>
      <w:tr w:rsidR="00D56446" w14:paraId="5CB02DC5" w14:textId="77777777" w:rsidTr="00A66661">
        <w:tc>
          <w:tcPr>
            <w:tcW w:w="846" w:type="dxa"/>
            <w:vAlign w:val="center"/>
          </w:tcPr>
          <w:p w14:paraId="125AE5AF" w14:textId="77777777" w:rsidR="00D56446" w:rsidRDefault="00D56446" w:rsidP="00A66661">
            <w:pPr>
              <w:pStyle w:val="a7"/>
              <w:jc w:val="center"/>
            </w:pPr>
            <w:r>
              <w:rPr>
                <w:rFonts w:hint="eastAsia"/>
              </w:rPr>
              <w:t>急</w:t>
            </w:r>
          </w:p>
          <w:p w14:paraId="442A23BF" w14:textId="77777777" w:rsidR="00D56446" w:rsidRDefault="00D56446" w:rsidP="00A66661">
            <w:pPr>
              <w:pStyle w:val="a7"/>
              <w:jc w:val="center"/>
            </w:pPr>
            <w:r>
              <w:rPr>
                <w:rFonts w:hint="eastAsia"/>
              </w:rPr>
              <w:t>救</w:t>
            </w:r>
          </w:p>
        </w:tc>
        <w:tc>
          <w:tcPr>
            <w:tcW w:w="7450" w:type="dxa"/>
            <w:gridSpan w:val="2"/>
            <w:vAlign w:val="center"/>
          </w:tcPr>
          <w:p w14:paraId="23647406" w14:textId="77777777" w:rsidR="003F1DB3" w:rsidRDefault="003F1DB3" w:rsidP="00A66661">
            <w:pPr>
              <w:pStyle w:val="a7"/>
            </w:pPr>
            <w:r w:rsidRPr="003F1DB3">
              <w:rPr>
                <w:rFonts w:hint="eastAsia"/>
              </w:rPr>
              <w:t>吸</w:t>
            </w:r>
            <w:r w:rsidRPr="003F1DB3">
              <w:t>入</w:t>
            </w:r>
            <w:r w:rsidRPr="003F1DB3">
              <w:t xml:space="preserve">: </w:t>
            </w:r>
            <w:r w:rsidRPr="003F1DB3">
              <w:t>如果吸入，请将患者移到新鲜空气处。</w:t>
            </w:r>
            <w:r w:rsidRPr="003F1DB3">
              <w:t xml:space="preserve"> </w:t>
            </w:r>
          </w:p>
          <w:p w14:paraId="23AB5CA0" w14:textId="77777777" w:rsidR="003F1DB3" w:rsidRDefault="003F1DB3" w:rsidP="00A66661">
            <w:pPr>
              <w:pStyle w:val="a7"/>
            </w:pPr>
            <w:r w:rsidRPr="003F1DB3">
              <w:t>皮肤接触</w:t>
            </w:r>
            <w:r w:rsidRPr="003F1DB3">
              <w:t xml:space="preserve">: </w:t>
            </w:r>
            <w:r w:rsidRPr="003F1DB3">
              <w:t>脱去污染的衣着，用肥皂水和清水彻底冲洗皮肤。如有不适感，就医。眼晴接触</w:t>
            </w:r>
            <w:r w:rsidRPr="003F1DB3">
              <w:t xml:space="preserve">: </w:t>
            </w:r>
            <w:r w:rsidRPr="003F1DB3">
              <w:t>分开眼睑，用流动清水或生理盐水冲洗。立即就医。</w:t>
            </w:r>
          </w:p>
          <w:p w14:paraId="1FAA2091" w14:textId="000D1BA1" w:rsidR="00D56446" w:rsidRPr="00CE4596" w:rsidRDefault="003F1DB3" w:rsidP="00A66661">
            <w:pPr>
              <w:pStyle w:val="a7"/>
            </w:pPr>
            <w:r w:rsidRPr="003F1DB3">
              <w:t>食入</w:t>
            </w:r>
            <w:r w:rsidRPr="003F1DB3">
              <w:t xml:space="preserve">: </w:t>
            </w:r>
            <w:r w:rsidRPr="003F1DB3">
              <w:t>漱口，禁止催吐。立即就医。</w:t>
            </w:r>
          </w:p>
        </w:tc>
      </w:tr>
      <w:tr w:rsidR="00D56446" w14:paraId="0F477321" w14:textId="77777777" w:rsidTr="00A66661">
        <w:tc>
          <w:tcPr>
            <w:tcW w:w="846" w:type="dxa"/>
            <w:vAlign w:val="center"/>
          </w:tcPr>
          <w:p w14:paraId="6DD8C943" w14:textId="77777777" w:rsidR="00D56446" w:rsidRDefault="00D56446" w:rsidP="00A66661">
            <w:pPr>
              <w:pStyle w:val="a7"/>
              <w:jc w:val="center"/>
            </w:pPr>
            <w:r>
              <w:rPr>
                <w:rFonts w:hint="eastAsia"/>
              </w:rPr>
              <w:t>防</w:t>
            </w:r>
          </w:p>
          <w:p w14:paraId="30AE025B" w14:textId="77777777" w:rsidR="00D56446" w:rsidRDefault="00D56446" w:rsidP="00A66661">
            <w:pPr>
              <w:pStyle w:val="a7"/>
              <w:jc w:val="center"/>
            </w:pPr>
            <w:r>
              <w:rPr>
                <w:rFonts w:hint="eastAsia"/>
              </w:rPr>
              <w:t>护</w:t>
            </w:r>
          </w:p>
        </w:tc>
        <w:tc>
          <w:tcPr>
            <w:tcW w:w="7450" w:type="dxa"/>
            <w:gridSpan w:val="2"/>
            <w:vAlign w:val="center"/>
          </w:tcPr>
          <w:p w14:paraId="7A4FF27B" w14:textId="77777777" w:rsidR="00B16CC8" w:rsidRDefault="007C2449" w:rsidP="00A66661">
            <w:pPr>
              <w:pStyle w:val="a7"/>
            </w:pPr>
            <w:r w:rsidRPr="007C2449">
              <w:rPr>
                <w:rFonts w:hint="eastAsia"/>
              </w:rPr>
              <w:t>工程防护：生产过程密闭，全面通风。提供安全淋浴和洗眼设备。</w:t>
            </w:r>
            <w:r w:rsidRPr="007C2449">
              <w:t xml:space="preserve"> </w:t>
            </w:r>
          </w:p>
          <w:p w14:paraId="1E9D3002" w14:textId="68164F38" w:rsidR="00D56446" w:rsidRPr="001A5C7E" w:rsidRDefault="007C2449" w:rsidP="00A66661">
            <w:pPr>
              <w:pStyle w:val="a7"/>
            </w:pPr>
            <w:r w:rsidRPr="007C2449">
              <w:t>个人防护：高浓度环境中，应该佩戴直接式防毒面具（半面罩）。戴化学安全防护</w:t>
            </w:r>
            <w:r w:rsidRPr="007C2449">
              <w:t xml:space="preserve"> </w:t>
            </w:r>
            <w:r w:rsidRPr="007C2449">
              <w:t>眼镜。穿防腐工作服。戴橡胶手套。工作现场禁止吸烟、进食和饮水。工作完毕，淋浴更衣。注意个人清洁卫生。</w:t>
            </w:r>
          </w:p>
        </w:tc>
      </w:tr>
      <w:tr w:rsidR="00D56446" w14:paraId="30248359" w14:textId="77777777" w:rsidTr="00A66661">
        <w:tc>
          <w:tcPr>
            <w:tcW w:w="846" w:type="dxa"/>
            <w:vAlign w:val="center"/>
          </w:tcPr>
          <w:p w14:paraId="43186785" w14:textId="77777777" w:rsidR="00D56446" w:rsidRDefault="00D56446" w:rsidP="00A66661">
            <w:pPr>
              <w:pStyle w:val="a7"/>
              <w:jc w:val="center"/>
            </w:pPr>
            <w:r>
              <w:rPr>
                <w:rFonts w:hint="eastAsia"/>
              </w:rPr>
              <w:t>泄</w:t>
            </w:r>
          </w:p>
          <w:p w14:paraId="1A482B71" w14:textId="77777777" w:rsidR="00D56446" w:rsidRDefault="00D56446" w:rsidP="00A66661">
            <w:pPr>
              <w:pStyle w:val="a7"/>
              <w:jc w:val="center"/>
            </w:pPr>
            <w:r>
              <w:rPr>
                <w:rFonts w:hint="eastAsia"/>
              </w:rPr>
              <w:t>露</w:t>
            </w:r>
          </w:p>
          <w:p w14:paraId="5DB74486" w14:textId="77777777" w:rsidR="00D56446" w:rsidRDefault="00D56446" w:rsidP="00A66661">
            <w:pPr>
              <w:pStyle w:val="a7"/>
              <w:jc w:val="center"/>
            </w:pPr>
            <w:r>
              <w:rPr>
                <w:rFonts w:hint="eastAsia"/>
              </w:rPr>
              <w:t>处</w:t>
            </w:r>
          </w:p>
          <w:p w14:paraId="5ACCA48A" w14:textId="77777777" w:rsidR="00D56446" w:rsidRDefault="00D56446" w:rsidP="00A66661">
            <w:pPr>
              <w:pStyle w:val="a7"/>
              <w:jc w:val="center"/>
            </w:pPr>
            <w:r>
              <w:rPr>
                <w:rFonts w:hint="eastAsia"/>
              </w:rPr>
              <w:t>理</w:t>
            </w:r>
          </w:p>
        </w:tc>
        <w:tc>
          <w:tcPr>
            <w:tcW w:w="7450" w:type="dxa"/>
            <w:gridSpan w:val="2"/>
            <w:vAlign w:val="center"/>
          </w:tcPr>
          <w:p w14:paraId="61C51474" w14:textId="60AE987B" w:rsidR="00051E24" w:rsidRDefault="00F7067B" w:rsidP="00A66661">
            <w:pPr>
              <w:pStyle w:val="a7"/>
            </w:pPr>
            <w:r w:rsidRPr="00F7067B">
              <w:rPr>
                <w:rFonts w:hint="eastAsia"/>
              </w:rPr>
              <w:t>小量泄漏：尽可能将泄漏液体收集在可密闭的容器中。用沙土、活性炭或其它惰性</w:t>
            </w:r>
            <w:r w:rsidR="00051E24">
              <w:rPr>
                <w:rFonts w:hint="eastAsia"/>
              </w:rPr>
              <w:t>。</w:t>
            </w:r>
            <w:r w:rsidRPr="00F7067B">
              <w:t xml:space="preserve"> </w:t>
            </w:r>
          </w:p>
          <w:p w14:paraId="52899A32" w14:textId="77777777" w:rsidR="00051E24" w:rsidRDefault="00F7067B" w:rsidP="00A66661">
            <w:pPr>
              <w:pStyle w:val="a7"/>
            </w:pPr>
            <w:r w:rsidRPr="00F7067B">
              <w:t>材料吸收，并转移至安全场所。禁止冲入下水道。</w:t>
            </w:r>
            <w:r w:rsidRPr="00F7067B">
              <w:t xml:space="preserve"> </w:t>
            </w:r>
          </w:p>
          <w:p w14:paraId="77D1367E" w14:textId="03ED45D0" w:rsidR="00D56446" w:rsidRPr="00693289" w:rsidRDefault="00F7067B" w:rsidP="00A66661">
            <w:pPr>
              <w:pStyle w:val="a7"/>
            </w:pPr>
            <w:r w:rsidRPr="00F7067B">
              <w:t>大量泄漏：构筑围堤或挖坑收容。封闭排水管道。用泡沫覆盖，抑制蒸发。用防爆泵转移至槽车或专用收集器内，回收或运至废物处理场所处置</w:t>
            </w:r>
          </w:p>
        </w:tc>
      </w:tr>
      <w:tr w:rsidR="00D56446" w14:paraId="492E389A" w14:textId="77777777" w:rsidTr="00A66661">
        <w:tc>
          <w:tcPr>
            <w:tcW w:w="846" w:type="dxa"/>
            <w:vAlign w:val="center"/>
          </w:tcPr>
          <w:p w14:paraId="03CFC5AD" w14:textId="77777777" w:rsidR="00D56446" w:rsidRDefault="00D56446" w:rsidP="00A66661">
            <w:pPr>
              <w:pStyle w:val="a7"/>
              <w:jc w:val="center"/>
            </w:pPr>
            <w:r>
              <w:rPr>
                <w:rFonts w:hint="eastAsia"/>
              </w:rPr>
              <w:t>储</w:t>
            </w:r>
          </w:p>
          <w:p w14:paraId="54DF373E" w14:textId="77777777" w:rsidR="00D56446" w:rsidRDefault="00D56446" w:rsidP="00A66661">
            <w:pPr>
              <w:pStyle w:val="a7"/>
              <w:jc w:val="center"/>
            </w:pPr>
            <w:r>
              <w:rPr>
                <w:rFonts w:hint="eastAsia"/>
              </w:rPr>
              <w:t>运</w:t>
            </w:r>
          </w:p>
        </w:tc>
        <w:tc>
          <w:tcPr>
            <w:tcW w:w="7450" w:type="dxa"/>
            <w:gridSpan w:val="2"/>
            <w:vAlign w:val="center"/>
          </w:tcPr>
          <w:p w14:paraId="4FEAC1B9" w14:textId="77777777" w:rsidR="008918EA" w:rsidRDefault="006402C3" w:rsidP="00A66661">
            <w:pPr>
              <w:pStyle w:val="a7"/>
            </w:pPr>
            <w:r w:rsidRPr="006402C3">
              <w:rPr>
                <w:rFonts w:hint="eastAsia"/>
              </w:rPr>
              <w:t>包装标志：</w:t>
            </w:r>
            <w:r w:rsidRPr="006402C3">
              <w:t xml:space="preserve">    UN </w:t>
            </w:r>
            <w:r w:rsidRPr="006402C3">
              <w:t>编号：</w:t>
            </w:r>
            <w:r w:rsidRPr="006402C3">
              <w:t xml:space="preserve"> 1791    </w:t>
            </w:r>
            <w:r w:rsidRPr="006402C3">
              <w:t>包装分类：</w:t>
            </w:r>
            <w:r w:rsidRPr="006402C3">
              <w:t xml:space="preserve">Ⅲ       </w:t>
            </w:r>
          </w:p>
          <w:p w14:paraId="5EE66E9C" w14:textId="4AC48C39" w:rsidR="00D56446" w:rsidRPr="00732DCE" w:rsidRDefault="006402C3" w:rsidP="00A66661">
            <w:pPr>
              <w:pStyle w:val="a7"/>
            </w:pPr>
            <w:r w:rsidRPr="006402C3">
              <w:t>储运条件：储存于阴凉、通风的库房。远离火种、热源。库温不宜超过</w:t>
            </w:r>
            <w:r w:rsidRPr="006402C3">
              <w:t xml:space="preserve"> 30℃</w:t>
            </w:r>
            <w:r w:rsidRPr="006402C3">
              <w:t>。应与碱类分开存放，切忌混储。储区应备有泄漏应急处理设备和合适的收容材料。起运时包装要完整，装载应稳妥。运输过程中要确保容器不泄漏、不倒塌、不坠落、不损坏。严禁与碱类、食用化学品等混装混运。运输时运输车辆应配备</w:t>
            </w:r>
            <w:r w:rsidRPr="006402C3">
              <w:lastRenderedPageBreak/>
              <w:t>泄漏应急处理设备。运输途中应防曝晒、雨淋，防高温。公路运输时要按规定路线行驶，勿在居民区和人口稠密区停留。</w:t>
            </w:r>
          </w:p>
        </w:tc>
      </w:tr>
    </w:tbl>
    <w:p w14:paraId="04BCDF38" w14:textId="7C90DB1A" w:rsidR="00D56446" w:rsidRDefault="00D56446" w:rsidP="00D56446">
      <w:pPr>
        <w:pStyle w:val="a5"/>
        <w:ind w:firstLine="422"/>
      </w:pPr>
      <w:r w:rsidRPr="00DD573D">
        <w:rPr>
          <w:rFonts w:hint="eastAsia"/>
        </w:rPr>
        <w:lastRenderedPageBreak/>
        <w:t>表</w:t>
      </w:r>
      <w:r>
        <w:rPr>
          <w:rFonts w:hint="eastAsia"/>
        </w:rPr>
        <w:t>5</w:t>
      </w:r>
      <w:r>
        <w:t>.</w:t>
      </w:r>
      <w:r w:rsidR="00863934">
        <w:t>6</w:t>
      </w:r>
      <w:r>
        <w:rPr>
          <w:rFonts w:hint="eastAsia"/>
        </w:rPr>
        <w:t>.3</w:t>
      </w:r>
      <w:r w:rsidRPr="007C2F76">
        <w:t>.1</w:t>
      </w:r>
      <w:r>
        <w:rPr>
          <w:rFonts w:hint="eastAsia"/>
        </w:rPr>
        <w:t>-</w:t>
      </w:r>
      <w:r w:rsidR="00D03B34">
        <w:rPr>
          <w:rFonts w:hint="eastAsia"/>
        </w:rPr>
        <w:t>2</w:t>
      </w:r>
      <w:r w:rsidRPr="00DD573D">
        <w:t xml:space="preserve">  </w:t>
      </w:r>
      <w:r w:rsidRPr="00C56694">
        <w:t xml:space="preserve">   </w:t>
      </w:r>
      <w:r>
        <w:t xml:space="preserve">            </w:t>
      </w:r>
      <w:r w:rsidRPr="00C56694">
        <w:t xml:space="preserve"> </w:t>
      </w:r>
      <w:r w:rsidRPr="00094712">
        <w:rPr>
          <w:rFonts w:hint="eastAsia"/>
        </w:rPr>
        <w:t>氨理化性质</w:t>
      </w:r>
      <w:r>
        <w:rPr>
          <w:rFonts w:hint="eastAsia"/>
        </w:rPr>
        <w:t>一览表</w:t>
      </w:r>
    </w:p>
    <w:tbl>
      <w:tblPr>
        <w:tblStyle w:val="af4"/>
        <w:tblW w:w="0" w:type="auto"/>
        <w:tblLook w:val="0420" w:firstRow="1" w:lastRow="0" w:firstColumn="0" w:lastColumn="0" w:noHBand="0" w:noVBand="1"/>
      </w:tblPr>
      <w:tblGrid>
        <w:gridCol w:w="1129"/>
        <w:gridCol w:w="3402"/>
        <w:gridCol w:w="3765"/>
      </w:tblGrid>
      <w:tr w:rsidR="00D56446" w14:paraId="5F5AFE6D" w14:textId="77777777" w:rsidTr="00A66661">
        <w:tc>
          <w:tcPr>
            <w:tcW w:w="1129" w:type="dxa"/>
            <w:vMerge w:val="restart"/>
            <w:vAlign w:val="center"/>
          </w:tcPr>
          <w:p w14:paraId="5CCC0936" w14:textId="77777777" w:rsidR="00D56446" w:rsidRDefault="00D56446" w:rsidP="00A66661">
            <w:pPr>
              <w:pStyle w:val="a7"/>
              <w:jc w:val="center"/>
            </w:pPr>
            <w:r>
              <w:rPr>
                <w:rFonts w:hint="eastAsia"/>
              </w:rPr>
              <w:t>标</w:t>
            </w:r>
          </w:p>
          <w:p w14:paraId="1A8A3A5B" w14:textId="77777777" w:rsidR="00D56446" w:rsidRDefault="00D56446" w:rsidP="00A66661">
            <w:pPr>
              <w:pStyle w:val="a7"/>
              <w:jc w:val="center"/>
            </w:pPr>
            <w:r>
              <w:rPr>
                <w:rFonts w:hint="eastAsia"/>
              </w:rPr>
              <w:t>识</w:t>
            </w:r>
          </w:p>
        </w:tc>
        <w:tc>
          <w:tcPr>
            <w:tcW w:w="3402" w:type="dxa"/>
            <w:vAlign w:val="center"/>
          </w:tcPr>
          <w:p w14:paraId="43ED7173" w14:textId="77777777" w:rsidR="00D56446" w:rsidRDefault="00D56446" w:rsidP="00A66661">
            <w:pPr>
              <w:pStyle w:val="a7"/>
              <w:jc w:val="left"/>
            </w:pPr>
            <w:r w:rsidRPr="00677348">
              <w:rPr>
                <w:rFonts w:hint="eastAsia"/>
              </w:rPr>
              <w:t>中文名：氨气</w:t>
            </w:r>
          </w:p>
        </w:tc>
        <w:tc>
          <w:tcPr>
            <w:tcW w:w="3765" w:type="dxa"/>
            <w:vAlign w:val="center"/>
          </w:tcPr>
          <w:p w14:paraId="0726320E" w14:textId="77777777" w:rsidR="00D56446" w:rsidRDefault="00D56446" w:rsidP="00A66661">
            <w:pPr>
              <w:pStyle w:val="a7"/>
              <w:jc w:val="left"/>
            </w:pPr>
            <w:r w:rsidRPr="00677348">
              <w:rPr>
                <w:rFonts w:hint="eastAsia"/>
              </w:rPr>
              <w:t>英文名：</w:t>
            </w:r>
            <w:r w:rsidRPr="00677348">
              <w:t>Ammonia</w:t>
            </w:r>
          </w:p>
        </w:tc>
      </w:tr>
      <w:tr w:rsidR="00D56446" w14:paraId="64C3E001" w14:textId="77777777" w:rsidTr="00A66661">
        <w:tc>
          <w:tcPr>
            <w:tcW w:w="1129" w:type="dxa"/>
            <w:vMerge/>
            <w:vAlign w:val="center"/>
          </w:tcPr>
          <w:p w14:paraId="40DF9668" w14:textId="77777777" w:rsidR="00D56446" w:rsidRDefault="00D56446" w:rsidP="00A66661">
            <w:pPr>
              <w:pStyle w:val="a7"/>
              <w:jc w:val="center"/>
            </w:pPr>
          </w:p>
        </w:tc>
        <w:tc>
          <w:tcPr>
            <w:tcW w:w="3402" w:type="dxa"/>
            <w:vAlign w:val="center"/>
          </w:tcPr>
          <w:p w14:paraId="5C99E274" w14:textId="77777777" w:rsidR="00D56446" w:rsidRPr="00677348" w:rsidRDefault="00D56446" w:rsidP="00A66661">
            <w:pPr>
              <w:pStyle w:val="a7"/>
              <w:jc w:val="left"/>
            </w:pPr>
            <w:r w:rsidRPr="00677348">
              <w:rPr>
                <w:rFonts w:hint="eastAsia"/>
              </w:rPr>
              <w:t>分子式</w:t>
            </w:r>
            <w:r w:rsidRPr="00677348">
              <w:t>:NH</w:t>
            </w:r>
            <w:r w:rsidRPr="00677348">
              <w:rPr>
                <w:vertAlign w:val="subscript"/>
              </w:rPr>
              <w:t>3</w:t>
            </w:r>
          </w:p>
        </w:tc>
        <w:tc>
          <w:tcPr>
            <w:tcW w:w="3765" w:type="dxa"/>
            <w:vAlign w:val="center"/>
          </w:tcPr>
          <w:p w14:paraId="169171B5" w14:textId="77777777" w:rsidR="00D56446" w:rsidRPr="00677348" w:rsidRDefault="00D56446" w:rsidP="00A66661">
            <w:pPr>
              <w:pStyle w:val="a7"/>
              <w:jc w:val="left"/>
            </w:pPr>
            <w:r w:rsidRPr="00677348">
              <w:rPr>
                <w:rFonts w:hint="eastAsia"/>
              </w:rPr>
              <w:t>分子量：</w:t>
            </w:r>
            <w:r w:rsidRPr="00677348">
              <w:t>17.03</w:t>
            </w:r>
          </w:p>
        </w:tc>
      </w:tr>
      <w:tr w:rsidR="00D56446" w14:paraId="4C7395C2" w14:textId="77777777" w:rsidTr="00A66661">
        <w:tc>
          <w:tcPr>
            <w:tcW w:w="1129" w:type="dxa"/>
            <w:vMerge/>
            <w:vAlign w:val="center"/>
          </w:tcPr>
          <w:p w14:paraId="4975697E" w14:textId="77777777" w:rsidR="00D56446" w:rsidRDefault="00D56446" w:rsidP="00A66661">
            <w:pPr>
              <w:pStyle w:val="a7"/>
              <w:jc w:val="center"/>
            </w:pPr>
          </w:p>
        </w:tc>
        <w:tc>
          <w:tcPr>
            <w:tcW w:w="3402" w:type="dxa"/>
            <w:vAlign w:val="center"/>
          </w:tcPr>
          <w:p w14:paraId="385CEC87" w14:textId="77777777" w:rsidR="00D56446" w:rsidRPr="00677348" w:rsidRDefault="00D56446" w:rsidP="00A66661">
            <w:pPr>
              <w:pStyle w:val="a7"/>
              <w:jc w:val="left"/>
            </w:pPr>
            <w:r w:rsidRPr="00677348">
              <w:rPr>
                <w:rFonts w:hint="eastAsia"/>
              </w:rPr>
              <w:t>危规号</w:t>
            </w:r>
            <w:r w:rsidRPr="00677348">
              <w:t>:23003</w:t>
            </w:r>
            <w:r>
              <w:t xml:space="preserve">  </w:t>
            </w:r>
            <w:r w:rsidRPr="00677348">
              <w:t>UN</w:t>
            </w:r>
            <w:r w:rsidRPr="00677348">
              <w:t>编号：</w:t>
            </w:r>
            <w:r w:rsidRPr="00677348">
              <w:t>1005</w:t>
            </w:r>
          </w:p>
        </w:tc>
        <w:tc>
          <w:tcPr>
            <w:tcW w:w="3765" w:type="dxa"/>
            <w:vAlign w:val="center"/>
          </w:tcPr>
          <w:p w14:paraId="5FEAC424" w14:textId="77777777" w:rsidR="00D56446" w:rsidRPr="00677348" w:rsidRDefault="00D56446" w:rsidP="00A66661">
            <w:pPr>
              <w:pStyle w:val="a7"/>
              <w:jc w:val="left"/>
            </w:pPr>
            <w:r w:rsidRPr="00677348">
              <w:t>CAS</w:t>
            </w:r>
            <w:r w:rsidRPr="00677348">
              <w:t>号：</w:t>
            </w:r>
            <w:r w:rsidRPr="00677348">
              <w:t>7664-41-7</w:t>
            </w:r>
          </w:p>
        </w:tc>
      </w:tr>
      <w:tr w:rsidR="00D56446" w14:paraId="2FD838ED" w14:textId="77777777" w:rsidTr="00A66661">
        <w:tc>
          <w:tcPr>
            <w:tcW w:w="1129" w:type="dxa"/>
            <w:vMerge w:val="restart"/>
            <w:vAlign w:val="center"/>
          </w:tcPr>
          <w:p w14:paraId="094516E9" w14:textId="77777777" w:rsidR="00D56446" w:rsidRDefault="00D56446" w:rsidP="00A66661">
            <w:pPr>
              <w:pStyle w:val="a7"/>
              <w:jc w:val="center"/>
            </w:pPr>
            <w:r>
              <w:rPr>
                <w:rFonts w:hint="eastAsia"/>
              </w:rPr>
              <w:t>理</w:t>
            </w:r>
          </w:p>
          <w:p w14:paraId="3A8C9D8B" w14:textId="77777777" w:rsidR="00D56446" w:rsidRDefault="00D56446" w:rsidP="00A66661">
            <w:pPr>
              <w:pStyle w:val="a7"/>
              <w:jc w:val="center"/>
            </w:pPr>
            <w:r>
              <w:rPr>
                <w:rFonts w:hint="eastAsia"/>
              </w:rPr>
              <w:t>化</w:t>
            </w:r>
          </w:p>
          <w:p w14:paraId="3F84C07A" w14:textId="77777777" w:rsidR="00D56446" w:rsidRDefault="00D56446" w:rsidP="00A66661">
            <w:pPr>
              <w:pStyle w:val="a7"/>
              <w:jc w:val="center"/>
            </w:pPr>
            <w:r>
              <w:rPr>
                <w:rFonts w:hint="eastAsia"/>
              </w:rPr>
              <w:t>性</w:t>
            </w:r>
          </w:p>
          <w:p w14:paraId="62D8E022" w14:textId="77777777" w:rsidR="00D56446" w:rsidRDefault="00D56446" w:rsidP="00A66661">
            <w:pPr>
              <w:pStyle w:val="a7"/>
              <w:jc w:val="center"/>
            </w:pPr>
            <w:r>
              <w:rPr>
                <w:rFonts w:hint="eastAsia"/>
              </w:rPr>
              <w:t>质</w:t>
            </w:r>
          </w:p>
        </w:tc>
        <w:tc>
          <w:tcPr>
            <w:tcW w:w="3402" w:type="dxa"/>
            <w:vAlign w:val="center"/>
          </w:tcPr>
          <w:p w14:paraId="351B740F" w14:textId="77777777" w:rsidR="00D56446" w:rsidRPr="00677348" w:rsidRDefault="00D56446" w:rsidP="00A66661">
            <w:pPr>
              <w:pStyle w:val="a7"/>
              <w:jc w:val="left"/>
            </w:pPr>
            <w:r w:rsidRPr="00D349BE">
              <w:rPr>
                <w:rFonts w:hint="eastAsia"/>
              </w:rPr>
              <w:t>外观与形状</w:t>
            </w:r>
            <w:r w:rsidRPr="00D349BE">
              <w:t>:</w:t>
            </w:r>
            <w:r w:rsidRPr="00D349BE">
              <w:t>无色有刺激性恶臭气体，在适当压力下可液化成液氨</w:t>
            </w:r>
          </w:p>
        </w:tc>
        <w:tc>
          <w:tcPr>
            <w:tcW w:w="3765" w:type="dxa"/>
            <w:vAlign w:val="center"/>
          </w:tcPr>
          <w:p w14:paraId="79403904" w14:textId="77777777" w:rsidR="00D56446" w:rsidRPr="00D349BE" w:rsidRDefault="00D56446" w:rsidP="00A66661">
            <w:pPr>
              <w:pStyle w:val="a7"/>
              <w:jc w:val="left"/>
            </w:pPr>
            <w:r w:rsidRPr="00D349BE">
              <w:rPr>
                <w:rFonts w:hint="eastAsia"/>
              </w:rPr>
              <w:t>溶解性</w:t>
            </w:r>
            <w:r w:rsidRPr="00D349BE">
              <w:t>:</w:t>
            </w:r>
            <w:r w:rsidRPr="00D349BE">
              <w:t>易溶于水、乙醇、乙醚</w:t>
            </w:r>
          </w:p>
        </w:tc>
      </w:tr>
      <w:tr w:rsidR="00D56446" w14:paraId="21AA750D" w14:textId="77777777" w:rsidTr="00A66661">
        <w:tc>
          <w:tcPr>
            <w:tcW w:w="1129" w:type="dxa"/>
            <w:vMerge/>
            <w:vAlign w:val="center"/>
          </w:tcPr>
          <w:p w14:paraId="150CBA49" w14:textId="77777777" w:rsidR="00D56446" w:rsidRDefault="00D56446" w:rsidP="00A66661">
            <w:pPr>
              <w:pStyle w:val="a7"/>
              <w:jc w:val="center"/>
            </w:pPr>
          </w:p>
        </w:tc>
        <w:tc>
          <w:tcPr>
            <w:tcW w:w="3402" w:type="dxa"/>
            <w:vAlign w:val="center"/>
          </w:tcPr>
          <w:p w14:paraId="2453425C" w14:textId="77777777" w:rsidR="00D56446" w:rsidRPr="00677348" w:rsidRDefault="00D56446" w:rsidP="00A66661">
            <w:pPr>
              <w:pStyle w:val="a7"/>
              <w:jc w:val="left"/>
            </w:pPr>
            <w:r w:rsidRPr="00D349BE">
              <w:rPr>
                <w:rFonts w:hint="eastAsia"/>
              </w:rPr>
              <w:t>熔点</w:t>
            </w:r>
            <w:r w:rsidRPr="00D349BE">
              <w:t>(℃)</w:t>
            </w:r>
            <w:r>
              <w:rPr>
                <w:rFonts w:hint="eastAsia"/>
              </w:rPr>
              <w:t>：</w:t>
            </w:r>
            <w:r w:rsidRPr="00D349BE">
              <w:t>-77.7</w:t>
            </w:r>
          </w:p>
        </w:tc>
        <w:tc>
          <w:tcPr>
            <w:tcW w:w="3765" w:type="dxa"/>
            <w:vAlign w:val="center"/>
          </w:tcPr>
          <w:p w14:paraId="292593F9" w14:textId="77777777" w:rsidR="00D56446" w:rsidRPr="00677348" w:rsidRDefault="00D56446" w:rsidP="00A66661">
            <w:pPr>
              <w:pStyle w:val="a7"/>
              <w:jc w:val="left"/>
            </w:pPr>
            <w:r>
              <w:rPr>
                <w:rFonts w:hint="eastAsia"/>
              </w:rPr>
              <w:t>沸点</w:t>
            </w:r>
            <w:r w:rsidRPr="00D349BE">
              <w:t>(℃)</w:t>
            </w:r>
            <w:r>
              <w:rPr>
                <w:rFonts w:hint="eastAsia"/>
              </w:rPr>
              <w:t>：</w:t>
            </w:r>
            <w:r>
              <w:rPr>
                <w:rFonts w:hint="eastAsia"/>
              </w:rPr>
              <w:t>-33.5</w:t>
            </w:r>
          </w:p>
        </w:tc>
      </w:tr>
      <w:tr w:rsidR="00D56446" w14:paraId="69AD57A2" w14:textId="77777777" w:rsidTr="00A66661">
        <w:tc>
          <w:tcPr>
            <w:tcW w:w="1129" w:type="dxa"/>
            <w:vMerge/>
            <w:vAlign w:val="center"/>
          </w:tcPr>
          <w:p w14:paraId="2359330A" w14:textId="77777777" w:rsidR="00D56446" w:rsidRDefault="00D56446" w:rsidP="00A66661">
            <w:pPr>
              <w:pStyle w:val="a7"/>
              <w:jc w:val="center"/>
            </w:pPr>
          </w:p>
        </w:tc>
        <w:tc>
          <w:tcPr>
            <w:tcW w:w="3402" w:type="dxa"/>
            <w:vAlign w:val="center"/>
          </w:tcPr>
          <w:p w14:paraId="3007CCC4" w14:textId="77777777" w:rsidR="00D56446" w:rsidRPr="00677348" w:rsidRDefault="00D56446" w:rsidP="00A66661">
            <w:pPr>
              <w:pStyle w:val="a7"/>
              <w:jc w:val="left"/>
            </w:pPr>
            <w:r w:rsidRPr="00D349BE">
              <w:rPr>
                <w:rFonts w:hint="eastAsia"/>
              </w:rPr>
              <w:t>相对密度</w:t>
            </w:r>
            <w:r w:rsidRPr="00D349BE">
              <w:t>:(</w:t>
            </w:r>
            <w:r w:rsidRPr="00D349BE">
              <w:t>水</w:t>
            </w:r>
            <w:r w:rsidRPr="00D349BE">
              <w:t>=1)0.82(-79℃)</w:t>
            </w:r>
          </w:p>
        </w:tc>
        <w:tc>
          <w:tcPr>
            <w:tcW w:w="3765" w:type="dxa"/>
            <w:vAlign w:val="center"/>
          </w:tcPr>
          <w:p w14:paraId="364755A4" w14:textId="77777777" w:rsidR="00D56446" w:rsidRPr="00677348" w:rsidRDefault="00D56446" w:rsidP="00A66661">
            <w:pPr>
              <w:pStyle w:val="a7"/>
              <w:jc w:val="left"/>
            </w:pPr>
            <w:r w:rsidRPr="00D349BE">
              <w:rPr>
                <w:rFonts w:hint="eastAsia"/>
              </w:rPr>
              <w:t>相对密度</w:t>
            </w:r>
            <w:r w:rsidRPr="00D349BE">
              <w:t>:(</w:t>
            </w:r>
            <w:r w:rsidRPr="00D349BE">
              <w:t>空气</w:t>
            </w:r>
            <w:r w:rsidRPr="00D349BE">
              <w:t>=1) 0.6</w:t>
            </w:r>
          </w:p>
        </w:tc>
      </w:tr>
      <w:tr w:rsidR="00D56446" w14:paraId="5B85DB70" w14:textId="77777777" w:rsidTr="00A66661">
        <w:tc>
          <w:tcPr>
            <w:tcW w:w="1129" w:type="dxa"/>
            <w:vMerge/>
            <w:vAlign w:val="center"/>
          </w:tcPr>
          <w:p w14:paraId="3A07C0A3" w14:textId="77777777" w:rsidR="00D56446" w:rsidRDefault="00D56446" w:rsidP="00A66661">
            <w:pPr>
              <w:pStyle w:val="a7"/>
              <w:jc w:val="center"/>
            </w:pPr>
          </w:p>
        </w:tc>
        <w:tc>
          <w:tcPr>
            <w:tcW w:w="3402" w:type="dxa"/>
            <w:vAlign w:val="center"/>
          </w:tcPr>
          <w:p w14:paraId="5675FE70" w14:textId="77777777" w:rsidR="00D56446" w:rsidRPr="00677348" w:rsidRDefault="00D56446" w:rsidP="00A66661">
            <w:pPr>
              <w:pStyle w:val="a7"/>
              <w:jc w:val="left"/>
            </w:pPr>
            <w:r w:rsidRPr="00D349BE">
              <w:rPr>
                <w:rFonts w:hint="eastAsia"/>
              </w:rPr>
              <w:t>饱和蒸汽压</w:t>
            </w:r>
            <w:r w:rsidRPr="00D349BE">
              <w:t>(kPa)506.62(4.7℃)</w:t>
            </w:r>
          </w:p>
        </w:tc>
        <w:tc>
          <w:tcPr>
            <w:tcW w:w="3765" w:type="dxa"/>
            <w:vAlign w:val="center"/>
          </w:tcPr>
          <w:p w14:paraId="07AEE4A2" w14:textId="77777777" w:rsidR="00D56446" w:rsidRPr="00677348" w:rsidRDefault="00D56446" w:rsidP="00A66661">
            <w:pPr>
              <w:pStyle w:val="a7"/>
              <w:jc w:val="left"/>
            </w:pPr>
            <w:r w:rsidRPr="00D349BE">
              <w:rPr>
                <w:rFonts w:hint="eastAsia"/>
              </w:rPr>
              <w:t>禁忌物</w:t>
            </w:r>
            <w:r w:rsidRPr="00D349BE">
              <w:t>:</w:t>
            </w:r>
            <w:r w:rsidRPr="00D349BE">
              <w:t>卤素、酰基氯、酸类、氯</w:t>
            </w:r>
            <w:r w:rsidRPr="00D349BE">
              <w:t xml:space="preserve"> </w:t>
            </w:r>
            <w:r w:rsidRPr="00D349BE">
              <w:t>仿、强氧化剂</w:t>
            </w:r>
          </w:p>
        </w:tc>
      </w:tr>
      <w:tr w:rsidR="00D56446" w14:paraId="0B08C6EE" w14:textId="77777777" w:rsidTr="00A66661">
        <w:tc>
          <w:tcPr>
            <w:tcW w:w="1129" w:type="dxa"/>
            <w:vMerge/>
            <w:vAlign w:val="center"/>
          </w:tcPr>
          <w:p w14:paraId="3940478E" w14:textId="77777777" w:rsidR="00D56446" w:rsidRDefault="00D56446" w:rsidP="00A66661">
            <w:pPr>
              <w:pStyle w:val="a7"/>
              <w:jc w:val="center"/>
            </w:pPr>
          </w:p>
        </w:tc>
        <w:tc>
          <w:tcPr>
            <w:tcW w:w="3402" w:type="dxa"/>
            <w:vAlign w:val="center"/>
          </w:tcPr>
          <w:p w14:paraId="7205F3B1" w14:textId="77777777" w:rsidR="00D56446" w:rsidRPr="00677348" w:rsidRDefault="00D56446" w:rsidP="00A66661">
            <w:pPr>
              <w:pStyle w:val="a7"/>
              <w:jc w:val="left"/>
            </w:pPr>
            <w:r w:rsidRPr="00D349BE">
              <w:rPr>
                <w:rFonts w:hint="eastAsia"/>
              </w:rPr>
              <w:t>临界压力</w:t>
            </w:r>
            <w:r w:rsidRPr="00D349BE">
              <w:t>(</w:t>
            </w:r>
            <w:proofErr w:type="spellStart"/>
            <w:r w:rsidRPr="00D349BE">
              <w:t>Mpa</w:t>
            </w:r>
            <w:proofErr w:type="spellEnd"/>
            <w:r w:rsidRPr="00D349BE">
              <w:t>)</w:t>
            </w:r>
            <w:r w:rsidRPr="00D349BE">
              <w:t>：</w:t>
            </w:r>
            <w:r w:rsidRPr="00D349BE">
              <w:t>11.40</w:t>
            </w:r>
          </w:p>
        </w:tc>
        <w:tc>
          <w:tcPr>
            <w:tcW w:w="3765" w:type="dxa"/>
            <w:vAlign w:val="center"/>
          </w:tcPr>
          <w:p w14:paraId="6962B6B9" w14:textId="77777777" w:rsidR="00D56446" w:rsidRPr="00677348" w:rsidRDefault="00D56446" w:rsidP="00A66661">
            <w:pPr>
              <w:pStyle w:val="a7"/>
              <w:jc w:val="left"/>
            </w:pPr>
            <w:r w:rsidRPr="00D349BE">
              <w:rPr>
                <w:rFonts w:hint="eastAsia"/>
              </w:rPr>
              <w:t>临界温度</w:t>
            </w:r>
            <w:r w:rsidRPr="00D349BE">
              <w:t>(℃):132.4</w:t>
            </w:r>
          </w:p>
        </w:tc>
      </w:tr>
      <w:tr w:rsidR="00D56446" w14:paraId="78A1351C" w14:textId="77777777" w:rsidTr="00A66661">
        <w:tc>
          <w:tcPr>
            <w:tcW w:w="1129" w:type="dxa"/>
            <w:vMerge/>
            <w:vAlign w:val="center"/>
          </w:tcPr>
          <w:p w14:paraId="6AC44544" w14:textId="77777777" w:rsidR="00D56446" w:rsidRDefault="00D56446" w:rsidP="00A66661">
            <w:pPr>
              <w:pStyle w:val="a7"/>
              <w:jc w:val="center"/>
            </w:pPr>
          </w:p>
        </w:tc>
        <w:tc>
          <w:tcPr>
            <w:tcW w:w="3402" w:type="dxa"/>
            <w:vAlign w:val="center"/>
          </w:tcPr>
          <w:p w14:paraId="06A23360" w14:textId="77777777" w:rsidR="00D56446" w:rsidRPr="00D349BE" w:rsidRDefault="00D56446" w:rsidP="00A66661">
            <w:pPr>
              <w:pStyle w:val="a7"/>
              <w:jc w:val="left"/>
            </w:pPr>
            <w:r w:rsidRPr="00D349BE">
              <w:rPr>
                <w:rFonts w:hint="eastAsia"/>
              </w:rPr>
              <w:t>稳定性</w:t>
            </w:r>
            <w:r w:rsidRPr="00D349BE">
              <w:t>:</w:t>
            </w:r>
            <w:r w:rsidRPr="00D349BE">
              <w:t>稳定</w:t>
            </w:r>
          </w:p>
        </w:tc>
        <w:tc>
          <w:tcPr>
            <w:tcW w:w="3765" w:type="dxa"/>
            <w:vAlign w:val="center"/>
          </w:tcPr>
          <w:p w14:paraId="17998C1F" w14:textId="77777777" w:rsidR="00D56446" w:rsidRPr="00D349BE" w:rsidRDefault="00D56446" w:rsidP="00A66661">
            <w:pPr>
              <w:pStyle w:val="a7"/>
              <w:jc w:val="left"/>
            </w:pPr>
          </w:p>
        </w:tc>
      </w:tr>
      <w:tr w:rsidR="00D56446" w14:paraId="61A4776E" w14:textId="77777777" w:rsidTr="00A66661">
        <w:tc>
          <w:tcPr>
            <w:tcW w:w="1129" w:type="dxa"/>
            <w:vMerge w:val="restart"/>
            <w:vAlign w:val="center"/>
          </w:tcPr>
          <w:p w14:paraId="5B7F67AF" w14:textId="77777777" w:rsidR="00D56446" w:rsidRDefault="00D56446" w:rsidP="00A66661">
            <w:pPr>
              <w:pStyle w:val="a7"/>
              <w:jc w:val="center"/>
            </w:pPr>
            <w:r>
              <w:rPr>
                <w:rFonts w:hint="eastAsia"/>
              </w:rPr>
              <w:t>危</w:t>
            </w:r>
          </w:p>
          <w:p w14:paraId="41B98FCC" w14:textId="77777777" w:rsidR="00D56446" w:rsidRDefault="00D56446" w:rsidP="00A66661">
            <w:pPr>
              <w:pStyle w:val="a7"/>
              <w:jc w:val="center"/>
            </w:pPr>
            <w:r>
              <w:rPr>
                <w:rFonts w:hint="eastAsia"/>
              </w:rPr>
              <w:t>险</w:t>
            </w:r>
          </w:p>
          <w:p w14:paraId="06CE5C2E" w14:textId="77777777" w:rsidR="00D56446" w:rsidRDefault="00D56446" w:rsidP="00A66661">
            <w:pPr>
              <w:pStyle w:val="a7"/>
              <w:jc w:val="center"/>
            </w:pPr>
            <w:r>
              <w:rPr>
                <w:rFonts w:hint="eastAsia"/>
              </w:rPr>
              <w:t>特</w:t>
            </w:r>
          </w:p>
          <w:p w14:paraId="35B306BC" w14:textId="77777777" w:rsidR="00D56446" w:rsidRDefault="00D56446" w:rsidP="00A66661">
            <w:pPr>
              <w:pStyle w:val="a7"/>
              <w:jc w:val="center"/>
            </w:pPr>
            <w:r>
              <w:rPr>
                <w:rFonts w:hint="eastAsia"/>
              </w:rPr>
              <w:t>性</w:t>
            </w:r>
          </w:p>
        </w:tc>
        <w:tc>
          <w:tcPr>
            <w:tcW w:w="3402" w:type="dxa"/>
            <w:vAlign w:val="center"/>
          </w:tcPr>
          <w:p w14:paraId="301632B7" w14:textId="77777777" w:rsidR="00D56446" w:rsidRPr="00D349BE" w:rsidRDefault="00D56446" w:rsidP="00A66661">
            <w:pPr>
              <w:pStyle w:val="a7"/>
              <w:jc w:val="left"/>
            </w:pPr>
            <w:r w:rsidRPr="002B70F3">
              <w:rPr>
                <w:rFonts w:hint="eastAsia"/>
              </w:rPr>
              <w:t>危险性类别</w:t>
            </w:r>
            <w:r w:rsidRPr="002B70F3">
              <w:t xml:space="preserve">: </w:t>
            </w:r>
            <w:r w:rsidRPr="002B70F3">
              <w:t>第</w:t>
            </w:r>
            <w:r w:rsidRPr="002B70F3">
              <w:t>2..3</w:t>
            </w:r>
            <w:r w:rsidRPr="002B70F3">
              <w:t>类有毒气体</w:t>
            </w:r>
          </w:p>
        </w:tc>
        <w:tc>
          <w:tcPr>
            <w:tcW w:w="3765" w:type="dxa"/>
            <w:vAlign w:val="center"/>
          </w:tcPr>
          <w:p w14:paraId="5EA456D8" w14:textId="77777777" w:rsidR="00D56446" w:rsidRPr="00D349BE" w:rsidRDefault="00D56446" w:rsidP="00A66661">
            <w:pPr>
              <w:pStyle w:val="a7"/>
              <w:jc w:val="left"/>
            </w:pPr>
            <w:r w:rsidRPr="002B70F3">
              <w:rPr>
                <w:rFonts w:hint="eastAsia"/>
              </w:rPr>
              <w:t>燃烧性</w:t>
            </w:r>
            <w:r w:rsidRPr="002B70F3">
              <w:t>:</w:t>
            </w:r>
            <w:r w:rsidRPr="002B70F3">
              <w:t>可燃</w:t>
            </w:r>
          </w:p>
        </w:tc>
      </w:tr>
      <w:tr w:rsidR="00D56446" w14:paraId="3FFF4CBB" w14:textId="77777777" w:rsidTr="00A66661">
        <w:tc>
          <w:tcPr>
            <w:tcW w:w="1129" w:type="dxa"/>
            <w:vMerge/>
            <w:vAlign w:val="center"/>
          </w:tcPr>
          <w:p w14:paraId="7D86A46E" w14:textId="77777777" w:rsidR="00D56446" w:rsidRDefault="00D56446" w:rsidP="00A66661">
            <w:pPr>
              <w:pStyle w:val="a7"/>
              <w:jc w:val="center"/>
            </w:pPr>
          </w:p>
        </w:tc>
        <w:tc>
          <w:tcPr>
            <w:tcW w:w="3402" w:type="dxa"/>
            <w:vAlign w:val="center"/>
          </w:tcPr>
          <w:p w14:paraId="315EF843" w14:textId="77777777" w:rsidR="00D56446" w:rsidRPr="00D349BE" w:rsidRDefault="00D56446" w:rsidP="00A66661">
            <w:pPr>
              <w:pStyle w:val="a7"/>
              <w:jc w:val="left"/>
            </w:pPr>
            <w:r w:rsidRPr="003251EA">
              <w:rPr>
                <w:rFonts w:hint="eastAsia"/>
              </w:rPr>
              <w:t>引燃温度</w:t>
            </w:r>
            <w:r w:rsidRPr="003251EA">
              <w:t>(℃):651</w:t>
            </w:r>
          </w:p>
        </w:tc>
        <w:tc>
          <w:tcPr>
            <w:tcW w:w="3765" w:type="dxa"/>
            <w:vAlign w:val="center"/>
          </w:tcPr>
          <w:p w14:paraId="2366F630" w14:textId="77777777" w:rsidR="00D56446" w:rsidRPr="00D349BE" w:rsidRDefault="00D56446" w:rsidP="00A66661">
            <w:pPr>
              <w:pStyle w:val="a7"/>
              <w:jc w:val="left"/>
            </w:pPr>
            <w:r w:rsidRPr="003251EA">
              <w:rPr>
                <w:rFonts w:hint="eastAsia"/>
              </w:rPr>
              <w:t>闪点</w:t>
            </w:r>
            <w:r w:rsidRPr="003251EA">
              <w:t>(℃):</w:t>
            </w:r>
            <w:r w:rsidRPr="003251EA">
              <w:t>无意义</w:t>
            </w:r>
          </w:p>
        </w:tc>
      </w:tr>
      <w:tr w:rsidR="00D56446" w14:paraId="3A344B27" w14:textId="77777777" w:rsidTr="00A66661">
        <w:tc>
          <w:tcPr>
            <w:tcW w:w="1129" w:type="dxa"/>
            <w:vMerge/>
            <w:vAlign w:val="center"/>
          </w:tcPr>
          <w:p w14:paraId="402F6BBD" w14:textId="77777777" w:rsidR="00D56446" w:rsidRDefault="00D56446" w:rsidP="00A66661">
            <w:pPr>
              <w:pStyle w:val="a7"/>
              <w:jc w:val="center"/>
            </w:pPr>
          </w:p>
        </w:tc>
        <w:tc>
          <w:tcPr>
            <w:tcW w:w="3402" w:type="dxa"/>
            <w:vAlign w:val="center"/>
          </w:tcPr>
          <w:p w14:paraId="76450846" w14:textId="77777777" w:rsidR="00D56446" w:rsidRPr="00D349BE" w:rsidRDefault="00D56446" w:rsidP="00A66661">
            <w:pPr>
              <w:pStyle w:val="a7"/>
              <w:jc w:val="left"/>
            </w:pPr>
            <w:r w:rsidRPr="00415407">
              <w:rPr>
                <w:rFonts w:hint="eastAsia"/>
              </w:rPr>
              <w:t>爆炸下限</w:t>
            </w:r>
            <w:r w:rsidRPr="00415407">
              <w:t>(%):14.5</w:t>
            </w:r>
          </w:p>
        </w:tc>
        <w:tc>
          <w:tcPr>
            <w:tcW w:w="3765" w:type="dxa"/>
            <w:vAlign w:val="center"/>
          </w:tcPr>
          <w:p w14:paraId="515B64BB" w14:textId="77777777" w:rsidR="00D56446" w:rsidRPr="00D349BE" w:rsidRDefault="00D56446" w:rsidP="00A66661">
            <w:pPr>
              <w:pStyle w:val="a7"/>
              <w:jc w:val="left"/>
            </w:pPr>
            <w:r w:rsidRPr="00415407">
              <w:rPr>
                <w:rFonts w:hint="eastAsia"/>
              </w:rPr>
              <w:t>爆炸上限</w:t>
            </w:r>
            <w:r w:rsidRPr="00415407">
              <w:t>(%):27.4</w:t>
            </w:r>
          </w:p>
        </w:tc>
      </w:tr>
      <w:tr w:rsidR="00D56446" w14:paraId="258DCF8E" w14:textId="77777777" w:rsidTr="00A66661">
        <w:tc>
          <w:tcPr>
            <w:tcW w:w="1129" w:type="dxa"/>
            <w:vMerge/>
            <w:vAlign w:val="center"/>
          </w:tcPr>
          <w:p w14:paraId="0333DC42" w14:textId="77777777" w:rsidR="00D56446" w:rsidRDefault="00D56446" w:rsidP="00A66661">
            <w:pPr>
              <w:pStyle w:val="a7"/>
              <w:jc w:val="center"/>
            </w:pPr>
          </w:p>
        </w:tc>
        <w:tc>
          <w:tcPr>
            <w:tcW w:w="3402" w:type="dxa"/>
            <w:vAlign w:val="center"/>
          </w:tcPr>
          <w:p w14:paraId="77956F38" w14:textId="77777777" w:rsidR="00D56446" w:rsidRPr="00415407" w:rsidRDefault="00D56446" w:rsidP="00A66661">
            <w:pPr>
              <w:pStyle w:val="a7"/>
              <w:jc w:val="left"/>
            </w:pPr>
            <w:r w:rsidRPr="00B274F4">
              <w:rPr>
                <w:rFonts w:hint="eastAsia"/>
              </w:rPr>
              <w:t>最小点火能</w:t>
            </w:r>
            <w:r w:rsidRPr="00B274F4">
              <w:t>(MJ)</w:t>
            </w:r>
            <w:r w:rsidRPr="00B274F4">
              <w:t>：</w:t>
            </w:r>
            <w:r w:rsidRPr="00B274F4">
              <w:t>1000</w:t>
            </w:r>
          </w:p>
        </w:tc>
        <w:tc>
          <w:tcPr>
            <w:tcW w:w="3765" w:type="dxa"/>
            <w:vAlign w:val="center"/>
          </w:tcPr>
          <w:p w14:paraId="3AD8ADBC" w14:textId="77777777" w:rsidR="00D56446" w:rsidRPr="00415407" w:rsidRDefault="00D56446" w:rsidP="00A66661">
            <w:pPr>
              <w:pStyle w:val="a7"/>
              <w:jc w:val="left"/>
            </w:pPr>
            <w:r w:rsidRPr="00B274F4">
              <w:rPr>
                <w:rFonts w:hint="eastAsia"/>
              </w:rPr>
              <w:t>最大爆炸压力</w:t>
            </w:r>
            <w:r w:rsidRPr="00B274F4">
              <w:t>(KPa):4.85</w:t>
            </w:r>
          </w:p>
        </w:tc>
      </w:tr>
      <w:tr w:rsidR="00D56446" w14:paraId="391F9286" w14:textId="77777777" w:rsidTr="00A66661">
        <w:tc>
          <w:tcPr>
            <w:tcW w:w="1129" w:type="dxa"/>
            <w:vMerge/>
            <w:vAlign w:val="center"/>
          </w:tcPr>
          <w:p w14:paraId="4C602E49" w14:textId="77777777" w:rsidR="00D56446" w:rsidRDefault="00D56446" w:rsidP="00A66661">
            <w:pPr>
              <w:pStyle w:val="a7"/>
              <w:jc w:val="center"/>
            </w:pPr>
          </w:p>
        </w:tc>
        <w:tc>
          <w:tcPr>
            <w:tcW w:w="3402" w:type="dxa"/>
            <w:vAlign w:val="center"/>
          </w:tcPr>
          <w:p w14:paraId="20DC8D19" w14:textId="77777777" w:rsidR="00D56446" w:rsidRPr="00B274F4" w:rsidRDefault="00D56446" w:rsidP="00A66661">
            <w:pPr>
              <w:pStyle w:val="a7"/>
              <w:jc w:val="left"/>
            </w:pPr>
            <w:r w:rsidRPr="00B274F4">
              <w:rPr>
                <w:rFonts w:hint="eastAsia"/>
              </w:rPr>
              <w:t>燃烧热</w:t>
            </w:r>
            <w:r w:rsidRPr="00B274F4">
              <w:t>( kJ/kg):18700</w:t>
            </w:r>
          </w:p>
        </w:tc>
        <w:tc>
          <w:tcPr>
            <w:tcW w:w="3765" w:type="dxa"/>
            <w:vAlign w:val="center"/>
          </w:tcPr>
          <w:p w14:paraId="481DC51C" w14:textId="77777777" w:rsidR="00D56446" w:rsidRPr="00B274F4" w:rsidRDefault="00D56446" w:rsidP="00A66661">
            <w:pPr>
              <w:pStyle w:val="a7"/>
              <w:jc w:val="left"/>
            </w:pPr>
            <w:r w:rsidRPr="00B274F4">
              <w:rPr>
                <w:rFonts w:hint="eastAsia"/>
              </w:rPr>
              <w:t>燃烧</w:t>
            </w:r>
            <w:r w:rsidRPr="00B274F4">
              <w:t>(</w:t>
            </w:r>
            <w:r w:rsidRPr="00B274F4">
              <w:t>分解</w:t>
            </w:r>
            <w:r w:rsidRPr="00B274F4">
              <w:t>)</w:t>
            </w:r>
            <w:r w:rsidRPr="00B274F4">
              <w:t>产物</w:t>
            </w:r>
            <w:r w:rsidRPr="00B274F4">
              <w:t>:</w:t>
            </w:r>
            <w:r w:rsidRPr="00B274F4">
              <w:t>氮氧化物、水</w:t>
            </w:r>
          </w:p>
        </w:tc>
      </w:tr>
      <w:tr w:rsidR="00D56446" w14:paraId="6632C845" w14:textId="77777777" w:rsidTr="00A66661">
        <w:tc>
          <w:tcPr>
            <w:tcW w:w="1129" w:type="dxa"/>
            <w:vMerge/>
            <w:vAlign w:val="center"/>
          </w:tcPr>
          <w:p w14:paraId="0B44DFDF" w14:textId="77777777" w:rsidR="00D56446" w:rsidRDefault="00D56446" w:rsidP="00A66661">
            <w:pPr>
              <w:pStyle w:val="a7"/>
              <w:jc w:val="center"/>
            </w:pPr>
          </w:p>
        </w:tc>
        <w:tc>
          <w:tcPr>
            <w:tcW w:w="7167" w:type="dxa"/>
            <w:gridSpan w:val="2"/>
            <w:vAlign w:val="center"/>
          </w:tcPr>
          <w:p w14:paraId="6C4D2289" w14:textId="77777777" w:rsidR="00D56446" w:rsidRPr="00B274F4" w:rsidRDefault="00D56446" w:rsidP="00A66661">
            <w:pPr>
              <w:pStyle w:val="a7"/>
              <w:jc w:val="left"/>
            </w:pPr>
            <w:r w:rsidRPr="00B274F4">
              <w:rPr>
                <w:rFonts w:hint="eastAsia"/>
              </w:rPr>
              <w:t>与空气混合能形成爆炸性混合物。遇明火、热即会发生燃烧爆炸。与氟、氯等接触</w:t>
            </w:r>
            <w:r w:rsidRPr="00B274F4">
              <w:t xml:space="preserve"> </w:t>
            </w:r>
            <w:r w:rsidRPr="00B274F4">
              <w:t>会发生剧烈的化学反应。若遇高热，容器内压增大，又开裂和爆炸危险。遇热放出</w:t>
            </w:r>
            <w:r w:rsidRPr="00B274F4">
              <w:t xml:space="preserve"> </w:t>
            </w:r>
            <w:r w:rsidRPr="00B274F4">
              <w:t>氨和氮及氮氧化物的有毒烟雾。</w:t>
            </w:r>
          </w:p>
        </w:tc>
      </w:tr>
      <w:tr w:rsidR="00D56446" w14:paraId="16B1B7EB" w14:textId="77777777" w:rsidTr="00A66661">
        <w:tc>
          <w:tcPr>
            <w:tcW w:w="1129" w:type="dxa"/>
            <w:vMerge/>
            <w:vAlign w:val="center"/>
          </w:tcPr>
          <w:p w14:paraId="4539EB7D" w14:textId="77777777" w:rsidR="00D56446" w:rsidRDefault="00D56446" w:rsidP="00A66661">
            <w:pPr>
              <w:pStyle w:val="a7"/>
              <w:jc w:val="center"/>
            </w:pPr>
          </w:p>
        </w:tc>
        <w:tc>
          <w:tcPr>
            <w:tcW w:w="7167" w:type="dxa"/>
            <w:gridSpan w:val="2"/>
            <w:vAlign w:val="center"/>
          </w:tcPr>
          <w:p w14:paraId="5A0BEDE1" w14:textId="77777777" w:rsidR="00D56446" w:rsidRPr="00B274F4" w:rsidRDefault="00D56446" w:rsidP="00A66661">
            <w:pPr>
              <w:pStyle w:val="a7"/>
              <w:jc w:val="left"/>
            </w:pPr>
            <w:r w:rsidRPr="00B274F4">
              <w:rPr>
                <w:rFonts w:hint="eastAsia"/>
              </w:rPr>
              <w:t>与空气混合能形成爆炸性混合物。遇明火、热即会发生燃烧爆炸。与氟、氯等接触</w:t>
            </w:r>
            <w:r w:rsidRPr="00B274F4">
              <w:t xml:space="preserve"> </w:t>
            </w:r>
            <w:r w:rsidRPr="00B274F4">
              <w:t>会发生剧烈的化学反应。若遇高热，容器内压增大，又开裂和爆炸危险。遇热放出</w:t>
            </w:r>
            <w:r w:rsidRPr="00B274F4">
              <w:t xml:space="preserve"> </w:t>
            </w:r>
            <w:r w:rsidRPr="00B274F4">
              <w:t>氨和氮及氮氧化物的有毒烟雾。</w:t>
            </w:r>
          </w:p>
        </w:tc>
      </w:tr>
      <w:tr w:rsidR="00D56446" w14:paraId="67F4F495" w14:textId="77777777" w:rsidTr="00A66661">
        <w:tc>
          <w:tcPr>
            <w:tcW w:w="1129" w:type="dxa"/>
            <w:vMerge/>
            <w:vAlign w:val="center"/>
          </w:tcPr>
          <w:p w14:paraId="3AE96A6B" w14:textId="77777777" w:rsidR="00D56446" w:rsidRDefault="00D56446" w:rsidP="00A66661">
            <w:pPr>
              <w:pStyle w:val="a7"/>
              <w:jc w:val="center"/>
            </w:pPr>
          </w:p>
        </w:tc>
        <w:tc>
          <w:tcPr>
            <w:tcW w:w="7167" w:type="dxa"/>
            <w:gridSpan w:val="2"/>
            <w:vAlign w:val="center"/>
          </w:tcPr>
          <w:p w14:paraId="27A45F9E" w14:textId="77777777" w:rsidR="00D56446" w:rsidRPr="00B274F4" w:rsidRDefault="00D56446" w:rsidP="00A66661">
            <w:pPr>
              <w:pStyle w:val="a7"/>
              <w:jc w:val="left"/>
            </w:pPr>
            <w:r w:rsidRPr="00FE2DC1">
              <w:rPr>
                <w:rFonts w:hint="eastAsia"/>
              </w:rPr>
              <w:t>灭火剂</w:t>
            </w:r>
            <w:r w:rsidRPr="00FE2DC1">
              <w:t xml:space="preserve">: </w:t>
            </w:r>
            <w:r w:rsidRPr="00FE2DC1">
              <w:t>雾状水、抗溶性泡沫、二氧化碳、砂土。</w:t>
            </w:r>
          </w:p>
        </w:tc>
      </w:tr>
      <w:tr w:rsidR="00D56446" w14:paraId="6656AB90" w14:textId="77777777" w:rsidTr="00A66661">
        <w:tc>
          <w:tcPr>
            <w:tcW w:w="1129" w:type="dxa"/>
            <w:vMerge w:val="restart"/>
            <w:vAlign w:val="center"/>
          </w:tcPr>
          <w:p w14:paraId="3B57DD35" w14:textId="77777777" w:rsidR="00D56446" w:rsidRDefault="00D56446" w:rsidP="00A66661">
            <w:pPr>
              <w:pStyle w:val="a7"/>
              <w:jc w:val="center"/>
            </w:pPr>
            <w:r>
              <w:rPr>
                <w:rFonts w:hint="eastAsia"/>
              </w:rPr>
              <w:t>健</w:t>
            </w:r>
          </w:p>
          <w:p w14:paraId="34CE155E" w14:textId="77777777" w:rsidR="00D56446" w:rsidRDefault="00D56446" w:rsidP="00A66661">
            <w:pPr>
              <w:pStyle w:val="a7"/>
              <w:jc w:val="center"/>
            </w:pPr>
            <w:r>
              <w:rPr>
                <w:rFonts w:hint="eastAsia"/>
              </w:rPr>
              <w:t>康</w:t>
            </w:r>
          </w:p>
          <w:p w14:paraId="61168C31" w14:textId="77777777" w:rsidR="00D56446" w:rsidRDefault="00D56446" w:rsidP="00A66661">
            <w:pPr>
              <w:pStyle w:val="a7"/>
              <w:jc w:val="center"/>
            </w:pPr>
            <w:r>
              <w:rPr>
                <w:rFonts w:hint="eastAsia"/>
              </w:rPr>
              <w:t>危</w:t>
            </w:r>
          </w:p>
          <w:p w14:paraId="390D13DC" w14:textId="77777777" w:rsidR="00D56446" w:rsidRDefault="00D56446" w:rsidP="00A66661">
            <w:pPr>
              <w:pStyle w:val="a7"/>
              <w:jc w:val="center"/>
            </w:pPr>
            <w:r>
              <w:rPr>
                <w:rFonts w:hint="eastAsia"/>
              </w:rPr>
              <w:t>害</w:t>
            </w:r>
          </w:p>
        </w:tc>
        <w:tc>
          <w:tcPr>
            <w:tcW w:w="7167" w:type="dxa"/>
            <w:gridSpan w:val="2"/>
            <w:vAlign w:val="center"/>
          </w:tcPr>
          <w:p w14:paraId="45BFB384" w14:textId="77777777" w:rsidR="00D56446" w:rsidRPr="00FE2DC1" w:rsidRDefault="00D56446" w:rsidP="00A66661">
            <w:pPr>
              <w:pStyle w:val="a7"/>
              <w:jc w:val="left"/>
            </w:pPr>
            <w:r>
              <w:rPr>
                <w:rFonts w:hint="eastAsia"/>
              </w:rPr>
              <w:t>侵入途径</w:t>
            </w:r>
            <w:r>
              <w:t>:</w:t>
            </w:r>
            <w:r>
              <w:t>吸入，此外可以通过皮肤吸收</w:t>
            </w:r>
          </w:p>
        </w:tc>
      </w:tr>
      <w:tr w:rsidR="00D56446" w14:paraId="2715B712" w14:textId="77777777" w:rsidTr="00A66661">
        <w:tc>
          <w:tcPr>
            <w:tcW w:w="1129" w:type="dxa"/>
            <w:vMerge/>
            <w:vAlign w:val="center"/>
          </w:tcPr>
          <w:p w14:paraId="2600A0A3" w14:textId="77777777" w:rsidR="00D56446" w:rsidRDefault="00D56446" w:rsidP="00A66661">
            <w:pPr>
              <w:pStyle w:val="a7"/>
              <w:jc w:val="center"/>
            </w:pPr>
          </w:p>
        </w:tc>
        <w:tc>
          <w:tcPr>
            <w:tcW w:w="7167" w:type="dxa"/>
            <w:gridSpan w:val="2"/>
            <w:vAlign w:val="center"/>
          </w:tcPr>
          <w:p w14:paraId="011F4138" w14:textId="77777777" w:rsidR="00D56446" w:rsidRDefault="00D56446" w:rsidP="00A66661">
            <w:pPr>
              <w:pStyle w:val="a7"/>
              <w:jc w:val="left"/>
            </w:pPr>
            <w:r w:rsidRPr="0052442B">
              <w:rPr>
                <w:rFonts w:hint="eastAsia"/>
              </w:rPr>
              <w:t>健康危害</w:t>
            </w:r>
            <w:r w:rsidRPr="0052442B">
              <w:t xml:space="preserve">: </w:t>
            </w:r>
            <w:r w:rsidRPr="0052442B">
              <w:t>对粘膜和皮肤有碱性刺激及腐蚀作用，可造成组织溶解性坏死。高浓度</w:t>
            </w:r>
            <w:r w:rsidRPr="0052442B">
              <w:t xml:space="preserve"> </w:t>
            </w:r>
            <w:r w:rsidRPr="0052442B">
              <w:t>时可引起反射性呼吸停止和心脏停搏。</w:t>
            </w:r>
          </w:p>
        </w:tc>
      </w:tr>
      <w:tr w:rsidR="00D56446" w14:paraId="5E1F2777" w14:textId="77777777" w:rsidTr="00A66661">
        <w:tc>
          <w:tcPr>
            <w:tcW w:w="1129" w:type="dxa"/>
            <w:vMerge/>
            <w:vAlign w:val="center"/>
          </w:tcPr>
          <w:p w14:paraId="071CEA16" w14:textId="77777777" w:rsidR="00D56446" w:rsidRDefault="00D56446" w:rsidP="00A66661">
            <w:pPr>
              <w:pStyle w:val="a7"/>
              <w:jc w:val="center"/>
            </w:pPr>
          </w:p>
        </w:tc>
        <w:tc>
          <w:tcPr>
            <w:tcW w:w="7167" w:type="dxa"/>
            <w:gridSpan w:val="2"/>
            <w:vAlign w:val="center"/>
          </w:tcPr>
          <w:p w14:paraId="7B4D03FA" w14:textId="77777777" w:rsidR="00D56446" w:rsidRDefault="00D56446" w:rsidP="00A66661">
            <w:pPr>
              <w:pStyle w:val="a7"/>
              <w:jc w:val="left"/>
            </w:pPr>
            <w:r w:rsidRPr="0052442B">
              <w:rPr>
                <w:rFonts w:hint="eastAsia"/>
              </w:rPr>
              <w:t>工作场所最高允许浓度：</w:t>
            </w:r>
          </w:p>
          <w:p w14:paraId="549E75EF" w14:textId="77777777" w:rsidR="00D56446" w:rsidRPr="0052442B" w:rsidRDefault="00D56446" w:rsidP="00A66661">
            <w:pPr>
              <w:pStyle w:val="a7"/>
              <w:jc w:val="left"/>
            </w:pPr>
            <w:r w:rsidRPr="0052442B">
              <w:rPr>
                <w:rFonts w:hint="eastAsia"/>
              </w:rPr>
              <w:t>中国</w:t>
            </w:r>
            <w:r w:rsidRPr="0052442B">
              <w:t xml:space="preserve"> MAC</w:t>
            </w:r>
            <w:r w:rsidRPr="0052442B">
              <w:t>（</w:t>
            </w:r>
            <w:r w:rsidRPr="0052442B">
              <w:t>mg/m</w:t>
            </w:r>
            <w:r w:rsidRPr="0052442B">
              <w:rPr>
                <w:vertAlign w:val="superscript"/>
              </w:rPr>
              <w:t>3</w:t>
            </w:r>
            <w:r w:rsidRPr="0052442B">
              <w:t>）：</w:t>
            </w:r>
            <w:r w:rsidRPr="0052442B">
              <w:t>30</w:t>
            </w:r>
            <w:r w:rsidRPr="0052442B">
              <w:t>；前苏联</w:t>
            </w:r>
            <w:r w:rsidRPr="0052442B">
              <w:t xml:space="preserve"> MAC</w:t>
            </w:r>
            <w:r w:rsidRPr="0052442B">
              <w:t>（</w:t>
            </w:r>
            <w:r w:rsidRPr="0052442B">
              <w:t>mg/m</w:t>
            </w:r>
            <w:r w:rsidRPr="0052442B">
              <w:rPr>
                <w:vertAlign w:val="superscript"/>
              </w:rPr>
              <w:t>3</w:t>
            </w:r>
            <w:r w:rsidRPr="0052442B">
              <w:t>）：</w:t>
            </w:r>
            <w:r w:rsidRPr="0052442B">
              <w:t>20</w:t>
            </w:r>
          </w:p>
        </w:tc>
      </w:tr>
      <w:tr w:rsidR="00D56446" w14:paraId="42147C16" w14:textId="77777777" w:rsidTr="00A66661">
        <w:tc>
          <w:tcPr>
            <w:tcW w:w="1129" w:type="dxa"/>
            <w:vAlign w:val="center"/>
          </w:tcPr>
          <w:p w14:paraId="6C39F1AB" w14:textId="77777777" w:rsidR="00D56446" w:rsidRDefault="00D56446" w:rsidP="00A66661">
            <w:pPr>
              <w:pStyle w:val="a7"/>
              <w:jc w:val="center"/>
            </w:pPr>
            <w:r>
              <w:rPr>
                <w:rFonts w:hint="eastAsia"/>
              </w:rPr>
              <w:t>急</w:t>
            </w:r>
          </w:p>
          <w:p w14:paraId="05F92D7A" w14:textId="77777777" w:rsidR="00D56446" w:rsidRDefault="00D56446" w:rsidP="00A66661">
            <w:pPr>
              <w:pStyle w:val="a7"/>
              <w:jc w:val="center"/>
            </w:pPr>
            <w:r>
              <w:rPr>
                <w:rFonts w:hint="eastAsia"/>
              </w:rPr>
              <w:t>救</w:t>
            </w:r>
          </w:p>
          <w:p w14:paraId="43525AA4" w14:textId="77777777" w:rsidR="00D56446" w:rsidRDefault="00D56446" w:rsidP="00A66661">
            <w:pPr>
              <w:pStyle w:val="a7"/>
              <w:jc w:val="center"/>
            </w:pPr>
            <w:r>
              <w:rPr>
                <w:rFonts w:hint="eastAsia"/>
              </w:rPr>
              <w:t>措</w:t>
            </w:r>
          </w:p>
          <w:p w14:paraId="496C1DB2" w14:textId="77777777" w:rsidR="00D56446" w:rsidRDefault="00D56446" w:rsidP="00A66661">
            <w:pPr>
              <w:pStyle w:val="a7"/>
              <w:jc w:val="center"/>
            </w:pPr>
            <w:r>
              <w:rPr>
                <w:rFonts w:hint="eastAsia"/>
              </w:rPr>
              <w:t>施</w:t>
            </w:r>
          </w:p>
        </w:tc>
        <w:tc>
          <w:tcPr>
            <w:tcW w:w="7167" w:type="dxa"/>
            <w:gridSpan w:val="2"/>
            <w:vAlign w:val="center"/>
          </w:tcPr>
          <w:p w14:paraId="53BC0084" w14:textId="77777777" w:rsidR="00D56446" w:rsidRDefault="00D56446" w:rsidP="00A66661">
            <w:pPr>
              <w:pStyle w:val="a7"/>
              <w:jc w:val="left"/>
            </w:pPr>
            <w:r w:rsidRPr="007D0C8F">
              <w:rPr>
                <w:rFonts w:hint="eastAsia"/>
              </w:rPr>
              <w:t>皮肤接触：立即脱去污染的衣着，用流动清水冲洗至少</w:t>
            </w:r>
            <w:r w:rsidRPr="007D0C8F">
              <w:t>30</w:t>
            </w:r>
            <w:r w:rsidRPr="007D0C8F">
              <w:t>分钟</w:t>
            </w:r>
            <w:r>
              <w:rPr>
                <w:rFonts w:hint="eastAsia"/>
              </w:rPr>
              <w:t>。</w:t>
            </w:r>
          </w:p>
          <w:p w14:paraId="6E6CB366" w14:textId="77777777" w:rsidR="00D56446" w:rsidRDefault="00D56446" w:rsidP="00A66661">
            <w:pPr>
              <w:pStyle w:val="a7"/>
              <w:jc w:val="left"/>
            </w:pPr>
            <w:r w:rsidRPr="007D0C8F">
              <w:t>眼睛接触：立即用流动清水或凉开水冲洗至少</w:t>
            </w:r>
            <w:r w:rsidRPr="007D0C8F">
              <w:t>10</w:t>
            </w:r>
            <w:r w:rsidRPr="007D0C8F">
              <w:t>分钟。</w:t>
            </w:r>
            <w:r w:rsidRPr="007D0C8F">
              <w:t xml:space="preserve"> </w:t>
            </w:r>
          </w:p>
          <w:p w14:paraId="5B2B3C06" w14:textId="77777777" w:rsidR="00D56446" w:rsidRDefault="00D56446" w:rsidP="00A66661">
            <w:pPr>
              <w:pStyle w:val="a7"/>
              <w:jc w:val="left"/>
            </w:pPr>
            <w:r w:rsidRPr="007D0C8F">
              <w:t>吸入：吸入者应迅速脱离现场，至空气新鲜处。维持呼吸功能。卧床静息。及时观察血气分析及胸部</w:t>
            </w:r>
            <w:r w:rsidRPr="007D0C8F">
              <w:t>X</w:t>
            </w:r>
            <w:r w:rsidRPr="007D0C8F">
              <w:t>线片变化。给对症、支持治疗。</w:t>
            </w:r>
            <w:r w:rsidRPr="007D0C8F">
              <w:t xml:space="preserve"> </w:t>
            </w:r>
          </w:p>
          <w:p w14:paraId="24AAA8A5" w14:textId="77777777" w:rsidR="00D56446" w:rsidRPr="0052442B" w:rsidRDefault="00D56446" w:rsidP="00A66661">
            <w:pPr>
              <w:pStyle w:val="a7"/>
              <w:jc w:val="left"/>
            </w:pPr>
            <w:r w:rsidRPr="007D0C8F">
              <w:t>食入：给饮牛奶，有腐蚀症状时忌洗胃。</w:t>
            </w:r>
          </w:p>
        </w:tc>
      </w:tr>
      <w:tr w:rsidR="00D56446" w14:paraId="4E073D71" w14:textId="77777777" w:rsidTr="00A66661">
        <w:tc>
          <w:tcPr>
            <w:tcW w:w="1129" w:type="dxa"/>
            <w:vAlign w:val="center"/>
          </w:tcPr>
          <w:p w14:paraId="26E93009" w14:textId="77777777" w:rsidR="00D56446" w:rsidRDefault="00D56446" w:rsidP="00A66661">
            <w:pPr>
              <w:pStyle w:val="a7"/>
              <w:jc w:val="center"/>
            </w:pPr>
            <w:r>
              <w:rPr>
                <w:rFonts w:hint="eastAsia"/>
              </w:rPr>
              <w:t>泄</w:t>
            </w:r>
          </w:p>
          <w:p w14:paraId="5AE48D27" w14:textId="77777777" w:rsidR="00D56446" w:rsidRDefault="00D56446" w:rsidP="00A66661">
            <w:pPr>
              <w:pStyle w:val="a7"/>
              <w:jc w:val="center"/>
            </w:pPr>
            <w:r>
              <w:rPr>
                <w:rFonts w:hint="eastAsia"/>
              </w:rPr>
              <w:t>露</w:t>
            </w:r>
          </w:p>
          <w:p w14:paraId="0D0800BD" w14:textId="77777777" w:rsidR="00D56446" w:rsidRDefault="00D56446" w:rsidP="00A66661">
            <w:pPr>
              <w:pStyle w:val="a7"/>
              <w:jc w:val="center"/>
            </w:pPr>
            <w:r>
              <w:rPr>
                <w:rFonts w:hint="eastAsia"/>
              </w:rPr>
              <w:t>措</w:t>
            </w:r>
          </w:p>
          <w:p w14:paraId="071117E6" w14:textId="77777777" w:rsidR="00D56446" w:rsidRDefault="00D56446" w:rsidP="00A66661">
            <w:pPr>
              <w:pStyle w:val="a7"/>
              <w:jc w:val="center"/>
            </w:pPr>
            <w:r>
              <w:rPr>
                <w:rFonts w:hint="eastAsia"/>
              </w:rPr>
              <w:t>施</w:t>
            </w:r>
          </w:p>
        </w:tc>
        <w:tc>
          <w:tcPr>
            <w:tcW w:w="7167" w:type="dxa"/>
            <w:gridSpan w:val="2"/>
            <w:vAlign w:val="center"/>
          </w:tcPr>
          <w:p w14:paraId="35CE7FBD" w14:textId="77777777" w:rsidR="00D56446" w:rsidRPr="007D0C8F" w:rsidRDefault="00D56446" w:rsidP="00A66661">
            <w:pPr>
              <w:pStyle w:val="a7"/>
              <w:jc w:val="left"/>
            </w:pPr>
            <w:r w:rsidRPr="00B55B2A">
              <w:rPr>
                <w:rFonts w:hint="eastAsia"/>
              </w:rPr>
              <w:t>迅速撤离泄漏污染区人员至上风处，并进行隔离，严格限制出入。用湿草席等盖在</w:t>
            </w:r>
            <w:r w:rsidRPr="00B55B2A">
              <w:t>泄漏处或漏出来的氨液上，然后从远处用水管冲洗。气体大量喷出时，在远处用喷</w:t>
            </w:r>
            <w:r w:rsidRPr="00B55B2A">
              <w:t xml:space="preserve"> </w:t>
            </w:r>
            <w:r w:rsidRPr="00B55B2A">
              <w:t>射雾状水吸收。液体附着物要用大量水冲洗或用含盐酸的水中和。废气要用水吸收</w:t>
            </w:r>
            <w:r w:rsidRPr="00B55B2A">
              <w:t xml:space="preserve"> </w:t>
            </w:r>
            <w:r w:rsidRPr="00B55B2A">
              <w:t>后盐酸中和，也可用大量水稀释排入下水道。中和剂，除盐酸外硫酸和其它酸也可以。</w:t>
            </w:r>
          </w:p>
        </w:tc>
      </w:tr>
      <w:tr w:rsidR="00D56446" w14:paraId="18623049" w14:textId="77777777" w:rsidTr="00A66661">
        <w:tc>
          <w:tcPr>
            <w:tcW w:w="1129" w:type="dxa"/>
            <w:vAlign w:val="center"/>
          </w:tcPr>
          <w:p w14:paraId="06CCF258" w14:textId="77777777" w:rsidR="00D56446" w:rsidRDefault="00D56446" w:rsidP="00A66661">
            <w:pPr>
              <w:pStyle w:val="a7"/>
              <w:jc w:val="center"/>
            </w:pPr>
            <w:r>
              <w:rPr>
                <w:rFonts w:hint="eastAsia"/>
              </w:rPr>
              <w:t>储</w:t>
            </w:r>
          </w:p>
          <w:p w14:paraId="7F79C8B8" w14:textId="77777777" w:rsidR="00D56446" w:rsidRDefault="00D56446" w:rsidP="00A66661">
            <w:pPr>
              <w:pStyle w:val="a7"/>
              <w:jc w:val="center"/>
            </w:pPr>
            <w:r>
              <w:rPr>
                <w:rFonts w:hint="eastAsia"/>
              </w:rPr>
              <w:t>运</w:t>
            </w:r>
          </w:p>
          <w:p w14:paraId="7E16483B" w14:textId="77777777" w:rsidR="00D56446" w:rsidRDefault="00D56446" w:rsidP="00A66661">
            <w:pPr>
              <w:pStyle w:val="a7"/>
              <w:jc w:val="center"/>
            </w:pPr>
            <w:r>
              <w:rPr>
                <w:rFonts w:hint="eastAsia"/>
              </w:rPr>
              <w:lastRenderedPageBreak/>
              <w:t>措</w:t>
            </w:r>
          </w:p>
          <w:p w14:paraId="37DDF658" w14:textId="77777777" w:rsidR="00D56446" w:rsidRDefault="00D56446" w:rsidP="00A66661">
            <w:pPr>
              <w:pStyle w:val="a7"/>
              <w:jc w:val="center"/>
            </w:pPr>
            <w:r>
              <w:rPr>
                <w:rFonts w:hint="eastAsia"/>
              </w:rPr>
              <w:t>施</w:t>
            </w:r>
          </w:p>
        </w:tc>
        <w:tc>
          <w:tcPr>
            <w:tcW w:w="7167" w:type="dxa"/>
            <w:gridSpan w:val="2"/>
            <w:vAlign w:val="center"/>
          </w:tcPr>
          <w:p w14:paraId="594071FF" w14:textId="77777777" w:rsidR="00D56446" w:rsidRPr="00B55B2A" w:rsidRDefault="00D56446" w:rsidP="00A66661">
            <w:pPr>
              <w:pStyle w:val="a7"/>
              <w:jc w:val="left"/>
            </w:pPr>
            <w:r w:rsidRPr="00B55B2A">
              <w:rPr>
                <w:rFonts w:hint="eastAsia"/>
              </w:rPr>
              <w:lastRenderedPageBreak/>
              <w:t>谨防容器受损；本品适宜室外或单独存放，室内存放应置于凉爽、通风处；避易燃</w:t>
            </w:r>
            <w:r w:rsidRPr="00B55B2A">
              <w:t xml:space="preserve"> </w:t>
            </w:r>
            <w:r w:rsidRPr="00B55B2A">
              <w:t>物，与其他化学品分离，尤其是氧化气体，次氯酸物、碘和酸；严</w:t>
            </w:r>
            <w:r w:rsidRPr="00B55B2A">
              <w:lastRenderedPageBreak/>
              <w:t>禁烟火。搬运时要轻装轻卸，防止包装及容器损坏。分装和搬运作业要注意个人防护。运输按规定</w:t>
            </w:r>
            <w:r w:rsidRPr="00B55B2A">
              <w:t xml:space="preserve"> </w:t>
            </w:r>
            <w:r w:rsidRPr="00B55B2A">
              <w:t>路线行驶，勿在居民区和人口稠密区停留</w:t>
            </w:r>
            <w:r>
              <w:rPr>
                <w:rFonts w:hint="eastAsia"/>
              </w:rPr>
              <w:t>。</w:t>
            </w:r>
          </w:p>
        </w:tc>
      </w:tr>
    </w:tbl>
    <w:p w14:paraId="09E32289" w14:textId="3B812FC8" w:rsidR="00D56446" w:rsidRDefault="00D56446" w:rsidP="00D56446">
      <w:pPr>
        <w:pStyle w:val="a5"/>
        <w:ind w:firstLine="422"/>
      </w:pPr>
      <w:r w:rsidRPr="00DD573D">
        <w:rPr>
          <w:rFonts w:hint="eastAsia"/>
        </w:rPr>
        <w:lastRenderedPageBreak/>
        <w:t>表</w:t>
      </w:r>
      <w:r>
        <w:rPr>
          <w:rFonts w:hint="eastAsia"/>
        </w:rPr>
        <w:t>5</w:t>
      </w:r>
      <w:r>
        <w:t>.</w:t>
      </w:r>
      <w:r w:rsidR="00B52F7A">
        <w:t>6</w:t>
      </w:r>
      <w:r>
        <w:rPr>
          <w:rFonts w:hint="eastAsia"/>
        </w:rPr>
        <w:t>.3</w:t>
      </w:r>
      <w:r w:rsidRPr="007C2F76">
        <w:t>.1</w:t>
      </w:r>
      <w:r>
        <w:rPr>
          <w:rFonts w:hint="eastAsia"/>
        </w:rPr>
        <w:t>-</w:t>
      </w:r>
      <w:r w:rsidR="00D03B34">
        <w:rPr>
          <w:rFonts w:hint="eastAsia"/>
        </w:rPr>
        <w:t>3</w:t>
      </w:r>
      <w:r w:rsidRPr="00DD573D">
        <w:t xml:space="preserve">  </w:t>
      </w:r>
      <w:r w:rsidRPr="00C56694">
        <w:t xml:space="preserve">   </w:t>
      </w:r>
      <w:r>
        <w:t xml:space="preserve">              </w:t>
      </w:r>
      <w:r w:rsidRPr="00C56694">
        <w:t xml:space="preserve"> </w:t>
      </w:r>
      <w:r>
        <w:rPr>
          <w:rFonts w:hint="eastAsia"/>
        </w:rPr>
        <w:t>硫化氢</w:t>
      </w:r>
      <w:r w:rsidRPr="00094712">
        <w:rPr>
          <w:rFonts w:hint="eastAsia"/>
        </w:rPr>
        <w:t>理化性质</w:t>
      </w:r>
      <w:r>
        <w:rPr>
          <w:rFonts w:hint="eastAsia"/>
        </w:rPr>
        <w:t>一览表</w:t>
      </w:r>
    </w:p>
    <w:tbl>
      <w:tblPr>
        <w:tblStyle w:val="af4"/>
        <w:tblW w:w="0" w:type="auto"/>
        <w:tblLook w:val="04A0" w:firstRow="1" w:lastRow="0" w:firstColumn="1" w:lastColumn="0" w:noHBand="0" w:noVBand="1"/>
      </w:tblPr>
      <w:tblGrid>
        <w:gridCol w:w="1129"/>
        <w:gridCol w:w="3402"/>
        <w:gridCol w:w="3765"/>
      </w:tblGrid>
      <w:tr w:rsidR="00D56446" w14:paraId="7B156FED" w14:textId="77777777" w:rsidTr="00A66661">
        <w:tc>
          <w:tcPr>
            <w:tcW w:w="1129" w:type="dxa"/>
            <w:vMerge w:val="restart"/>
            <w:vAlign w:val="center"/>
          </w:tcPr>
          <w:p w14:paraId="69B09638" w14:textId="77777777" w:rsidR="00D56446" w:rsidRDefault="00D56446" w:rsidP="00A66661">
            <w:pPr>
              <w:pStyle w:val="a7"/>
              <w:jc w:val="center"/>
            </w:pPr>
            <w:r>
              <w:rPr>
                <w:rFonts w:hint="eastAsia"/>
              </w:rPr>
              <w:t>标</w:t>
            </w:r>
          </w:p>
          <w:p w14:paraId="367FC1E1" w14:textId="77777777" w:rsidR="00D56446" w:rsidRDefault="00D56446" w:rsidP="00A66661">
            <w:pPr>
              <w:pStyle w:val="a7"/>
              <w:jc w:val="center"/>
            </w:pPr>
            <w:r>
              <w:rPr>
                <w:rFonts w:hint="eastAsia"/>
              </w:rPr>
              <w:t>识</w:t>
            </w:r>
          </w:p>
        </w:tc>
        <w:tc>
          <w:tcPr>
            <w:tcW w:w="3402" w:type="dxa"/>
          </w:tcPr>
          <w:p w14:paraId="5E3D9EEA" w14:textId="77777777" w:rsidR="00D56446" w:rsidRDefault="00D56446" w:rsidP="00A66661">
            <w:pPr>
              <w:pStyle w:val="a7"/>
            </w:pPr>
            <w:r w:rsidRPr="00F83020">
              <w:rPr>
                <w:rFonts w:hint="eastAsia"/>
              </w:rPr>
              <w:t>中文名：硫化氢</w:t>
            </w:r>
          </w:p>
        </w:tc>
        <w:tc>
          <w:tcPr>
            <w:tcW w:w="3765" w:type="dxa"/>
          </w:tcPr>
          <w:p w14:paraId="7D067077" w14:textId="77777777" w:rsidR="00D56446" w:rsidRDefault="00D56446" w:rsidP="00A66661">
            <w:pPr>
              <w:pStyle w:val="a7"/>
            </w:pPr>
            <w:r w:rsidRPr="00F83020">
              <w:rPr>
                <w:rFonts w:hint="eastAsia"/>
              </w:rPr>
              <w:t>英文名：</w:t>
            </w:r>
            <w:proofErr w:type="spellStart"/>
            <w:r w:rsidRPr="00F83020">
              <w:t>hydrogensulfide</w:t>
            </w:r>
            <w:proofErr w:type="spellEnd"/>
          </w:p>
        </w:tc>
      </w:tr>
      <w:tr w:rsidR="00D56446" w14:paraId="12EAE9DA" w14:textId="77777777" w:rsidTr="00A66661">
        <w:tc>
          <w:tcPr>
            <w:tcW w:w="1129" w:type="dxa"/>
            <w:vMerge/>
          </w:tcPr>
          <w:p w14:paraId="0073CA1E" w14:textId="77777777" w:rsidR="00D56446" w:rsidRDefault="00D56446" w:rsidP="00A66661">
            <w:pPr>
              <w:pStyle w:val="a7"/>
            </w:pPr>
          </w:p>
        </w:tc>
        <w:tc>
          <w:tcPr>
            <w:tcW w:w="3402" w:type="dxa"/>
          </w:tcPr>
          <w:p w14:paraId="751D8D7A" w14:textId="77777777" w:rsidR="00D56446" w:rsidRPr="00F83020" w:rsidRDefault="00D56446" w:rsidP="00A66661">
            <w:pPr>
              <w:pStyle w:val="a7"/>
            </w:pPr>
            <w:r w:rsidRPr="00F83020">
              <w:rPr>
                <w:rFonts w:hint="eastAsia"/>
              </w:rPr>
              <w:t>分子式</w:t>
            </w:r>
            <w:r w:rsidRPr="00F83020">
              <w:t>:H</w:t>
            </w:r>
            <w:r w:rsidRPr="00F83020">
              <w:rPr>
                <w:vertAlign w:val="subscript"/>
              </w:rPr>
              <w:t>2</w:t>
            </w:r>
            <w:r w:rsidRPr="00F83020">
              <w:t>S</w:t>
            </w:r>
          </w:p>
        </w:tc>
        <w:tc>
          <w:tcPr>
            <w:tcW w:w="3765" w:type="dxa"/>
          </w:tcPr>
          <w:p w14:paraId="09C98473" w14:textId="77777777" w:rsidR="00D56446" w:rsidRDefault="00D56446" w:rsidP="00A66661">
            <w:pPr>
              <w:pStyle w:val="a7"/>
            </w:pPr>
            <w:r w:rsidRPr="00F83020">
              <w:rPr>
                <w:rFonts w:hint="eastAsia"/>
              </w:rPr>
              <w:t>分子量：</w:t>
            </w:r>
            <w:r w:rsidRPr="00F83020">
              <w:t>34</w:t>
            </w:r>
          </w:p>
        </w:tc>
      </w:tr>
      <w:tr w:rsidR="00D56446" w14:paraId="7B71063C" w14:textId="77777777" w:rsidTr="00A66661">
        <w:tc>
          <w:tcPr>
            <w:tcW w:w="1129" w:type="dxa"/>
            <w:vMerge/>
          </w:tcPr>
          <w:p w14:paraId="5919FAE7" w14:textId="77777777" w:rsidR="00D56446" w:rsidRDefault="00D56446" w:rsidP="00A66661">
            <w:pPr>
              <w:pStyle w:val="a7"/>
            </w:pPr>
          </w:p>
        </w:tc>
        <w:tc>
          <w:tcPr>
            <w:tcW w:w="3402" w:type="dxa"/>
          </w:tcPr>
          <w:p w14:paraId="54BB5E49" w14:textId="77777777" w:rsidR="00D56446" w:rsidRPr="00F83020" w:rsidRDefault="00D56446" w:rsidP="00A66661">
            <w:pPr>
              <w:pStyle w:val="a7"/>
            </w:pPr>
            <w:r w:rsidRPr="00F83020">
              <w:rPr>
                <w:rFonts w:hint="eastAsia"/>
              </w:rPr>
              <w:t>危规号</w:t>
            </w:r>
            <w:r w:rsidRPr="00F83020">
              <w:t>:21005</w:t>
            </w:r>
            <w:r>
              <w:t xml:space="preserve">   </w:t>
            </w:r>
            <w:r w:rsidRPr="00F83020">
              <w:t>UN</w:t>
            </w:r>
            <w:r w:rsidRPr="00F83020">
              <w:t>编号：</w:t>
            </w:r>
            <w:r w:rsidRPr="00F83020">
              <w:t>1016</w:t>
            </w:r>
          </w:p>
        </w:tc>
        <w:tc>
          <w:tcPr>
            <w:tcW w:w="3765" w:type="dxa"/>
          </w:tcPr>
          <w:p w14:paraId="331D05B7" w14:textId="77777777" w:rsidR="00D56446" w:rsidRDefault="00D56446" w:rsidP="00A66661">
            <w:pPr>
              <w:pStyle w:val="a7"/>
            </w:pPr>
            <w:r w:rsidRPr="00F83020">
              <w:t>CAS</w:t>
            </w:r>
            <w:r w:rsidRPr="00F83020">
              <w:t>号：</w:t>
            </w:r>
            <w:r w:rsidRPr="00F83020">
              <w:t>630-08-0</w:t>
            </w:r>
          </w:p>
        </w:tc>
      </w:tr>
      <w:tr w:rsidR="00D56446" w14:paraId="623FE87A" w14:textId="77777777" w:rsidTr="00A66661">
        <w:tc>
          <w:tcPr>
            <w:tcW w:w="1129" w:type="dxa"/>
            <w:vMerge w:val="restart"/>
            <w:vAlign w:val="center"/>
          </w:tcPr>
          <w:p w14:paraId="3A0913F3" w14:textId="77777777" w:rsidR="00D56446" w:rsidRDefault="00D56446" w:rsidP="00A66661">
            <w:pPr>
              <w:pStyle w:val="a7"/>
              <w:jc w:val="center"/>
            </w:pPr>
            <w:r>
              <w:rPr>
                <w:rFonts w:hint="eastAsia"/>
              </w:rPr>
              <w:t>理</w:t>
            </w:r>
          </w:p>
          <w:p w14:paraId="094F1757" w14:textId="77777777" w:rsidR="00D56446" w:rsidRDefault="00D56446" w:rsidP="00A66661">
            <w:pPr>
              <w:pStyle w:val="a7"/>
              <w:jc w:val="center"/>
            </w:pPr>
            <w:r>
              <w:rPr>
                <w:rFonts w:hint="eastAsia"/>
              </w:rPr>
              <w:t>化</w:t>
            </w:r>
          </w:p>
          <w:p w14:paraId="3A3F11B7" w14:textId="77777777" w:rsidR="00D56446" w:rsidRDefault="00D56446" w:rsidP="00A66661">
            <w:pPr>
              <w:pStyle w:val="a7"/>
              <w:jc w:val="center"/>
            </w:pPr>
            <w:r>
              <w:rPr>
                <w:rFonts w:hint="eastAsia"/>
              </w:rPr>
              <w:t>性</w:t>
            </w:r>
          </w:p>
          <w:p w14:paraId="20975A4C" w14:textId="77777777" w:rsidR="00D56446" w:rsidRDefault="00D56446" w:rsidP="00A66661">
            <w:pPr>
              <w:pStyle w:val="a7"/>
              <w:jc w:val="center"/>
            </w:pPr>
            <w:r>
              <w:rPr>
                <w:rFonts w:hint="eastAsia"/>
              </w:rPr>
              <w:t>质</w:t>
            </w:r>
          </w:p>
        </w:tc>
        <w:tc>
          <w:tcPr>
            <w:tcW w:w="3402" w:type="dxa"/>
          </w:tcPr>
          <w:p w14:paraId="696FCDA7" w14:textId="77777777" w:rsidR="00D56446" w:rsidRPr="00F83020" w:rsidRDefault="00D56446" w:rsidP="00A66661">
            <w:pPr>
              <w:pStyle w:val="a7"/>
            </w:pPr>
            <w:r w:rsidRPr="00C067D3">
              <w:rPr>
                <w:rFonts w:hint="eastAsia"/>
              </w:rPr>
              <w:t>外观与形状</w:t>
            </w:r>
            <w:r>
              <w:rPr>
                <w:rFonts w:hint="eastAsia"/>
              </w:rPr>
              <w:t>：</w:t>
            </w:r>
            <w:r w:rsidRPr="00C067D3">
              <w:t>无色有恶臭气体</w:t>
            </w:r>
            <w:r>
              <w:rPr>
                <w:rFonts w:hint="eastAsia"/>
              </w:rPr>
              <w:t>。</w:t>
            </w:r>
          </w:p>
        </w:tc>
        <w:tc>
          <w:tcPr>
            <w:tcW w:w="3765" w:type="dxa"/>
          </w:tcPr>
          <w:p w14:paraId="01317AC8" w14:textId="77777777" w:rsidR="00D56446" w:rsidRPr="00F83020" w:rsidRDefault="00D56446" w:rsidP="00A66661">
            <w:pPr>
              <w:pStyle w:val="a7"/>
            </w:pPr>
            <w:r w:rsidRPr="00C067D3">
              <w:rPr>
                <w:rFonts w:hint="eastAsia"/>
              </w:rPr>
              <w:t>溶解性</w:t>
            </w:r>
            <w:r>
              <w:rPr>
                <w:rFonts w:hint="eastAsia"/>
              </w:rPr>
              <w:t>：</w:t>
            </w:r>
            <w:r w:rsidRPr="00C067D3">
              <w:t>溶于水、乙醇。</w:t>
            </w:r>
          </w:p>
        </w:tc>
      </w:tr>
      <w:tr w:rsidR="00D56446" w14:paraId="07949E18" w14:textId="77777777" w:rsidTr="00A66661">
        <w:tc>
          <w:tcPr>
            <w:tcW w:w="1129" w:type="dxa"/>
            <w:vMerge/>
          </w:tcPr>
          <w:p w14:paraId="48C67566" w14:textId="77777777" w:rsidR="00D56446" w:rsidRDefault="00D56446" w:rsidP="00A66661">
            <w:pPr>
              <w:pStyle w:val="a7"/>
            </w:pPr>
          </w:p>
        </w:tc>
        <w:tc>
          <w:tcPr>
            <w:tcW w:w="3402" w:type="dxa"/>
            <w:vAlign w:val="center"/>
          </w:tcPr>
          <w:p w14:paraId="0092B0A3" w14:textId="77777777" w:rsidR="00D56446" w:rsidRPr="00F83020" w:rsidRDefault="00D56446" w:rsidP="00A66661">
            <w:pPr>
              <w:pStyle w:val="a7"/>
            </w:pPr>
            <w:r w:rsidRPr="00D349BE">
              <w:rPr>
                <w:rFonts w:hint="eastAsia"/>
              </w:rPr>
              <w:t>熔点</w:t>
            </w:r>
            <w:r w:rsidRPr="00D349BE">
              <w:t>(℃)</w:t>
            </w:r>
            <w:r>
              <w:rPr>
                <w:rFonts w:hint="eastAsia"/>
              </w:rPr>
              <w:t>：</w:t>
            </w:r>
            <w:r>
              <w:rPr>
                <w:rFonts w:hint="eastAsia"/>
              </w:rPr>
              <w:t>-84.5</w:t>
            </w:r>
          </w:p>
        </w:tc>
        <w:tc>
          <w:tcPr>
            <w:tcW w:w="3765" w:type="dxa"/>
            <w:vAlign w:val="center"/>
          </w:tcPr>
          <w:p w14:paraId="168F03E1" w14:textId="77777777" w:rsidR="00D56446" w:rsidRPr="00F83020" w:rsidRDefault="00D56446" w:rsidP="00A66661">
            <w:pPr>
              <w:pStyle w:val="a7"/>
            </w:pPr>
            <w:r>
              <w:rPr>
                <w:rFonts w:hint="eastAsia"/>
              </w:rPr>
              <w:t>沸点</w:t>
            </w:r>
            <w:r w:rsidRPr="00D349BE">
              <w:t>(℃)</w:t>
            </w:r>
            <w:r>
              <w:rPr>
                <w:rFonts w:hint="eastAsia"/>
              </w:rPr>
              <w:t>：</w:t>
            </w:r>
            <w:r>
              <w:rPr>
                <w:rFonts w:hint="eastAsia"/>
              </w:rPr>
              <w:t>-60.4</w:t>
            </w:r>
          </w:p>
        </w:tc>
      </w:tr>
      <w:tr w:rsidR="00D56446" w14:paraId="77561ACB" w14:textId="77777777" w:rsidTr="00A66661">
        <w:tc>
          <w:tcPr>
            <w:tcW w:w="1129" w:type="dxa"/>
            <w:vMerge/>
          </w:tcPr>
          <w:p w14:paraId="6B81A50B" w14:textId="77777777" w:rsidR="00D56446" w:rsidRDefault="00D56446" w:rsidP="00A66661">
            <w:pPr>
              <w:pStyle w:val="a7"/>
            </w:pPr>
          </w:p>
        </w:tc>
        <w:tc>
          <w:tcPr>
            <w:tcW w:w="3402" w:type="dxa"/>
          </w:tcPr>
          <w:p w14:paraId="67A58088" w14:textId="77777777" w:rsidR="00D56446" w:rsidRPr="00F83020" w:rsidRDefault="00D56446" w:rsidP="00A66661">
            <w:pPr>
              <w:pStyle w:val="a7"/>
            </w:pPr>
            <w:r w:rsidRPr="00444847">
              <w:rPr>
                <w:rFonts w:hint="eastAsia"/>
              </w:rPr>
              <w:t>相对密度</w:t>
            </w:r>
            <w:r>
              <w:rPr>
                <w:rFonts w:hint="eastAsia"/>
              </w:rPr>
              <w:t>：</w:t>
            </w:r>
            <w:r w:rsidRPr="00444847">
              <w:t>(</w:t>
            </w:r>
            <w:r w:rsidRPr="00444847">
              <w:t>空气</w:t>
            </w:r>
            <w:r w:rsidRPr="00444847">
              <w:t xml:space="preserve">=1) 1.19  </w:t>
            </w:r>
          </w:p>
        </w:tc>
        <w:tc>
          <w:tcPr>
            <w:tcW w:w="3765" w:type="dxa"/>
          </w:tcPr>
          <w:p w14:paraId="5340C86F" w14:textId="77777777" w:rsidR="00D56446" w:rsidRPr="00F83020" w:rsidRDefault="00D56446" w:rsidP="00A66661">
            <w:pPr>
              <w:pStyle w:val="a7"/>
            </w:pPr>
          </w:p>
        </w:tc>
      </w:tr>
      <w:tr w:rsidR="00D56446" w14:paraId="7231FBC0" w14:textId="77777777" w:rsidTr="00A66661">
        <w:tc>
          <w:tcPr>
            <w:tcW w:w="1129" w:type="dxa"/>
            <w:vMerge/>
          </w:tcPr>
          <w:p w14:paraId="3D4EE119" w14:textId="77777777" w:rsidR="00D56446" w:rsidRDefault="00D56446" w:rsidP="00A66661">
            <w:pPr>
              <w:pStyle w:val="a7"/>
            </w:pPr>
          </w:p>
        </w:tc>
        <w:tc>
          <w:tcPr>
            <w:tcW w:w="3402" w:type="dxa"/>
          </w:tcPr>
          <w:p w14:paraId="161E3F98" w14:textId="77777777" w:rsidR="00D56446" w:rsidRPr="00F83020" w:rsidRDefault="00D56446" w:rsidP="00A66661">
            <w:pPr>
              <w:pStyle w:val="a7"/>
            </w:pPr>
            <w:r w:rsidRPr="00444847">
              <w:rPr>
                <w:rFonts w:hint="eastAsia"/>
              </w:rPr>
              <w:t>饱和蒸汽压</w:t>
            </w:r>
            <w:r w:rsidRPr="00444847">
              <w:t>(kPa)</w:t>
            </w:r>
            <w:r>
              <w:rPr>
                <w:rFonts w:hint="eastAsia"/>
              </w:rPr>
              <w:t>：</w:t>
            </w:r>
            <w:r w:rsidRPr="00444847">
              <w:t>2026.5(-24.5℃)</w:t>
            </w:r>
          </w:p>
        </w:tc>
        <w:tc>
          <w:tcPr>
            <w:tcW w:w="3765" w:type="dxa"/>
          </w:tcPr>
          <w:p w14:paraId="217A76F3" w14:textId="77777777" w:rsidR="00D56446" w:rsidRPr="00F83020" w:rsidRDefault="00D56446" w:rsidP="00A66661">
            <w:pPr>
              <w:pStyle w:val="a7"/>
            </w:pPr>
            <w:r w:rsidRPr="00AE60A0">
              <w:rPr>
                <w:rFonts w:hint="eastAsia"/>
              </w:rPr>
              <w:t>禁忌物</w:t>
            </w:r>
            <w:r>
              <w:rPr>
                <w:rFonts w:hint="eastAsia"/>
              </w:rPr>
              <w:t>：</w:t>
            </w:r>
            <w:r w:rsidRPr="00AE60A0">
              <w:t>强氧化剂、碱类</w:t>
            </w:r>
          </w:p>
        </w:tc>
      </w:tr>
      <w:tr w:rsidR="00D56446" w14:paraId="449A6920" w14:textId="77777777" w:rsidTr="00A66661">
        <w:tc>
          <w:tcPr>
            <w:tcW w:w="1129" w:type="dxa"/>
            <w:vMerge/>
          </w:tcPr>
          <w:p w14:paraId="0293ECCA" w14:textId="77777777" w:rsidR="00D56446" w:rsidRDefault="00D56446" w:rsidP="00A66661">
            <w:pPr>
              <w:pStyle w:val="a7"/>
            </w:pPr>
          </w:p>
        </w:tc>
        <w:tc>
          <w:tcPr>
            <w:tcW w:w="3402" w:type="dxa"/>
          </w:tcPr>
          <w:p w14:paraId="7FEFB48E" w14:textId="77777777" w:rsidR="00D56446" w:rsidRPr="00F83020" w:rsidRDefault="00D56446" w:rsidP="00A66661">
            <w:pPr>
              <w:pStyle w:val="a7"/>
            </w:pPr>
            <w:r w:rsidRPr="00AE60A0">
              <w:rPr>
                <w:rFonts w:hint="eastAsia"/>
              </w:rPr>
              <w:t>临界压力</w:t>
            </w:r>
            <w:r w:rsidRPr="00AE60A0">
              <w:t>(</w:t>
            </w:r>
            <w:proofErr w:type="spellStart"/>
            <w:r w:rsidRPr="00AE60A0">
              <w:t>Mpa</w:t>
            </w:r>
            <w:proofErr w:type="spellEnd"/>
            <w:r w:rsidRPr="00AE60A0">
              <w:t>)</w:t>
            </w:r>
            <w:r w:rsidRPr="00AE60A0">
              <w:t>：</w:t>
            </w:r>
            <w:r w:rsidRPr="00AE60A0">
              <w:t>9.01</w:t>
            </w:r>
          </w:p>
        </w:tc>
        <w:tc>
          <w:tcPr>
            <w:tcW w:w="3765" w:type="dxa"/>
          </w:tcPr>
          <w:p w14:paraId="29EEAE1D" w14:textId="77777777" w:rsidR="00D56446" w:rsidRPr="00F83020" w:rsidRDefault="00D56446" w:rsidP="00A66661">
            <w:pPr>
              <w:pStyle w:val="a7"/>
            </w:pPr>
            <w:r w:rsidRPr="00AE60A0">
              <w:rPr>
                <w:rFonts w:hint="eastAsia"/>
              </w:rPr>
              <w:t>临界温度</w:t>
            </w:r>
            <w:r w:rsidRPr="00AE60A0">
              <w:t>(℃)</w:t>
            </w:r>
            <w:r>
              <w:rPr>
                <w:rFonts w:hint="eastAsia"/>
              </w:rPr>
              <w:t>：</w:t>
            </w:r>
            <w:r w:rsidRPr="00AE60A0">
              <w:t>100.4</w:t>
            </w:r>
          </w:p>
        </w:tc>
      </w:tr>
      <w:tr w:rsidR="00D56446" w14:paraId="40AD6EA2" w14:textId="77777777" w:rsidTr="00A66661">
        <w:tc>
          <w:tcPr>
            <w:tcW w:w="1129" w:type="dxa"/>
            <w:vMerge/>
          </w:tcPr>
          <w:p w14:paraId="72BFBB40" w14:textId="77777777" w:rsidR="00D56446" w:rsidRDefault="00D56446" w:rsidP="00A66661">
            <w:pPr>
              <w:pStyle w:val="a7"/>
            </w:pPr>
          </w:p>
        </w:tc>
        <w:tc>
          <w:tcPr>
            <w:tcW w:w="3402" w:type="dxa"/>
          </w:tcPr>
          <w:p w14:paraId="407F8328" w14:textId="77777777" w:rsidR="00D56446" w:rsidRPr="00AE60A0" w:rsidRDefault="00D56446" w:rsidP="00A66661">
            <w:pPr>
              <w:pStyle w:val="a7"/>
            </w:pPr>
            <w:r w:rsidRPr="00AE60A0">
              <w:rPr>
                <w:rFonts w:hint="eastAsia"/>
              </w:rPr>
              <w:t>稳定性</w:t>
            </w:r>
            <w:r>
              <w:rPr>
                <w:rFonts w:hint="eastAsia"/>
              </w:rPr>
              <w:t>：</w:t>
            </w:r>
            <w:r w:rsidRPr="00AE60A0">
              <w:t>稳定</w:t>
            </w:r>
          </w:p>
        </w:tc>
        <w:tc>
          <w:tcPr>
            <w:tcW w:w="3765" w:type="dxa"/>
          </w:tcPr>
          <w:p w14:paraId="76D76793" w14:textId="77777777" w:rsidR="00D56446" w:rsidRPr="00AE60A0" w:rsidRDefault="00D56446" w:rsidP="00A66661">
            <w:pPr>
              <w:pStyle w:val="a7"/>
            </w:pPr>
            <w:r w:rsidRPr="00AE60A0">
              <w:rPr>
                <w:rFonts w:hint="eastAsia"/>
              </w:rPr>
              <w:t>聚合危害</w:t>
            </w:r>
            <w:r>
              <w:rPr>
                <w:rFonts w:hint="eastAsia"/>
              </w:rPr>
              <w:t>：</w:t>
            </w:r>
            <w:r w:rsidRPr="00AE60A0">
              <w:t>不聚合</w:t>
            </w:r>
          </w:p>
        </w:tc>
      </w:tr>
      <w:tr w:rsidR="00D56446" w14:paraId="3E6538DE" w14:textId="77777777" w:rsidTr="00A66661">
        <w:tc>
          <w:tcPr>
            <w:tcW w:w="1129" w:type="dxa"/>
            <w:vMerge w:val="restart"/>
            <w:vAlign w:val="center"/>
          </w:tcPr>
          <w:p w14:paraId="587A1CFC" w14:textId="77777777" w:rsidR="00D56446" w:rsidRDefault="00D56446" w:rsidP="00A66661">
            <w:pPr>
              <w:pStyle w:val="a7"/>
              <w:jc w:val="center"/>
            </w:pPr>
            <w:r>
              <w:rPr>
                <w:rFonts w:hint="eastAsia"/>
              </w:rPr>
              <w:t>危</w:t>
            </w:r>
          </w:p>
          <w:p w14:paraId="5FB6CB1C" w14:textId="77777777" w:rsidR="00D56446" w:rsidRDefault="00D56446" w:rsidP="00A66661">
            <w:pPr>
              <w:pStyle w:val="a7"/>
              <w:jc w:val="center"/>
            </w:pPr>
            <w:r>
              <w:rPr>
                <w:rFonts w:hint="eastAsia"/>
              </w:rPr>
              <w:t>险</w:t>
            </w:r>
          </w:p>
          <w:p w14:paraId="029AC9AB" w14:textId="77777777" w:rsidR="00D56446" w:rsidRDefault="00D56446" w:rsidP="00A66661">
            <w:pPr>
              <w:pStyle w:val="a7"/>
              <w:jc w:val="center"/>
            </w:pPr>
            <w:r>
              <w:rPr>
                <w:rFonts w:hint="eastAsia"/>
              </w:rPr>
              <w:t>特</w:t>
            </w:r>
          </w:p>
          <w:p w14:paraId="07374618" w14:textId="77777777" w:rsidR="00D56446" w:rsidRDefault="00D56446" w:rsidP="00A66661">
            <w:pPr>
              <w:pStyle w:val="a7"/>
              <w:jc w:val="center"/>
            </w:pPr>
            <w:r>
              <w:rPr>
                <w:rFonts w:hint="eastAsia"/>
              </w:rPr>
              <w:t>性</w:t>
            </w:r>
          </w:p>
        </w:tc>
        <w:tc>
          <w:tcPr>
            <w:tcW w:w="3402" w:type="dxa"/>
          </w:tcPr>
          <w:p w14:paraId="6E88B732" w14:textId="77777777" w:rsidR="00D56446" w:rsidRPr="00AE60A0" w:rsidRDefault="00D56446" w:rsidP="00A66661">
            <w:pPr>
              <w:pStyle w:val="a7"/>
            </w:pPr>
            <w:r w:rsidRPr="009D5BA8">
              <w:rPr>
                <w:rFonts w:hint="eastAsia"/>
              </w:rPr>
              <w:t>危险性类别</w:t>
            </w:r>
            <w:r>
              <w:rPr>
                <w:rFonts w:hint="eastAsia"/>
              </w:rPr>
              <w:t>：</w:t>
            </w:r>
            <w:r w:rsidRPr="009D5BA8">
              <w:t>第</w:t>
            </w:r>
            <w:r w:rsidRPr="009D5BA8">
              <w:t>2.1</w:t>
            </w:r>
            <w:r w:rsidRPr="009D5BA8">
              <w:t>类易燃气体</w:t>
            </w:r>
          </w:p>
        </w:tc>
        <w:tc>
          <w:tcPr>
            <w:tcW w:w="3765" w:type="dxa"/>
          </w:tcPr>
          <w:p w14:paraId="0DE8FE02" w14:textId="77777777" w:rsidR="00D56446" w:rsidRPr="00AE60A0" w:rsidRDefault="00D56446" w:rsidP="00A66661">
            <w:pPr>
              <w:pStyle w:val="a7"/>
            </w:pPr>
            <w:r w:rsidRPr="009D5BA8">
              <w:rPr>
                <w:rFonts w:hint="eastAsia"/>
              </w:rPr>
              <w:t>燃烧性</w:t>
            </w:r>
            <w:r>
              <w:rPr>
                <w:rFonts w:hint="eastAsia"/>
              </w:rPr>
              <w:t>：</w:t>
            </w:r>
            <w:r w:rsidRPr="009D5BA8">
              <w:t>易燃</w:t>
            </w:r>
          </w:p>
        </w:tc>
      </w:tr>
      <w:tr w:rsidR="00D56446" w14:paraId="74EBCB78" w14:textId="77777777" w:rsidTr="00A66661">
        <w:tc>
          <w:tcPr>
            <w:tcW w:w="1129" w:type="dxa"/>
            <w:vMerge/>
          </w:tcPr>
          <w:p w14:paraId="4C436195" w14:textId="77777777" w:rsidR="00D56446" w:rsidRDefault="00D56446" w:rsidP="00A66661">
            <w:pPr>
              <w:pStyle w:val="a7"/>
            </w:pPr>
          </w:p>
        </w:tc>
        <w:tc>
          <w:tcPr>
            <w:tcW w:w="3402" w:type="dxa"/>
          </w:tcPr>
          <w:p w14:paraId="50036F2A" w14:textId="77777777" w:rsidR="00D56446" w:rsidRPr="00AE60A0" w:rsidRDefault="00D56446" w:rsidP="00A66661">
            <w:pPr>
              <w:pStyle w:val="a7"/>
            </w:pPr>
            <w:r w:rsidRPr="009D5BA8">
              <w:rPr>
                <w:rFonts w:hint="eastAsia"/>
              </w:rPr>
              <w:t>引燃温度</w:t>
            </w:r>
            <w:r w:rsidRPr="009D5BA8">
              <w:t>(℃)</w:t>
            </w:r>
            <w:r>
              <w:rPr>
                <w:rFonts w:hint="eastAsia"/>
              </w:rPr>
              <w:t>：</w:t>
            </w:r>
            <w:r w:rsidRPr="009D5BA8">
              <w:t>260</w:t>
            </w:r>
          </w:p>
        </w:tc>
        <w:tc>
          <w:tcPr>
            <w:tcW w:w="3765" w:type="dxa"/>
          </w:tcPr>
          <w:p w14:paraId="2ECC7686" w14:textId="77777777" w:rsidR="00D56446" w:rsidRPr="00AE60A0" w:rsidRDefault="00D56446" w:rsidP="00A66661">
            <w:pPr>
              <w:pStyle w:val="a7"/>
            </w:pPr>
            <w:r w:rsidRPr="009D5BA8">
              <w:rPr>
                <w:rFonts w:hint="eastAsia"/>
              </w:rPr>
              <w:t>闪点</w:t>
            </w:r>
            <w:r w:rsidRPr="009D5BA8">
              <w:t>(℃)</w:t>
            </w:r>
            <w:r>
              <w:rPr>
                <w:rFonts w:hint="eastAsia"/>
              </w:rPr>
              <w:t>：</w:t>
            </w:r>
            <w:r w:rsidRPr="009D5BA8">
              <w:t>无意义</w:t>
            </w:r>
          </w:p>
        </w:tc>
      </w:tr>
      <w:tr w:rsidR="00D56446" w14:paraId="6274031D" w14:textId="77777777" w:rsidTr="00A66661">
        <w:tc>
          <w:tcPr>
            <w:tcW w:w="1129" w:type="dxa"/>
            <w:vMerge/>
          </w:tcPr>
          <w:p w14:paraId="14E99DCD" w14:textId="77777777" w:rsidR="00D56446" w:rsidRDefault="00D56446" w:rsidP="00A66661">
            <w:pPr>
              <w:pStyle w:val="a7"/>
            </w:pPr>
          </w:p>
        </w:tc>
        <w:tc>
          <w:tcPr>
            <w:tcW w:w="3402" w:type="dxa"/>
          </w:tcPr>
          <w:p w14:paraId="615787D4" w14:textId="77777777" w:rsidR="00D56446" w:rsidRPr="009D5BA8" w:rsidRDefault="00D56446" w:rsidP="00A66661">
            <w:pPr>
              <w:pStyle w:val="a7"/>
            </w:pPr>
            <w:r w:rsidRPr="00AA2515">
              <w:rPr>
                <w:rFonts w:hint="eastAsia"/>
              </w:rPr>
              <w:t>爆炸下限</w:t>
            </w:r>
            <w:r w:rsidRPr="00AA2515">
              <w:t>(%)</w:t>
            </w:r>
            <w:r>
              <w:rPr>
                <w:rFonts w:hint="eastAsia"/>
              </w:rPr>
              <w:t>：</w:t>
            </w:r>
            <w:r w:rsidRPr="00AA2515">
              <w:t>4.0</w:t>
            </w:r>
          </w:p>
        </w:tc>
        <w:tc>
          <w:tcPr>
            <w:tcW w:w="3765" w:type="dxa"/>
          </w:tcPr>
          <w:p w14:paraId="7602BF5B" w14:textId="77777777" w:rsidR="00D56446" w:rsidRPr="009D5BA8" w:rsidRDefault="00D56446" w:rsidP="00A66661">
            <w:pPr>
              <w:pStyle w:val="a7"/>
            </w:pPr>
            <w:r w:rsidRPr="00AA2515">
              <w:rPr>
                <w:rFonts w:hint="eastAsia"/>
              </w:rPr>
              <w:t>爆炸上限</w:t>
            </w:r>
            <w:r w:rsidRPr="00AA2515">
              <w:t>(%)</w:t>
            </w:r>
            <w:r>
              <w:rPr>
                <w:rFonts w:hint="eastAsia"/>
              </w:rPr>
              <w:t>：</w:t>
            </w:r>
            <w:r w:rsidRPr="00AA2515">
              <w:t>46.0</w:t>
            </w:r>
          </w:p>
        </w:tc>
      </w:tr>
      <w:tr w:rsidR="00D56446" w14:paraId="4E5B5B1A" w14:textId="77777777" w:rsidTr="00A66661">
        <w:tc>
          <w:tcPr>
            <w:tcW w:w="1129" w:type="dxa"/>
            <w:vMerge/>
          </w:tcPr>
          <w:p w14:paraId="17A84F85" w14:textId="77777777" w:rsidR="00D56446" w:rsidRDefault="00D56446" w:rsidP="00A66661">
            <w:pPr>
              <w:pStyle w:val="a7"/>
            </w:pPr>
          </w:p>
        </w:tc>
        <w:tc>
          <w:tcPr>
            <w:tcW w:w="3402" w:type="dxa"/>
          </w:tcPr>
          <w:p w14:paraId="2EFF6EF2" w14:textId="77777777" w:rsidR="00D56446" w:rsidRPr="00AA2515" w:rsidRDefault="00D56446" w:rsidP="00A66661">
            <w:pPr>
              <w:pStyle w:val="a7"/>
            </w:pPr>
            <w:r w:rsidRPr="00AA2515">
              <w:rPr>
                <w:rFonts w:hint="eastAsia"/>
              </w:rPr>
              <w:t>最小点火能</w:t>
            </w:r>
            <w:r w:rsidRPr="00AA2515">
              <w:t>(MJ)</w:t>
            </w:r>
            <w:r>
              <w:rPr>
                <w:rFonts w:hint="eastAsia"/>
              </w:rPr>
              <w:t>：</w:t>
            </w:r>
            <w:r w:rsidRPr="00AA2515">
              <w:t>0.077</w:t>
            </w:r>
          </w:p>
        </w:tc>
        <w:tc>
          <w:tcPr>
            <w:tcW w:w="3765" w:type="dxa"/>
          </w:tcPr>
          <w:p w14:paraId="184FF449" w14:textId="77777777" w:rsidR="00D56446" w:rsidRPr="00AA2515" w:rsidRDefault="00D56446" w:rsidP="00A66661">
            <w:pPr>
              <w:pStyle w:val="a7"/>
            </w:pPr>
            <w:r w:rsidRPr="00AA2515">
              <w:rPr>
                <w:rFonts w:hint="eastAsia"/>
              </w:rPr>
              <w:t>最大爆炸压力</w:t>
            </w:r>
            <w:r w:rsidRPr="00AA2515">
              <w:t>(MPa)</w:t>
            </w:r>
            <w:r>
              <w:rPr>
                <w:rFonts w:hint="eastAsia"/>
              </w:rPr>
              <w:t>：</w:t>
            </w:r>
            <w:r w:rsidRPr="00AA2515">
              <w:t>0.490</w:t>
            </w:r>
          </w:p>
        </w:tc>
      </w:tr>
      <w:tr w:rsidR="00D56446" w14:paraId="546835F9" w14:textId="77777777" w:rsidTr="00A66661">
        <w:tc>
          <w:tcPr>
            <w:tcW w:w="1129" w:type="dxa"/>
            <w:vMerge/>
          </w:tcPr>
          <w:p w14:paraId="21C2D255" w14:textId="77777777" w:rsidR="00D56446" w:rsidRDefault="00D56446" w:rsidP="00A66661">
            <w:pPr>
              <w:pStyle w:val="a7"/>
            </w:pPr>
          </w:p>
        </w:tc>
        <w:tc>
          <w:tcPr>
            <w:tcW w:w="3402" w:type="dxa"/>
          </w:tcPr>
          <w:p w14:paraId="4A0BD135" w14:textId="77777777" w:rsidR="00D56446" w:rsidRPr="00AA2515" w:rsidRDefault="00D56446" w:rsidP="00A66661">
            <w:pPr>
              <w:pStyle w:val="a7"/>
            </w:pPr>
            <w:r w:rsidRPr="00AA2515">
              <w:rPr>
                <w:rFonts w:hint="eastAsia"/>
              </w:rPr>
              <w:t>燃烧热</w:t>
            </w:r>
            <w:r>
              <w:rPr>
                <w:rFonts w:hint="eastAsia"/>
              </w:rPr>
              <w:t>：</w:t>
            </w:r>
            <w:r w:rsidRPr="00AA2515">
              <w:t>3524 kcal/kg</w:t>
            </w:r>
          </w:p>
        </w:tc>
        <w:tc>
          <w:tcPr>
            <w:tcW w:w="3765" w:type="dxa"/>
          </w:tcPr>
          <w:p w14:paraId="4265BF49" w14:textId="77777777" w:rsidR="00D56446" w:rsidRPr="00AA2515" w:rsidRDefault="00D56446" w:rsidP="00A66661">
            <w:pPr>
              <w:pStyle w:val="a7"/>
            </w:pPr>
            <w:r w:rsidRPr="00AA2515">
              <w:rPr>
                <w:rFonts w:hint="eastAsia"/>
              </w:rPr>
              <w:t>燃烧</w:t>
            </w:r>
            <w:r w:rsidRPr="00AA2515">
              <w:t>(</w:t>
            </w:r>
            <w:r w:rsidRPr="00AA2515">
              <w:t>分解</w:t>
            </w:r>
            <w:r w:rsidRPr="00AA2515">
              <w:t>)</w:t>
            </w:r>
            <w:r w:rsidRPr="00AA2515">
              <w:t>产物</w:t>
            </w:r>
            <w:r>
              <w:rPr>
                <w:rFonts w:hint="eastAsia"/>
              </w:rPr>
              <w:t>：</w:t>
            </w:r>
            <w:r w:rsidRPr="00AA2515">
              <w:t>硫氧化物</w:t>
            </w:r>
          </w:p>
        </w:tc>
      </w:tr>
      <w:tr w:rsidR="00D56446" w14:paraId="0DC205B8" w14:textId="77777777" w:rsidTr="00A66661">
        <w:tc>
          <w:tcPr>
            <w:tcW w:w="1129" w:type="dxa"/>
            <w:vMerge/>
          </w:tcPr>
          <w:p w14:paraId="3CEB8539" w14:textId="77777777" w:rsidR="00D56446" w:rsidRDefault="00D56446" w:rsidP="00A66661">
            <w:pPr>
              <w:pStyle w:val="a7"/>
            </w:pPr>
          </w:p>
        </w:tc>
        <w:tc>
          <w:tcPr>
            <w:tcW w:w="7167" w:type="dxa"/>
            <w:gridSpan w:val="2"/>
          </w:tcPr>
          <w:p w14:paraId="3262A789" w14:textId="77777777" w:rsidR="00D56446" w:rsidRPr="00AA2515" w:rsidRDefault="00D56446" w:rsidP="00A66661">
            <w:pPr>
              <w:pStyle w:val="a7"/>
            </w:pPr>
            <w:r w:rsidRPr="00AA2515">
              <w:rPr>
                <w:rFonts w:hint="eastAsia"/>
              </w:rPr>
              <w:t>危险特性：与空气混合能形成爆炸性混合物，遇明火、高热能引起燃烧爆炸。与浓</w:t>
            </w:r>
            <w:r w:rsidRPr="00AA2515">
              <w:t>硝酸、发烟硝酸或其它强氧化剂剧烈反应，发生爆炸。气体比空气重，能在较低处扩散到相当远的地方，遇明火会引着回燃。</w:t>
            </w:r>
          </w:p>
        </w:tc>
      </w:tr>
      <w:tr w:rsidR="00D56446" w14:paraId="39F887FE" w14:textId="77777777" w:rsidTr="00A66661">
        <w:tc>
          <w:tcPr>
            <w:tcW w:w="1129" w:type="dxa"/>
            <w:vMerge/>
          </w:tcPr>
          <w:p w14:paraId="67621A3D" w14:textId="77777777" w:rsidR="00D56446" w:rsidRDefault="00D56446" w:rsidP="00A66661">
            <w:pPr>
              <w:pStyle w:val="a7"/>
            </w:pPr>
          </w:p>
        </w:tc>
        <w:tc>
          <w:tcPr>
            <w:tcW w:w="7167" w:type="dxa"/>
            <w:gridSpan w:val="2"/>
          </w:tcPr>
          <w:p w14:paraId="3995916B" w14:textId="77777777" w:rsidR="00D56446" w:rsidRPr="00AA2515" w:rsidRDefault="00D56446" w:rsidP="00A66661">
            <w:pPr>
              <w:pStyle w:val="a7"/>
            </w:pPr>
            <w:r w:rsidRPr="00D57A46">
              <w:rPr>
                <w:rFonts w:hint="eastAsia"/>
              </w:rPr>
              <w:t>灭火方法</w:t>
            </w:r>
            <w:r w:rsidRPr="00D57A46">
              <w:t>:</w:t>
            </w:r>
            <w:r w:rsidRPr="00D57A46">
              <w:t>消防人员必须穿戴全身防火防毒服。切断气源。若不能切断气源，则不允</w:t>
            </w:r>
            <w:r w:rsidRPr="00D57A46">
              <w:t xml:space="preserve"> </w:t>
            </w:r>
            <w:r w:rsidRPr="00D57A46">
              <w:t>许熄灭正在燃烧的气体，喷水冷却容器，可能的话将容器从火场移至空旷处。</w:t>
            </w:r>
          </w:p>
        </w:tc>
      </w:tr>
      <w:tr w:rsidR="00D56446" w14:paraId="4F9BF545" w14:textId="77777777" w:rsidTr="00A66661">
        <w:tc>
          <w:tcPr>
            <w:tcW w:w="1129" w:type="dxa"/>
            <w:vMerge/>
          </w:tcPr>
          <w:p w14:paraId="0E85F81D" w14:textId="77777777" w:rsidR="00D56446" w:rsidRDefault="00D56446" w:rsidP="00A66661">
            <w:pPr>
              <w:pStyle w:val="a7"/>
            </w:pPr>
          </w:p>
        </w:tc>
        <w:tc>
          <w:tcPr>
            <w:tcW w:w="7167" w:type="dxa"/>
            <w:gridSpan w:val="2"/>
          </w:tcPr>
          <w:p w14:paraId="448C2609" w14:textId="77777777" w:rsidR="00D56446" w:rsidRPr="00D57A46" w:rsidRDefault="00D56446" w:rsidP="00A66661">
            <w:pPr>
              <w:pStyle w:val="a7"/>
            </w:pPr>
            <w:r w:rsidRPr="00D57A46">
              <w:rPr>
                <w:rFonts w:hint="eastAsia"/>
              </w:rPr>
              <w:t>灭火剂</w:t>
            </w:r>
            <w:r w:rsidRPr="00D57A46">
              <w:t>:</w:t>
            </w:r>
            <w:r w:rsidRPr="00D57A46">
              <w:t>雾状水、抗溶性泡沫、干粉。</w:t>
            </w:r>
          </w:p>
        </w:tc>
      </w:tr>
      <w:tr w:rsidR="00D56446" w14:paraId="1FB62B73" w14:textId="77777777" w:rsidTr="00A66661">
        <w:tc>
          <w:tcPr>
            <w:tcW w:w="1129" w:type="dxa"/>
            <w:vMerge w:val="restart"/>
            <w:vAlign w:val="center"/>
          </w:tcPr>
          <w:p w14:paraId="2D1D3547" w14:textId="77777777" w:rsidR="00D56446" w:rsidRDefault="00D56446" w:rsidP="00A66661">
            <w:pPr>
              <w:pStyle w:val="a7"/>
              <w:jc w:val="center"/>
            </w:pPr>
            <w:r>
              <w:rPr>
                <w:rFonts w:hint="eastAsia"/>
              </w:rPr>
              <w:t>健</w:t>
            </w:r>
          </w:p>
          <w:p w14:paraId="5491BD22" w14:textId="77777777" w:rsidR="00D56446" w:rsidRDefault="00D56446" w:rsidP="00A66661">
            <w:pPr>
              <w:pStyle w:val="a7"/>
              <w:jc w:val="center"/>
            </w:pPr>
            <w:r>
              <w:rPr>
                <w:rFonts w:hint="eastAsia"/>
              </w:rPr>
              <w:t>康</w:t>
            </w:r>
          </w:p>
          <w:p w14:paraId="7611A11B" w14:textId="77777777" w:rsidR="00D56446" w:rsidRDefault="00D56446" w:rsidP="00A66661">
            <w:pPr>
              <w:pStyle w:val="a7"/>
              <w:jc w:val="center"/>
            </w:pPr>
            <w:r>
              <w:rPr>
                <w:rFonts w:hint="eastAsia"/>
              </w:rPr>
              <w:t>危</w:t>
            </w:r>
          </w:p>
          <w:p w14:paraId="1D5E8E42" w14:textId="77777777" w:rsidR="00D56446" w:rsidRDefault="00D56446" w:rsidP="00A66661">
            <w:pPr>
              <w:pStyle w:val="a7"/>
              <w:jc w:val="center"/>
            </w:pPr>
            <w:r>
              <w:rPr>
                <w:rFonts w:hint="eastAsia"/>
              </w:rPr>
              <w:t>害</w:t>
            </w:r>
          </w:p>
        </w:tc>
        <w:tc>
          <w:tcPr>
            <w:tcW w:w="7167" w:type="dxa"/>
            <w:gridSpan w:val="2"/>
          </w:tcPr>
          <w:p w14:paraId="4F8440C8" w14:textId="77777777" w:rsidR="00D56446" w:rsidRPr="00D57A46" w:rsidRDefault="00D56446" w:rsidP="00A66661">
            <w:pPr>
              <w:pStyle w:val="a7"/>
            </w:pPr>
            <w:r w:rsidRPr="00114C0D">
              <w:rPr>
                <w:rFonts w:hint="eastAsia"/>
              </w:rPr>
              <w:t>侵入途径</w:t>
            </w:r>
            <w:r w:rsidRPr="00114C0D">
              <w:t>:</w:t>
            </w:r>
            <w:r w:rsidRPr="00114C0D">
              <w:t>吸入</w:t>
            </w:r>
          </w:p>
        </w:tc>
      </w:tr>
      <w:tr w:rsidR="00D56446" w14:paraId="3020239A" w14:textId="77777777" w:rsidTr="00A66661">
        <w:tc>
          <w:tcPr>
            <w:tcW w:w="1129" w:type="dxa"/>
            <w:vMerge/>
          </w:tcPr>
          <w:p w14:paraId="2AAD98BF" w14:textId="77777777" w:rsidR="00D56446" w:rsidRDefault="00D56446" w:rsidP="00A66661">
            <w:pPr>
              <w:pStyle w:val="a7"/>
            </w:pPr>
          </w:p>
        </w:tc>
        <w:tc>
          <w:tcPr>
            <w:tcW w:w="7167" w:type="dxa"/>
            <w:gridSpan w:val="2"/>
          </w:tcPr>
          <w:p w14:paraId="60C9932E" w14:textId="77777777" w:rsidR="00D56446" w:rsidRPr="00D57A46" w:rsidRDefault="00D56446" w:rsidP="00A66661">
            <w:pPr>
              <w:pStyle w:val="a7"/>
            </w:pPr>
            <w:r w:rsidRPr="00114C0D">
              <w:rPr>
                <w:rFonts w:hint="eastAsia"/>
              </w:rPr>
              <w:t>健康危害</w:t>
            </w:r>
            <w:r w:rsidRPr="00114C0D">
              <w:t>:</w:t>
            </w:r>
            <w:r w:rsidRPr="00114C0D">
              <w:t>本品是强烈的神经毒物，对粘膜有强烈刺激作用。</w:t>
            </w:r>
          </w:p>
        </w:tc>
      </w:tr>
      <w:tr w:rsidR="00D56446" w14:paraId="1D9AFA16" w14:textId="77777777" w:rsidTr="00A66661">
        <w:tc>
          <w:tcPr>
            <w:tcW w:w="1129" w:type="dxa"/>
            <w:vMerge/>
          </w:tcPr>
          <w:p w14:paraId="5C02A741" w14:textId="77777777" w:rsidR="00D56446" w:rsidRDefault="00D56446" w:rsidP="00A66661">
            <w:pPr>
              <w:pStyle w:val="a7"/>
            </w:pPr>
          </w:p>
        </w:tc>
        <w:tc>
          <w:tcPr>
            <w:tcW w:w="7167" w:type="dxa"/>
            <w:gridSpan w:val="2"/>
          </w:tcPr>
          <w:p w14:paraId="6CD7606C" w14:textId="77777777" w:rsidR="00D56446" w:rsidRPr="00D57A46" w:rsidRDefault="00D56446" w:rsidP="00A66661">
            <w:pPr>
              <w:pStyle w:val="a7"/>
            </w:pPr>
            <w:r w:rsidRPr="00114C0D">
              <w:rPr>
                <w:rFonts w:hint="eastAsia"/>
              </w:rPr>
              <w:t>急性中毒：短期内吸入高浓度硫化氢后出现流泪、眼痛、眼内异物感、畏光、视物</w:t>
            </w:r>
            <w:r w:rsidRPr="00114C0D">
              <w:t xml:space="preserve"> </w:t>
            </w:r>
            <w:r w:rsidRPr="00114C0D">
              <w:t>模糊、流涕、咽喉部灼热感、咳嗽、胸闷、头痛、乏力、意识模糊等。部分患者可</w:t>
            </w:r>
            <w:r w:rsidRPr="00114C0D">
              <w:t xml:space="preserve"> </w:t>
            </w:r>
            <w:r w:rsidRPr="00114C0D">
              <w:t>有心肌损害。重者可出现脑水肿、肺水肿。极高浓度</w:t>
            </w:r>
            <w:r>
              <w:rPr>
                <w:rFonts w:hint="eastAsia"/>
              </w:rPr>
              <w:t>（</w:t>
            </w:r>
            <w:r w:rsidRPr="00114C0D">
              <w:t>1000mg/m</w:t>
            </w:r>
            <w:r w:rsidRPr="00114C0D">
              <w:rPr>
                <w:vertAlign w:val="superscript"/>
              </w:rPr>
              <w:t>3</w:t>
            </w:r>
            <w:r w:rsidRPr="00114C0D">
              <w:t>以上</w:t>
            </w:r>
            <w:r>
              <w:rPr>
                <w:rFonts w:hint="eastAsia"/>
              </w:rPr>
              <w:t>）</w:t>
            </w:r>
            <w:r w:rsidRPr="00114C0D">
              <w:t>然时可在数种</w:t>
            </w:r>
            <w:r w:rsidRPr="00114C0D">
              <w:t xml:space="preserve"> </w:t>
            </w:r>
            <w:r w:rsidRPr="00114C0D">
              <w:t>内突然昏迷，呼吸和心跳骤停，发生闪电型死亡。高浓度接触眼结膜发生水肿和角</w:t>
            </w:r>
            <w:r w:rsidRPr="00114C0D">
              <w:t xml:space="preserve"> </w:t>
            </w:r>
            <w:r w:rsidRPr="00114C0D">
              <w:t>膜溃殇。</w:t>
            </w:r>
          </w:p>
        </w:tc>
      </w:tr>
      <w:tr w:rsidR="00D56446" w14:paraId="382B92C8" w14:textId="77777777" w:rsidTr="00A66661">
        <w:tc>
          <w:tcPr>
            <w:tcW w:w="1129" w:type="dxa"/>
            <w:vMerge/>
          </w:tcPr>
          <w:p w14:paraId="5D78D25E" w14:textId="77777777" w:rsidR="00D56446" w:rsidRDefault="00D56446" w:rsidP="00A66661">
            <w:pPr>
              <w:pStyle w:val="a7"/>
            </w:pPr>
          </w:p>
        </w:tc>
        <w:tc>
          <w:tcPr>
            <w:tcW w:w="7167" w:type="dxa"/>
            <w:gridSpan w:val="2"/>
          </w:tcPr>
          <w:p w14:paraId="7F2B38B6" w14:textId="77777777" w:rsidR="00D56446" w:rsidRPr="00D57A46" w:rsidRDefault="00D56446" w:rsidP="00A66661">
            <w:pPr>
              <w:pStyle w:val="a7"/>
            </w:pPr>
            <w:r w:rsidRPr="00342100">
              <w:rPr>
                <w:rFonts w:hint="eastAsia"/>
              </w:rPr>
              <w:t>长期低浓度接触，引起神经衰弱综合症和植物神经功能紊乱。</w:t>
            </w:r>
          </w:p>
        </w:tc>
      </w:tr>
      <w:tr w:rsidR="00D56446" w14:paraId="4AAB8DDE" w14:textId="77777777" w:rsidTr="00A66661">
        <w:tc>
          <w:tcPr>
            <w:tcW w:w="1129" w:type="dxa"/>
            <w:vMerge/>
          </w:tcPr>
          <w:p w14:paraId="7AAAD573" w14:textId="77777777" w:rsidR="00D56446" w:rsidRDefault="00D56446" w:rsidP="00A66661">
            <w:pPr>
              <w:pStyle w:val="a7"/>
            </w:pPr>
          </w:p>
        </w:tc>
        <w:tc>
          <w:tcPr>
            <w:tcW w:w="7167" w:type="dxa"/>
            <w:gridSpan w:val="2"/>
          </w:tcPr>
          <w:p w14:paraId="06CB91F8" w14:textId="77777777" w:rsidR="00D56446" w:rsidRPr="00342100" w:rsidRDefault="00D56446" w:rsidP="00A66661">
            <w:pPr>
              <w:pStyle w:val="a7"/>
            </w:pPr>
            <w:r w:rsidRPr="00342100">
              <w:rPr>
                <w:rFonts w:hint="eastAsia"/>
              </w:rPr>
              <w:t>工作场所最高允许浓度：中国</w:t>
            </w:r>
            <w:r w:rsidRPr="00342100">
              <w:t>MAC=10mg/m</w:t>
            </w:r>
            <w:r w:rsidRPr="00342100">
              <w:rPr>
                <w:vertAlign w:val="superscript"/>
              </w:rPr>
              <w:t>3</w:t>
            </w:r>
          </w:p>
        </w:tc>
      </w:tr>
      <w:tr w:rsidR="00D56446" w14:paraId="0A063222" w14:textId="77777777" w:rsidTr="00A66661">
        <w:tc>
          <w:tcPr>
            <w:tcW w:w="1129" w:type="dxa"/>
            <w:vMerge w:val="restart"/>
            <w:vAlign w:val="center"/>
          </w:tcPr>
          <w:p w14:paraId="326E4F06" w14:textId="77777777" w:rsidR="00D56446" w:rsidRDefault="00D56446" w:rsidP="00A66661">
            <w:pPr>
              <w:pStyle w:val="a7"/>
              <w:jc w:val="center"/>
            </w:pPr>
            <w:r>
              <w:rPr>
                <w:rFonts w:hint="eastAsia"/>
              </w:rPr>
              <w:t>急</w:t>
            </w:r>
          </w:p>
          <w:p w14:paraId="4CDA56B2" w14:textId="77777777" w:rsidR="00D56446" w:rsidRDefault="00D56446" w:rsidP="00A66661">
            <w:pPr>
              <w:pStyle w:val="a7"/>
              <w:jc w:val="center"/>
            </w:pPr>
            <w:r>
              <w:rPr>
                <w:rFonts w:hint="eastAsia"/>
              </w:rPr>
              <w:t>救</w:t>
            </w:r>
          </w:p>
        </w:tc>
        <w:tc>
          <w:tcPr>
            <w:tcW w:w="7167" w:type="dxa"/>
            <w:gridSpan w:val="2"/>
          </w:tcPr>
          <w:p w14:paraId="6F3CC95F" w14:textId="77777777" w:rsidR="00D56446" w:rsidRPr="00342100" w:rsidRDefault="00D56446" w:rsidP="00A66661">
            <w:pPr>
              <w:pStyle w:val="a7"/>
            </w:pPr>
            <w:r w:rsidRPr="00CF0AAF">
              <w:rPr>
                <w:rFonts w:hint="eastAsia"/>
              </w:rPr>
              <w:t>眼睛接触</w:t>
            </w:r>
            <w:r w:rsidRPr="00CF0AAF">
              <w:t>:</w:t>
            </w:r>
            <w:r w:rsidRPr="00CF0AAF">
              <w:t>提起眼险，用流动清水或生理盐水冲洗</w:t>
            </w:r>
            <w:r>
              <w:rPr>
                <w:rFonts w:hint="eastAsia"/>
              </w:rPr>
              <w:t>，</w:t>
            </w:r>
            <w:r w:rsidRPr="00CF0AAF">
              <w:t>就医。</w:t>
            </w:r>
          </w:p>
        </w:tc>
      </w:tr>
      <w:tr w:rsidR="00D56446" w14:paraId="69BDBBE3" w14:textId="77777777" w:rsidTr="00A66661">
        <w:tc>
          <w:tcPr>
            <w:tcW w:w="1129" w:type="dxa"/>
            <w:vMerge/>
          </w:tcPr>
          <w:p w14:paraId="2ABDF621" w14:textId="77777777" w:rsidR="00D56446" w:rsidRDefault="00D56446" w:rsidP="00A66661">
            <w:pPr>
              <w:pStyle w:val="a7"/>
            </w:pPr>
          </w:p>
        </w:tc>
        <w:tc>
          <w:tcPr>
            <w:tcW w:w="7167" w:type="dxa"/>
            <w:gridSpan w:val="2"/>
          </w:tcPr>
          <w:p w14:paraId="5498172B" w14:textId="77777777" w:rsidR="00D56446" w:rsidRPr="00342100" w:rsidRDefault="00D56446" w:rsidP="00A66661">
            <w:pPr>
              <w:pStyle w:val="a7"/>
            </w:pPr>
            <w:r w:rsidRPr="00CF0AAF">
              <w:rPr>
                <w:rFonts w:hint="eastAsia"/>
              </w:rPr>
              <w:t>吸入</w:t>
            </w:r>
            <w:r w:rsidRPr="00CF0AAF">
              <w:t>:</w:t>
            </w:r>
            <w:r w:rsidRPr="00CF0AAF">
              <w:t>迅速脱离现场至空气新鲜处。保持呼吸道通畅。如呼吸困难，给输氧。如呼吸停止，立即进行人王呼吸</w:t>
            </w:r>
            <w:r>
              <w:rPr>
                <w:rFonts w:hint="eastAsia"/>
              </w:rPr>
              <w:t>，</w:t>
            </w:r>
            <w:r w:rsidRPr="00CF0AAF">
              <w:t>就医。</w:t>
            </w:r>
          </w:p>
        </w:tc>
      </w:tr>
      <w:tr w:rsidR="00D56446" w14:paraId="1B17B5D1" w14:textId="77777777" w:rsidTr="00A66661">
        <w:tc>
          <w:tcPr>
            <w:tcW w:w="1129" w:type="dxa"/>
            <w:vAlign w:val="center"/>
          </w:tcPr>
          <w:p w14:paraId="2EDDE98E" w14:textId="77777777" w:rsidR="00D56446" w:rsidRDefault="00D56446" w:rsidP="00A66661">
            <w:pPr>
              <w:pStyle w:val="a7"/>
              <w:jc w:val="center"/>
            </w:pPr>
            <w:r>
              <w:rPr>
                <w:rFonts w:hint="eastAsia"/>
              </w:rPr>
              <w:t>泄</w:t>
            </w:r>
          </w:p>
          <w:p w14:paraId="1255AA41" w14:textId="77777777" w:rsidR="00D56446" w:rsidRDefault="00D56446" w:rsidP="00A66661">
            <w:pPr>
              <w:pStyle w:val="a7"/>
              <w:jc w:val="center"/>
            </w:pPr>
            <w:r>
              <w:rPr>
                <w:rFonts w:hint="eastAsia"/>
              </w:rPr>
              <w:t>露</w:t>
            </w:r>
          </w:p>
          <w:p w14:paraId="7B7145E5" w14:textId="77777777" w:rsidR="00D56446" w:rsidRDefault="00D56446" w:rsidP="00A66661">
            <w:pPr>
              <w:pStyle w:val="a7"/>
              <w:jc w:val="center"/>
            </w:pPr>
            <w:r>
              <w:rPr>
                <w:rFonts w:hint="eastAsia"/>
              </w:rPr>
              <w:t>处</w:t>
            </w:r>
          </w:p>
          <w:p w14:paraId="43934A91" w14:textId="77777777" w:rsidR="00D56446" w:rsidRDefault="00D56446" w:rsidP="00A66661">
            <w:pPr>
              <w:pStyle w:val="a7"/>
              <w:jc w:val="center"/>
            </w:pPr>
            <w:r>
              <w:rPr>
                <w:rFonts w:hint="eastAsia"/>
              </w:rPr>
              <w:t>理</w:t>
            </w:r>
          </w:p>
        </w:tc>
        <w:tc>
          <w:tcPr>
            <w:tcW w:w="7167" w:type="dxa"/>
            <w:gridSpan w:val="2"/>
          </w:tcPr>
          <w:p w14:paraId="04A07791" w14:textId="77777777" w:rsidR="00D56446" w:rsidRPr="00CF0AAF" w:rsidRDefault="00D56446" w:rsidP="00A66661">
            <w:pPr>
              <w:pStyle w:val="a7"/>
            </w:pPr>
            <w:r w:rsidRPr="00E03FFF">
              <w:rPr>
                <w:rFonts w:hint="eastAsia"/>
              </w:rPr>
              <w:t>迅速撤离泄漏污染区人员至上风处，并立即隔离，小泄漏时隔离</w:t>
            </w:r>
            <w:r w:rsidRPr="00E03FFF">
              <w:t>150m</w:t>
            </w:r>
            <w:r w:rsidRPr="00E03FFF">
              <w:t>，大泄漏时隔离</w:t>
            </w:r>
            <w:r w:rsidRPr="00E03FFF">
              <w:t>300m</w:t>
            </w:r>
            <w:r w:rsidRPr="00E03FFF">
              <w:t>，严格限制出入。切断火源，建议应急处理人员戴自给正压式呼吸器，穿消防防护服。从上风向进入现场，尽可能切断泄漏源。合理通风，加强扩散。喷雾状水稀释、溶解。构筑围堤或挖坑收容产生的大量废水。如有可能，将残余气或漏出气用排风机送至水洗塔相连的通风橱内。或使其通过三氯化铁水溶液，管路装止回装置以防溶液吸回。漏气溶器要妥善处理、修复、检验后再用。</w:t>
            </w:r>
          </w:p>
        </w:tc>
      </w:tr>
      <w:tr w:rsidR="00D56446" w14:paraId="044805A5" w14:textId="77777777" w:rsidTr="00A66661">
        <w:tc>
          <w:tcPr>
            <w:tcW w:w="1129" w:type="dxa"/>
            <w:vAlign w:val="center"/>
          </w:tcPr>
          <w:p w14:paraId="77A6D8FB" w14:textId="77777777" w:rsidR="00D56446" w:rsidRDefault="00D56446" w:rsidP="00A66661">
            <w:pPr>
              <w:pStyle w:val="a7"/>
              <w:jc w:val="center"/>
            </w:pPr>
            <w:r>
              <w:rPr>
                <w:rFonts w:hint="eastAsia"/>
              </w:rPr>
              <w:lastRenderedPageBreak/>
              <w:t>储</w:t>
            </w:r>
          </w:p>
          <w:p w14:paraId="56DF0F04" w14:textId="77777777" w:rsidR="00D56446" w:rsidRDefault="00D56446" w:rsidP="00A66661">
            <w:pPr>
              <w:pStyle w:val="a7"/>
              <w:jc w:val="center"/>
            </w:pPr>
            <w:r>
              <w:rPr>
                <w:rFonts w:hint="eastAsia"/>
              </w:rPr>
              <w:t>运</w:t>
            </w:r>
          </w:p>
        </w:tc>
        <w:tc>
          <w:tcPr>
            <w:tcW w:w="7167" w:type="dxa"/>
            <w:gridSpan w:val="2"/>
          </w:tcPr>
          <w:p w14:paraId="464FF3C7" w14:textId="77777777" w:rsidR="00D56446" w:rsidRPr="00E03FFF" w:rsidRDefault="00D56446" w:rsidP="00A66661">
            <w:pPr>
              <w:pStyle w:val="a7"/>
            </w:pPr>
            <w:r w:rsidRPr="00165D2C">
              <w:rPr>
                <w:rFonts w:hint="eastAsia"/>
              </w:rPr>
              <w:t>储运于阴凉、通风仓间内。仓内温度不宜超过</w:t>
            </w:r>
            <w:r w:rsidRPr="00165D2C">
              <w:t>30℃</w:t>
            </w:r>
            <w:r w:rsidRPr="00165D2C">
              <w:t>。远离火种、热源。防止阳光直射。保持容器密封。配备相应品种和数量的消防器材。禁止使用易产生火花的机械设备和工具。</w:t>
            </w:r>
          </w:p>
        </w:tc>
      </w:tr>
    </w:tbl>
    <w:p w14:paraId="0263397C" w14:textId="76FDC0D7" w:rsidR="00D50213" w:rsidRPr="007900AA" w:rsidRDefault="00D50213" w:rsidP="00D50213">
      <w:pPr>
        <w:pStyle w:val="af7"/>
      </w:pPr>
      <w:r w:rsidRPr="007900AA">
        <w:t>5.</w:t>
      </w:r>
      <w:r>
        <w:t>6</w:t>
      </w:r>
      <w:r w:rsidRPr="007900AA">
        <w:t>.</w:t>
      </w:r>
      <w:r w:rsidRPr="007900AA">
        <w:rPr>
          <w:rFonts w:hint="eastAsia"/>
        </w:rPr>
        <w:t>3</w:t>
      </w:r>
      <w:r w:rsidRPr="007900AA">
        <w:t>.2</w:t>
      </w:r>
      <w:r w:rsidRPr="007900AA">
        <w:t>工程潜在危险性识别</w:t>
      </w:r>
    </w:p>
    <w:p w14:paraId="4F64295A" w14:textId="73FDD22D" w:rsidR="007A23B7" w:rsidRPr="007900AA" w:rsidRDefault="007A23B7" w:rsidP="007A23B7">
      <w:pPr>
        <w:pStyle w:val="af7"/>
        <w:outlineLvl w:val="4"/>
      </w:pPr>
      <w:r w:rsidRPr="007900AA">
        <w:t>5.</w:t>
      </w:r>
      <w:r>
        <w:t>6</w:t>
      </w:r>
      <w:r w:rsidRPr="007900AA">
        <w:t>.</w:t>
      </w:r>
      <w:r w:rsidRPr="007900AA">
        <w:rPr>
          <w:rFonts w:hint="eastAsia"/>
        </w:rPr>
        <w:t>3</w:t>
      </w:r>
      <w:r w:rsidRPr="007900AA">
        <w:t>.2</w:t>
      </w:r>
      <w:r>
        <w:rPr>
          <w:rFonts w:hint="eastAsia"/>
        </w:rPr>
        <w:t>.1</w:t>
      </w:r>
      <w:r w:rsidRPr="007900AA">
        <w:t>生产过程潜在危险性识别</w:t>
      </w:r>
    </w:p>
    <w:p w14:paraId="50932F3F" w14:textId="77777777" w:rsidR="007A23B7" w:rsidRPr="0045212B" w:rsidRDefault="007A23B7" w:rsidP="007A23B7">
      <w:pPr>
        <w:pStyle w:val="a3"/>
        <w:ind w:firstLine="480"/>
      </w:pPr>
      <w:r w:rsidRPr="0045212B">
        <w:rPr>
          <w:rFonts w:hint="eastAsia"/>
        </w:rPr>
        <w:t>污水输送过程中设备管道、弯曲连接、阀门、泵等均可能导致物质的释放与泄漏，发生污水泄漏事故。</w:t>
      </w:r>
    </w:p>
    <w:p w14:paraId="39885DA7" w14:textId="77777777" w:rsidR="007A23B7" w:rsidRPr="0045212B" w:rsidRDefault="007A23B7" w:rsidP="007A23B7">
      <w:pPr>
        <w:pStyle w:val="a3"/>
        <w:ind w:firstLine="480"/>
      </w:pPr>
      <w:r w:rsidRPr="0045212B">
        <w:rPr>
          <w:rFonts w:hint="eastAsia"/>
        </w:rPr>
        <w:t>在使用化学品进行生产时，可能会因操作方法不当或使用次序错误而引起事故；设施、管道连接处、阀门、机泵等的泄漏、断裂或损伤等，也会导致相应化学品泄漏等事故。</w:t>
      </w:r>
    </w:p>
    <w:p w14:paraId="71B5B316" w14:textId="416551F5" w:rsidR="00953C02" w:rsidRPr="007900AA" w:rsidRDefault="00953C02" w:rsidP="00953C02">
      <w:pPr>
        <w:pStyle w:val="af7"/>
        <w:outlineLvl w:val="4"/>
      </w:pPr>
      <w:r w:rsidRPr="007900AA">
        <w:t>5.</w:t>
      </w:r>
      <w:r>
        <w:t>6</w:t>
      </w:r>
      <w:r w:rsidRPr="007900AA">
        <w:t>.</w:t>
      </w:r>
      <w:r w:rsidRPr="007900AA">
        <w:rPr>
          <w:rFonts w:hint="eastAsia"/>
        </w:rPr>
        <w:t>3</w:t>
      </w:r>
      <w:r w:rsidRPr="007900AA">
        <w:t>.2</w:t>
      </w:r>
      <w:r>
        <w:rPr>
          <w:rFonts w:hint="eastAsia"/>
        </w:rPr>
        <w:t>.2</w:t>
      </w:r>
      <w:r w:rsidRPr="0045212B">
        <w:rPr>
          <w:rFonts w:hint="eastAsia"/>
        </w:rPr>
        <w:t>物料储运过程潜在危险性识别</w:t>
      </w:r>
    </w:p>
    <w:p w14:paraId="630DD14A" w14:textId="67724CE3" w:rsidR="00AA560F" w:rsidRPr="00AA560F" w:rsidRDefault="008A2BBF" w:rsidP="0009123A">
      <w:pPr>
        <w:pStyle w:val="a3"/>
        <w:ind w:firstLine="480"/>
      </w:pPr>
      <w:r w:rsidRPr="00AA560F">
        <w:rPr>
          <w:rFonts w:hint="eastAsia"/>
        </w:rPr>
        <w:t>本项目涉及到次氯酸钠危化品的暂存，暂存设施为袋装，其主要风险为泄漏后遇水溶解。</w:t>
      </w:r>
      <w:r w:rsidRPr="00AA560F">
        <w:t xml:space="preserve"> </w:t>
      </w:r>
    </w:p>
    <w:p w14:paraId="736B4FBF" w14:textId="40FDC8D1" w:rsidR="00D15DEE" w:rsidRPr="007900AA" w:rsidRDefault="00D15DEE" w:rsidP="00AA560F">
      <w:pPr>
        <w:pStyle w:val="4"/>
      </w:pPr>
      <w:r w:rsidRPr="007900AA">
        <w:t>5.</w:t>
      </w:r>
      <w:r>
        <w:t>6</w:t>
      </w:r>
      <w:r w:rsidRPr="007900AA">
        <w:t>.</w:t>
      </w:r>
      <w:r w:rsidRPr="007900AA">
        <w:rPr>
          <w:rFonts w:hint="eastAsia"/>
        </w:rPr>
        <w:t>3</w:t>
      </w:r>
      <w:r w:rsidRPr="007900AA">
        <w:t>.</w:t>
      </w:r>
      <w:r>
        <w:rPr>
          <w:rFonts w:hint="eastAsia"/>
        </w:rPr>
        <w:t>3</w:t>
      </w:r>
      <w:r w:rsidRPr="00817CAF">
        <w:rPr>
          <w:rFonts w:hint="eastAsia"/>
        </w:rPr>
        <w:t>环境风险事故类型</w:t>
      </w:r>
    </w:p>
    <w:p w14:paraId="76DF3776" w14:textId="77777777" w:rsidR="00D15DEE" w:rsidRPr="003D7DED" w:rsidRDefault="00D15DEE" w:rsidP="00D15DEE">
      <w:pPr>
        <w:pStyle w:val="a3"/>
        <w:ind w:firstLine="480"/>
      </w:pPr>
      <w:r w:rsidRPr="003D7DED">
        <w:rPr>
          <w:rFonts w:hint="eastAsia"/>
        </w:rPr>
        <w:t>本项目主要为污水处理厂的建设，发生潜在的环境风险事故的可能环节及由此产生的影响方式主要有以下几个方面：</w:t>
      </w:r>
    </w:p>
    <w:p w14:paraId="6C5FAB6A" w14:textId="77777777" w:rsidR="00D15DEE" w:rsidRPr="008902F9" w:rsidRDefault="00D15DEE" w:rsidP="00D15DEE">
      <w:pPr>
        <w:pStyle w:val="a3"/>
        <w:ind w:firstLine="480"/>
      </w:pPr>
      <w:r w:rsidRPr="008902F9">
        <w:t>（</w:t>
      </w:r>
      <w:r w:rsidRPr="008902F9">
        <w:rPr>
          <w:rFonts w:hint="eastAsia"/>
        </w:rPr>
        <w:t>1</w:t>
      </w:r>
      <w:r w:rsidRPr="008902F9">
        <w:t>）危险化学品泄漏、火灾爆炸事故</w:t>
      </w:r>
      <w:r w:rsidRPr="008902F9">
        <w:t xml:space="preserve"> </w:t>
      </w:r>
    </w:p>
    <w:p w14:paraId="2D4003F6" w14:textId="77777777" w:rsidR="00D15DEE" w:rsidRPr="008902F9" w:rsidRDefault="00D15DEE" w:rsidP="00D15DEE">
      <w:pPr>
        <w:pStyle w:val="a3"/>
        <w:ind w:firstLine="480"/>
      </w:pPr>
      <w:r w:rsidRPr="008902F9">
        <w:rPr>
          <w:rFonts w:hint="eastAsia"/>
        </w:rPr>
        <w:t>药品在储存或使用过程中，由于操作不当、管理不善等原因造成泄漏；储药系统中储药装置破裂、管线断裂、连接口裂口、不当操作等造成的泄漏；化学品泄漏后继而发生火灾爆炸事故，产生次生</w:t>
      </w:r>
      <w:r w:rsidRPr="008902F9">
        <w:t>/</w:t>
      </w:r>
      <w:r w:rsidRPr="008902F9">
        <w:t>伴生污染物。</w:t>
      </w:r>
    </w:p>
    <w:p w14:paraId="0BE4B0FD" w14:textId="77777777" w:rsidR="00D15DEE" w:rsidRPr="008902F9" w:rsidRDefault="00D15DEE" w:rsidP="00D15DEE">
      <w:pPr>
        <w:pStyle w:val="a3"/>
        <w:ind w:firstLine="480"/>
      </w:pPr>
      <w:r w:rsidRPr="008902F9">
        <w:t>（</w:t>
      </w:r>
      <w:r w:rsidRPr="008902F9">
        <w:rPr>
          <w:rFonts w:hint="eastAsia"/>
        </w:rPr>
        <w:t>2</w:t>
      </w:r>
      <w:r w:rsidRPr="008902F9">
        <w:t>）污泥膨胀环境风险事故</w:t>
      </w:r>
      <w:r w:rsidRPr="008902F9">
        <w:t xml:space="preserve"> </w:t>
      </w:r>
    </w:p>
    <w:p w14:paraId="5F668B5C" w14:textId="77777777" w:rsidR="00D15DEE" w:rsidRDefault="00D15DEE" w:rsidP="00D15DEE">
      <w:pPr>
        <w:pStyle w:val="a3"/>
        <w:ind w:firstLine="480"/>
      </w:pPr>
      <w:r>
        <w:rPr>
          <w:rFonts w:hint="eastAsia"/>
        </w:rPr>
        <w:t>污水或污泥处理系统的设备发生故障，使污水处理能力降低，出水水质下降或污泥不能及时外运，引起污泥发酵，贮泥池爆满，散发恶臭，对大气、土壤均有可能造成影响。</w:t>
      </w:r>
    </w:p>
    <w:p w14:paraId="7BFD4420" w14:textId="77777777" w:rsidR="00D15DEE" w:rsidRDefault="00D15DEE" w:rsidP="00D15DEE">
      <w:pPr>
        <w:pStyle w:val="a3"/>
        <w:ind w:firstLine="480"/>
      </w:pPr>
      <w:r>
        <w:rPr>
          <w:rFonts w:hint="eastAsia"/>
        </w:rPr>
        <w:t>（</w:t>
      </w:r>
      <w:r>
        <w:rPr>
          <w:rFonts w:hint="eastAsia"/>
        </w:rPr>
        <w:t>3</w:t>
      </w:r>
      <w:r>
        <w:rPr>
          <w:rFonts w:hint="eastAsia"/>
        </w:rPr>
        <w:t>）尾</w:t>
      </w:r>
      <w:r>
        <w:t>水环境风险事故</w:t>
      </w:r>
      <w:r>
        <w:t xml:space="preserve"> </w:t>
      </w:r>
    </w:p>
    <w:p w14:paraId="3E2B7B8F" w14:textId="77777777" w:rsidR="00D15DEE" w:rsidRDefault="00D15DEE" w:rsidP="00D15DEE">
      <w:pPr>
        <w:pStyle w:val="a3"/>
        <w:ind w:firstLine="480"/>
      </w:pPr>
      <w:r>
        <w:rPr>
          <w:rFonts w:hint="eastAsia"/>
        </w:rPr>
        <w:t>入园企业排污不达标致使污水处理厂进水水质、水量负荷突增，或有毒有害物质误入管网，影响污水处理效率，使污水处理厂尾水超标排放从而对周边环境造成影响。</w:t>
      </w:r>
      <w:r>
        <w:t xml:space="preserve"> </w:t>
      </w:r>
    </w:p>
    <w:p w14:paraId="252FE136" w14:textId="77777777" w:rsidR="00D15DEE" w:rsidRDefault="00D15DEE" w:rsidP="00D15DEE">
      <w:pPr>
        <w:pStyle w:val="a3"/>
        <w:ind w:firstLine="480"/>
      </w:pPr>
      <w:r>
        <w:rPr>
          <w:rFonts w:hint="eastAsia"/>
        </w:rPr>
        <w:t>另外，由于出现一些不可抗拒的外部原因，如停电等，造成污水处理设施停</w:t>
      </w:r>
      <w:r>
        <w:rPr>
          <w:rFonts w:hint="eastAsia"/>
        </w:rPr>
        <w:lastRenderedPageBreak/>
        <w:t>止运行，大量未经处理的污水直接排放，这将是污水站非正常排放的极限情况。</w:t>
      </w:r>
    </w:p>
    <w:p w14:paraId="38DF9A4D" w14:textId="77777777" w:rsidR="00D15DEE" w:rsidRDefault="00D15DEE" w:rsidP="00D15DEE">
      <w:pPr>
        <w:pStyle w:val="a3"/>
        <w:ind w:firstLine="480"/>
      </w:pPr>
      <w:r>
        <w:rPr>
          <w:rFonts w:hint="eastAsia"/>
        </w:rPr>
        <w:t>（</w:t>
      </w:r>
      <w:r>
        <w:rPr>
          <w:rFonts w:hint="eastAsia"/>
        </w:rPr>
        <w:t>4</w:t>
      </w:r>
      <w:r>
        <w:rPr>
          <w:rFonts w:hint="eastAsia"/>
        </w:rPr>
        <w:t>）地下水环境风险事故</w:t>
      </w:r>
      <w:r>
        <w:t xml:space="preserve"> </w:t>
      </w:r>
    </w:p>
    <w:p w14:paraId="752F52F6" w14:textId="77777777" w:rsidR="00D15DEE" w:rsidRDefault="00D15DEE" w:rsidP="00D15DEE">
      <w:pPr>
        <w:pStyle w:val="a3"/>
        <w:ind w:firstLine="480"/>
      </w:pPr>
      <w:r>
        <w:rPr>
          <w:rFonts w:hint="eastAsia"/>
        </w:rPr>
        <w:t>药剂泄漏、污水泄漏以及消防废水等下渗对地下水产生影响。</w:t>
      </w:r>
      <w:r>
        <w:t xml:space="preserve"> </w:t>
      </w:r>
    </w:p>
    <w:p w14:paraId="1A19CC84" w14:textId="19493E1A" w:rsidR="002D1E4B" w:rsidRDefault="002D1E4B" w:rsidP="002D1E4B">
      <w:pPr>
        <w:pStyle w:val="af7"/>
      </w:pPr>
      <w:r w:rsidRPr="007900AA">
        <w:t>5.</w:t>
      </w:r>
      <w:r>
        <w:t>6</w:t>
      </w:r>
      <w:r w:rsidRPr="007900AA">
        <w:t>.</w:t>
      </w:r>
      <w:r w:rsidRPr="007900AA">
        <w:rPr>
          <w:rFonts w:hint="eastAsia"/>
        </w:rPr>
        <w:t>3</w:t>
      </w:r>
      <w:r w:rsidRPr="007900AA">
        <w:t>.</w:t>
      </w:r>
      <w:r>
        <w:rPr>
          <w:rFonts w:hint="eastAsia"/>
        </w:rPr>
        <w:t>4</w:t>
      </w:r>
      <w:r w:rsidRPr="00646E24">
        <w:rPr>
          <w:rFonts w:hint="eastAsia"/>
        </w:rPr>
        <w:t>影响途径分析</w:t>
      </w:r>
    </w:p>
    <w:p w14:paraId="6AC7AC55" w14:textId="1779451D" w:rsidR="002D1E4B" w:rsidRPr="00DB4563" w:rsidRDefault="002D1E4B" w:rsidP="002D1E4B">
      <w:pPr>
        <w:pStyle w:val="a3"/>
        <w:ind w:firstLine="480"/>
      </w:pPr>
      <w:r w:rsidRPr="00DB4563">
        <w:rPr>
          <w:rFonts w:hint="eastAsia"/>
        </w:rPr>
        <w:t>风险源环境风险类型、转化为事故的出发因素以及可能的环境影响途径见表</w:t>
      </w:r>
      <w:r>
        <w:rPr>
          <w:rFonts w:hint="eastAsia"/>
        </w:rPr>
        <w:t>5.</w:t>
      </w:r>
      <w:r>
        <w:t>6</w:t>
      </w:r>
      <w:r>
        <w:rPr>
          <w:rFonts w:hint="eastAsia"/>
        </w:rPr>
        <w:t>.3.4-1</w:t>
      </w:r>
      <w:r w:rsidRPr="00DB4563">
        <w:t>。</w:t>
      </w:r>
    </w:p>
    <w:p w14:paraId="092B248E" w14:textId="6BC9AFC1" w:rsidR="002D1E4B" w:rsidRDefault="002D1E4B" w:rsidP="002D1E4B">
      <w:pPr>
        <w:pStyle w:val="a5"/>
        <w:ind w:firstLine="422"/>
      </w:pPr>
      <w:r w:rsidRPr="00DB4563">
        <w:rPr>
          <w:rFonts w:hint="eastAsia"/>
        </w:rPr>
        <w:t>表</w:t>
      </w:r>
      <w:r>
        <w:rPr>
          <w:rFonts w:hint="eastAsia"/>
        </w:rPr>
        <w:t>5.</w:t>
      </w:r>
      <w:r>
        <w:t>6</w:t>
      </w:r>
      <w:r>
        <w:rPr>
          <w:rFonts w:hint="eastAsia"/>
        </w:rPr>
        <w:t>.3.4-1</w:t>
      </w:r>
      <w:r w:rsidRPr="00116BE6">
        <w:t xml:space="preserve">    </w:t>
      </w:r>
      <w:r>
        <w:rPr>
          <w:rFonts w:hint="eastAsia"/>
        </w:rPr>
        <w:t xml:space="preserve"> </w:t>
      </w:r>
      <w:r>
        <w:t xml:space="preserve">       </w:t>
      </w:r>
      <w:r w:rsidRPr="00116BE6">
        <w:t>项目环境风险识别一览表</w:t>
      </w:r>
    </w:p>
    <w:tbl>
      <w:tblPr>
        <w:tblStyle w:val="af4"/>
        <w:tblW w:w="0" w:type="auto"/>
        <w:tblLook w:val="04A0" w:firstRow="1" w:lastRow="0" w:firstColumn="1" w:lastColumn="0" w:noHBand="0" w:noVBand="1"/>
      </w:tblPr>
      <w:tblGrid>
        <w:gridCol w:w="1129"/>
        <w:gridCol w:w="1418"/>
        <w:gridCol w:w="1600"/>
        <w:gridCol w:w="1383"/>
        <w:gridCol w:w="1383"/>
        <w:gridCol w:w="1383"/>
      </w:tblGrid>
      <w:tr w:rsidR="002D1E4B" w14:paraId="0A8E3DFD" w14:textId="77777777" w:rsidTr="00A66661">
        <w:tc>
          <w:tcPr>
            <w:tcW w:w="1129" w:type="dxa"/>
            <w:vAlign w:val="center"/>
          </w:tcPr>
          <w:p w14:paraId="57260FCF" w14:textId="77777777" w:rsidR="002D1E4B" w:rsidRDefault="002D1E4B" w:rsidP="00A66661">
            <w:pPr>
              <w:pStyle w:val="a7"/>
              <w:jc w:val="center"/>
            </w:pPr>
            <w:r>
              <w:rPr>
                <w:rFonts w:hint="eastAsia"/>
              </w:rPr>
              <w:t>危险</w:t>
            </w:r>
          </w:p>
          <w:p w14:paraId="6A396930" w14:textId="77777777" w:rsidR="002D1E4B" w:rsidRDefault="002D1E4B" w:rsidP="00A66661">
            <w:pPr>
              <w:pStyle w:val="a7"/>
              <w:jc w:val="center"/>
            </w:pPr>
            <w:r>
              <w:rPr>
                <w:rFonts w:hint="eastAsia"/>
              </w:rPr>
              <w:t>单元</w:t>
            </w:r>
          </w:p>
        </w:tc>
        <w:tc>
          <w:tcPr>
            <w:tcW w:w="1418" w:type="dxa"/>
            <w:vAlign w:val="center"/>
          </w:tcPr>
          <w:p w14:paraId="37855358" w14:textId="77777777" w:rsidR="002D1E4B" w:rsidRDefault="002D1E4B" w:rsidP="00A66661">
            <w:pPr>
              <w:pStyle w:val="a7"/>
              <w:jc w:val="center"/>
            </w:pPr>
            <w:r>
              <w:rPr>
                <w:rFonts w:hint="eastAsia"/>
              </w:rPr>
              <w:t>主要</w:t>
            </w:r>
          </w:p>
          <w:p w14:paraId="10DB28F2" w14:textId="77777777" w:rsidR="002D1E4B" w:rsidRDefault="002D1E4B" w:rsidP="00A66661">
            <w:pPr>
              <w:pStyle w:val="a7"/>
              <w:jc w:val="center"/>
            </w:pPr>
            <w:r>
              <w:rPr>
                <w:rFonts w:hint="eastAsia"/>
              </w:rPr>
              <w:t>风险源</w:t>
            </w:r>
          </w:p>
        </w:tc>
        <w:tc>
          <w:tcPr>
            <w:tcW w:w="1600" w:type="dxa"/>
            <w:vAlign w:val="center"/>
          </w:tcPr>
          <w:p w14:paraId="42BE7473" w14:textId="77777777" w:rsidR="002D1E4B" w:rsidRDefault="002D1E4B" w:rsidP="00A66661">
            <w:pPr>
              <w:pStyle w:val="a7"/>
              <w:jc w:val="center"/>
            </w:pPr>
            <w:r>
              <w:rPr>
                <w:rFonts w:hint="eastAsia"/>
              </w:rPr>
              <w:t>主要</w:t>
            </w:r>
          </w:p>
          <w:p w14:paraId="1F8643E2" w14:textId="77777777" w:rsidR="002D1E4B" w:rsidRDefault="002D1E4B" w:rsidP="00A66661">
            <w:pPr>
              <w:pStyle w:val="a7"/>
              <w:jc w:val="center"/>
            </w:pPr>
            <w:r>
              <w:rPr>
                <w:rFonts w:hint="eastAsia"/>
              </w:rPr>
              <w:t>危险物质</w:t>
            </w:r>
          </w:p>
        </w:tc>
        <w:tc>
          <w:tcPr>
            <w:tcW w:w="1383" w:type="dxa"/>
            <w:vAlign w:val="center"/>
          </w:tcPr>
          <w:p w14:paraId="7CE70259" w14:textId="77777777" w:rsidR="002D1E4B" w:rsidRDefault="002D1E4B" w:rsidP="00A66661">
            <w:pPr>
              <w:pStyle w:val="a7"/>
              <w:jc w:val="center"/>
            </w:pPr>
            <w:r>
              <w:rPr>
                <w:rFonts w:hint="eastAsia"/>
              </w:rPr>
              <w:t>环境</w:t>
            </w:r>
          </w:p>
          <w:p w14:paraId="45521AF3" w14:textId="77777777" w:rsidR="002D1E4B" w:rsidRDefault="002D1E4B" w:rsidP="00A66661">
            <w:pPr>
              <w:pStyle w:val="a7"/>
              <w:jc w:val="center"/>
            </w:pPr>
            <w:r>
              <w:rPr>
                <w:rFonts w:hint="eastAsia"/>
              </w:rPr>
              <w:t>风险类型</w:t>
            </w:r>
          </w:p>
        </w:tc>
        <w:tc>
          <w:tcPr>
            <w:tcW w:w="1383" w:type="dxa"/>
            <w:vAlign w:val="center"/>
          </w:tcPr>
          <w:p w14:paraId="79E0B79D" w14:textId="77777777" w:rsidR="002D1E4B" w:rsidRDefault="002D1E4B" w:rsidP="00A66661">
            <w:pPr>
              <w:pStyle w:val="a7"/>
              <w:jc w:val="center"/>
            </w:pPr>
            <w:r>
              <w:rPr>
                <w:rFonts w:hint="eastAsia"/>
              </w:rPr>
              <w:t>触发</w:t>
            </w:r>
          </w:p>
          <w:p w14:paraId="3CF0EBFC" w14:textId="77777777" w:rsidR="002D1E4B" w:rsidRDefault="002D1E4B" w:rsidP="00A66661">
            <w:pPr>
              <w:pStyle w:val="a7"/>
              <w:jc w:val="center"/>
            </w:pPr>
            <w:r>
              <w:rPr>
                <w:rFonts w:hint="eastAsia"/>
              </w:rPr>
              <w:t>因素</w:t>
            </w:r>
          </w:p>
        </w:tc>
        <w:tc>
          <w:tcPr>
            <w:tcW w:w="1383" w:type="dxa"/>
            <w:vAlign w:val="center"/>
          </w:tcPr>
          <w:p w14:paraId="0199F665" w14:textId="77777777" w:rsidR="002D1E4B" w:rsidRDefault="002D1E4B" w:rsidP="00A66661">
            <w:pPr>
              <w:pStyle w:val="a7"/>
              <w:jc w:val="center"/>
            </w:pPr>
            <w:r>
              <w:rPr>
                <w:rFonts w:hint="eastAsia"/>
              </w:rPr>
              <w:t>可能环境影响途径</w:t>
            </w:r>
          </w:p>
        </w:tc>
      </w:tr>
      <w:tr w:rsidR="002D1E4B" w14:paraId="26307D1A" w14:textId="77777777" w:rsidTr="00A66661">
        <w:tc>
          <w:tcPr>
            <w:tcW w:w="1129" w:type="dxa"/>
            <w:vMerge w:val="restart"/>
            <w:vAlign w:val="center"/>
          </w:tcPr>
          <w:p w14:paraId="0DECB65B" w14:textId="77777777" w:rsidR="002D1E4B" w:rsidRDefault="002D1E4B" w:rsidP="00A66661">
            <w:pPr>
              <w:pStyle w:val="a7"/>
              <w:jc w:val="center"/>
            </w:pPr>
            <w:r>
              <w:rPr>
                <w:rFonts w:hint="eastAsia"/>
              </w:rPr>
              <w:t>废水处理单元</w:t>
            </w:r>
          </w:p>
        </w:tc>
        <w:tc>
          <w:tcPr>
            <w:tcW w:w="1418" w:type="dxa"/>
            <w:vAlign w:val="center"/>
          </w:tcPr>
          <w:p w14:paraId="4D1C7CD0" w14:textId="181326CD" w:rsidR="002D1E4B" w:rsidRDefault="002D1E4B" w:rsidP="00A66661">
            <w:pPr>
              <w:pStyle w:val="a7"/>
            </w:pPr>
            <w:r>
              <w:rPr>
                <w:rFonts w:hint="eastAsia"/>
              </w:rPr>
              <w:t>污水预处理区、污泥处理区</w:t>
            </w:r>
          </w:p>
        </w:tc>
        <w:tc>
          <w:tcPr>
            <w:tcW w:w="1600" w:type="dxa"/>
            <w:vAlign w:val="center"/>
          </w:tcPr>
          <w:p w14:paraId="58ED1F26" w14:textId="77777777" w:rsidR="002D1E4B" w:rsidRDefault="002D1E4B" w:rsidP="00A66661">
            <w:pPr>
              <w:pStyle w:val="a7"/>
              <w:jc w:val="center"/>
            </w:pPr>
            <w:r w:rsidRPr="002C6165">
              <w:t>H</w:t>
            </w:r>
            <w:r w:rsidRPr="002C6165">
              <w:rPr>
                <w:vertAlign w:val="subscript"/>
              </w:rPr>
              <w:t>2</w:t>
            </w:r>
            <w:r w:rsidRPr="002C6165">
              <w:t>S</w:t>
            </w:r>
            <w:r w:rsidRPr="002C6165">
              <w:t>、</w:t>
            </w:r>
            <w:r w:rsidRPr="002C6165">
              <w:t>NH</w:t>
            </w:r>
            <w:r w:rsidRPr="002C6165">
              <w:rPr>
                <w:vertAlign w:val="subscript"/>
              </w:rPr>
              <w:t>3</w:t>
            </w:r>
          </w:p>
        </w:tc>
        <w:tc>
          <w:tcPr>
            <w:tcW w:w="1383" w:type="dxa"/>
            <w:vAlign w:val="center"/>
          </w:tcPr>
          <w:p w14:paraId="1BD0E666" w14:textId="77777777" w:rsidR="002D1E4B" w:rsidRDefault="002D1E4B" w:rsidP="00A66661">
            <w:pPr>
              <w:pStyle w:val="a7"/>
              <w:jc w:val="center"/>
            </w:pPr>
            <w:r w:rsidRPr="002C6165">
              <w:rPr>
                <w:rFonts w:hint="eastAsia"/>
              </w:rPr>
              <w:t>有毒有害气</w:t>
            </w:r>
            <w:r w:rsidRPr="002C6165">
              <w:t xml:space="preserve"> </w:t>
            </w:r>
            <w:r w:rsidRPr="002C6165">
              <w:t>体泄漏</w:t>
            </w:r>
          </w:p>
        </w:tc>
        <w:tc>
          <w:tcPr>
            <w:tcW w:w="1383" w:type="dxa"/>
            <w:vAlign w:val="center"/>
          </w:tcPr>
          <w:p w14:paraId="3823989E" w14:textId="77777777" w:rsidR="002D1E4B" w:rsidRDefault="002D1E4B" w:rsidP="00A66661">
            <w:pPr>
              <w:pStyle w:val="a7"/>
            </w:pPr>
            <w:r>
              <w:rPr>
                <w:rFonts w:hint="eastAsia"/>
              </w:rPr>
              <w:t>设备腐蚀、材质缺陷等引发泄</w:t>
            </w:r>
            <w:r>
              <w:t>漏</w:t>
            </w:r>
          </w:p>
        </w:tc>
        <w:tc>
          <w:tcPr>
            <w:tcW w:w="1383" w:type="dxa"/>
            <w:vAlign w:val="center"/>
          </w:tcPr>
          <w:p w14:paraId="48A2BCC4" w14:textId="77777777" w:rsidR="002D1E4B" w:rsidRPr="002C6165" w:rsidRDefault="002D1E4B" w:rsidP="00A66661">
            <w:pPr>
              <w:pStyle w:val="a7"/>
            </w:pPr>
            <w:r w:rsidRPr="002C6165">
              <w:rPr>
                <w:rFonts w:hint="eastAsia"/>
              </w:rPr>
              <w:t>污染物进入环境</w:t>
            </w:r>
            <w:r w:rsidRPr="002C6165">
              <w:t>空气</w:t>
            </w:r>
          </w:p>
        </w:tc>
      </w:tr>
      <w:tr w:rsidR="002D1E4B" w14:paraId="2F9482DE" w14:textId="77777777" w:rsidTr="00A66661">
        <w:tc>
          <w:tcPr>
            <w:tcW w:w="1129" w:type="dxa"/>
            <w:vMerge/>
            <w:vAlign w:val="center"/>
          </w:tcPr>
          <w:p w14:paraId="2D3C1661" w14:textId="77777777" w:rsidR="002D1E4B" w:rsidRDefault="002D1E4B" w:rsidP="00A66661">
            <w:pPr>
              <w:pStyle w:val="a7"/>
              <w:jc w:val="center"/>
            </w:pPr>
          </w:p>
        </w:tc>
        <w:tc>
          <w:tcPr>
            <w:tcW w:w="1418" w:type="dxa"/>
            <w:vAlign w:val="center"/>
          </w:tcPr>
          <w:p w14:paraId="75334919" w14:textId="77777777" w:rsidR="002D1E4B" w:rsidRDefault="002D1E4B" w:rsidP="00A66661">
            <w:pPr>
              <w:pStyle w:val="a7"/>
              <w:jc w:val="center"/>
            </w:pPr>
            <w:r w:rsidRPr="0049429B">
              <w:rPr>
                <w:rFonts w:hint="eastAsia"/>
              </w:rPr>
              <w:t>废水管道</w:t>
            </w:r>
          </w:p>
        </w:tc>
        <w:tc>
          <w:tcPr>
            <w:tcW w:w="1600" w:type="dxa"/>
            <w:vAlign w:val="center"/>
          </w:tcPr>
          <w:p w14:paraId="4B883752" w14:textId="77777777" w:rsidR="002D1E4B" w:rsidRPr="002C6165" w:rsidRDefault="002D1E4B" w:rsidP="00A66661">
            <w:pPr>
              <w:pStyle w:val="a7"/>
              <w:jc w:val="center"/>
            </w:pPr>
            <w:r w:rsidRPr="0049429B">
              <w:rPr>
                <w:rFonts w:hint="eastAsia"/>
              </w:rPr>
              <w:t>废水</w:t>
            </w:r>
          </w:p>
        </w:tc>
        <w:tc>
          <w:tcPr>
            <w:tcW w:w="1383" w:type="dxa"/>
            <w:vAlign w:val="center"/>
          </w:tcPr>
          <w:p w14:paraId="43BF2CB7" w14:textId="77777777" w:rsidR="002D1E4B" w:rsidRPr="002C6165" w:rsidRDefault="002D1E4B" w:rsidP="00A66661">
            <w:pPr>
              <w:pStyle w:val="a7"/>
              <w:jc w:val="center"/>
            </w:pPr>
            <w:r w:rsidRPr="0049429B">
              <w:rPr>
                <w:rFonts w:hint="eastAsia"/>
              </w:rPr>
              <w:t>废水泄漏</w:t>
            </w:r>
          </w:p>
        </w:tc>
        <w:tc>
          <w:tcPr>
            <w:tcW w:w="1383" w:type="dxa"/>
            <w:vAlign w:val="center"/>
          </w:tcPr>
          <w:p w14:paraId="18233FDA" w14:textId="77777777" w:rsidR="002D1E4B" w:rsidRDefault="002D1E4B" w:rsidP="00A66661">
            <w:pPr>
              <w:pStyle w:val="a7"/>
            </w:pPr>
            <w:r>
              <w:rPr>
                <w:rFonts w:hint="eastAsia"/>
              </w:rPr>
              <w:t>设备腐蚀、材质缺陷、操作失误、防渗层破损</w:t>
            </w:r>
            <w:r>
              <w:t>等引发泄漏</w:t>
            </w:r>
          </w:p>
        </w:tc>
        <w:tc>
          <w:tcPr>
            <w:tcW w:w="1383" w:type="dxa"/>
            <w:vAlign w:val="center"/>
          </w:tcPr>
          <w:p w14:paraId="1B5539BB" w14:textId="77777777" w:rsidR="002D1E4B" w:rsidRPr="0049429B" w:rsidRDefault="002D1E4B" w:rsidP="00A66661">
            <w:pPr>
              <w:pStyle w:val="a7"/>
            </w:pPr>
            <w:r>
              <w:rPr>
                <w:rFonts w:hint="eastAsia"/>
              </w:rPr>
              <w:t>泄漏废水进入土壤、地</w:t>
            </w:r>
            <w:r>
              <w:t>下水</w:t>
            </w:r>
          </w:p>
        </w:tc>
      </w:tr>
      <w:tr w:rsidR="002D1E4B" w14:paraId="2DA8B9C4" w14:textId="77777777" w:rsidTr="00A66661">
        <w:tc>
          <w:tcPr>
            <w:tcW w:w="1129" w:type="dxa"/>
            <w:vMerge/>
            <w:vAlign w:val="center"/>
          </w:tcPr>
          <w:p w14:paraId="6F6D4082" w14:textId="77777777" w:rsidR="002D1E4B" w:rsidRDefault="002D1E4B" w:rsidP="00A66661">
            <w:pPr>
              <w:pStyle w:val="a7"/>
              <w:jc w:val="center"/>
            </w:pPr>
          </w:p>
        </w:tc>
        <w:tc>
          <w:tcPr>
            <w:tcW w:w="1418" w:type="dxa"/>
            <w:vAlign w:val="center"/>
          </w:tcPr>
          <w:p w14:paraId="4D50AE77" w14:textId="6071E695" w:rsidR="002D1E4B" w:rsidRPr="0049429B" w:rsidRDefault="004F2D82" w:rsidP="00A66661">
            <w:pPr>
              <w:pStyle w:val="a7"/>
            </w:pPr>
            <w:r>
              <w:rPr>
                <w:rFonts w:hint="eastAsia"/>
              </w:rPr>
              <w:t>厌氧池、好氧</w:t>
            </w:r>
            <w:r w:rsidR="002D1E4B">
              <w:rPr>
                <w:rFonts w:hint="eastAsia"/>
              </w:rPr>
              <w:t>池、污泥处</w:t>
            </w:r>
            <w:r w:rsidR="002D1E4B">
              <w:t>理区等</w:t>
            </w:r>
          </w:p>
        </w:tc>
        <w:tc>
          <w:tcPr>
            <w:tcW w:w="1600" w:type="dxa"/>
            <w:vAlign w:val="center"/>
          </w:tcPr>
          <w:p w14:paraId="2B41F328" w14:textId="77777777" w:rsidR="002D1E4B" w:rsidRPr="001B2283" w:rsidRDefault="002D1E4B" w:rsidP="00A66661">
            <w:pPr>
              <w:pStyle w:val="a7"/>
            </w:pPr>
            <w:r w:rsidRPr="001B2283">
              <w:rPr>
                <w:rFonts w:hint="eastAsia"/>
              </w:rPr>
              <w:t>废水、污泥、</w:t>
            </w:r>
            <w:r w:rsidRPr="001B2283">
              <w:t>恶臭</w:t>
            </w:r>
          </w:p>
        </w:tc>
        <w:tc>
          <w:tcPr>
            <w:tcW w:w="1383" w:type="dxa"/>
            <w:vAlign w:val="center"/>
          </w:tcPr>
          <w:p w14:paraId="1C1A1CE6" w14:textId="77777777" w:rsidR="002D1E4B" w:rsidRPr="00C03B5B" w:rsidRDefault="002D1E4B" w:rsidP="00A66661">
            <w:pPr>
              <w:pStyle w:val="a7"/>
            </w:pPr>
            <w:r>
              <w:rPr>
                <w:rFonts w:hint="eastAsia"/>
              </w:rPr>
              <w:t>超标排放或直排、贮泥池</w:t>
            </w:r>
            <w:r>
              <w:t>爆满</w:t>
            </w:r>
            <w:r>
              <w:t xml:space="preserve"> </w:t>
            </w:r>
          </w:p>
        </w:tc>
        <w:tc>
          <w:tcPr>
            <w:tcW w:w="1383" w:type="dxa"/>
            <w:vAlign w:val="center"/>
          </w:tcPr>
          <w:p w14:paraId="30D37574" w14:textId="77777777" w:rsidR="002D1E4B" w:rsidRDefault="002D1E4B" w:rsidP="00A66661">
            <w:pPr>
              <w:pStyle w:val="a7"/>
              <w:jc w:val="center"/>
            </w:pPr>
            <w:r w:rsidRPr="00C03B5B">
              <w:rPr>
                <w:rFonts w:hint="eastAsia"/>
              </w:rPr>
              <w:t>污泥膨胀</w:t>
            </w:r>
          </w:p>
        </w:tc>
        <w:tc>
          <w:tcPr>
            <w:tcW w:w="1383" w:type="dxa"/>
            <w:vAlign w:val="center"/>
          </w:tcPr>
          <w:p w14:paraId="3B4DAB13" w14:textId="77777777" w:rsidR="002D1E4B" w:rsidRDefault="002D1E4B" w:rsidP="00A66661">
            <w:pPr>
              <w:pStyle w:val="a7"/>
            </w:pPr>
            <w:r>
              <w:rPr>
                <w:rFonts w:hint="eastAsia"/>
              </w:rPr>
              <w:t>废水超标排放、恶臭进入环</w:t>
            </w:r>
            <w:r>
              <w:t>境空气</w:t>
            </w:r>
          </w:p>
        </w:tc>
      </w:tr>
      <w:tr w:rsidR="002D1E4B" w14:paraId="2AF09C57" w14:textId="77777777" w:rsidTr="00A66661">
        <w:tc>
          <w:tcPr>
            <w:tcW w:w="1129" w:type="dxa"/>
            <w:vMerge/>
            <w:vAlign w:val="center"/>
          </w:tcPr>
          <w:p w14:paraId="3CEB6114" w14:textId="77777777" w:rsidR="002D1E4B" w:rsidRDefault="002D1E4B" w:rsidP="00A66661">
            <w:pPr>
              <w:pStyle w:val="a7"/>
              <w:jc w:val="center"/>
            </w:pPr>
          </w:p>
        </w:tc>
        <w:tc>
          <w:tcPr>
            <w:tcW w:w="1418" w:type="dxa"/>
            <w:vAlign w:val="center"/>
          </w:tcPr>
          <w:p w14:paraId="2CF8240B" w14:textId="3E4FBD9D" w:rsidR="002D1E4B" w:rsidRDefault="00432B0E" w:rsidP="00432B0E">
            <w:pPr>
              <w:pStyle w:val="a7"/>
              <w:jc w:val="center"/>
            </w:pPr>
            <w:r>
              <w:rPr>
                <w:rFonts w:hint="eastAsia"/>
              </w:rPr>
              <w:t>消毒池</w:t>
            </w:r>
          </w:p>
        </w:tc>
        <w:tc>
          <w:tcPr>
            <w:tcW w:w="1600" w:type="dxa"/>
            <w:vAlign w:val="center"/>
          </w:tcPr>
          <w:p w14:paraId="468B836D" w14:textId="67A23422" w:rsidR="002D1E4B" w:rsidRPr="001B2283" w:rsidRDefault="00F4199E" w:rsidP="00F4199E">
            <w:pPr>
              <w:pStyle w:val="a7"/>
              <w:jc w:val="center"/>
            </w:pPr>
            <w:r>
              <w:rPr>
                <w:rFonts w:hint="eastAsia"/>
              </w:rPr>
              <w:t>次氯酸</w:t>
            </w:r>
            <w:r w:rsidR="00731259">
              <w:rPr>
                <w:rFonts w:hint="eastAsia"/>
              </w:rPr>
              <w:t>钠</w:t>
            </w:r>
          </w:p>
        </w:tc>
        <w:tc>
          <w:tcPr>
            <w:tcW w:w="1383" w:type="dxa"/>
            <w:vAlign w:val="center"/>
          </w:tcPr>
          <w:p w14:paraId="713DC6BC" w14:textId="77777777" w:rsidR="002D1E4B" w:rsidRDefault="002D1E4B" w:rsidP="00F4199E">
            <w:pPr>
              <w:pStyle w:val="a7"/>
              <w:jc w:val="center"/>
            </w:pPr>
            <w:r w:rsidRPr="00A34200">
              <w:rPr>
                <w:rFonts w:hint="eastAsia"/>
              </w:rPr>
              <w:t>危险物质泄</w:t>
            </w:r>
            <w:r w:rsidRPr="00A34200">
              <w:t xml:space="preserve"> </w:t>
            </w:r>
            <w:r w:rsidRPr="00A34200">
              <w:t>漏</w:t>
            </w:r>
          </w:p>
        </w:tc>
        <w:tc>
          <w:tcPr>
            <w:tcW w:w="1383" w:type="dxa"/>
            <w:vAlign w:val="center"/>
          </w:tcPr>
          <w:p w14:paraId="69FE07D7" w14:textId="77777777" w:rsidR="002D1E4B" w:rsidRPr="00C03B5B" w:rsidRDefault="002D1E4B" w:rsidP="00A66661">
            <w:pPr>
              <w:pStyle w:val="a7"/>
            </w:pPr>
            <w:r>
              <w:rPr>
                <w:rFonts w:hint="eastAsia"/>
              </w:rPr>
              <w:t>设备腐蚀、材质缺陷、操作失误</w:t>
            </w:r>
            <w:r>
              <w:t>等引发泄漏</w:t>
            </w:r>
          </w:p>
        </w:tc>
        <w:tc>
          <w:tcPr>
            <w:tcW w:w="1383" w:type="dxa"/>
            <w:vAlign w:val="center"/>
          </w:tcPr>
          <w:p w14:paraId="517FB286" w14:textId="77777777" w:rsidR="002D1E4B" w:rsidRPr="00A34200" w:rsidRDefault="002D1E4B" w:rsidP="00A66661">
            <w:pPr>
              <w:pStyle w:val="a7"/>
            </w:pPr>
            <w:r>
              <w:rPr>
                <w:rFonts w:hint="eastAsia"/>
              </w:rPr>
              <w:t>污染物进入环境空气、泄漏物质及事故废水进入土壤、</w:t>
            </w:r>
            <w:r>
              <w:t>地下水</w:t>
            </w:r>
          </w:p>
        </w:tc>
      </w:tr>
    </w:tbl>
    <w:p w14:paraId="29A84177" w14:textId="5E37DAC2" w:rsidR="00C6538E" w:rsidRDefault="00C6538E" w:rsidP="00C6538E">
      <w:pPr>
        <w:pStyle w:val="af1"/>
      </w:pPr>
      <w:r w:rsidRPr="007900AA">
        <w:t>5.</w:t>
      </w:r>
      <w:r>
        <w:t>6</w:t>
      </w:r>
      <w:r w:rsidRPr="007900AA">
        <w:t>.</w:t>
      </w:r>
      <w:r>
        <w:rPr>
          <w:rFonts w:hint="eastAsia"/>
        </w:rPr>
        <w:t>4</w:t>
      </w:r>
      <w:r w:rsidRPr="00646E24">
        <w:rPr>
          <w:rFonts w:hint="eastAsia"/>
        </w:rPr>
        <w:t>影响途径分析</w:t>
      </w:r>
    </w:p>
    <w:p w14:paraId="36E4301F" w14:textId="0E0B27DC" w:rsidR="00C6538E" w:rsidRPr="00116BE6" w:rsidRDefault="00C6538E" w:rsidP="00C6538E">
      <w:pPr>
        <w:pStyle w:val="af7"/>
      </w:pPr>
      <w:r w:rsidRPr="007900AA">
        <w:t>5.</w:t>
      </w:r>
      <w:r>
        <w:t>6</w:t>
      </w:r>
      <w:r w:rsidRPr="007900AA">
        <w:t>.</w:t>
      </w:r>
      <w:r>
        <w:rPr>
          <w:rFonts w:hint="eastAsia"/>
        </w:rPr>
        <w:t>4.1</w:t>
      </w:r>
      <w:r w:rsidRPr="00262FC2">
        <w:rPr>
          <w:rFonts w:hint="eastAsia"/>
        </w:rPr>
        <w:t>废水管道事故风险分析及对策</w:t>
      </w:r>
    </w:p>
    <w:p w14:paraId="2B5E3ECE" w14:textId="77777777" w:rsidR="00561DA3" w:rsidRPr="00262FC2" w:rsidRDefault="00561DA3" w:rsidP="00561DA3">
      <w:pPr>
        <w:pStyle w:val="a3"/>
        <w:ind w:firstLine="480"/>
      </w:pPr>
      <w:r w:rsidRPr="00262FC2">
        <w:rPr>
          <w:rFonts w:hint="eastAsia"/>
        </w:rPr>
        <w:t>根据有关资料，厂内各废水管道事故风险主要由于管道破裂或堵塞造成污水外流。造成这一种情况一般是由于其他工程开挖或管线基础隐患等造成的，这类事故发生后，管线内废水外溢，其外溢量与管线的输送污水量、抢修进度等有关，一旦发生此类事故要立即关闭相应阀门并及时组织抢修，尽可能减少废水外溢量，减少对周围环境的影响。项目采取如下防治措施：</w:t>
      </w:r>
    </w:p>
    <w:p w14:paraId="544B26C4" w14:textId="77777777" w:rsidR="00561DA3" w:rsidRDefault="00561DA3" w:rsidP="00561DA3">
      <w:pPr>
        <w:pStyle w:val="a3"/>
        <w:ind w:firstLine="480"/>
      </w:pPr>
      <w:r>
        <w:rPr>
          <w:rFonts w:hint="eastAsia"/>
        </w:rPr>
        <w:t>（</w:t>
      </w:r>
      <w:r>
        <w:rPr>
          <w:rFonts w:hint="eastAsia"/>
        </w:rPr>
        <w:t>1</w:t>
      </w:r>
      <w:r>
        <w:rPr>
          <w:rFonts w:hint="eastAsia"/>
        </w:rPr>
        <w:t>）</w:t>
      </w:r>
      <w:r>
        <w:t>管道施工时对管道材料应按规章进行认真检查、验收，要求管道要有足</w:t>
      </w:r>
      <w:r>
        <w:rPr>
          <w:rFonts w:hint="eastAsia"/>
        </w:rPr>
        <w:t>够的强度和一定耐腐蚀性能，并且使用年限要长；</w:t>
      </w:r>
      <w:r>
        <w:t xml:space="preserve"> </w:t>
      </w:r>
    </w:p>
    <w:p w14:paraId="621B1ABF" w14:textId="77777777" w:rsidR="00561DA3" w:rsidRDefault="00561DA3" w:rsidP="00561DA3">
      <w:pPr>
        <w:pStyle w:val="a3"/>
        <w:ind w:firstLine="480"/>
      </w:pPr>
      <w:r>
        <w:rPr>
          <w:rFonts w:hint="eastAsia"/>
        </w:rPr>
        <w:t>（</w:t>
      </w:r>
      <w:r>
        <w:rPr>
          <w:rFonts w:hint="eastAsia"/>
        </w:rPr>
        <w:t>2</w:t>
      </w:r>
      <w:r>
        <w:rPr>
          <w:rFonts w:hint="eastAsia"/>
        </w:rPr>
        <w:t>）</w:t>
      </w:r>
      <w:r>
        <w:t>在各废水管道敷设后，在设立明显的警示标识，均设置专用明管；</w:t>
      </w:r>
      <w:r>
        <w:t xml:space="preserve"> </w:t>
      </w:r>
    </w:p>
    <w:p w14:paraId="44DE00A8" w14:textId="77777777" w:rsidR="00561DA3" w:rsidRDefault="00561DA3" w:rsidP="00561DA3">
      <w:pPr>
        <w:pStyle w:val="a3"/>
        <w:ind w:firstLine="480"/>
      </w:pPr>
      <w:r>
        <w:rPr>
          <w:rFonts w:hint="eastAsia"/>
        </w:rPr>
        <w:lastRenderedPageBreak/>
        <w:t>（</w:t>
      </w:r>
      <w:r>
        <w:rPr>
          <w:rFonts w:hint="eastAsia"/>
        </w:rPr>
        <w:t>3</w:t>
      </w:r>
      <w:r>
        <w:rPr>
          <w:rFonts w:hint="eastAsia"/>
        </w:rPr>
        <w:t>）</w:t>
      </w:r>
      <w:r>
        <w:t>应十分重视各废水管道的维护及管理，防止沉积堵塞而影响管道的过水</w:t>
      </w:r>
      <w:r>
        <w:rPr>
          <w:rFonts w:hint="eastAsia"/>
        </w:rPr>
        <w:t>能力。管道衔接应防止泄漏污染地下水，淤塞应及时疏浚，保证管道通畅；</w:t>
      </w:r>
      <w:r>
        <w:t xml:space="preserve"> </w:t>
      </w:r>
    </w:p>
    <w:p w14:paraId="13CBFCC2" w14:textId="77777777" w:rsidR="00561DA3" w:rsidRDefault="00561DA3" w:rsidP="00561DA3">
      <w:pPr>
        <w:pStyle w:val="a3"/>
        <w:ind w:firstLine="480"/>
      </w:pPr>
      <w:r>
        <w:rPr>
          <w:rFonts w:hint="eastAsia"/>
        </w:rPr>
        <w:t>（</w:t>
      </w:r>
      <w:r>
        <w:rPr>
          <w:rFonts w:hint="eastAsia"/>
        </w:rPr>
        <w:t>4</w:t>
      </w:r>
      <w:r>
        <w:rPr>
          <w:rFonts w:hint="eastAsia"/>
        </w:rPr>
        <w:t>）污水处理厂的地面设计一定坡度，在发生事故时外溢废水可流入事故排水系统。</w:t>
      </w:r>
    </w:p>
    <w:p w14:paraId="52685043" w14:textId="055C2F78" w:rsidR="00DE7871" w:rsidRPr="00116BE6" w:rsidRDefault="00DE7871" w:rsidP="00DE7871">
      <w:pPr>
        <w:pStyle w:val="af7"/>
      </w:pPr>
      <w:r w:rsidRPr="007900AA">
        <w:t>5.</w:t>
      </w:r>
      <w:r>
        <w:t>6</w:t>
      </w:r>
      <w:r w:rsidRPr="007900AA">
        <w:t>.</w:t>
      </w:r>
      <w:r>
        <w:rPr>
          <w:rFonts w:hint="eastAsia"/>
        </w:rPr>
        <w:t>4.2</w:t>
      </w:r>
      <w:r w:rsidRPr="00423BEE">
        <w:rPr>
          <w:rFonts w:hint="eastAsia"/>
        </w:rPr>
        <w:t>危险化学品储存事故风险分析及对策</w:t>
      </w:r>
    </w:p>
    <w:p w14:paraId="06DBF947" w14:textId="2082AD2D" w:rsidR="00DE7871" w:rsidRPr="00784C88" w:rsidRDefault="007A6706" w:rsidP="00DE7871">
      <w:pPr>
        <w:pStyle w:val="a3"/>
        <w:ind w:firstLine="480"/>
      </w:pPr>
      <w:r>
        <w:rPr>
          <w:rFonts w:hint="eastAsia"/>
        </w:rPr>
        <w:t>次氯酸</w:t>
      </w:r>
      <w:r w:rsidR="006D1ABE">
        <w:rPr>
          <w:rFonts w:hint="eastAsia"/>
        </w:rPr>
        <w:t>钠</w:t>
      </w:r>
      <w:r>
        <w:rPr>
          <w:rFonts w:hint="eastAsia"/>
        </w:rPr>
        <w:t>储存状态为固体</w:t>
      </w:r>
      <w:r w:rsidR="00DE7871">
        <w:t>，因此，</w:t>
      </w:r>
      <w:r w:rsidR="00DE7871">
        <w:rPr>
          <w:rFonts w:hint="eastAsia"/>
        </w:rPr>
        <w:t>直接进入厂区其他区域的可能性不大，故评价认为该环境风险影响水平是可防可控的。项目危险化学品泄漏事故防范措施如下：</w:t>
      </w:r>
    </w:p>
    <w:p w14:paraId="3FF6D197" w14:textId="77777777" w:rsidR="00DE7871" w:rsidRDefault="00DE7871" w:rsidP="00DE7871">
      <w:pPr>
        <w:pStyle w:val="a3"/>
        <w:ind w:firstLine="480"/>
      </w:pPr>
      <w:r>
        <w:rPr>
          <w:rFonts w:hint="eastAsia"/>
        </w:rPr>
        <w:t>（</w:t>
      </w:r>
      <w:r>
        <w:rPr>
          <w:rFonts w:hint="eastAsia"/>
        </w:rPr>
        <w:t>1</w:t>
      </w:r>
      <w:r>
        <w:rPr>
          <w:rFonts w:hint="eastAsia"/>
        </w:rPr>
        <w:t>）</w:t>
      </w:r>
      <w:r w:rsidRPr="00DF66F3">
        <w:t>危险化学品贮存及使用</w:t>
      </w:r>
    </w:p>
    <w:p w14:paraId="7AD35B8E" w14:textId="381CBD73" w:rsidR="00DE7871" w:rsidRDefault="00DE7871" w:rsidP="00DE7871">
      <w:pPr>
        <w:pStyle w:val="a3"/>
        <w:ind w:firstLine="480"/>
      </w:pPr>
      <w:r>
        <w:rPr>
          <w:rFonts w:hint="eastAsia"/>
        </w:rPr>
        <w:t>本项目使用的原辅材料中，危险化学品主要</w:t>
      </w:r>
      <w:r w:rsidR="00B9620B">
        <w:rPr>
          <w:rFonts w:hint="eastAsia"/>
        </w:rPr>
        <w:t>为次氯酸钠</w:t>
      </w:r>
      <w:r>
        <w:rPr>
          <w:rFonts w:hint="eastAsia"/>
        </w:rPr>
        <w:t>。危险化学品在运输、贮存及使用过程中，应严格按照国家和地方有关危险化学品的法规、条例的规定和要求，主要有《化学危险物品安全管理条例》、《危险化学品登记管理办法》、《常用化学品贮存通则》、《监控化学品管理条例》，建立健全从加药系统、原料储存区的全过程安全管理，并接受公安部门和安全监督部门监管。</w:t>
      </w:r>
    </w:p>
    <w:p w14:paraId="196C3E4A" w14:textId="5B547C30" w:rsidR="00DE7871" w:rsidRDefault="00DE7871" w:rsidP="00DE7871">
      <w:pPr>
        <w:pStyle w:val="a3"/>
        <w:ind w:firstLine="480"/>
      </w:pPr>
      <w:r>
        <w:rPr>
          <w:rFonts w:hint="eastAsia"/>
        </w:rPr>
        <w:t>具体防范措施为：在</w:t>
      </w:r>
      <w:r>
        <w:t>化学品储存点采用环氧树脂进行</w:t>
      </w:r>
      <w:r>
        <w:rPr>
          <w:rFonts w:hint="eastAsia"/>
        </w:rPr>
        <w:t>防腐、防渗和防漏处理，定期巡检药品桶是否有破损、磨损等以防泄漏，并及时修复或更换包装桶。</w:t>
      </w:r>
    </w:p>
    <w:p w14:paraId="689E5F58" w14:textId="77777777" w:rsidR="00DE7871" w:rsidRDefault="00DE7871" w:rsidP="00DE7871">
      <w:pPr>
        <w:pStyle w:val="a3"/>
        <w:ind w:firstLine="480"/>
      </w:pPr>
      <w:r>
        <w:rPr>
          <w:rFonts w:hint="eastAsia"/>
        </w:rPr>
        <w:t>（</w:t>
      </w:r>
      <w:r>
        <w:rPr>
          <w:rFonts w:hint="eastAsia"/>
        </w:rPr>
        <w:t>2</w:t>
      </w:r>
      <w:r>
        <w:rPr>
          <w:rFonts w:hint="eastAsia"/>
        </w:rPr>
        <w:t>）危险化学品运输</w:t>
      </w:r>
      <w:r>
        <w:t xml:space="preserve"> </w:t>
      </w:r>
    </w:p>
    <w:p w14:paraId="1EBC913B" w14:textId="1F8E1D33" w:rsidR="00DE7871" w:rsidRDefault="00DE7871" w:rsidP="00DE7871">
      <w:pPr>
        <w:pStyle w:val="a3"/>
        <w:ind w:firstLine="480"/>
      </w:pPr>
      <w:r>
        <w:rPr>
          <w:rFonts w:hint="eastAsia"/>
        </w:rPr>
        <w:t>本项目化学品外部运输由供应商或第三单位负责，本评价不考虑运输过程中的环境风险，但要求建设单位在选择供应商或运输单位时，要选择具有相应资质的危险化学品供应商和运输单位。</w:t>
      </w:r>
    </w:p>
    <w:p w14:paraId="2A02E6A0" w14:textId="2EF2749D" w:rsidR="003160FA" w:rsidRDefault="003160FA" w:rsidP="00DE7871">
      <w:pPr>
        <w:pStyle w:val="a3"/>
        <w:ind w:firstLine="480"/>
      </w:pPr>
      <w:r>
        <w:rPr>
          <w:rFonts w:hint="eastAsia"/>
        </w:rPr>
        <w:t>（</w:t>
      </w:r>
      <w:r>
        <w:rPr>
          <w:rFonts w:hint="eastAsia"/>
        </w:rPr>
        <w:t>3</w:t>
      </w:r>
      <w:r>
        <w:rPr>
          <w:rFonts w:hint="eastAsia"/>
        </w:rPr>
        <w:t>）</w:t>
      </w:r>
      <w:r w:rsidRPr="003160FA">
        <w:rPr>
          <w:rFonts w:hint="eastAsia"/>
        </w:rPr>
        <w:t>次氯酸钠的贮存、使用及应急处理</w:t>
      </w:r>
    </w:p>
    <w:p w14:paraId="267084BA" w14:textId="353D47C2" w:rsidR="00752DE7" w:rsidRDefault="00752DE7" w:rsidP="00752DE7">
      <w:pPr>
        <w:pStyle w:val="a3"/>
        <w:ind w:firstLine="480"/>
      </w:pPr>
      <w:r>
        <w:rPr>
          <w:rFonts w:hint="eastAsia"/>
        </w:rPr>
        <w:t>次氯酸钠受热时或与酸接触或在光照下会分解，生成含有氯气的油污和腐蚀性气体。浓度大于</w:t>
      </w:r>
      <w:r>
        <w:t xml:space="preserve"> 10%</w:t>
      </w:r>
      <w:r>
        <w:t>时是一种强氧化剂，与可燃物和还原性物质猛烈反应，有</w:t>
      </w:r>
      <w:r>
        <w:rPr>
          <w:rFonts w:hint="eastAsia"/>
        </w:rPr>
        <w:t>着火或爆炸危险。水溶液浓度较高时也是一种强碱，与酸猛烈反应，并有腐蚀性，侵蚀许多金属。若其发生火灾故事，可释放出刺激性或有毒烟雾或气体。</w:t>
      </w:r>
    </w:p>
    <w:p w14:paraId="0AF6AC61" w14:textId="538FA7E5" w:rsidR="00752DE7" w:rsidRPr="00E83CD6" w:rsidRDefault="00752DE7" w:rsidP="00E83CD6">
      <w:pPr>
        <w:pStyle w:val="a3"/>
        <w:ind w:firstLine="482"/>
      </w:pPr>
      <w:r w:rsidRPr="00083F9D">
        <w:rPr>
          <w:rFonts w:hint="eastAsia"/>
          <w:b/>
          <w:bCs/>
        </w:rPr>
        <w:t>储存</w:t>
      </w:r>
      <w:r w:rsidRPr="00E83CD6">
        <w:rPr>
          <w:rFonts w:hint="eastAsia"/>
        </w:rPr>
        <w:t>：储运于阴暗、通风的库房。远离火种、热源。库温不宜超过</w:t>
      </w:r>
      <w:r w:rsidRPr="00E83CD6">
        <w:t xml:space="preserve"> 30℃</w:t>
      </w:r>
      <w:r w:rsidRPr="00E83CD6">
        <w:t>。</w:t>
      </w:r>
      <w:r w:rsidRPr="00E83CD6">
        <w:rPr>
          <w:rFonts w:hint="eastAsia"/>
        </w:rPr>
        <w:t>应与酸、食品和不兼容性物料分开存放，切记混储，注意密封，储备区应备有泄漏应急处理设备和合适的收容材料。</w:t>
      </w:r>
    </w:p>
    <w:p w14:paraId="4928DAFA" w14:textId="4234C6AB" w:rsidR="00CB2F0A" w:rsidRDefault="00CB2F0A" w:rsidP="00E83CD6">
      <w:pPr>
        <w:pStyle w:val="a3"/>
        <w:ind w:firstLine="482"/>
      </w:pPr>
      <w:r w:rsidRPr="00083F9D">
        <w:rPr>
          <w:rFonts w:hint="eastAsia"/>
          <w:b/>
          <w:bCs/>
        </w:rPr>
        <w:t>使用</w:t>
      </w:r>
      <w:r w:rsidRPr="00E83CD6">
        <w:rPr>
          <w:rFonts w:hint="eastAsia"/>
        </w:rPr>
        <w:t>：消毒过程中应注意防护：①避免吸入、食入，要求戴口罩和护目镜，</w:t>
      </w:r>
      <w:r w:rsidRPr="00E83CD6">
        <w:rPr>
          <w:rFonts w:hint="eastAsia"/>
        </w:rPr>
        <w:lastRenderedPageBreak/>
        <w:t>戴橡皮胶手套，穿防护衣；②消毒所用衣物单独清洗；③工作中禁止吸烟、进食、饮水。消毒完成后注意通风或局部排风，工作完毕用肥皂清水洗手。</w:t>
      </w:r>
    </w:p>
    <w:p w14:paraId="7DB65959" w14:textId="32B424E1" w:rsidR="008602E5" w:rsidRDefault="008602E5" w:rsidP="008602E5">
      <w:pPr>
        <w:pStyle w:val="a3"/>
        <w:ind w:firstLine="482"/>
        <w:rPr>
          <w:b/>
          <w:bCs/>
        </w:rPr>
      </w:pPr>
      <w:r w:rsidRPr="008602E5">
        <w:rPr>
          <w:rFonts w:hint="eastAsia"/>
          <w:b/>
          <w:bCs/>
        </w:rPr>
        <w:t>应急处置：</w:t>
      </w:r>
    </w:p>
    <w:p w14:paraId="43F7A8A6" w14:textId="024D1581" w:rsidR="00215B3E" w:rsidRPr="00D71E8A" w:rsidRDefault="00215B3E" w:rsidP="00D71E8A">
      <w:pPr>
        <w:pStyle w:val="a3"/>
        <w:ind w:firstLine="480"/>
      </w:pPr>
      <w:r w:rsidRPr="00D71E8A">
        <w:rPr>
          <w:rFonts w:hint="eastAsia"/>
        </w:rPr>
        <w:t>①火灾：小火采用干粉、</w:t>
      </w:r>
      <w:r w:rsidRPr="00D71E8A">
        <w:t>CO</w:t>
      </w:r>
      <w:r w:rsidRPr="00D71E8A">
        <w:rPr>
          <w:vertAlign w:val="subscript"/>
        </w:rPr>
        <w:t>2</w:t>
      </w:r>
      <w:r w:rsidRPr="00D71E8A">
        <w:t>、水幕灭火。大火用干粉、</w:t>
      </w:r>
      <w:r w:rsidRPr="00D71E8A">
        <w:t>CO</w:t>
      </w:r>
      <w:r w:rsidRPr="00D71E8A">
        <w:rPr>
          <w:vertAlign w:val="subscript"/>
        </w:rPr>
        <w:t>2</w:t>
      </w:r>
      <w:r w:rsidRPr="00D71E8A">
        <w:t>、抗醇泡沫或</w:t>
      </w:r>
      <w:r w:rsidRPr="00D71E8A">
        <w:rPr>
          <w:rFonts w:hint="eastAsia"/>
        </w:rPr>
        <w:t>水幕灭火，在确保安全的前提下，将容器移离火场，筑堤收容消防水。储罐、公路、铁路槽车发生火灾时尽可能远离灭火或使用无人控制消防软管、自动喷头扑救；用大量水冷却容器，直至火灾扑灭；安全阀发生声响或储罐变色，立即撤离。</w:t>
      </w:r>
      <w:r w:rsidRPr="00D71E8A">
        <w:t xml:space="preserve"> </w:t>
      </w:r>
      <w:r w:rsidR="00C76F60">
        <w:t xml:space="preserve">     </w:t>
      </w:r>
      <w:r w:rsidRPr="00D71E8A">
        <w:rPr>
          <w:rFonts w:hint="eastAsia"/>
        </w:rPr>
        <w:t>②泄漏：迅速撤离泄漏污染区人员至安全区，并进行隔离，严格限制出入。应急处理人员戴自给正压式呼吸器，穿放酸碱服。不要直接接触泄漏物。尽可能切断泄漏源。次氯酸钠溶液小量泄漏：用砂土或其他惰性材料吸收。大量泄漏：构筑围堤或挖坑收容。注意保持现场通风，用泡沫覆盖，降低蒸汽灾害。用泵转移至槽车或专用收集器内，回收至危废处置单位。</w:t>
      </w:r>
    </w:p>
    <w:p w14:paraId="33826D72" w14:textId="5A4ED250" w:rsidR="003E2819" w:rsidRDefault="003E2819" w:rsidP="003E2819">
      <w:pPr>
        <w:pStyle w:val="af7"/>
      </w:pPr>
      <w:r w:rsidRPr="007900AA">
        <w:t>5.</w:t>
      </w:r>
      <w:r>
        <w:t>6</w:t>
      </w:r>
      <w:r w:rsidRPr="007900AA">
        <w:t>.</w:t>
      </w:r>
      <w:r>
        <w:rPr>
          <w:rFonts w:hint="eastAsia"/>
        </w:rPr>
        <w:t>4.3</w:t>
      </w:r>
      <w:r w:rsidRPr="00F30E46">
        <w:rPr>
          <w:rFonts w:hint="eastAsia"/>
        </w:rPr>
        <w:t>废水处理系统运行事故风险分析及对策</w:t>
      </w:r>
    </w:p>
    <w:p w14:paraId="2DAD6B7B" w14:textId="77777777" w:rsidR="003E2819" w:rsidRPr="002C1B6F" w:rsidRDefault="003E2819" w:rsidP="003E2819">
      <w:pPr>
        <w:pStyle w:val="a3"/>
        <w:ind w:firstLine="480"/>
      </w:pPr>
      <w:r w:rsidRPr="002C1B6F">
        <w:rPr>
          <w:rFonts w:hint="eastAsia"/>
        </w:rPr>
        <w:t>根据对污水处理厂及国内同类污水处理厂运行实践的分析，污水站各废水处理系统运行事故排放的主要原因为：</w:t>
      </w:r>
    </w:p>
    <w:p w14:paraId="710128F2" w14:textId="77777777" w:rsidR="003E2819" w:rsidRDefault="003E2819" w:rsidP="003E2819">
      <w:pPr>
        <w:pStyle w:val="a3"/>
        <w:ind w:firstLine="480"/>
      </w:pPr>
      <w:r>
        <w:rPr>
          <w:rFonts w:hint="eastAsia"/>
        </w:rPr>
        <w:t>（</w:t>
      </w:r>
      <w:r>
        <w:rPr>
          <w:rFonts w:hint="eastAsia"/>
        </w:rPr>
        <w:t>1</w:t>
      </w:r>
      <w:r>
        <w:rPr>
          <w:rFonts w:hint="eastAsia"/>
        </w:rPr>
        <w:t>）</w:t>
      </w:r>
      <w:r>
        <w:t>由于污水处理设备、设施质量问题或养护不当造成设备、设施故障，导</w:t>
      </w:r>
      <w:r>
        <w:rPr>
          <w:rFonts w:hint="eastAsia"/>
        </w:rPr>
        <w:t>致污水处理效率下降甚至未处理直接排放。</w:t>
      </w:r>
      <w:r>
        <w:t xml:space="preserve"> </w:t>
      </w:r>
    </w:p>
    <w:p w14:paraId="548CAEE5" w14:textId="77777777" w:rsidR="003E2819" w:rsidRPr="001604C1" w:rsidRDefault="003E2819" w:rsidP="003E2819">
      <w:pPr>
        <w:pStyle w:val="a3"/>
        <w:ind w:firstLine="480"/>
      </w:pPr>
      <w:r w:rsidRPr="001604C1">
        <w:t>（</w:t>
      </w:r>
      <w:r w:rsidRPr="001604C1">
        <w:rPr>
          <w:rFonts w:hint="eastAsia"/>
        </w:rPr>
        <w:t>2</w:t>
      </w:r>
      <w:r w:rsidRPr="001604C1">
        <w:t>）由于污水处理厂停电或供电故障，直接导致污水未处理直接排放。</w:t>
      </w:r>
      <w:r w:rsidRPr="001604C1">
        <w:t xml:space="preserve"> </w:t>
      </w:r>
    </w:p>
    <w:p w14:paraId="341E5F15" w14:textId="77777777" w:rsidR="003E2819" w:rsidRPr="001604C1" w:rsidRDefault="003E2819" w:rsidP="003E2819">
      <w:pPr>
        <w:pStyle w:val="a3"/>
        <w:ind w:firstLine="480"/>
      </w:pPr>
      <w:r w:rsidRPr="001604C1">
        <w:t>（</w:t>
      </w:r>
      <w:r w:rsidRPr="001604C1">
        <w:rPr>
          <w:rFonts w:hint="eastAsia"/>
        </w:rPr>
        <w:t>3</w:t>
      </w:r>
      <w:r w:rsidRPr="001604C1">
        <w:t>）由于生产过程中分类废水非正常排放或意外排放进入污水处理系统，超</w:t>
      </w:r>
      <w:r w:rsidRPr="001604C1">
        <w:rPr>
          <w:rFonts w:hint="eastAsia"/>
        </w:rPr>
        <w:t>过污水处理系统的能力，导致废水处理能力低下，尾水不能回用。</w:t>
      </w:r>
    </w:p>
    <w:p w14:paraId="0C3284F2" w14:textId="77777777" w:rsidR="003E2819" w:rsidRPr="001604C1" w:rsidRDefault="003E2819" w:rsidP="003E2819">
      <w:pPr>
        <w:pStyle w:val="a3"/>
        <w:ind w:firstLine="480"/>
      </w:pPr>
      <w:r w:rsidRPr="001604C1">
        <w:rPr>
          <w:rFonts w:hint="eastAsia"/>
        </w:rPr>
        <w:t>以上三种情况都将对污水处理厂产生较大影响。</w:t>
      </w:r>
    </w:p>
    <w:p w14:paraId="0922E300" w14:textId="77777777" w:rsidR="003E2819" w:rsidRDefault="003E2819" w:rsidP="003E2819">
      <w:pPr>
        <w:pStyle w:val="a3"/>
        <w:ind w:firstLine="480"/>
      </w:pPr>
      <w:r w:rsidRPr="001604C1">
        <w:rPr>
          <w:rFonts w:hint="eastAsia"/>
        </w:rPr>
        <w:t>运行事故处理应急措施如下：</w:t>
      </w:r>
    </w:p>
    <w:p w14:paraId="1A6B3B7D" w14:textId="77777777" w:rsidR="003E2819" w:rsidRDefault="003E2819" w:rsidP="003E2819">
      <w:pPr>
        <w:pStyle w:val="a3"/>
        <w:ind w:firstLine="480"/>
      </w:pPr>
      <w:r>
        <w:rPr>
          <w:rFonts w:hint="eastAsia"/>
        </w:rPr>
        <w:t>（</w:t>
      </w:r>
      <w:r>
        <w:rPr>
          <w:rFonts w:hint="eastAsia"/>
        </w:rPr>
        <w:t>1</w:t>
      </w:r>
      <w:r>
        <w:rPr>
          <w:rFonts w:hint="eastAsia"/>
        </w:rPr>
        <w:t>）</w:t>
      </w:r>
      <w:r w:rsidRPr="00C4237C">
        <w:t>首选在设计与施工过程中，找具有专业资质的设计与施工单位；</w:t>
      </w:r>
    </w:p>
    <w:p w14:paraId="1ED5DEA3" w14:textId="77777777" w:rsidR="003E2819" w:rsidRDefault="003E2819" w:rsidP="003E2819">
      <w:pPr>
        <w:pStyle w:val="a3"/>
        <w:ind w:firstLine="480"/>
      </w:pPr>
      <w:r>
        <w:rPr>
          <w:rFonts w:hint="eastAsia"/>
        </w:rPr>
        <w:t>（</w:t>
      </w:r>
      <w:r>
        <w:rPr>
          <w:rFonts w:hint="eastAsia"/>
        </w:rPr>
        <w:t>2</w:t>
      </w:r>
      <w:r>
        <w:rPr>
          <w:rFonts w:hint="eastAsia"/>
        </w:rPr>
        <w:t>）应在设计、安装时加以防范，设备选用时选用先进、质量好的设备，同时设备配置时应考虑备用。另外运行过程中应按规程对设备进行操作和养护，及时检修，避免故障发生。</w:t>
      </w:r>
      <w:r>
        <w:t xml:space="preserve"> </w:t>
      </w:r>
    </w:p>
    <w:p w14:paraId="0DCADDD9" w14:textId="77777777" w:rsidR="003E2819" w:rsidRDefault="003E2819" w:rsidP="003E2819">
      <w:pPr>
        <w:pStyle w:val="a3"/>
        <w:ind w:firstLine="480"/>
      </w:pPr>
      <w:r>
        <w:rPr>
          <w:rFonts w:hint="eastAsia"/>
        </w:rPr>
        <w:t>（</w:t>
      </w:r>
      <w:r>
        <w:rPr>
          <w:rFonts w:hint="eastAsia"/>
        </w:rPr>
        <w:t>3</w:t>
      </w:r>
      <w:r>
        <w:rPr>
          <w:rFonts w:hint="eastAsia"/>
        </w:rPr>
        <w:t>）</w:t>
      </w:r>
      <w:r w:rsidRPr="00931731">
        <w:rPr>
          <w:rFonts w:hint="eastAsia"/>
        </w:rPr>
        <w:t>污水处理厂配电设计时采用双回流电路供电，避免因停电造成设备停运。</w:t>
      </w:r>
    </w:p>
    <w:p w14:paraId="3AAD7E03" w14:textId="77777777" w:rsidR="003E2819" w:rsidRDefault="003E2819" w:rsidP="003E2819">
      <w:pPr>
        <w:pStyle w:val="a3"/>
        <w:ind w:firstLine="480"/>
      </w:pPr>
      <w:r>
        <w:rPr>
          <w:rFonts w:hint="eastAsia"/>
        </w:rPr>
        <w:t>（</w:t>
      </w:r>
      <w:r>
        <w:rPr>
          <w:rFonts w:hint="eastAsia"/>
        </w:rPr>
        <w:t>4</w:t>
      </w:r>
      <w:r>
        <w:rPr>
          <w:rFonts w:hint="eastAsia"/>
        </w:rPr>
        <w:t>）当本项目污水处理设备发生故障时，应立即关闭项目污水处理厂各废</w:t>
      </w:r>
      <w:r>
        <w:rPr>
          <w:rFonts w:hint="eastAsia"/>
        </w:rPr>
        <w:lastRenderedPageBreak/>
        <w:t>水</w:t>
      </w:r>
      <w:r>
        <w:t>处理系统入口闸门，当污</w:t>
      </w:r>
      <w:r>
        <w:rPr>
          <w:rFonts w:hint="eastAsia"/>
        </w:rPr>
        <w:t>水处理厂水处理系统发生停止运行等情况时，将污水排入已建氧化沟中进行储存。。</w:t>
      </w:r>
    </w:p>
    <w:p w14:paraId="2CC80B10" w14:textId="77777777" w:rsidR="003E2819" w:rsidRPr="00D93BAE" w:rsidRDefault="003E2819" w:rsidP="003E2819">
      <w:pPr>
        <w:pStyle w:val="a3"/>
        <w:ind w:firstLine="480"/>
      </w:pPr>
      <w:r>
        <w:rPr>
          <w:rFonts w:hint="eastAsia"/>
        </w:rPr>
        <w:t>（</w:t>
      </w:r>
      <w:r>
        <w:rPr>
          <w:rFonts w:hint="eastAsia"/>
        </w:rPr>
        <w:t>5</w:t>
      </w:r>
      <w:r>
        <w:rPr>
          <w:rFonts w:hint="eastAsia"/>
        </w:rPr>
        <w:t>）在项目污水处理厂设置在线监测系统，用于实时监控项目废水中污染物及水量的变化，同时设置对照井、扩散监测井和监视监测井，防治事故废水排放对地下水环境造成影响。</w:t>
      </w:r>
    </w:p>
    <w:p w14:paraId="115D33B7" w14:textId="77777777" w:rsidR="003E2819" w:rsidRDefault="003E2819" w:rsidP="003E2819">
      <w:pPr>
        <w:pStyle w:val="a3"/>
        <w:ind w:firstLine="480"/>
      </w:pPr>
      <w:r>
        <w:rPr>
          <w:rFonts w:hint="eastAsia"/>
        </w:rPr>
        <w:t>（</w:t>
      </w:r>
      <w:r>
        <w:rPr>
          <w:rFonts w:hint="eastAsia"/>
        </w:rPr>
        <w:t>6</w:t>
      </w:r>
      <w:r>
        <w:rPr>
          <w:rFonts w:hint="eastAsia"/>
        </w:rPr>
        <w:t>）加强废水管线的巡查，及时发现问题及解决；建立污水处理厂运行管理和操作责任制度；搞好员工培训，建立技术考核档案，不合格者不得上岗。</w:t>
      </w:r>
    </w:p>
    <w:p w14:paraId="67ECEF5B" w14:textId="5B7DE658" w:rsidR="00C179B6" w:rsidRDefault="00C179B6" w:rsidP="00C179B6">
      <w:pPr>
        <w:pStyle w:val="af7"/>
      </w:pPr>
      <w:r w:rsidRPr="007900AA">
        <w:t>5.</w:t>
      </w:r>
      <w:r>
        <w:t>6</w:t>
      </w:r>
      <w:r w:rsidRPr="007900AA">
        <w:t>.</w:t>
      </w:r>
      <w:r>
        <w:rPr>
          <w:rFonts w:hint="eastAsia"/>
        </w:rPr>
        <w:t>4.4</w:t>
      </w:r>
      <w:r w:rsidRPr="008904D2">
        <w:rPr>
          <w:rFonts w:hint="eastAsia"/>
        </w:rPr>
        <w:t>污泥膨胀事故风险分析及对策</w:t>
      </w:r>
    </w:p>
    <w:p w14:paraId="07A76DF3" w14:textId="77777777" w:rsidR="00C179B6" w:rsidRDefault="00C179B6" w:rsidP="00C179B6">
      <w:pPr>
        <w:pStyle w:val="a3"/>
        <w:ind w:firstLine="480"/>
      </w:pPr>
      <w:r w:rsidRPr="007022E5">
        <w:rPr>
          <w:rFonts w:hint="eastAsia"/>
        </w:rPr>
        <w:t>污水或污泥处理系统的设备发生故障，使污水处理能力降低，出水水质下降或污泥不能及时外运，引起污泥发酵，贮泥池爆满，散发恶臭。</w:t>
      </w:r>
    </w:p>
    <w:p w14:paraId="3D31A85E" w14:textId="77777777" w:rsidR="00C179B6" w:rsidRDefault="00C179B6" w:rsidP="00C179B6">
      <w:pPr>
        <w:pStyle w:val="a3"/>
        <w:ind w:firstLine="480"/>
      </w:pPr>
      <w:r>
        <w:rPr>
          <w:rFonts w:hint="eastAsia"/>
        </w:rPr>
        <w:t>正常的活性污泥沉降性能很好，含水率一般在</w:t>
      </w:r>
      <w:r>
        <w:t>99%</w:t>
      </w:r>
      <w:r>
        <w:t>左右，当活性污泥变质时，</w:t>
      </w:r>
      <w:r>
        <w:rPr>
          <w:rFonts w:hint="eastAsia"/>
        </w:rPr>
        <w:t>污泥就不易沉淀，含水率上升，体积膨胀，澄清液减少，这就是污泥膨胀。根据国内外活性污泥系统调查结果，无论是普通活性污泥系统，还是生物脱氮除磷系统都会发污泥膨胀，污泥膨胀是自活性污泥法问世以来在运行管理上一直困扰的难题之一。污泥膨胀一般是由丝状菌和真菌引起的，其中由丝状菌过量繁殖引起的污泥膨胀最为常见，目前已知的近</w:t>
      </w:r>
      <w:r>
        <w:t>30</w:t>
      </w:r>
      <w:r>
        <w:t>种丝状菌中</w:t>
      </w:r>
      <w:r>
        <w:rPr>
          <w:rFonts w:hint="eastAsia"/>
        </w:rPr>
        <w:t>，与污泥膨胀问题密切相关的有十几种。有的丝状菌引起的污泥膨胀发展迅速，</w:t>
      </w:r>
      <w:r>
        <w:t>2</w:t>
      </w:r>
      <w:r>
        <w:t>～</w:t>
      </w:r>
      <w:r>
        <w:t>4</w:t>
      </w:r>
      <w:r>
        <w:t>天就可达到非常严重的结果，而且非常持久。</w:t>
      </w:r>
      <w:r>
        <w:rPr>
          <w:rFonts w:hint="eastAsia"/>
        </w:rPr>
        <w:t>一般认为，低负荷和低氧、低温是造成膨胀的主要原因。因为①丝状菌比菌胶细菌有更大的比表面积，在低负荷下具有更强的捕食能力；②丝状菌具有比菌胶团细菌更高的溶解氧亲合力和忍耐力，因此在低氧条件下丝状菌比菌胶团细菌对氧有更强的竞争力；③低温时丝状菌有更强的繁殖能力。当发生污泥膨胀时，会严重影响污水处理设施的处理效果，甚至完全失效。</w:t>
      </w:r>
    </w:p>
    <w:p w14:paraId="3514F49E" w14:textId="77777777" w:rsidR="00C179B6" w:rsidRPr="00E83974" w:rsidRDefault="00C179B6" w:rsidP="00C179B6">
      <w:pPr>
        <w:pStyle w:val="a3"/>
        <w:ind w:firstLine="480"/>
      </w:pPr>
      <w:r>
        <w:rPr>
          <w:rFonts w:hint="eastAsia"/>
        </w:rPr>
        <w:t>为了防止发生污泥膨胀，首先应加强管理，经常检查废水水质，如氧化池中的溶解氧、污泥沉降比、污泥指数等，如果发现不正常（如污泥指数突增），就应采取下列措施：一是按照进水的浓度，出水的处理效果，变更供气量，使营养和供氧维持适当的比例关系；二是严格控制排泥量和排泥时间，排泥量应根据</w:t>
      </w:r>
      <w:r>
        <w:t>30</w:t>
      </w:r>
      <w:r>
        <w:rPr>
          <w:rFonts w:hint="eastAsia"/>
        </w:rPr>
        <w:t>分钟沉降比或氧化池中的污泥浓度进行控制。</w:t>
      </w:r>
    </w:p>
    <w:p w14:paraId="7FF91C66" w14:textId="77777777" w:rsidR="00C179B6" w:rsidRPr="00903E1A" w:rsidRDefault="00C179B6" w:rsidP="00C179B6">
      <w:pPr>
        <w:pStyle w:val="a3"/>
        <w:ind w:firstLine="480"/>
      </w:pPr>
      <w:r w:rsidRPr="00903E1A">
        <w:rPr>
          <w:rFonts w:hint="eastAsia"/>
        </w:rPr>
        <w:t>当发生污泥膨胀后，可针对丝状菌和真菌的特性，采取措施：</w:t>
      </w:r>
    </w:p>
    <w:p w14:paraId="12C36E71" w14:textId="77777777" w:rsidR="00C179B6" w:rsidRDefault="00C179B6" w:rsidP="00C179B6">
      <w:pPr>
        <w:pStyle w:val="a3"/>
        <w:ind w:firstLine="480"/>
      </w:pPr>
      <w:r>
        <w:rPr>
          <w:rFonts w:hint="eastAsia"/>
        </w:rPr>
        <w:t>（</w:t>
      </w:r>
      <w:r>
        <w:t>1</w:t>
      </w:r>
      <w:r>
        <w:t>）加强曝气，使废水中保持足够的溶解氧，（一般要求混合液中的溶解</w:t>
      </w:r>
      <w:r>
        <w:rPr>
          <w:rFonts w:hint="eastAsia"/>
        </w:rPr>
        <w:t>氧</w:t>
      </w:r>
      <w:r>
        <w:rPr>
          <w:rFonts w:hint="eastAsia"/>
        </w:rPr>
        <w:lastRenderedPageBreak/>
        <w:t>不少于</w:t>
      </w:r>
      <w:r>
        <w:t>1</w:t>
      </w:r>
      <w:r>
        <w:t>～</w:t>
      </w:r>
      <w:r>
        <w:t>2mg/L</w:t>
      </w:r>
      <w:r>
        <w:t>）。</w:t>
      </w:r>
    </w:p>
    <w:p w14:paraId="6E70A26A" w14:textId="77777777" w:rsidR="00C179B6" w:rsidRPr="00EE507F" w:rsidRDefault="00C179B6" w:rsidP="00C179B6">
      <w:pPr>
        <w:pStyle w:val="a3"/>
        <w:ind w:firstLine="480"/>
      </w:pPr>
      <w:r>
        <w:rPr>
          <w:rFonts w:hint="eastAsia"/>
        </w:rPr>
        <w:t>（</w:t>
      </w:r>
      <w:r>
        <w:rPr>
          <w:rFonts w:hint="eastAsia"/>
        </w:rPr>
        <w:t>2</w:t>
      </w:r>
      <w:r>
        <w:t>）调整</w:t>
      </w:r>
      <w:r>
        <w:t>pH</w:t>
      </w:r>
      <w:r>
        <w:t>值，菌胶团生长适应的</w:t>
      </w:r>
      <w:r>
        <w:t xml:space="preserve"> pH</w:t>
      </w:r>
      <w:r>
        <w:t>值为</w:t>
      </w:r>
      <w:r>
        <w:t>6</w:t>
      </w:r>
      <w:r>
        <w:t>～</w:t>
      </w:r>
      <w:r>
        <w:t>8</w:t>
      </w:r>
      <w:r>
        <w:t>，而真菌则在</w:t>
      </w:r>
      <w:r>
        <w:t>pH 4.5</w:t>
      </w:r>
      <w:r>
        <w:t>～</w:t>
      </w:r>
      <w:r>
        <w:t>6.5</w:t>
      </w:r>
      <w:r>
        <w:rPr>
          <w:rFonts w:hint="eastAsia"/>
        </w:rPr>
        <w:t>之间生长良好，通过调整</w:t>
      </w:r>
      <w:r>
        <w:t>pH</w:t>
      </w:r>
      <w:r>
        <w:t>值来抑制丝状菌的繁殖。</w:t>
      </w:r>
    </w:p>
    <w:p w14:paraId="16F11E9D" w14:textId="2B40C4E4" w:rsidR="0027048F" w:rsidRDefault="0027048F" w:rsidP="0027048F">
      <w:pPr>
        <w:pStyle w:val="af1"/>
      </w:pPr>
      <w:r w:rsidRPr="007900AA">
        <w:t>5.</w:t>
      </w:r>
      <w:r>
        <w:t>6</w:t>
      </w:r>
      <w:r w:rsidRPr="007900AA">
        <w:t>.</w:t>
      </w:r>
      <w:r>
        <w:rPr>
          <w:rFonts w:hint="eastAsia"/>
        </w:rPr>
        <w:t>5</w:t>
      </w:r>
      <w:r w:rsidRPr="00FC3D46">
        <w:rPr>
          <w:rFonts w:hint="eastAsia"/>
        </w:rPr>
        <w:t>应急要求</w:t>
      </w:r>
    </w:p>
    <w:p w14:paraId="3B302515" w14:textId="73C63ED0" w:rsidR="0027048F" w:rsidRDefault="0027048F" w:rsidP="0027048F">
      <w:pPr>
        <w:pStyle w:val="af7"/>
      </w:pPr>
      <w:r w:rsidRPr="007900AA">
        <w:t>5.</w:t>
      </w:r>
      <w:r>
        <w:t>6</w:t>
      </w:r>
      <w:r w:rsidRPr="007900AA">
        <w:t>.</w:t>
      </w:r>
      <w:r>
        <w:rPr>
          <w:rFonts w:hint="eastAsia"/>
        </w:rPr>
        <w:t>5.1</w:t>
      </w:r>
      <w:r w:rsidRPr="00FC3D46">
        <w:rPr>
          <w:rFonts w:hint="eastAsia"/>
        </w:rPr>
        <w:t>应急求援体系</w:t>
      </w:r>
    </w:p>
    <w:p w14:paraId="410B6B60" w14:textId="77777777" w:rsidR="0027048F" w:rsidRDefault="0027048F" w:rsidP="0027048F">
      <w:pPr>
        <w:pStyle w:val="a3"/>
        <w:ind w:firstLine="480"/>
      </w:pPr>
      <w:r>
        <w:rPr>
          <w:rFonts w:hint="eastAsia"/>
        </w:rPr>
        <w:t>为了进一步加强企业应急管理工作，提升企业应对突发、异常状态下的应急处理能力，迅速、有效的开展应急救援工作，最大程度的减少突发异常状态下的人员伤亡和财产损失，切实保障人民生命和共公财产安全，根据环保部发布的《突发环境事件应急预案管理暂行办法》、关于印发《突发环境事件应急预案管理暂行办法》的通知（</w:t>
      </w:r>
      <w:r>
        <w:t>2010</w:t>
      </w:r>
      <w:r>
        <w:t>）</w:t>
      </w:r>
      <w:r>
        <w:t>[113</w:t>
      </w:r>
      <w:r>
        <w:t>号</w:t>
      </w:r>
      <w:r>
        <w:t>]</w:t>
      </w:r>
      <w:r>
        <w:t>要求，企业在投产前，应</w:t>
      </w:r>
      <w:r>
        <w:rPr>
          <w:rFonts w:hint="eastAsia"/>
        </w:rPr>
        <w:t>制定详细的防止重大环境污染事故发生应急预案、消除事故隐患的措施及应急处理办法。</w:t>
      </w:r>
    </w:p>
    <w:p w14:paraId="6E23060F" w14:textId="77777777" w:rsidR="0027048F" w:rsidRDefault="0027048F" w:rsidP="0027048F">
      <w:pPr>
        <w:pStyle w:val="a3"/>
        <w:ind w:firstLine="480"/>
      </w:pPr>
      <w:r>
        <w:rPr>
          <w:rFonts w:hint="eastAsia"/>
        </w:rPr>
        <w:t>因此，本次评价要求企业针对本拟建项目可能发生的环境风险事故，严格按照《典型行业企业突发环境事件应急预案编制指南》（环办应急函</w:t>
      </w:r>
      <w:r>
        <w:t>[2017]1271</w:t>
      </w:r>
      <w:r>
        <w:t>号）</w:t>
      </w:r>
      <w:r>
        <w:rPr>
          <w:rFonts w:hint="eastAsia"/>
        </w:rPr>
        <w:t>编制应急预案，并经过专家评审，审查合格后在当地环保局备案后实施。同时成立以企业总经理为总指挥的事故救援队伍，下设办公室、医疗救护组、后勤保障组等。</w:t>
      </w:r>
    </w:p>
    <w:p w14:paraId="50AC5287" w14:textId="0D327BE2" w:rsidR="0027048F" w:rsidRDefault="0027048F" w:rsidP="0027048F">
      <w:pPr>
        <w:pStyle w:val="a3"/>
        <w:ind w:firstLine="480"/>
      </w:pPr>
      <w:r>
        <w:rPr>
          <w:rFonts w:hint="eastAsia"/>
        </w:rPr>
        <w:t>根据本项目环境风险分析结果，对于本项目可能造成环境风险的突发性事故制定应急预案纲要，见表</w:t>
      </w:r>
      <w:r w:rsidRPr="007900AA">
        <w:t>5.</w:t>
      </w:r>
      <w:r>
        <w:t>6</w:t>
      </w:r>
      <w:r w:rsidRPr="007900AA">
        <w:t>.</w:t>
      </w:r>
      <w:r>
        <w:rPr>
          <w:rFonts w:hint="eastAsia"/>
        </w:rPr>
        <w:t>5.1-1</w:t>
      </w:r>
      <w:r>
        <w:t>。</w:t>
      </w:r>
    </w:p>
    <w:p w14:paraId="7DE6E03A" w14:textId="4D9D4190" w:rsidR="0027048F" w:rsidRDefault="0027048F" w:rsidP="0027048F">
      <w:pPr>
        <w:pStyle w:val="a5"/>
        <w:ind w:firstLine="422"/>
      </w:pPr>
      <w:r>
        <w:rPr>
          <w:rFonts w:hint="eastAsia"/>
        </w:rPr>
        <w:t>表</w:t>
      </w:r>
      <w:r w:rsidRPr="007900AA">
        <w:t>5.</w:t>
      </w:r>
      <w:r>
        <w:t>6</w:t>
      </w:r>
      <w:r w:rsidRPr="007900AA">
        <w:t>.</w:t>
      </w:r>
      <w:r>
        <w:rPr>
          <w:rFonts w:hint="eastAsia"/>
        </w:rPr>
        <w:t>5.1-1</w:t>
      </w:r>
      <w:r>
        <w:t xml:space="preserve">       </w:t>
      </w:r>
      <w:r w:rsidRPr="00BA3662">
        <w:rPr>
          <w:rFonts w:hint="eastAsia"/>
        </w:rPr>
        <w:t>环境风险突发事故应急预案</w:t>
      </w:r>
      <w:r>
        <w:rPr>
          <w:rFonts w:hint="eastAsia"/>
        </w:rPr>
        <w:t>一览表</w:t>
      </w:r>
    </w:p>
    <w:tbl>
      <w:tblPr>
        <w:tblStyle w:val="af4"/>
        <w:tblW w:w="0" w:type="auto"/>
        <w:tblLook w:val="04A0" w:firstRow="1" w:lastRow="0" w:firstColumn="1" w:lastColumn="0" w:noHBand="0" w:noVBand="1"/>
      </w:tblPr>
      <w:tblGrid>
        <w:gridCol w:w="1413"/>
        <w:gridCol w:w="2977"/>
        <w:gridCol w:w="3906"/>
      </w:tblGrid>
      <w:tr w:rsidR="0027048F" w14:paraId="420C57D9" w14:textId="77777777" w:rsidTr="00A66661">
        <w:tc>
          <w:tcPr>
            <w:tcW w:w="1413" w:type="dxa"/>
            <w:vAlign w:val="center"/>
          </w:tcPr>
          <w:p w14:paraId="1D351373" w14:textId="77777777" w:rsidR="0027048F" w:rsidRDefault="0027048F" w:rsidP="00A66661">
            <w:pPr>
              <w:pStyle w:val="a7"/>
              <w:jc w:val="center"/>
            </w:pPr>
            <w:r>
              <w:rPr>
                <w:rFonts w:hint="eastAsia"/>
              </w:rPr>
              <w:t>序号</w:t>
            </w:r>
          </w:p>
        </w:tc>
        <w:tc>
          <w:tcPr>
            <w:tcW w:w="2977" w:type="dxa"/>
            <w:vAlign w:val="center"/>
          </w:tcPr>
          <w:p w14:paraId="1837D85B" w14:textId="77777777" w:rsidR="0027048F" w:rsidRDefault="0027048F" w:rsidP="00A66661">
            <w:pPr>
              <w:pStyle w:val="a7"/>
              <w:jc w:val="center"/>
            </w:pPr>
            <w:r>
              <w:rPr>
                <w:rFonts w:hint="eastAsia"/>
              </w:rPr>
              <w:t>项目</w:t>
            </w:r>
          </w:p>
        </w:tc>
        <w:tc>
          <w:tcPr>
            <w:tcW w:w="3906" w:type="dxa"/>
            <w:vAlign w:val="center"/>
          </w:tcPr>
          <w:p w14:paraId="3173C9AA" w14:textId="77777777" w:rsidR="0027048F" w:rsidRDefault="0027048F" w:rsidP="00A66661">
            <w:pPr>
              <w:pStyle w:val="a7"/>
              <w:jc w:val="center"/>
            </w:pPr>
            <w:r w:rsidRPr="0062779D">
              <w:rPr>
                <w:rFonts w:hint="eastAsia"/>
              </w:rPr>
              <w:t>内容及要求</w:t>
            </w:r>
          </w:p>
        </w:tc>
      </w:tr>
      <w:tr w:rsidR="0027048F" w14:paraId="7968A8C9" w14:textId="77777777" w:rsidTr="00A66661">
        <w:tc>
          <w:tcPr>
            <w:tcW w:w="1413" w:type="dxa"/>
            <w:vAlign w:val="center"/>
          </w:tcPr>
          <w:p w14:paraId="6E92F88B" w14:textId="77777777" w:rsidR="0027048F" w:rsidRDefault="0027048F" w:rsidP="00A66661">
            <w:pPr>
              <w:pStyle w:val="a7"/>
              <w:jc w:val="center"/>
            </w:pPr>
            <w:r>
              <w:rPr>
                <w:rFonts w:hint="eastAsia"/>
              </w:rPr>
              <w:t>1</w:t>
            </w:r>
          </w:p>
        </w:tc>
        <w:tc>
          <w:tcPr>
            <w:tcW w:w="2977" w:type="dxa"/>
            <w:vAlign w:val="center"/>
          </w:tcPr>
          <w:p w14:paraId="1755EF19" w14:textId="77777777" w:rsidR="0027048F" w:rsidRDefault="0027048F" w:rsidP="00A66661">
            <w:pPr>
              <w:pStyle w:val="a7"/>
              <w:jc w:val="center"/>
            </w:pPr>
            <w:r w:rsidRPr="0062779D">
              <w:rPr>
                <w:rFonts w:hint="eastAsia"/>
              </w:rPr>
              <w:t>危险源情况</w:t>
            </w:r>
          </w:p>
        </w:tc>
        <w:tc>
          <w:tcPr>
            <w:tcW w:w="3906" w:type="dxa"/>
            <w:vAlign w:val="center"/>
          </w:tcPr>
          <w:p w14:paraId="56C25CA2" w14:textId="77777777" w:rsidR="0027048F" w:rsidRDefault="0027048F" w:rsidP="00A66661">
            <w:pPr>
              <w:pStyle w:val="a7"/>
              <w:jc w:val="center"/>
            </w:pPr>
            <w:r w:rsidRPr="0062779D">
              <w:rPr>
                <w:rFonts w:hint="eastAsia"/>
              </w:rPr>
              <w:t>详细说明危险源类型、数量、分布及其对环境的风险</w:t>
            </w:r>
          </w:p>
        </w:tc>
      </w:tr>
      <w:tr w:rsidR="0027048F" w14:paraId="79CC4776" w14:textId="77777777" w:rsidTr="00A66661">
        <w:tc>
          <w:tcPr>
            <w:tcW w:w="1413" w:type="dxa"/>
            <w:vAlign w:val="center"/>
          </w:tcPr>
          <w:p w14:paraId="3F20237A" w14:textId="77777777" w:rsidR="0027048F" w:rsidRDefault="0027048F" w:rsidP="00A66661">
            <w:pPr>
              <w:pStyle w:val="a7"/>
              <w:jc w:val="center"/>
            </w:pPr>
            <w:r>
              <w:rPr>
                <w:rFonts w:hint="eastAsia"/>
              </w:rPr>
              <w:t>2</w:t>
            </w:r>
          </w:p>
        </w:tc>
        <w:tc>
          <w:tcPr>
            <w:tcW w:w="2977" w:type="dxa"/>
            <w:vAlign w:val="center"/>
          </w:tcPr>
          <w:p w14:paraId="4EFDCDEB" w14:textId="77777777" w:rsidR="0027048F" w:rsidRDefault="0027048F" w:rsidP="00A66661">
            <w:pPr>
              <w:pStyle w:val="a7"/>
              <w:jc w:val="center"/>
            </w:pPr>
            <w:r w:rsidRPr="0062779D">
              <w:rPr>
                <w:rFonts w:hint="eastAsia"/>
              </w:rPr>
              <w:t>应急计划区</w:t>
            </w:r>
          </w:p>
        </w:tc>
        <w:tc>
          <w:tcPr>
            <w:tcW w:w="3906" w:type="dxa"/>
            <w:vAlign w:val="center"/>
          </w:tcPr>
          <w:p w14:paraId="79D19EF6" w14:textId="77777777" w:rsidR="0027048F" w:rsidRDefault="0027048F" w:rsidP="00A66661">
            <w:pPr>
              <w:pStyle w:val="a7"/>
              <w:jc w:val="center"/>
            </w:pPr>
            <w:r w:rsidRPr="0062779D">
              <w:rPr>
                <w:rFonts w:hint="eastAsia"/>
              </w:rPr>
              <w:t>装置区、污水处理设施区、仓储区、临近地区</w:t>
            </w:r>
          </w:p>
        </w:tc>
      </w:tr>
      <w:tr w:rsidR="0027048F" w14:paraId="74C5B052" w14:textId="77777777" w:rsidTr="00A66661">
        <w:tc>
          <w:tcPr>
            <w:tcW w:w="1413" w:type="dxa"/>
            <w:vAlign w:val="center"/>
          </w:tcPr>
          <w:p w14:paraId="2CDE8310" w14:textId="77777777" w:rsidR="0027048F" w:rsidRDefault="0027048F" w:rsidP="00A66661">
            <w:pPr>
              <w:pStyle w:val="a7"/>
              <w:jc w:val="center"/>
            </w:pPr>
            <w:r>
              <w:rPr>
                <w:rFonts w:hint="eastAsia"/>
              </w:rPr>
              <w:t>3</w:t>
            </w:r>
          </w:p>
        </w:tc>
        <w:tc>
          <w:tcPr>
            <w:tcW w:w="2977" w:type="dxa"/>
            <w:vAlign w:val="center"/>
          </w:tcPr>
          <w:p w14:paraId="6F56C6C4" w14:textId="77777777" w:rsidR="0027048F" w:rsidRDefault="0027048F" w:rsidP="00A66661">
            <w:pPr>
              <w:pStyle w:val="a7"/>
              <w:jc w:val="center"/>
            </w:pPr>
            <w:r w:rsidRPr="003C336D">
              <w:rPr>
                <w:rFonts w:hint="eastAsia"/>
              </w:rPr>
              <w:t>应急组织</w:t>
            </w:r>
          </w:p>
        </w:tc>
        <w:tc>
          <w:tcPr>
            <w:tcW w:w="3906" w:type="dxa"/>
            <w:vAlign w:val="center"/>
          </w:tcPr>
          <w:p w14:paraId="6F1431C1" w14:textId="77777777" w:rsidR="0027048F" w:rsidRDefault="0027048F" w:rsidP="00A66661">
            <w:pPr>
              <w:pStyle w:val="a7"/>
            </w:pPr>
            <w:r w:rsidRPr="003C336D">
              <w:rPr>
                <w:rFonts w:hint="eastAsia"/>
              </w:rPr>
              <w:t>企业：成立应急指挥小组，由最高领导层担任小组长，负责现场全面</w:t>
            </w:r>
            <w:r w:rsidRPr="003C336D">
              <w:t>指挥，专业求援队伍负责事故控制、救援和善后处理。成立应急指挥小组，环保、消防、水力部门为主要影响机构。</w:t>
            </w:r>
          </w:p>
        </w:tc>
      </w:tr>
      <w:tr w:rsidR="0027048F" w14:paraId="4C8BCBCB" w14:textId="77777777" w:rsidTr="00A66661">
        <w:tc>
          <w:tcPr>
            <w:tcW w:w="1413" w:type="dxa"/>
            <w:vAlign w:val="center"/>
          </w:tcPr>
          <w:p w14:paraId="5F0A39B1" w14:textId="77777777" w:rsidR="0027048F" w:rsidRDefault="0027048F" w:rsidP="00A66661">
            <w:pPr>
              <w:pStyle w:val="a7"/>
              <w:jc w:val="center"/>
            </w:pPr>
            <w:r>
              <w:rPr>
                <w:rFonts w:hint="eastAsia"/>
              </w:rPr>
              <w:t>4</w:t>
            </w:r>
          </w:p>
        </w:tc>
        <w:tc>
          <w:tcPr>
            <w:tcW w:w="2977" w:type="dxa"/>
            <w:vAlign w:val="center"/>
          </w:tcPr>
          <w:p w14:paraId="2654178A" w14:textId="77777777" w:rsidR="0027048F" w:rsidRDefault="0027048F" w:rsidP="00A66661">
            <w:pPr>
              <w:pStyle w:val="a7"/>
              <w:jc w:val="center"/>
            </w:pPr>
            <w:r w:rsidRPr="00F41948">
              <w:rPr>
                <w:rFonts w:hint="eastAsia"/>
              </w:rPr>
              <w:t>应急状态分类</w:t>
            </w:r>
          </w:p>
          <w:p w14:paraId="0317D39E" w14:textId="77777777" w:rsidR="0027048F" w:rsidRPr="003C336D" w:rsidRDefault="0027048F" w:rsidP="00A66661">
            <w:pPr>
              <w:pStyle w:val="a7"/>
              <w:jc w:val="center"/>
            </w:pPr>
            <w:r w:rsidRPr="00F41948">
              <w:t>应急响应程序</w:t>
            </w:r>
          </w:p>
        </w:tc>
        <w:tc>
          <w:tcPr>
            <w:tcW w:w="3906" w:type="dxa"/>
            <w:vAlign w:val="center"/>
          </w:tcPr>
          <w:p w14:paraId="441DF6A4" w14:textId="77777777" w:rsidR="0027048F" w:rsidRPr="00F41948" w:rsidRDefault="0027048F" w:rsidP="00A66661">
            <w:pPr>
              <w:pStyle w:val="a7"/>
            </w:pPr>
            <w:r w:rsidRPr="00F41948">
              <w:rPr>
                <w:rFonts w:hint="eastAsia"/>
              </w:rPr>
              <w:t>规定环境风险事故的级别及相应的应急状态分类，以此制定相应的应</w:t>
            </w:r>
            <w:r w:rsidRPr="00F41948">
              <w:t>急响应程序。</w:t>
            </w:r>
          </w:p>
        </w:tc>
      </w:tr>
      <w:tr w:rsidR="0027048F" w14:paraId="2EC56FE1" w14:textId="77777777" w:rsidTr="00A66661">
        <w:tc>
          <w:tcPr>
            <w:tcW w:w="1413" w:type="dxa"/>
            <w:vAlign w:val="center"/>
          </w:tcPr>
          <w:p w14:paraId="2A160FE7" w14:textId="77777777" w:rsidR="0027048F" w:rsidRPr="006F36C4" w:rsidRDefault="0027048F" w:rsidP="00A66661">
            <w:pPr>
              <w:pStyle w:val="a7"/>
              <w:jc w:val="center"/>
            </w:pPr>
            <w:r>
              <w:rPr>
                <w:rFonts w:hint="eastAsia"/>
              </w:rPr>
              <w:t>5</w:t>
            </w:r>
          </w:p>
        </w:tc>
        <w:tc>
          <w:tcPr>
            <w:tcW w:w="2977" w:type="dxa"/>
            <w:vAlign w:val="center"/>
          </w:tcPr>
          <w:p w14:paraId="2B6CCCA3" w14:textId="77777777" w:rsidR="0027048F" w:rsidRDefault="0027048F" w:rsidP="00A66661">
            <w:pPr>
              <w:pStyle w:val="a7"/>
              <w:jc w:val="center"/>
            </w:pPr>
            <w:r w:rsidRPr="006F36C4">
              <w:rPr>
                <w:rFonts w:hint="eastAsia"/>
              </w:rPr>
              <w:t>应急设施设备</w:t>
            </w:r>
          </w:p>
          <w:p w14:paraId="07F35A24" w14:textId="77777777" w:rsidR="0027048F" w:rsidRPr="003C336D" w:rsidRDefault="0027048F" w:rsidP="00A66661">
            <w:pPr>
              <w:pStyle w:val="a7"/>
              <w:jc w:val="center"/>
            </w:pPr>
            <w:r w:rsidRPr="006F36C4">
              <w:t xml:space="preserve"> </w:t>
            </w:r>
            <w:r w:rsidRPr="006F36C4">
              <w:t>与材料</w:t>
            </w:r>
          </w:p>
        </w:tc>
        <w:tc>
          <w:tcPr>
            <w:tcW w:w="3906" w:type="dxa"/>
            <w:vAlign w:val="center"/>
          </w:tcPr>
          <w:p w14:paraId="1DD5D126" w14:textId="77777777" w:rsidR="0027048F" w:rsidRPr="00217A75" w:rsidRDefault="0027048F" w:rsidP="00A66661">
            <w:pPr>
              <w:rPr>
                <w:rFonts w:ascii="Times New Roman" w:eastAsia="宋体" w:hAnsi="Times New Roman"/>
              </w:rPr>
            </w:pPr>
            <w:r w:rsidRPr="00217A75">
              <w:rPr>
                <w:rFonts w:ascii="Times New Roman" w:eastAsia="宋体" w:hAnsi="Times New Roman" w:hint="eastAsia"/>
              </w:rPr>
              <w:t>生产装置：事故的应急设施、设备与材料，主要为消防器材、消防服</w:t>
            </w:r>
            <w:r w:rsidRPr="00217A75">
              <w:rPr>
                <w:rFonts w:ascii="Times New Roman" w:eastAsia="宋体" w:hAnsi="Times New Roman"/>
              </w:rPr>
              <w:t>等；防有毒有害</w:t>
            </w:r>
            <w:r w:rsidRPr="00217A75">
              <w:rPr>
                <w:rFonts w:ascii="Times New Roman" w:eastAsia="宋体" w:hAnsi="Times New Roman"/>
              </w:rPr>
              <w:lastRenderedPageBreak/>
              <w:t>物质外溢、扩散；中毒人员急求所用的一些要求、器材；应设置应急事故池；临界地区：人员急救所用的一些药品、器材。</w:t>
            </w:r>
          </w:p>
        </w:tc>
      </w:tr>
      <w:tr w:rsidR="0027048F" w14:paraId="7D2F3DB4" w14:textId="77777777" w:rsidTr="00A66661">
        <w:tc>
          <w:tcPr>
            <w:tcW w:w="1413" w:type="dxa"/>
            <w:vAlign w:val="center"/>
          </w:tcPr>
          <w:p w14:paraId="6761D2BE" w14:textId="77777777" w:rsidR="0027048F" w:rsidRDefault="0027048F" w:rsidP="00A66661">
            <w:pPr>
              <w:pStyle w:val="a7"/>
              <w:jc w:val="center"/>
            </w:pPr>
            <w:r>
              <w:rPr>
                <w:rFonts w:hint="eastAsia"/>
              </w:rPr>
              <w:lastRenderedPageBreak/>
              <w:t>6</w:t>
            </w:r>
          </w:p>
        </w:tc>
        <w:tc>
          <w:tcPr>
            <w:tcW w:w="2977" w:type="dxa"/>
            <w:vAlign w:val="center"/>
          </w:tcPr>
          <w:p w14:paraId="2EDEB238" w14:textId="77777777" w:rsidR="0027048F" w:rsidRDefault="0027048F" w:rsidP="00A66661">
            <w:pPr>
              <w:pStyle w:val="a7"/>
              <w:jc w:val="center"/>
            </w:pPr>
            <w:r w:rsidRPr="0024455F">
              <w:rPr>
                <w:rFonts w:hint="eastAsia"/>
              </w:rPr>
              <w:t>应急通讯通告</w:t>
            </w:r>
          </w:p>
          <w:p w14:paraId="3067D71A" w14:textId="77777777" w:rsidR="0027048F" w:rsidRPr="003C336D" w:rsidRDefault="0027048F" w:rsidP="00A66661">
            <w:pPr>
              <w:pStyle w:val="a7"/>
              <w:jc w:val="center"/>
            </w:pPr>
            <w:r w:rsidRPr="0024455F">
              <w:t xml:space="preserve"> </w:t>
            </w:r>
            <w:r w:rsidRPr="0024455F">
              <w:t>与交通</w:t>
            </w:r>
          </w:p>
        </w:tc>
        <w:tc>
          <w:tcPr>
            <w:tcW w:w="3906" w:type="dxa"/>
            <w:vAlign w:val="center"/>
          </w:tcPr>
          <w:p w14:paraId="1AB3C23C" w14:textId="77777777" w:rsidR="0027048F" w:rsidRPr="003C336D" w:rsidRDefault="0027048F" w:rsidP="00A66661">
            <w:pPr>
              <w:pStyle w:val="a7"/>
            </w:pPr>
            <w:r w:rsidRPr="00B61922">
              <w:rPr>
                <w:rFonts w:hint="eastAsia"/>
              </w:rPr>
              <w:t>规定应急状态下的通讯、通告方式和交通保障、管理等事项。可充分</w:t>
            </w:r>
            <w:r w:rsidRPr="00B61922">
              <w:t>利用现代化的通信设施，如手机、固定电话、广播、电视等。</w:t>
            </w:r>
          </w:p>
        </w:tc>
      </w:tr>
      <w:tr w:rsidR="0027048F" w14:paraId="27A6B7CC" w14:textId="77777777" w:rsidTr="00A66661">
        <w:tc>
          <w:tcPr>
            <w:tcW w:w="1413" w:type="dxa"/>
            <w:vAlign w:val="center"/>
          </w:tcPr>
          <w:p w14:paraId="185F0E4A" w14:textId="77777777" w:rsidR="0027048F" w:rsidRDefault="0027048F" w:rsidP="00A66661">
            <w:pPr>
              <w:pStyle w:val="a7"/>
              <w:jc w:val="center"/>
            </w:pPr>
            <w:r>
              <w:rPr>
                <w:rFonts w:hint="eastAsia"/>
              </w:rPr>
              <w:t>7</w:t>
            </w:r>
          </w:p>
        </w:tc>
        <w:tc>
          <w:tcPr>
            <w:tcW w:w="2977" w:type="dxa"/>
            <w:vAlign w:val="center"/>
          </w:tcPr>
          <w:p w14:paraId="11B3F5F1" w14:textId="77777777" w:rsidR="0027048F" w:rsidRDefault="0027048F" w:rsidP="00A66661">
            <w:pPr>
              <w:pStyle w:val="a7"/>
              <w:jc w:val="center"/>
            </w:pPr>
            <w:r w:rsidRPr="005F0AFC">
              <w:rPr>
                <w:rFonts w:hint="eastAsia"/>
              </w:rPr>
              <w:t>应急环境监测</w:t>
            </w:r>
          </w:p>
          <w:p w14:paraId="3FEED5D9" w14:textId="77777777" w:rsidR="0027048F" w:rsidRPr="0024455F" w:rsidRDefault="0027048F" w:rsidP="00A66661">
            <w:pPr>
              <w:pStyle w:val="a7"/>
              <w:jc w:val="center"/>
            </w:pPr>
            <w:r w:rsidRPr="005F0AFC">
              <w:t>及事故后评价</w:t>
            </w:r>
          </w:p>
        </w:tc>
        <w:tc>
          <w:tcPr>
            <w:tcW w:w="3906" w:type="dxa"/>
            <w:vAlign w:val="center"/>
          </w:tcPr>
          <w:p w14:paraId="488EC19E" w14:textId="77777777" w:rsidR="0027048F" w:rsidRPr="005F0AFC" w:rsidRDefault="0027048F" w:rsidP="00A66661">
            <w:pPr>
              <w:pStyle w:val="a7"/>
            </w:pPr>
            <w:r w:rsidRPr="005F0AFC">
              <w:rPr>
                <w:rFonts w:hint="eastAsia"/>
              </w:rPr>
              <w:t>由专业人员对环境分析事故现场进行应急监测，对事故性质、严重程</w:t>
            </w:r>
            <w:r w:rsidRPr="005F0AFC">
              <w:t>度均所造成的华南能危害后果进行评估，吸取经验教训避免再次发生事故，为指挥部门提供决策依据。</w:t>
            </w:r>
          </w:p>
        </w:tc>
      </w:tr>
      <w:tr w:rsidR="0027048F" w14:paraId="61F7040E" w14:textId="77777777" w:rsidTr="00A66661">
        <w:tc>
          <w:tcPr>
            <w:tcW w:w="1413" w:type="dxa"/>
            <w:vAlign w:val="center"/>
          </w:tcPr>
          <w:p w14:paraId="41E5C814" w14:textId="77777777" w:rsidR="0027048F" w:rsidRDefault="0027048F" w:rsidP="00A66661">
            <w:pPr>
              <w:pStyle w:val="a7"/>
              <w:jc w:val="center"/>
            </w:pPr>
            <w:r>
              <w:rPr>
                <w:rFonts w:hint="eastAsia"/>
              </w:rPr>
              <w:t>8</w:t>
            </w:r>
          </w:p>
        </w:tc>
        <w:tc>
          <w:tcPr>
            <w:tcW w:w="2977" w:type="dxa"/>
            <w:vAlign w:val="center"/>
          </w:tcPr>
          <w:p w14:paraId="27397F3C" w14:textId="77777777" w:rsidR="0027048F" w:rsidRPr="005F0AFC" w:rsidRDefault="0027048F" w:rsidP="00A66661">
            <w:pPr>
              <w:pStyle w:val="a7"/>
              <w:jc w:val="center"/>
            </w:pPr>
            <w:r w:rsidRPr="001B7620">
              <w:rPr>
                <w:rFonts w:hint="eastAsia"/>
              </w:rPr>
              <w:t>应急防护措施</w:t>
            </w:r>
            <w:r w:rsidRPr="001B7620">
              <w:t>消除泄漏措施</w:t>
            </w:r>
            <w:r w:rsidRPr="001B7620">
              <w:t xml:space="preserve"> </w:t>
            </w:r>
            <w:r w:rsidRPr="001B7620">
              <w:t>及需使用器材</w:t>
            </w:r>
          </w:p>
        </w:tc>
        <w:tc>
          <w:tcPr>
            <w:tcW w:w="3906" w:type="dxa"/>
            <w:vAlign w:val="center"/>
          </w:tcPr>
          <w:p w14:paraId="63D2DDB6" w14:textId="77777777" w:rsidR="0027048F" w:rsidRDefault="0027048F" w:rsidP="00A66661">
            <w:pPr>
              <w:pStyle w:val="a7"/>
            </w:pPr>
            <w:r w:rsidRPr="005D0AED">
              <w:rPr>
                <w:rFonts w:hint="eastAsia"/>
              </w:rPr>
              <w:t>事故现场：控制事故发展，防止扩大、蔓延及连锁反应；消除现场泄</w:t>
            </w:r>
            <w:r w:rsidRPr="005D0AED">
              <w:t xml:space="preserve"> </w:t>
            </w:r>
            <w:r w:rsidRPr="005D0AED">
              <w:t>物，降低危害；相应的设施器材配备；</w:t>
            </w:r>
          </w:p>
          <w:p w14:paraId="2B9082CF" w14:textId="77777777" w:rsidR="0027048F" w:rsidRPr="005D0AED" w:rsidRDefault="0027048F" w:rsidP="00A66661">
            <w:pPr>
              <w:pStyle w:val="a7"/>
            </w:pPr>
            <w:r w:rsidRPr="005D0AED">
              <w:rPr>
                <w:rFonts w:hint="eastAsia"/>
              </w:rPr>
              <w:t>临近地区：控制防火区域，控制和消除环境污染的措施及相应的设备</w:t>
            </w:r>
            <w:r w:rsidRPr="005D0AED">
              <w:t>配备</w:t>
            </w:r>
            <w:r>
              <w:rPr>
                <w:rFonts w:hint="eastAsia"/>
              </w:rPr>
              <w:t>。</w:t>
            </w:r>
          </w:p>
        </w:tc>
      </w:tr>
      <w:tr w:rsidR="0027048F" w14:paraId="5CCC6EF9" w14:textId="77777777" w:rsidTr="00A66661">
        <w:tc>
          <w:tcPr>
            <w:tcW w:w="1413" w:type="dxa"/>
            <w:vAlign w:val="center"/>
          </w:tcPr>
          <w:p w14:paraId="5C638A84" w14:textId="77777777" w:rsidR="0027048F" w:rsidRDefault="0027048F" w:rsidP="00A66661">
            <w:pPr>
              <w:pStyle w:val="a7"/>
              <w:jc w:val="center"/>
            </w:pPr>
            <w:r>
              <w:rPr>
                <w:rFonts w:hint="eastAsia"/>
              </w:rPr>
              <w:t>9</w:t>
            </w:r>
          </w:p>
        </w:tc>
        <w:tc>
          <w:tcPr>
            <w:tcW w:w="2977" w:type="dxa"/>
            <w:vAlign w:val="center"/>
          </w:tcPr>
          <w:p w14:paraId="71C5C656" w14:textId="77777777" w:rsidR="0027048F" w:rsidRDefault="0027048F" w:rsidP="00A66661">
            <w:pPr>
              <w:pStyle w:val="a7"/>
              <w:jc w:val="center"/>
            </w:pPr>
            <w:r w:rsidRPr="00C15299">
              <w:rPr>
                <w:rFonts w:hint="eastAsia"/>
              </w:rPr>
              <w:t>应急剂量控制</w:t>
            </w:r>
            <w:r w:rsidRPr="00C15299">
              <w:t>撤离组织计划</w:t>
            </w:r>
          </w:p>
          <w:p w14:paraId="4B56D005" w14:textId="77777777" w:rsidR="0027048F" w:rsidRPr="001B7620" w:rsidRDefault="0027048F" w:rsidP="00A66661">
            <w:pPr>
              <w:pStyle w:val="a7"/>
              <w:jc w:val="center"/>
            </w:pPr>
            <w:r w:rsidRPr="00C15299">
              <w:t>医疗救护与保护公众健康</w:t>
            </w:r>
          </w:p>
        </w:tc>
        <w:tc>
          <w:tcPr>
            <w:tcW w:w="3906" w:type="dxa"/>
            <w:vAlign w:val="center"/>
          </w:tcPr>
          <w:p w14:paraId="5C77368B" w14:textId="77777777" w:rsidR="0027048F" w:rsidRDefault="0027048F" w:rsidP="00A66661">
            <w:pPr>
              <w:pStyle w:val="a7"/>
            </w:pPr>
            <w:r w:rsidRPr="00184F91">
              <w:rPr>
                <w:rFonts w:hint="eastAsia"/>
              </w:rPr>
              <w:t>事故现场：事故处理人员制定毒物的应急剂量、现场及邻近装置人员</w:t>
            </w:r>
            <w:r w:rsidRPr="00184F91">
              <w:t>的撤离组织计划和紧急救护方案；</w:t>
            </w:r>
          </w:p>
          <w:p w14:paraId="64744D75" w14:textId="77777777" w:rsidR="0027048F" w:rsidRPr="00184F91" w:rsidRDefault="0027048F" w:rsidP="00A66661">
            <w:pPr>
              <w:pStyle w:val="a7"/>
            </w:pPr>
            <w:r w:rsidRPr="00184F91">
              <w:rPr>
                <w:rFonts w:hint="eastAsia"/>
              </w:rPr>
              <w:t>临近地区：制定受事故影响的临近地区内人员对毒物的应急剂量、公</w:t>
            </w:r>
            <w:r w:rsidRPr="00184F91">
              <w:t>众的疏散组织计划和紧急救护方案</w:t>
            </w:r>
            <w:r>
              <w:rPr>
                <w:rFonts w:hint="eastAsia"/>
              </w:rPr>
              <w:t>。</w:t>
            </w:r>
          </w:p>
        </w:tc>
      </w:tr>
      <w:tr w:rsidR="0027048F" w14:paraId="51F41C4E" w14:textId="77777777" w:rsidTr="00A66661">
        <w:tc>
          <w:tcPr>
            <w:tcW w:w="1413" w:type="dxa"/>
            <w:vAlign w:val="center"/>
          </w:tcPr>
          <w:p w14:paraId="29CA2EC2" w14:textId="77777777" w:rsidR="0027048F" w:rsidRDefault="0027048F" w:rsidP="00A66661">
            <w:pPr>
              <w:pStyle w:val="a7"/>
              <w:jc w:val="center"/>
            </w:pPr>
            <w:r>
              <w:rPr>
                <w:rFonts w:hint="eastAsia"/>
              </w:rPr>
              <w:t>10</w:t>
            </w:r>
          </w:p>
        </w:tc>
        <w:tc>
          <w:tcPr>
            <w:tcW w:w="2977" w:type="dxa"/>
            <w:vAlign w:val="center"/>
          </w:tcPr>
          <w:p w14:paraId="4C709C52" w14:textId="77777777" w:rsidR="0027048F" w:rsidRDefault="0027048F" w:rsidP="00A66661">
            <w:pPr>
              <w:pStyle w:val="a7"/>
              <w:jc w:val="center"/>
            </w:pPr>
            <w:r w:rsidRPr="00AA3231">
              <w:rPr>
                <w:rFonts w:hint="eastAsia"/>
              </w:rPr>
              <w:t>应急状态中止</w:t>
            </w:r>
          </w:p>
          <w:p w14:paraId="1729D972" w14:textId="77777777" w:rsidR="0027048F" w:rsidRPr="00C15299" w:rsidRDefault="0027048F" w:rsidP="00A66661">
            <w:pPr>
              <w:pStyle w:val="a7"/>
              <w:jc w:val="center"/>
            </w:pPr>
            <w:r w:rsidRPr="00AA3231">
              <w:t xml:space="preserve"> </w:t>
            </w:r>
            <w:r w:rsidRPr="00AA3231">
              <w:t>恢复措施</w:t>
            </w:r>
          </w:p>
        </w:tc>
        <w:tc>
          <w:tcPr>
            <w:tcW w:w="3906" w:type="dxa"/>
            <w:vAlign w:val="center"/>
          </w:tcPr>
          <w:p w14:paraId="3B87B438" w14:textId="77777777" w:rsidR="0027048F" w:rsidRDefault="0027048F" w:rsidP="00A66661">
            <w:pPr>
              <w:pStyle w:val="a7"/>
            </w:pPr>
            <w:r w:rsidRPr="00AA3231">
              <w:rPr>
                <w:rFonts w:hint="eastAsia"/>
              </w:rPr>
              <w:t>事故现场：规定应急状态终止秩序；事故现场善后处理，恢复生产措</w:t>
            </w:r>
            <w:r w:rsidRPr="00AA3231">
              <w:t>施；</w:t>
            </w:r>
            <w:r w:rsidRPr="00AA3231">
              <w:t xml:space="preserve"> </w:t>
            </w:r>
          </w:p>
          <w:p w14:paraId="60199EF6" w14:textId="77777777" w:rsidR="0027048F" w:rsidRPr="00184F91" w:rsidRDefault="0027048F" w:rsidP="00A66661">
            <w:pPr>
              <w:pStyle w:val="a7"/>
            </w:pPr>
            <w:r w:rsidRPr="00AA3231">
              <w:t>临近地区：解除事故警戒，公众返回和善后恢复措施。</w:t>
            </w:r>
          </w:p>
        </w:tc>
      </w:tr>
      <w:tr w:rsidR="0027048F" w14:paraId="29F6618B" w14:textId="77777777" w:rsidTr="00A66661">
        <w:tc>
          <w:tcPr>
            <w:tcW w:w="1413" w:type="dxa"/>
            <w:vAlign w:val="center"/>
          </w:tcPr>
          <w:p w14:paraId="1CEECD7B" w14:textId="77777777" w:rsidR="0027048F" w:rsidRDefault="0027048F" w:rsidP="00A66661">
            <w:pPr>
              <w:pStyle w:val="a7"/>
              <w:jc w:val="center"/>
            </w:pPr>
            <w:r>
              <w:rPr>
                <w:rFonts w:hint="eastAsia"/>
              </w:rPr>
              <w:t>11</w:t>
            </w:r>
          </w:p>
        </w:tc>
        <w:tc>
          <w:tcPr>
            <w:tcW w:w="2977" w:type="dxa"/>
            <w:vAlign w:val="center"/>
          </w:tcPr>
          <w:p w14:paraId="104DA5CD" w14:textId="77777777" w:rsidR="0027048F" w:rsidRPr="00AA3231" w:rsidRDefault="0027048F" w:rsidP="00A66661">
            <w:pPr>
              <w:pStyle w:val="a7"/>
              <w:jc w:val="center"/>
            </w:pPr>
            <w:r w:rsidRPr="00AA3231">
              <w:rPr>
                <w:rFonts w:hint="eastAsia"/>
              </w:rPr>
              <w:t>人员培训与演</w:t>
            </w:r>
            <w:r w:rsidRPr="00AA3231">
              <w:t>习</w:t>
            </w:r>
          </w:p>
        </w:tc>
        <w:tc>
          <w:tcPr>
            <w:tcW w:w="3906" w:type="dxa"/>
            <w:vAlign w:val="center"/>
          </w:tcPr>
          <w:p w14:paraId="0DDE7335" w14:textId="77777777" w:rsidR="0027048F" w:rsidRPr="00AA3231" w:rsidRDefault="0027048F" w:rsidP="00A66661">
            <w:pPr>
              <w:pStyle w:val="a7"/>
            </w:pPr>
            <w:r w:rsidRPr="00AA3231">
              <w:rPr>
                <w:rFonts w:hint="eastAsia"/>
              </w:rPr>
              <w:t>应急计划制定后，平时安排事故出路人员进行相关知识培训并进行事</w:t>
            </w:r>
            <w:r w:rsidRPr="00AA3231">
              <w:t>故应急处理演习；对企业员工进行安全卫生教育。</w:t>
            </w:r>
          </w:p>
        </w:tc>
      </w:tr>
      <w:tr w:rsidR="0027048F" w14:paraId="5F4AF50D" w14:textId="77777777" w:rsidTr="00A66661">
        <w:tc>
          <w:tcPr>
            <w:tcW w:w="1413" w:type="dxa"/>
            <w:vAlign w:val="center"/>
          </w:tcPr>
          <w:p w14:paraId="6C08C831" w14:textId="77777777" w:rsidR="0027048F" w:rsidRDefault="0027048F" w:rsidP="00A66661">
            <w:pPr>
              <w:pStyle w:val="a7"/>
              <w:jc w:val="center"/>
            </w:pPr>
            <w:r>
              <w:rPr>
                <w:rFonts w:hint="eastAsia"/>
              </w:rPr>
              <w:t>12</w:t>
            </w:r>
          </w:p>
        </w:tc>
        <w:tc>
          <w:tcPr>
            <w:tcW w:w="2977" w:type="dxa"/>
            <w:vAlign w:val="center"/>
          </w:tcPr>
          <w:p w14:paraId="27F4F092" w14:textId="77777777" w:rsidR="0027048F" w:rsidRPr="00AA3231" w:rsidRDefault="0027048F" w:rsidP="00A66661">
            <w:pPr>
              <w:pStyle w:val="a7"/>
              <w:jc w:val="center"/>
            </w:pPr>
            <w:r w:rsidRPr="00AA3231">
              <w:rPr>
                <w:rFonts w:hint="eastAsia"/>
              </w:rPr>
              <w:t>公众教育信息</w:t>
            </w:r>
            <w:r w:rsidRPr="00AA3231">
              <w:t>发布</w:t>
            </w:r>
          </w:p>
        </w:tc>
        <w:tc>
          <w:tcPr>
            <w:tcW w:w="3906" w:type="dxa"/>
            <w:vAlign w:val="center"/>
          </w:tcPr>
          <w:p w14:paraId="7ABDD2BF" w14:textId="77777777" w:rsidR="0027048F" w:rsidRPr="00AA3231" w:rsidRDefault="0027048F" w:rsidP="00A66661">
            <w:pPr>
              <w:pStyle w:val="a7"/>
            </w:pPr>
            <w:r w:rsidRPr="00AA3231">
              <w:rPr>
                <w:rFonts w:hint="eastAsia"/>
              </w:rPr>
              <w:t>对企业临近地区公众开展环境风险事故预防教育、应急知识</w:t>
            </w:r>
            <w:r w:rsidRPr="00AA3231">
              <w:t xml:space="preserve"> </w:t>
            </w:r>
            <w:r w:rsidRPr="00AA3231">
              <w:t>培训并</w:t>
            </w:r>
            <w:r w:rsidRPr="00AA3231">
              <w:t xml:space="preserve"> </w:t>
            </w:r>
            <w:r w:rsidRPr="00AA3231">
              <w:t>定期发布相关信息</w:t>
            </w:r>
            <w:r>
              <w:rPr>
                <w:rFonts w:hint="eastAsia"/>
              </w:rPr>
              <w:t>。</w:t>
            </w:r>
          </w:p>
        </w:tc>
      </w:tr>
      <w:tr w:rsidR="0027048F" w14:paraId="2CF97B6F" w14:textId="77777777" w:rsidTr="00A66661">
        <w:tc>
          <w:tcPr>
            <w:tcW w:w="1413" w:type="dxa"/>
            <w:vAlign w:val="center"/>
          </w:tcPr>
          <w:p w14:paraId="59A7E3BD" w14:textId="77777777" w:rsidR="0027048F" w:rsidRDefault="0027048F" w:rsidP="00A66661">
            <w:pPr>
              <w:pStyle w:val="a7"/>
              <w:jc w:val="center"/>
            </w:pPr>
            <w:r>
              <w:rPr>
                <w:rFonts w:hint="eastAsia"/>
              </w:rPr>
              <w:t>13</w:t>
            </w:r>
          </w:p>
        </w:tc>
        <w:tc>
          <w:tcPr>
            <w:tcW w:w="2977" w:type="dxa"/>
            <w:vAlign w:val="center"/>
          </w:tcPr>
          <w:p w14:paraId="18D8B8B5" w14:textId="77777777" w:rsidR="0027048F" w:rsidRPr="00AA3231" w:rsidRDefault="0027048F" w:rsidP="00A66661">
            <w:pPr>
              <w:pStyle w:val="a7"/>
              <w:jc w:val="center"/>
            </w:pPr>
            <w:r w:rsidRPr="00081A51">
              <w:rPr>
                <w:rFonts w:hint="eastAsia"/>
              </w:rPr>
              <w:t>记录和报告</w:t>
            </w:r>
          </w:p>
        </w:tc>
        <w:tc>
          <w:tcPr>
            <w:tcW w:w="3906" w:type="dxa"/>
            <w:vAlign w:val="center"/>
          </w:tcPr>
          <w:p w14:paraId="4D32B292" w14:textId="77777777" w:rsidR="0027048F" w:rsidRPr="00AA3231" w:rsidRDefault="0027048F" w:rsidP="00A66661">
            <w:pPr>
              <w:pStyle w:val="a7"/>
            </w:pPr>
            <w:r w:rsidRPr="00081A51">
              <w:rPr>
                <w:rFonts w:hint="eastAsia"/>
              </w:rPr>
              <w:t>设应急事故专门记录，建立档案和报告制度，设专门部门负责管理</w:t>
            </w:r>
            <w:r>
              <w:rPr>
                <w:rFonts w:hint="eastAsia"/>
              </w:rPr>
              <w:t>。</w:t>
            </w:r>
          </w:p>
        </w:tc>
      </w:tr>
      <w:tr w:rsidR="0027048F" w14:paraId="1F492B33" w14:textId="77777777" w:rsidTr="00A66661">
        <w:tc>
          <w:tcPr>
            <w:tcW w:w="1413" w:type="dxa"/>
            <w:vAlign w:val="center"/>
          </w:tcPr>
          <w:p w14:paraId="7A01167B" w14:textId="77777777" w:rsidR="0027048F" w:rsidRDefault="0027048F" w:rsidP="00A66661">
            <w:pPr>
              <w:pStyle w:val="a7"/>
              <w:jc w:val="center"/>
            </w:pPr>
            <w:r>
              <w:rPr>
                <w:rFonts w:hint="eastAsia"/>
              </w:rPr>
              <w:t>14</w:t>
            </w:r>
          </w:p>
        </w:tc>
        <w:tc>
          <w:tcPr>
            <w:tcW w:w="2977" w:type="dxa"/>
            <w:vAlign w:val="center"/>
          </w:tcPr>
          <w:p w14:paraId="16C85FA0" w14:textId="77777777" w:rsidR="0027048F" w:rsidRPr="00081A51" w:rsidRDefault="0027048F" w:rsidP="00A66661">
            <w:pPr>
              <w:pStyle w:val="a7"/>
              <w:jc w:val="center"/>
            </w:pPr>
            <w:r w:rsidRPr="00081A51">
              <w:rPr>
                <w:rFonts w:hint="eastAsia"/>
              </w:rPr>
              <w:t>附件</w:t>
            </w:r>
          </w:p>
        </w:tc>
        <w:tc>
          <w:tcPr>
            <w:tcW w:w="3906" w:type="dxa"/>
            <w:vAlign w:val="center"/>
          </w:tcPr>
          <w:p w14:paraId="2009492E" w14:textId="77777777" w:rsidR="0027048F" w:rsidRPr="00081A51" w:rsidRDefault="0027048F" w:rsidP="00A66661">
            <w:pPr>
              <w:pStyle w:val="a7"/>
            </w:pPr>
            <w:r w:rsidRPr="00081A51">
              <w:rPr>
                <w:rFonts w:hint="eastAsia"/>
              </w:rPr>
              <w:t>准备并形成环境风险事故应急处理有关的附件材料</w:t>
            </w:r>
            <w:r>
              <w:rPr>
                <w:rFonts w:hint="eastAsia"/>
              </w:rPr>
              <w:t>。</w:t>
            </w:r>
          </w:p>
        </w:tc>
      </w:tr>
    </w:tbl>
    <w:p w14:paraId="5ED0E8EE" w14:textId="3539D8D5" w:rsidR="0097576E" w:rsidRDefault="0097576E" w:rsidP="0097576E">
      <w:pPr>
        <w:pStyle w:val="af7"/>
      </w:pPr>
      <w:r w:rsidRPr="007900AA">
        <w:t>5.</w:t>
      </w:r>
      <w:r>
        <w:t>6</w:t>
      </w:r>
      <w:r w:rsidRPr="007900AA">
        <w:t>.</w:t>
      </w:r>
      <w:r>
        <w:rPr>
          <w:rFonts w:hint="eastAsia"/>
        </w:rPr>
        <w:t>5.2</w:t>
      </w:r>
      <w:r w:rsidRPr="0076672B">
        <w:rPr>
          <w:rFonts w:hint="eastAsia"/>
        </w:rPr>
        <w:t>应急监测方案</w:t>
      </w:r>
    </w:p>
    <w:p w14:paraId="0F84DAFD" w14:textId="77777777" w:rsidR="0097576E" w:rsidRPr="00463A46" w:rsidRDefault="0097576E" w:rsidP="0097576E">
      <w:pPr>
        <w:pStyle w:val="a3"/>
        <w:ind w:firstLine="480"/>
      </w:pPr>
      <w:r w:rsidRPr="00463A46">
        <w:rPr>
          <w:rFonts w:hint="eastAsia"/>
        </w:rPr>
        <w:t>事故应急监测将在环境风险事故发生时，启动应急预案，并与区域应急预案衔接，由项目应急工作负责人员与当地环境监测站取得联系，实施事故应急监测。本项目污水厂排放口的设置应满足监测要求，监测项目、监测频次根据不同的的</w:t>
      </w:r>
      <w:r w:rsidRPr="00463A46">
        <w:rPr>
          <w:rFonts w:hint="eastAsia"/>
        </w:rPr>
        <w:lastRenderedPageBreak/>
        <w:t>事故工况及外环境条件而定。</w:t>
      </w:r>
    </w:p>
    <w:p w14:paraId="0B6CA243" w14:textId="0CA6D680" w:rsidR="00613A23" w:rsidRDefault="00613A23" w:rsidP="00613A23">
      <w:pPr>
        <w:pStyle w:val="af7"/>
      </w:pPr>
      <w:r w:rsidRPr="007900AA">
        <w:t>5.</w:t>
      </w:r>
      <w:r>
        <w:t>6</w:t>
      </w:r>
      <w:r w:rsidRPr="007900AA">
        <w:t>.</w:t>
      </w:r>
      <w:r>
        <w:rPr>
          <w:rFonts w:hint="eastAsia"/>
        </w:rPr>
        <w:t>5.3</w:t>
      </w:r>
      <w:r w:rsidRPr="009B611E">
        <w:rPr>
          <w:rFonts w:hint="eastAsia"/>
        </w:rPr>
        <w:t>风险防范措施及建议</w:t>
      </w:r>
    </w:p>
    <w:p w14:paraId="61998D8C" w14:textId="77777777" w:rsidR="00613A23" w:rsidRDefault="00613A23" w:rsidP="00613A23">
      <w:pPr>
        <w:pStyle w:val="a3"/>
        <w:ind w:firstLine="480"/>
      </w:pPr>
      <w:r>
        <w:rPr>
          <w:rFonts w:hint="eastAsia"/>
        </w:rPr>
        <w:t>（</w:t>
      </w:r>
      <w:r>
        <w:t>1</w:t>
      </w:r>
      <w:r>
        <w:t>）严格按照环保部发布的《突发环境事件应急预案管理暂行办法》及关</w:t>
      </w:r>
      <w:r>
        <w:rPr>
          <w:rFonts w:hint="eastAsia"/>
        </w:rPr>
        <w:t>于印发《突发环境事件应急预案管理暂行办法》的通知（环发</w:t>
      </w:r>
      <w:r>
        <w:t xml:space="preserve">[2010]113 </w:t>
      </w:r>
      <w:r>
        <w:t>号）和</w:t>
      </w:r>
      <w:r>
        <w:rPr>
          <w:rFonts w:hint="eastAsia"/>
        </w:rPr>
        <w:t>《典型行业企业突发环境事件应急预案编制指南》（环办应急函</w:t>
      </w:r>
      <w:r>
        <w:t xml:space="preserve">[2017]1271 </w:t>
      </w:r>
      <w:r>
        <w:t>号）编制企业突发环境事件应急预</w:t>
      </w:r>
      <w:r w:rsidRPr="00882EFC">
        <w:rPr>
          <w:rFonts w:hint="eastAsia"/>
        </w:rPr>
        <w:t>案。</w:t>
      </w:r>
    </w:p>
    <w:p w14:paraId="5AD83050" w14:textId="77777777" w:rsidR="00613A23" w:rsidRDefault="00613A23" w:rsidP="00613A23">
      <w:pPr>
        <w:pStyle w:val="a3"/>
        <w:ind w:firstLine="480"/>
      </w:pPr>
      <w:r>
        <w:rPr>
          <w:rFonts w:hint="eastAsia"/>
        </w:rPr>
        <w:t>（</w:t>
      </w:r>
      <w:r>
        <w:t>2</w:t>
      </w:r>
      <w:r>
        <w:t>）落实建设环境风险事故应急防范系统。建立应急救援队伍，储备应急</w:t>
      </w:r>
      <w:r>
        <w:rPr>
          <w:rFonts w:hint="eastAsia"/>
        </w:rPr>
        <w:t>救援物资和装备。</w:t>
      </w:r>
    </w:p>
    <w:p w14:paraId="32C261F4" w14:textId="77777777" w:rsidR="00613A23" w:rsidRPr="00713A83" w:rsidRDefault="00613A23" w:rsidP="00613A23">
      <w:pPr>
        <w:pStyle w:val="a3"/>
        <w:ind w:firstLine="480"/>
      </w:pPr>
      <w:r>
        <w:rPr>
          <w:rFonts w:hint="eastAsia"/>
        </w:rPr>
        <w:t>（</w:t>
      </w:r>
      <w:r>
        <w:t>3</w:t>
      </w:r>
      <w:r>
        <w:t>）加强与当地政府环境风险应急预案的衔接，进行联合演练。确保发生</w:t>
      </w:r>
      <w:r>
        <w:rPr>
          <w:rFonts w:hint="eastAsia"/>
        </w:rPr>
        <w:t>事故时能及时响应、各负其责、联合行动。</w:t>
      </w:r>
    </w:p>
    <w:p w14:paraId="57D32755" w14:textId="1DDA3E67" w:rsidR="00AA0733" w:rsidRDefault="00AA0733" w:rsidP="00AA0733">
      <w:pPr>
        <w:pStyle w:val="af1"/>
      </w:pPr>
      <w:r w:rsidRPr="007900AA">
        <w:t>5.</w:t>
      </w:r>
      <w:r>
        <w:t>6</w:t>
      </w:r>
      <w:r w:rsidRPr="007900AA">
        <w:t>.</w:t>
      </w:r>
      <w:r>
        <w:rPr>
          <w:rFonts w:hint="eastAsia"/>
        </w:rPr>
        <w:t>6</w:t>
      </w:r>
      <w:r w:rsidRPr="00646F8E">
        <w:rPr>
          <w:rFonts w:hint="eastAsia"/>
        </w:rPr>
        <w:t>结论</w:t>
      </w:r>
    </w:p>
    <w:p w14:paraId="5A98BF65" w14:textId="77777777" w:rsidR="00AA0733" w:rsidRDefault="00AA0733" w:rsidP="00AA0733">
      <w:pPr>
        <w:pStyle w:val="a3"/>
        <w:ind w:firstLine="480"/>
      </w:pPr>
      <w:r>
        <w:rPr>
          <w:rFonts w:hint="eastAsia"/>
        </w:rPr>
        <w:t>本项目一旦发生环境风险事故，采取恰当的环境风险防范措施和应急预案，不会对周围环境敏感点及人群造成大的生命伤害和环境危害，其环境风险在可接受范围内。</w:t>
      </w:r>
    </w:p>
    <w:p w14:paraId="30F36587" w14:textId="77E11954" w:rsidR="00AA0733" w:rsidRDefault="00AA0733" w:rsidP="00AA0733">
      <w:pPr>
        <w:pStyle w:val="a3"/>
        <w:ind w:firstLine="480"/>
      </w:pPr>
      <w:r>
        <w:rPr>
          <w:rFonts w:hint="eastAsia"/>
        </w:rPr>
        <w:t>根据《建设项目环境风险评价技术导则》（</w:t>
      </w:r>
      <w:r>
        <w:t>HJ 169-2018</w:t>
      </w:r>
      <w:r>
        <w:t>）附录</w:t>
      </w:r>
      <w:r>
        <w:t xml:space="preserve"> A</w:t>
      </w:r>
      <w:r>
        <w:t>，环境风</w:t>
      </w:r>
      <w:r>
        <w:rPr>
          <w:rFonts w:hint="eastAsia"/>
        </w:rPr>
        <w:t>险简单分析内容见表</w:t>
      </w:r>
      <w:r>
        <w:rPr>
          <w:rFonts w:hint="eastAsia"/>
        </w:rPr>
        <w:t>5.</w:t>
      </w:r>
      <w:r>
        <w:t>6</w:t>
      </w:r>
      <w:r>
        <w:rPr>
          <w:rFonts w:hint="eastAsia"/>
        </w:rPr>
        <w:t>.6-1</w:t>
      </w:r>
      <w:r>
        <w:t>。</w:t>
      </w:r>
    </w:p>
    <w:p w14:paraId="048AABBC" w14:textId="35066DBC" w:rsidR="00AA0733" w:rsidRDefault="00AA0733" w:rsidP="00AA0733">
      <w:pPr>
        <w:pStyle w:val="a5"/>
        <w:ind w:firstLine="422"/>
      </w:pPr>
      <w:r>
        <w:rPr>
          <w:rFonts w:hint="eastAsia"/>
        </w:rPr>
        <w:t>表</w:t>
      </w:r>
      <w:r>
        <w:rPr>
          <w:rFonts w:hint="eastAsia"/>
        </w:rPr>
        <w:t>5.</w:t>
      </w:r>
      <w:r>
        <w:t>6</w:t>
      </w:r>
      <w:r>
        <w:rPr>
          <w:rFonts w:hint="eastAsia"/>
        </w:rPr>
        <w:t>.6-1</w:t>
      </w:r>
      <w:r w:rsidRPr="00ED1CF3">
        <w:t xml:space="preserve">   </w:t>
      </w:r>
      <w:r>
        <w:t xml:space="preserve">         </w:t>
      </w:r>
      <w:r w:rsidRPr="00ED1CF3">
        <w:t xml:space="preserve"> </w:t>
      </w:r>
      <w:r w:rsidRPr="00ED1CF3">
        <w:t>建设项目环境风险简单分析内容表</w:t>
      </w:r>
    </w:p>
    <w:tbl>
      <w:tblPr>
        <w:tblStyle w:val="af4"/>
        <w:tblW w:w="0" w:type="auto"/>
        <w:tblLook w:val="04A0" w:firstRow="1" w:lastRow="0" w:firstColumn="1" w:lastColumn="0" w:noHBand="0" w:noVBand="1"/>
      </w:tblPr>
      <w:tblGrid>
        <w:gridCol w:w="1555"/>
        <w:gridCol w:w="1209"/>
        <w:gridCol w:w="1383"/>
        <w:gridCol w:w="1235"/>
        <w:gridCol w:w="1531"/>
        <w:gridCol w:w="1383"/>
      </w:tblGrid>
      <w:tr w:rsidR="00AA0733" w:rsidRPr="00FF1B07" w14:paraId="09B85241" w14:textId="77777777" w:rsidTr="00A66661">
        <w:tc>
          <w:tcPr>
            <w:tcW w:w="1555" w:type="dxa"/>
            <w:vAlign w:val="center"/>
          </w:tcPr>
          <w:p w14:paraId="56EB0DE8" w14:textId="77777777" w:rsidR="00AA0733" w:rsidRPr="00FF1B07" w:rsidRDefault="00AA0733" w:rsidP="00A66661">
            <w:pPr>
              <w:pStyle w:val="a7"/>
            </w:pPr>
            <w:r w:rsidRPr="00FF1B07">
              <w:rPr>
                <w:rFonts w:hint="eastAsia"/>
              </w:rPr>
              <w:t>建设项目名称</w:t>
            </w:r>
          </w:p>
        </w:tc>
        <w:tc>
          <w:tcPr>
            <w:tcW w:w="6741" w:type="dxa"/>
            <w:gridSpan w:val="5"/>
            <w:vAlign w:val="center"/>
          </w:tcPr>
          <w:p w14:paraId="1281697B" w14:textId="77777777" w:rsidR="00AA0733" w:rsidRPr="00FF1B07" w:rsidRDefault="00AA0733" w:rsidP="00A66661">
            <w:pPr>
              <w:pStyle w:val="a7"/>
            </w:pPr>
            <w:r w:rsidRPr="00FF1B07">
              <w:rPr>
                <w:rFonts w:ascii="Calibri" w:hAnsi="Calibri" w:cs="Times New Roman" w:hint="eastAsia"/>
              </w:rPr>
              <w:t>克州阿克陶江西（奥依塔克）工业园污水处理</w:t>
            </w:r>
            <w:r w:rsidRPr="00FF1B07">
              <w:rPr>
                <w:rFonts w:ascii="Calibri" w:hAnsi="Calibri" w:cs="Times New Roman"/>
              </w:rPr>
              <w:t>厂</w:t>
            </w:r>
            <w:r w:rsidRPr="00FF1B07">
              <w:rPr>
                <w:rFonts w:ascii="Calibri" w:hAnsi="Calibri" w:cs="Times New Roman" w:hint="eastAsia"/>
              </w:rPr>
              <w:t>建设工程</w:t>
            </w:r>
          </w:p>
        </w:tc>
      </w:tr>
      <w:tr w:rsidR="00AA0733" w:rsidRPr="00FF1B07" w14:paraId="15347AC3" w14:textId="77777777" w:rsidTr="00A66661">
        <w:tc>
          <w:tcPr>
            <w:tcW w:w="1555" w:type="dxa"/>
            <w:vAlign w:val="center"/>
          </w:tcPr>
          <w:p w14:paraId="7F382E6C" w14:textId="77777777" w:rsidR="00AA0733" w:rsidRPr="00FF1B07" w:rsidRDefault="00AA0733" w:rsidP="00A66661">
            <w:pPr>
              <w:pStyle w:val="a7"/>
              <w:jc w:val="center"/>
            </w:pPr>
            <w:r w:rsidRPr="00FF1B07">
              <w:rPr>
                <w:rFonts w:hint="eastAsia"/>
              </w:rPr>
              <w:t>建设地点</w:t>
            </w:r>
          </w:p>
        </w:tc>
        <w:tc>
          <w:tcPr>
            <w:tcW w:w="1209" w:type="dxa"/>
            <w:vAlign w:val="center"/>
          </w:tcPr>
          <w:p w14:paraId="2959E8E3" w14:textId="77777777" w:rsidR="00AA0733" w:rsidRPr="00FF1B07" w:rsidRDefault="00AA0733" w:rsidP="00A66661">
            <w:pPr>
              <w:pStyle w:val="a7"/>
            </w:pPr>
            <w:r w:rsidRPr="00FF1B07">
              <w:rPr>
                <w:rFonts w:hint="eastAsia"/>
              </w:rPr>
              <w:t>（新疆）省</w:t>
            </w:r>
          </w:p>
        </w:tc>
        <w:tc>
          <w:tcPr>
            <w:tcW w:w="1383" w:type="dxa"/>
            <w:vAlign w:val="center"/>
          </w:tcPr>
          <w:p w14:paraId="7948057B" w14:textId="77777777" w:rsidR="00AA0733" w:rsidRPr="00FF1B07" w:rsidRDefault="00AA0733" w:rsidP="00A66661">
            <w:pPr>
              <w:pStyle w:val="a7"/>
            </w:pPr>
            <w:r w:rsidRPr="00FF1B07">
              <w:rPr>
                <w:rFonts w:hint="eastAsia"/>
              </w:rPr>
              <w:t>（</w:t>
            </w:r>
            <w:r w:rsidRPr="00FF1B07">
              <w:rPr>
                <w:rFonts w:hint="eastAsia"/>
              </w:rPr>
              <w:t>/</w:t>
            </w:r>
            <w:r w:rsidRPr="00FF1B07">
              <w:rPr>
                <w:rFonts w:hint="eastAsia"/>
              </w:rPr>
              <w:t>）市</w:t>
            </w:r>
          </w:p>
        </w:tc>
        <w:tc>
          <w:tcPr>
            <w:tcW w:w="1235" w:type="dxa"/>
            <w:vAlign w:val="center"/>
          </w:tcPr>
          <w:p w14:paraId="5B0748A7" w14:textId="77777777" w:rsidR="00AA0733" w:rsidRPr="00FF1B07" w:rsidRDefault="00AA0733" w:rsidP="00A66661">
            <w:pPr>
              <w:pStyle w:val="a7"/>
            </w:pPr>
            <w:r w:rsidRPr="00FF1B07">
              <w:rPr>
                <w:rFonts w:hint="eastAsia"/>
              </w:rPr>
              <w:t>（</w:t>
            </w:r>
            <w:r w:rsidRPr="00FF1B07">
              <w:rPr>
                <w:rFonts w:hint="eastAsia"/>
              </w:rPr>
              <w:t>/</w:t>
            </w:r>
            <w:r w:rsidRPr="00FF1B07">
              <w:rPr>
                <w:rFonts w:hint="eastAsia"/>
              </w:rPr>
              <w:t>）区</w:t>
            </w:r>
          </w:p>
        </w:tc>
        <w:tc>
          <w:tcPr>
            <w:tcW w:w="1531" w:type="dxa"/>
            <w:vAlign w:val="center"/>
          </w:tcPr>
          <w:p w14:paraId="417B0A01" w14:textId="77777777" w:rsidR="00AA0733" w:rsidRPr="00FF1B07" w:rsidRDefault="00AA0733" w:rsidP="00A66661">
            <w:pPr>
              <w:pStyle w:val="a7"/>
            </w:pPr>
            <w:r w:rsidRPr="00FF1B07">
              <w:rPr>
                <w:rFonts w:hint="eastAsia"/>
              </w:rPr>
              <w:t>（阿克陶）县</w:t>
            </w:r>
          </w:p>
        </w:tc>
        <w:tc>
          <w:tcPr>
            <w:tcW w:w="1383" w:type="dxa"/>
            <w:vAlign w:val="center"/>
          </w:tcPr>
          <w:p w14:paraId="283BB250" w14:textId="77777777" w:rsidR="00AA0733" w:rsidRPr="00FF1B07" w:rsidRDefault="00AA0733" w:rsidP="00A66661">
            <w:pPr>
              <w:pStyle w:val="a7"/>
            </w:pPr>
            <w:r w:rsidRPr="00FF1B07">
              <w:rPr>
                <w:rFonts w:hint="eastAsia"/>
              </w:rPr>
              <w:t>（</w:t>
            </w:r>
            <w:r w:rsidRPr="00FF1B07">
              <w:rPr>
                <w:rFonts w:ascii="Calibri" w:hAnsi="Calibri" w:cs="Times New Roman" w:hint="eastAsia"/>
              </w:rPr>
              <w:t>阿克陶江西（奥依塔克）工业</w:t>
            </w:r>
            <w:r w:rsidRPr="00FF1B07">
              <w:rPr>
                <w:rFonts w:hint="eastAsia"/>
              </w:rPr>
              <w:t>）园区</w:t>
            </w:r>
          </w:p>
        </w:tc>
      </w:tr>
      <w:tr w:rsidR="00AA0733" w:rsidRPr="00FF1B07" w14:paraId="060CC224" w14:textId="77777777" w:rsidTr="00A66661">
        <w:tc>
          <w:tcPr>
            <w:tcW w:w="1555" w:type="dxa"/>
            <w:vAlign w:val="center"/>
          </w:tcPr>
          <w:p w14:paraId="19563A32" w14:textId="77777777" w:rsidR="00AA0733" w:rsidRPr="00FF1B07" w:rsidRDefault="00AA0733" w:rsidP="00A66661">
            <w:pPr>
              <w:pStyle w:val="a7"/>
              <w:jc w:val="center"/>
            </w:pPr>
            <w:r>
              <w:rPr>
                <w:rFonts w:hint="eastAsia"/>
              </w:rPr>
              <w:t>地理坐标</w:t>
            </w:r>
          </w:p>
        </w:tc>
        <w:tc>
          <w:tcPr>
            <w:tcW w:w="1209" w:type="dxa"/>
            <w:vAlign w:val="center"/>
          </w:tcPr>
          <w:p w14:paraId="1C036237" w14:textId="77777777" w:rsidR="00AA0733" w:rsidRPr="00FF1B07" w:rsidRDefault="00AA0733" w:rsidP="00A66661">
            <w:pPr>
              <w:pStyle w:val="a7"/>
              <w:jc w:val="center"/>
            </w:pPr>
            <w:r>
              <w:rPr>
                <w:rFonts w:hint="eastAsia"/>
              </w:rPr>
              <w:t>经度</w:t>
            </w:r>
          </w:p>
        </w:tc>
        <w:tc>
          <w:tcPr>
            <w:tcW w:w="1383" w:type="dxa"/>
            <w:vAlign w:val="center"/>
          </w:tcPr>
          <w:p w14:paraId="48DB877C" w14:textId="77777777" w:rsidR="00AA0733" w:rsidRPr="00FF1B07" w:rsidRDefault="00AA0733" w:rsidP="00A66661">
            <w:pPr>
              <w:pStyle w:val="a7"/>
              <w:jc w:val="center"/>
            </w:pPr>
            <w:r w:rsidRPr="00144C68">
              <w:t>75°</w:t>
            </w:r>
            <w:r w:rsidRPr="00144C68">
              <w:rPr>
                <w:rFonts w:hint="eastAsia"/>
              </w:rPr>
              <w:t>32</w:t>
            </w:r>
            <w:r w:rsidRPr="00144C68">
              <w:t>′</w:t>
            </w:r>
            <w:r w:rsidRPr="00144C68">
              <w:rPr>
                <w:rFonts w:hint="eastAsia"/>
              </w:rPr>
              <w:t>37</w:t>
            </w:r>
            <w:r w:rsidRPr="00144C68">
              <w:t>″</w:t>
            </w:r>
          </w:p>
        </w:tc>
        <w:tc>
          <w:tcPr>
            <w:tcW w:w="1235" w:type="dxa"/>
            <w:vAlign w:val="center"/>
          </w:tcPr>
          <w:p w14:paraId="28E98008" w14:textId="77777777" w:rsidR="00AA0733" w:rsidRPr="00FF1B07" w:rsidRDefault="00AA0733" w:rsidP="00A66661">
            <w:pPr>
              <w:pStyle w:val="a7"/>
              <w:jc w:val="center"/>
            </w:pPr>
            <w:r>
              <w:rPr>
                <w:rFonts w:hint="eastAsia"/>
              </w:rPr>
              <w:t>纬度</w:t>
            </w:r>
          </w:p>
        </w:tc>
        <w:tc>
          <w:tcPr>
            <w:tcW w:w="2914" w:type="dxa"/>
            <w:gridSpan w:val="2"/>
            <w:vAlign w:val="center"/>
          </w:tcPr>
          <w:p w14:paraId="20E18089" w14:textId="77777777" w:rsidR="00AA0733" w:rsidRPr="00FF1B07" w:rsidRDefault="00AA0733" w:rsidP="00A66661">
            <w:pPr>
              <w:pStyle w:val="a7"/>
              <w:jc w:val="center"/>
            </w:pPr>
            <w:r w:rsidRPr="00144C68">
              <w:t>39°</w:t>
            </w:r>
            <w:r w:rsidRPr="00144C68">
              <w:rPr>
                <w:rFonts w:hint="eastAsia"/>
              </w:rPr>
              <w:t>07</w:t>
            </w:r>
            <w:r w:rsidRPr="00144C68">
              <w:t>′</w:t>
            </w:r>
            <w:r w:rsidRPr="00144C68">
              <w:rPr>
                <w:rFonts w:hint="eastAsia"/>
              </w:rPr>
              <w:t>08</w:t>
            </w:r>
            <w:r w:rsidRPr="00144C68">
              <w:t>″</w:t>
            </w:r>
          </w:p>
        </w:tc>
      </w:tr>
      <w:tr w:rsidR="00AA0733" w:rsidRPr="00FF1B07" w14:paraId="013CEC15" w14:textId="77777777" w:rsidTr="00A66661">
        <w:tc>
          <w:tcPr>
            <w:tcW w:w="1555" w:type="dxa"/>
            <w:vAlign w:val="center"/>
          </w:tcPr>
          <w:p w14:paraId="3280A5A9" w14:textId="77777777" w:rsidR="00AA0733" w:rsidRDefault="00AA0733" w:rsidP="00A66661">
            <w:pPr>
              <w:pStyle w:val="a7"/>
              <w:jc w:val="center"/>
            </w:pPr>
            <w:r>
              <w:rPr>
                <w:rFonts w:hint="eastAsia"/>
              </w:rPr>
              <w:t>主要危险物质及分布</w:t>
            </w:r>
          </w:p>
        </w:tc>
        <w:tc>
          <w:tcPr>
            <w:tcW w:w="6741" w:type="dxa"/>
            <w:gridSpan w:val="5"/>
            <w:vAlign w:val="center"/>
          </w:tcPr>
          <w:p w14:paraId="0C602248" w14:textId="3986C970" w:rsidR="00AA0733" w:rsidRDefault="00AA0733" w:rsidP="00A66661">
            <w:pPr>
              <w:pStyle w:val="a7"/>
              <w:jc w:val="center"/>
            </w:pPr>
            <w:r>
              <w:rPr>
                <w:rFonts w:hint="eastAsia"/>
              </w:rPr>
              <w:t>主要危险物质：</w:t>
            </w:r>
            <w:r w:rsidR="005A75D9">
              <w:rPr>
                <w:rFonts w:hint="eastAsia"/>
              </w:rPr>
              <w:t>次氯酸钠</w:t>
            </w:r>
            <w:r>
              <w:rPr>
                <w:rFonts w:hint="eastAsia"/>
              </w:rPr>
              <w:t>、</w:t>
            </w:r>
            <w:r>
              <w:t>NH</w:t>
            </w:r>
            <w:r w:rsidRPr="00BD4974">
              <w:rPr>
                <w:vertAlign w:val="subscript"/>
              </w:rPr>
              <w:t>3</w:t>
            </w:r>
            <w:r>
              <w:t>、</w:t>
            </w:r>
            <w:r>
              <w:t>H</w:t>
            </w:r>
            <w:r w:rsidRPr="00BD4974">
              <w:rPr>
                <w:vertAlign w:val="subscript"/>
              </w:rPr>
              <w:t>2</w:t>
            </w:r>
            <w:r>
              <w:t xml:space="preserve">S </w:t>
            </w:r>
          </w:p>
          <w:p w14:paraId="5F0FEE7C" w14:textId="7718F02F" w:rsidR="00AA0733" w:rsidRPr="00144C68" w:rsidRDefault="00AA0733" w:rsidP="00A66661">
            <w:pPr>
              <w:pStyle w:val="a7"/>
              <w:jc w:val="center"/>
            </w:pPr>
            <w:r>
              <w:t>主要分布于污水处理系统、</w:t>
            </w:r>
            <w:r w:rsidR="0049353B">
              <w:rPr>
                <w:rFonts w:hint="eastAsia"/>
              </w:rPr>
              <w:t>消毒池</w:t>
            </w:r>
          </w:p>
        </w:tc>
      </w:tr>
      <w:tr w:rsidR="00AA0733" w:rsidRPr="00FF1B07" w14:paraId="76E62AFF" w14:textId="77777777" w:rsidTr="00A66661">
        <w:tc>
          <w:tcPr>
            <w:tcW w:w="1555" w:type="dxa"/>
            <w:vAlign w:val="center"/>
          </w:tcPr>
          <w:p w14:paraId="19399DB9" w14:textId="77777777" w:rsidR="00AA0733" w:rsidRPr="009C6707" w:rsidRDefault="00AA0733" w:rsidP="00A66661">
            <w:pPr>
              <w:pStyle w:val="a7"/>
            </w:pPr>
            <w:r w:rsidRPr="009C6707">
              <w:rPr>
                <w:rFonts w:hint="eastAsia"/>
              </w:rPr>
              <w:t>环境影响途径</w:t>
            </w:r>
            <w:r w:rsidRPr="009C6707">
              <w:t xml:space="preserve"> </w:t>
            </w:r>
            <w:r w:rsidRPr="009C6707">
              <w:t>及危害后果</w:t>
            </w:r>
            <w:r w:rsidRPr="009C6707">
              <w:t xml:space="preserve"> </w:t>
            </w:r>
            <w:r w:rsidRPr="009C6707">
              <w:t>（大气、地表</w:t>
            </w:r>
            <w:r w:rsidRPr="009C6707">
              <w:t xml:space="preserve"> </w:t>
            </w:r>
            <w:r w:rsidRPr="009C6707">
              <w:t>水、地下水等）</w:t>
            </w:r>
          </w:p>
        </w:tc>
        <w:tc>
          <w:tcPr>
            <w:tcW w:w="6741" w:type="dxa"/>
            <w:gridSpan w:val="5"/>
            <w:vAlign w:val="center"/>
          </w:tcPr>
          <w:p w14:paraId="52648F9C" w14:textId="143763A5" w:rsidR="00AA0733" w:rsidRPr="001D6DB6" w:rsidRDefault="00AA0733" w:rsidP="00A66661">
            <w:pPr>
              <w:pStyle w:val="a7"/>
            </w:pPr>
            <w:r w:rsidRPr="00456DCB">
              <w:rPr>
                <w:rFonts w:hint="eastAsia"/>
              </w:rPr>
              <w:t>①</w:t>
            </w:r>
            <w:r w:rsidRPr="001D6DB6">
              <w:rPr>
                <w:rFonts w:hint="eastAsia"/>
              </w:rPr>
              <w:t>大气环境：危险化学品可能发生泄漏、火灾爆炸事故，</w:t>
            </w:r>
            <w:r w:rsidR="004214F7">
              <w:rPr>
                <w:rFonts w:hint="eastAsia"/>
              </w:rPr>
              <w:t>次氯酸钠</w:t>
            </w:r>
            <w:r w:rsidRPr="001D6DB6">
              <w:t>进入环境造成影响；污泥膨胀导致贮泥池爆满，恶臭进入大气环境；</w:t>
            </w:r>
            <w:r w:rsidRPr="00456DCB">
              <w:rPr>
                <w:rFonts w:hint="eastAsia"/>
              </w:rPr>
              <w:t>②</w:t>
            </w:r>
            <w:r w:rsidRPr="001D6DB6">
              <w:t>地表水：设备腐蚀、材质</w:t>
            </w:r>
            <w:r w:rsidRPr="001D6DB6">
              <w:t xml:space="preserve"> </w:t>
            </w:r>
            <w:r w:rsidRPr="001D6DB6">
              <w:t>缺陷、操作失误、污泥膨胀等引发废水超标排放；</w:t>
            </w:r>
            <w:r w:rsidRPr="00456DCB">
              <w:rPr>
                <w:rFonts w:hint="eastAsia"/>
              </w:rPr>
              <w:t>③</w:t>
            </w:r>
            <w:r w:rsidRPr="001D6DB6">
              <w:t>地下水：设备腐蚀、材质缺陷、操作失误、调节池等防渗层破裂等造成废水泄漏，</w:t>
            </w:r>
            <w:r>
              <w:rPr>
                <w:rFonts w:hint="eastAsia"/>
              </w:rPr>
              <w:t>污染地下水环境</w:t>
            </w:r>
            <w:r w:rsidRPr="001D6DB6">
              <w:t>。</w:t>
            </w:r>
            <w:r w:rsidRPr="001D6DB6">
              <w:t xml:space="preserve"> </w:t>
            </w:r>
          </w:p>
        </w:tc>
      </w:tr>
      <w:tr w:rsidR="00AA0733" w:rsidRPr="00FF1B07" w14:paraId="3D99833D" w14:textId="77777777" w:rsidTr="00A66661">
        <w:tc>
          <w:tcPr>
            <w:tcW w:w="1555" w:type="dxa"/>
            <w:vAlign w:val="center"/>
          </w:tcPr>
          <w:p w14:paraId="770C808E" w14:textId="77777777" w:rsidR="00AA0733" w:rsidRPr="009C6707" w:rsidRDefault="00AA0733" w:rsidP="00A66661">
            <w:pPr>
              <w:pStyle w:val="a7"/>
              <w:jc w:val="center"/>
            </w:pPr>
            <w:r w:rsidRPr="00AD0FEF">
              <w:rPr>
                <w:rFonts w:hint="eastAsia"/>
              </w:rPr>
              <w:t>风险防范措施</w:t>
            </w:r>
            <w:r w:rsidRPr="00AD0FEF">
              <w:t xml:space="preserve"> </w:t>
            </w:r>
            <w:r w:rsidRPr="00AD0FEF">
              <w:t>要求</w:t>
            </w:r>
          </w:p>
        </w:tc>
        <w:tc>
          <w:tcPr>
            <w:tcW w:w="6741" w:type="dxa"/>
            <w:gridSpan w:val="5"/>
            <w:vAlign w:val="center"/>
          </w:tcPr>
          <w:p w14:paraId="35ACB49C" w14:textId="3DD5ABFF" w:rsidR="00AA0733" w:rsidRPr="001D6DB6" w:rsidRDefault="00AA0733" w:rsidP="00A66661">
            <w:pPr>
              <w:pStyle w:val="a7"/>
            </w:pPr>
            <w:r w:rsidRPr="0022726A">
              <w:rPr>
                <w:rFonts w:hint="eastAsia"/>
              </w:rPr>
              <w:t>①</w:t>
            </w:r>
            <w:r w:rsidRPr="00C077B3">
              <w:rPr>
                <w:rFonts w:hint="eastAsia"/>
              </w:rPr>
              <w:t>废水管道敷设后，设立明显的警示标识，设置专用明管；②重视废水管</w:t>
            </w:r>
            <w:r w:rsidRPr="00C077B3">
              <w:t xml:space="preserve"> </w:t>
            </w:r>
            <w:r w:rsidRPr="00C077B3">
              <w:t>道的维护及管理，防止沉积堵塞而影响管道的过水能力。管道衔接应防止泄漏污染地下水，淤塞应及时疏浚，保证管道通畅；</w:t>
            </w:r>
            <w:r w:rsidRPr="00783CB0">
              <w:rPr>
                <w:rFonts w:hint="eastAsia"/>
              </w:rPr>
              <w:t>③</w:t>
            </w:r>
            <w:r w:rsidRPr="00C077B3">
              <w:t>危险化学品运输、</w:t>
            </w:r>
            <w:r w:rsidRPr="00C077B3">
              <w:t xml:space="preserve"> </w:t>
            </w:r>
            <w:r w:rsidRPr="00C077B3">
              <w:t>贮存及使用过程，应严格按照国家和地方有关危险化学品的法规、条例的规定和要求；</w:t>
            </w:r>
            <w:r w:rsidRPr="00783CB0">
              <w:rPr>
                <w:rFonts w:hint="eastAsia"/>
              </w:rPr>
              <w:t>④</w:t>
            </w:r>
            <w:r w:rsidRPr="00C077B3">
              <w:t>化学品储存点均采用环氧树脂进行防腐、防渗和</w:t>
            </w:r>
            <w:r w:rsidRPr="00C077B3">
              <w:lastRenderedPageBreak/>
              <w:t>防漏处理，定期巡检药品桶是否有破损、磨损等以防泄漏，并及时修复或更换包装桶；</w:t>
            </w:r>
            <w:r w:rsidRPr="00783CB0">
              <w:rPr>
                <w:rFonts w:hint="eastAsia"/>
              </w:rPr>
              <w:t>⑤</w:t>
            </w:r>
            <w:r w:rsidRPr="00C077B3">
              <w:t>当污水处理厂水处理系统发生停止运行等情况时，</w:t>
            </w:r>
            <w:r>
              <w:rPr>
                <w:rFonts w:hint="eastAsia"/>
              </w:rPr>
              <w:t>污水排入已建氧化沟中进行应急储存</w:t>
            </w:r>
            <w:r w:rsidRPr="00C077B3">
              <w:t>。</w:t>
            </w:r>
            <w:r w:rsidRPr="00783CB0">
              <w:rPr>
                <w:rFonts w:hint="eastAsia"/>
              </w:rPr>
              <w:t>⑥</w:t>
            </w:r>
            <w:r w:rsidRPr="00C077B3">
              <w:t>设置在线监测系统；</w:t>
            </w:r>
            <w:r w:rsidRPr="00783CB0">
              <w:rPr>
                <w:rFonts w:hint="eastAsia"/>
              </w:rPr>
              <w:t>⑦</w:t>
            </w:r>
            <w:r w:rsidRPr="00C077B3">
              <w:t>加强污泥管理，防止污泥膨胀；</w:t>
            </w:r>
            <w:r w:rsidRPr="00783CB0">
              <w:rPr>
                <w:rFonts w:hint="eastAsia"/>
              </w:rPr>
              <w:t>⑧</w:t>
            </w:r>
            <w:r w:rsidRPr="00C077B3">
              <w:t>编制应急预案，并与区域应急预案衔接。</w:t>
            </w:r>
          </w:p>
        </w:tc>
      </w:tr>
      <w:tr w:rsidR="00AA0733" w:rsidRPr="00FF1B07" w14:paraId="24172888" w14:textId="77777777" w:rsidTr="00A66661">
        <w:tc>
          <w:tcPr>
            <w:tcW w:w="8296" w:type="dxa"/>
            <w:gridSpan w:val="6"/>
            <w:vAlign w:val="center"/>
          </w:tcPr>
          <w:p w14:paraId="454C8856" w14:textId="77777777" w:rsidR="00AA0733" w:rsidRPr="0022726A" w:rsidRDefault="00AA0733" w:rsidP="00A66661">
            <w:pPr>
              <w:pStyle w:val="a7"/>
            </w:pPr>
            <w:r w:rsidRPr="00F935D8">
              <w:rPr>
                <w:rFonts w:hint="eastAsia"/>
              </w:rPr>
              <w:lastRenderedPageBreak/>
              <w:t>填表说明（列出项目相关信息及评价说明）：</w:t>
            </w:r>
            <w:r w:rsidRPr="00F935D8">
              <w:t>/</w:t>
            </w:r>
          </w:p>
        </w:tc>
      </w:tr>
    </w:tbl>
    <w:p w14:paraId="277AA25B" w14:textId="5F095174" w:rsidR="000705D0" w:rsidRDefault="000705D0" w:rsidP="00AA0733">
      <w:pPr>
        <w:pStyle w:val="a5"/>
        <w:ind w:firstLineChars="0" w:firstLine="0"/>
      </w:pPr>
    </w:p>
    <w:p w14:paraId="0386B113" w14:textId="77777777" w:rsidR="000705D0" w:rsidRDefault="000705D0">
      <w:pPr>
        <w:widowControl/>
        <w:jc w:val="left"/>
        <w:rPr>
          <w:rFonts w:ascii="Times New Roman" w:eastAsia="宋体" w:hAnsi="Times New Roman"/>
          <w:b/>
        </w:rPr>
      </w:pPr>
      <w:r>
        <w:br w:type="page"/>
      </w:r>
    </w:p>
    <w:p w14:paraId="0D3E72B2" w14:textId="3299B44D" w:rsidR="000705D0" w:rsidRPr="008F35D4" w:rsidRDefault="000705D0" w:rsidP="000705D0">
      <w:pPr>
        <w:pStyle w:val="ad"/>
      </w:pPr>
      <w:bookmarkStart w:id="43" w:name="_Toc18185951"/>
      <w:r w:rsidRPr="008F35D4">
        <w:lastRenderedPageBreak/>
        <w:t>5.</w:t>
      </w:r>
      <w:r>
        <w:rPr>
          <w:rFonts w:hint="eastAsia"/>
        </w:rPr>
        <w:t>7</w:t>
      </w:r>
      <w:r>
        <w:rPr>
          <w:rFonts w:hint="eastAsia"/>
        </w:rPr>
        <w:t>地表水</w:t>
      </w:r>
      <w:r w:rsidRPr="008F35D4">
        <w:t>环境</w:t>
      </w:r>
      <w:r w:rsidRPr="008F35D4">
        <w:rPr>
          <w:rFonts w:hint="eastAsia"/>
        </w:rPr>
        <w:t>风险</w:t>
      </w:r>
      <w:r w:rsidRPr="008F35D4">
        <w:t>影响分析</w:t>
      </w:r>
      <w:bookmarkEnd w:id="43"/>
    </w:p>
    <w:p w14:paraId="5A6B3CD3" w14:textId="7576686B" w:rsidR="000705D0" w:rsidRDefault="00030690" w:rsidP="00030690">
      <w:pPr>
        <w:pStyle w:val="a3"/>
        <w:ind w:firstLine="480"/>
      </w:pPr>
      <w:r>
        <w:rPr>
          <w:rFonts w:hint="eastAsia"/>
        </w:rPr>
        <w:t>本项目尾水回用于厂区西侧戈壁绿化，</w:t>
      </w:r>
      <w:r w:rsidR="00B87380">
        <w:rPr>
          <w:rFonts w:hint="eastAsia"/>
        </w:rPr>
        <w:t>绿化地内布置干渠、支渠和毛渠，尾水排污口设置于干渠，通过干渠→支渠→毛渠→植被的方式为绿地植被进行供水，灌溉制度为随排随灌。本项目冬季灌溉存在尾水结冰现象，通过人工清理干渠尾水冰块，尾水冰块堆存于绿地植被地或周边戈壁，待来年冰融，继续作为绿化用水。</w:t>
      </w:r>
    </w:p>
    <w:p w14:paraId="1A3E71F2" w14:textId="604B1984" w:rsidR="00030690" w:rsidRDefault="00030690" w:rsidP="007E3E40">
      <w:pPr>
        <w:pStyle w:val="a3"/>
        <w:ind w:firstLine="480"/>
      </w:pPr>
      <w:r>
        <w:rPr>
          <w:rFonts w:hint="eastAsia"/>
        </w:rPr>
        <w:t>经上述分析，项目尾水</w:t>
      </w:r>
      <w:r w:rsidR="007E3E40">
        <w:rPr>
          <w:rFonts w:hint="eastAsia"/>
        </w:rPr>
        <w:t>可以妥善处理，尾水</w:t>
      </w:r>
      <w:r>
        <w:rPr>
          <w:rFonts w:hint="eastAsia"/>
        </w:rPr>
        <w:t>利用不仅可以缓解园区内缺水情况，为绿化提供用水，还可以提高厂区周边生态环境，营造人工生态绿地，增加生物多样性，提高环境抗风险能力，总体而论，本项目尾水排放对周边环境</w:t>
      </w:r>
      <w:r w:rsidR="00030DD9">
        <w:rPr>
          <w:rFonts w:hint="eastAsia"/>
        </w:rPr>
        <w:t>有利。</w:t>
      </w:r>
    </w:p>
    <w:p w14:paraId="1FFC1C78" w14:textId="77777777" w:rsidR="000705D0" w:rsidRDefault="000705D0">
      <w:pPr>
        <w:widowControl/>
        <w:jc w:val="left"/>
        <w:rPr>
          <w:rFonts w:ascii="Times New Roman" w:eastAsia="宋体" w:hAnsi="Times New Roman"/>
          <w:b/>
        </w:rPr>
      </w:pPr>
      <w:r>
        <w:br w:type="page"/>
      </w:r>
    </w:p>
    <w:p w14:paraId="1AFF93A8" w14:textId="77777777" w:rsidR="00160539" w:rsidRDefault="00160539" w:rsidP="00160539">
      <w:pPr>
        <w:pStyle w:val="ab"/>
      </w:pPr>
      <w:bookmarkStart w:id="44" w:name="_Toc18185952"/>
      <w:r>
        <w:rPr>
          <w:rFonts w:hint="eastAsia"/>
        </w:rPr>
        <w:lastRenderedPageBreak/>
        <w:t>第六章</w:t>
      </w:r>
      <w:r>
        <w:rPr>
          <w:rFonts w:hint="eastAsia"/>
        </w:rPr>
        <w:t xml:space="preserve"> </w:t>
      </w:r>
      <w:r>
        <w:rPr>
          <w:rFonts w:hint="eastAsia"/>
        </w:rPr>
        <w:t>环保</w:t>
      </w:r>
      <w:r w:rsidRPr="00800157">
        <w:rPr>
          <w:rFonts w:hint="eastAsia"/>
        </w:rPr>
        <w:t>措施可行性分析</w:t>
      </w:r>
      <w:bookmarkEnd w:id="44"/>
    </w:p>
    <w:p w14:paraId="6BB507F8" w14:textId="1013F589" w:rsidR="00160539" w:rsidRDefault="00160539" w:rsidP="006F5E5B">
      <w:pPr>
        <w:pStyle w:val="21"/>
      </w:pPr>
      <w:bookmarkStart w:id="45" w:name="_Toc18185953"/>
      <w:r>
        <w:rPr>
          <w:rFonts w:hint="eastAsia"/>
        </w:rPr>
        <w:t>6</w:t>
      </w:r>
      <w:r>
        <w:t>.1</w:t>
      </w:r>
      <w:r>
        <w:rPr>
          <w:rFonts w:hint="eastAsia"/>
        </w:rPr>
        <w:t>废气环境保护措施</w:t>
      </w:r>
      <w:bookmarkEnd w:id="45"/>
    </w:p>
    <w:p w14:paraId="68BF3679" w14:textId="7F68E471" w:rsidR="00D84183" w:rsidRDefault="00D84183" w:rsidP="00D84183">
      <w:pPr>
        <w:pStyle w:val="a3"/>
        <w:ind w:firstLine="480"/>
      </w:pPr>
      <w:r>
        <w:rPr>
          <w:rFonts w:hint="eastAsia"/>
        </w:rPr>
        <w:t>项目建成运行后大气污染主要是恶臭物质</w:t>
      </w:r>
      <w:r>
        <w:rPr>
          <w:rFonts w:hint="eastAsia"/>
        </w:rPr>
        <w:t>,</w:t>
      </w:r>
      <w:r>
        <w:rPr>
          <w:rFonts w:hint="eastAsia"/>
        </w:rPr>
        <w:t>主要成份为硫化氢和氨。废气污染源主要格栅沉砂单元</w:t>
      </w:r>
      <w:r w:rsidR="008C4A5E">
        <w:rPr>
          <w:rFonts w:hint="eastAsia"/>
        </w:rPr>
        <w:t>（</w:t>
      </w:r>
      <w:r>
        <w:rPr>
          <w:rFonts w:hint="eastAsia"/>
        </w:rPr>
        <w:t>包括格栅间和沉砂池</w:t>
      </w:r>
      <w:r w:rsidR="008C4A5E">
        <w:rPr>
          <w:rFonts w:hint="eastAsia"/>
        </w:rPr>
        <w:t>）和污泥处理单元（包括污泥浓缩池和污泥脱水车间）</w:t>
      </w:r>
      <w:r w:rsidR="00AF43A1">
        <w:rPr>
          <w:rFonts w:hint="eastAsia"/>
        </w:rPr>
        <w:t>。</w:t>
      </w:r>
    </w:p>
    <w:p w14:paraId="41797B7F" w14:textId="5B750BC1" w:rsidR="00AF43A1" w:rsidRDefault="00AF43A1" w:rsidP="00D84183">
      <w:pPr>
        <w:pStyle w:val="a3"/>
        <w:ind w:firstLine="480"/>
      </w:pPr>
      <w:r>
        <w:rPr>
          <w:rFonts w:hint="eastAsia"/>
        </w:rPr>
        <w:t>建设单位采用以下方式对废气进行收集和处理：</w:t>
      </w:r>
    </w:p>
    <w:p w14:paraId="3450E03A" w14:textId="6E2651C3" w:rsidR="00AF43A1" w:rsidRDefault="00922DC4" w:rsidP="00922DC4">
      <w:pPr>
        <w:pStyle w:val="a3"/>
        <w:ind w:firstLine="480"/>
      </w:pPr>
      <w:r>
        <w:rPr>
          <w:rFonts w:hint="eastAsia"/>
        </w:rPr>
        <w:t>（</w:t>
      </w:r>
      <w:r>
        <w:rPr>
          <w:rFonts w:hint="eastAsia"/>
        </w:rPr>
        <w:t>1</w:t>
      </w:r>
      <w:r>
        <w:rPr>
          <w:rFonts w:hint="eastAsia"/>
        </w:rPr>
        <w:t>）</w:t>
      </w:r>
      <w:r w:rsidR="00AF43A1">
        <w:rPr>
          <w:rFonts w:hint="eastAsia"/>
        </w:rPr>
        <w:t>有组织废气</w:t>
      </w:r>
    </w:p>
    <w:p w14:paraId="7DE9D621" w14:textId="701D2401" w:rsidR="00582DCB" w:rsidRPr="00922DC4" w:rsidRDefault="00922DC4" w:rsidP="00922DC4">
      <w:pPr>
        <w:pStyle w:val="a3"/>
        <w:ind w:firstLine="480"/>
      </w:pPr>
      <w:r w:rsidRPr="00922DC4">
        <w:rPr>
          <w:rFonts w:hint="eastAsia"/>
        </w:rPr>
        <w:t>①</w:t>
      </w:r>
      <w:r w:rsidR="00582DCB" w:rsidRPr="00922DC4">
        <w:rPr>
          <w:rFonts w:hint="eastAsia"/>
        </w:rPr>
        <w:t>格栅沉砂单元臭气</w:t>
      </w:r>
    </w:p>
    <w:p w14:paraId="6874ECDA" w14:textId="52656743" w:rsidR="00D84C46" w:rsidRDefault="00D84C46" w:rsidP="00582DCB">
      <w:pPr>
        <w:pStyle w:val="a3"/>
        <w:ind w:firstLine="480"/>
      </w:pPr>
      <w:r>
        <w:rPr>
          <w:rFonts w:hint="eastAsia"/>
        </w:rPr>
        <w:t>本项目对格栅池</w:t>
      </w:r>
      <w:r w:rsidR="00124599">
        <w:rPr>
          <w:rFonts w:hint="eastAsia"/>
        </w:rPr>
        <w:t>和沉砂池进行加盖密封，臭气通过管道</w:t>
      </w:r>
      <w:r w:rsidR="007F57E1">
        <w:rPr>
          <w:rFonts w:hint="eastAsia"/>
        </w:rPr>
        <w:t>收集进入离子除臭装置进行除臭处理</w:t>
      </w:r>
      <w:r w:rsidR="00124599">
        <w:rPr>
          <w:rFonts w:hint="eastAsia"/>
        </w:rPr>
        <w:t>，收集效率按</w:t>
      </w:r>
      <w:r w:rsidR="00124599">
        <w:rPr>
          <w:rFonts w:hint="eastAsia"/>
        </w:rPr>
        <w:t>99%</w:t>
      </w:r>
      <w:r w:rsidR="00124599">
        <w:rPr>
          <w:rFonts w:hint="eastAsia"/>
        </w:rPr>
        <w:t>计算，去除率按</w:t>
      </w:r>
      <w:r w:rsidR="00BC6CD8">
        <w:rPr>
          <w:rFonts w:hint="eastAsia"/>
        </w:rPr>
        <w:t>9</w:t>
      </w:r>
      <w:r w:rsidR="00124599">
        <w:rPr>
          <w:rFonts w:hint="eastAsia"/>
        </w:rPr>
        <w:t>5%</w:t>
      </w:r>
      <w:r w:rsidR="00124599">
        <w:rPr>
          <w:rFonts w:hint="eastAsia"/>
        </w:rPr>
        <w:t>计算，尾气通过</w:t>
      </w:r>
      <w:r w:rsidR="00124599">
        <w:rPr>
          <w:rFonts w:hint="eastAsia"/>
        </w:rPr>
        <w:t>15m</w:t>
      </w:r>
      <w:r w:rsidR="00124599">
        <w:rPr>
          <w:rFonts w:hint="eastAsia"/>
        </w:rPr>
        <w:t>高的排气筒排放，未收集的臭气作为无组织气体排放。</w:t>
      </w:r>
    </w:p>
    <w:p w14:paraId="20F03674" w14:textId="45062C42" w:rsidR="0058556F" w:rsidRPr="00922DC4" w:rsidRDefault="00922DC4" w:rsidP="00922DC4">
      <w:pPr>
        <w:pStyle w:val="a3"/>
        <w:ind w:firstLine="480"/>
      </w:pPr>
      <w:r w:rsidRPr="00922DC4">
        <w:rPr>
          <w:rFonts w:hint="eastAsia"/>
        </w:rPr>
        <w:t>②</w:t>
      </w:r>
      <w:r w:rsidR="0058556F" w:rsidRPr="00922DC4">
        <w:rPr>
          <w:rFonts w:hint="eastAsia"/>
        </w:rPr>
        <w:t>污泥处理单元臭气</w:t>
      </w:r>
    </w:p>
    <w:p w14:paraId="5D9D76C1" w14:textId="329B3177" w:rsidR="00650EEB" w:rsidRDefault="00BA02E6" w:rsidP="00582DCB">
      <w:pPr>
        <w:pStyle w:val="a3"/>
        <w:ind w:firstLine="480"/>
      </w:pPr>
      <w:r>
        <w:rPr>
          <w:rFonts w:hint="eastAsia"/>
        </w:rPr>
        <w:t>污泥</w:t>
      </w:r>
      <w:r w:rsidR="00650EEB">
        <w:rPr>
          <w:rFonts w:hint="eastAsia"/>
        </w:rPr>
        <w:t>脱水机房中压滤机产生的臭气通过集气罩收集进入离子除臭装置进行除臭处理，收集效率按</w:t>
      </w:r>
      <w:r w:rsidR="00650EEB">
        <w:rPr>
          <w:rFonts w:hint="eastAsia"/>
        </w:rPr>
        <w:t>95%</w:t>
      </w:r>
      <w:r w:rsidR="00650EEB">
        <w:rPr>
          <w:rFonts w:hint="eastAsia"/>
        </w:rPr>
        <w:t>计算；污泥浓缩池加盖密封，产生的废气经过管道收集进入离子除臭装置进行处理，处理效率按</w:t>
      </w:r>
      <w:r w:rsidR="00650EEB">
        <w:rPr>
          <w:rFonts w:hint="eastAsia"/>
        </w:rPr>
        <w:t>95%</w:t>
      </w:r>
      <w:r w:rsidR="00650EEB">
        <w:rPr>
          <w:rFonts w:hint="eastAsia"/>
        </w:rPr>
        <w:t>计算；尾气通过</w:t>
      </w:r>
      <w:r w:rsidR="00650EEB">
        <w:rPr>
          <w:rFonts w:hint="eastAsia"/>
        </w:rPr>
        <w:t>15m</w:t>
      </w:r>
      <w:r w:rsidR="00650EEB">
        <w:rPr>
          <w:rFonts w:hint="eastAsia"/>
        </w:rPr>
        <w:t>高排气筒排放。</w:t>
      </w:r>
    </w:p>
    <w:p w14:paraId="4F18348F" w14:textId="2861EE9A" w:rsidR="00A94EEF" w:rsidRPr="009E5A54" w:rsidRDefault="00922DC4" w:rsidP="00922DC4">
      <w:pPr>
        <w:pStyle w:val="a3"/>
        <w:ind w:firstLine="480"/>
      </w:pPr>
      <w:r>
        <w:rPr>
          <w:rFonts w:hint="eastAsia"/>
        </w:rPr>
        <w:t>（</w:t>
      </w:r>
      <w:r>
        <w:rPr>
          <w:rFonts w:hint="eastAsia"/>
        </w:rPr>
        <w:t>2</w:t>
      </w:r>
      <w:r>
        <w:rPr>
          <w:rFonts w:hint="eastAsia"/>
        </w:rPr>
        <w:t>）</w:t>
      </w:r>
      <w:r w:rsidR="009E5A54">
        <w:rPr>
          <w:rFonts w:hint="eastAsia"/>
        </w:rPr>
        <w:t>无</w:t>
      </w:r>
      <w:r w:rsidR="00A94EEF" w:rsidRPr="009E5A54">
        <w:t>组织废气</w:t>
      </w:r>
    </w:p>
    <w:p w14:paraId="669722A0" w14:textId="150B79AE" w:rsidR="00A94EEF" w:rsidRDefault="00922DC4" w:rsidP="00582DCB">
      <w:pPr>
        <w:pStyle w:val="a3"/>
        <w:ind w:firstLine="480"/>
      </w:pPr>
      <w:r w:rsidRPr="00922DC4">
        <w:rPr>
          <w:rFonts w:hint="eastAsia"/>
        </w:rPr>
        <w:t>①</w:t>
      </w:r>
      <w:r w:rsidR="00D43864">
        <w:rPr>
          <w:rFonts w:hint="eastAsia"/>
        </w:rPr>
        <w:t>格栅沉砂单元未收集的臭气</w:t>
      </w:r>
    </w:p>
    <w:p w14:paraId="76CA4ADE" w14:textId="03A1245D" w:rsidR="00D43864" w:rsidRDefault="00D43864" w:rsidP="00582DCB">
      <w:pPr>
        <w:pStyle w:val="a3"/>
        <w:ind w:firstLine="480"/>
      </w:pPr>
      <w:r>
        <w:rPr>
          <w:rFonts w:hint="eastAsia"/>
        </w:rPr>
        <w:t>本项目对格栅间和沉砂池进行加盖，臭气通过管道</w:t>
      </w:r>
      <w:r w:rsidR="008A1A80">
        <w:rPr>
          <w:rFonts w:hint="eastAsia"/>
        </w:rPr>
        <w:t>进入离子除臭装置进行除臭处理</w:t>
      </w:r>
      <w:r>
        <w:rPr>
          <w:rFonts w:hint="eastAsia"/>
        </w:rPr>
        <w:t>，收集效率按</w:t>
      </w:r>
      <w:r>
        <w:rPr>
          <w:rFonts w:hint="eastAsia"/>
        </w:rPr>
        <w:t>99%</w:t>
      </w:r>
      <w:r>
        <w:rPr>
          <w:rFonts w:hint="eastAsia"/>
        </w:rPr>
        <w:t>计算，未收集的臭气作为无组织排放。</w:t>
      </w:r>
    </w:p>
    <w:p w14:paraId="46392E2B" w14:textId="63F841E8" w:rsidR="00D43864" w:rsidRDefault="00922DC4" w:rsidP="00582DCB">
      <w:pPr>
        <w:pStyle w:val="a3"/>
        <w:ind w:firstLine="480"/>
      </w:pPr>
      <w:r w:rsidRPr="00922DC4">
        <w:rPr>
          <w:rFonts w:hint="eastAsia"/>
        </w:rPr>
        <w:t>②</w:t>
      </w:r>
      <w:r w:rsidR="00160A5E">
        <w:rPr>
          <w:rFonts w:hint="eastAsia"/>
        </w:rPr>
        <w:t>污泥脱水房未收集的臭气</w:t>
      </w:r>
    </w:p>
    <w:p w14:paraId="795818B3" w14:textId="06C5787A" w:rsidR="00B66DBD" w:rsidRDefault="00B66DBD" w:rsidP="00B66DBD">
      <w:pPr>
        <w:pStyle w:val="a3"/>
        <w:ind w:firstLine="480"/>
      </w:pPr>
      <w:r>
        <w:rPr>
          <w:rFonts w:hint="eastAsia"/>
        </w:rPr>
        <w:t>污泥脱水机房中压滤机产生的臭气通过集气罩收集进入离子除臭装置进行除臭处理，收集效率按</w:t>
      </w:r>
      <w:r>
        <w:rPr>
          <w:rFonts w:hint="eastAsia"/>
        </w:rPr>
        <w:t>95%</w:t>
      </w:r>
      <w:r>
        <w:rPr>
          <w:rFonts w:hint="eastAsia"/>
        </w:rPr>
        <w:t>计算，未收集的臭气作为无组织排放；</w:t>
      </w:r>
      <w:r w:rsidR="009D7AD6">
        <w:rPr>
          <w:rFonts w:hint="eastAsia"/>
        </w:rPr>
        <w:t>污泥浓缩池加盖密封，产生的废气经过管道收集进入离子除臭装置进行处理，收集效率按</w:t>
      </w:r>
      <w:r w:rsidR="009D7AD6">
        <w:rPr>
          <w:rFonts w:hint="eastAsia"/>
        </w:rPr>
        <w:t>99%</w:t>
      </w:r>
      <w:r w:rsidR="009D7AD6">
        <w:rPr>
          <w:rFonts w:hint="eastAsia"/>
        </w:rPr>
        <w:t>计算</w:t>
      </w:r>
      <w:r w:rsidR="00620D2D">
        <w:rPr>
          <w:rFonts w:hint="eastAsia"/>
        </w:rPr>
        <w:t>，</w:t>
      </w:r>
      <w:r w:rsidR="00B24946">
        <w:rPr>
          <w:rFonts w:hint="eastAsia"/>
        </w:rPr>
        <w:t>未收集的臭气作为无组织排放。</w:t>
      </w:r>
    </w:p>
    <w:p w14:paraId="5165DAB4" w14:textId="571BBECC" w:rsidR="00C520C5" w:rsidRDefault="007B20CE" w:rsidP="007B20CE">
      <w:pPr>
        <w:pStyle w:val="31"/>
      </w:pPr>
      <w:r>
        <w:rPr>
          <w:rFonts w:hint="eastAsia"/>
        </w:rPr>
        <w:t>6.1.</w:t>
      </w:r>
      <w:r w:rsidR="00585EB0">
        <w:rPr>
          <w:rFonts w:hint="eastAsia"/>
        </w:rPr>
        <w:t>1</w:t>
      </w:r>
      <w:r w:rsidR="00C520C5">
        <w:t>离子除臭法</w:t>
      </w:r>
      <w:r w:rsidR="00C520C5">
        <w:t xml:space="preserve"> </w:t>
      </w:r>
    </w:p>
    <w:p w14:paraId="4B83FB57" w14:textId="77777777" w:rsidR="00C520C5" w:rsidRDefault="00C520C5" w:rsidP="00C520C5">
      <w:pPr>
        <w:pStyle w:val="a3"/>
        <w:ind w:firstLine="480"/>
      </w:pPr>
      <w:r>
        <w:rPr>
          <w:rFonts w:hint="eastAsia"/>
        </w:rPr>
        <w:t>离子换风设备主要是新鲜空气通过离子发生装置时，氧离子受到具有一定能量的电子的碰撞而形成分别带有正电和负电的正负氧离子，这些氧离子具有很强</w:t>
      </w:r>
      <w:r>
        <w:rPr>
          <w:rFonts w:hint="eastAsia"/>
        </w:rPr>
        <w:lastRenderedPageBreak/>
        <w:t>的活性。将这些高活性的氧离子与臭源（包括硫化氢和氨气）和</w:t>
      </w:r>
      <w:r>
        <w:t xml:space="preserve"> VOC </w:t>
      </w:r>
      <w:r>
        <w:t>气体相接</w:t>
      </w:r>
      <w:r>
        <w:rPr>
          <w:rFonts w:hint="eastAsia"/>
        </w:rPr>
        <w:t>触后，它们能打开</w:t>
      </w:r>
      <w:r>
        <w:t xml:space="preserve"> VOC </w:t>
      </w:r>
      <w:r>
        <w:t>气体分子的化学链，经过一系列的反应最终生成二氧化</w:t>
      </w:r>
      <w:r>
        <w:rPr>
          <w:rFonts w:hint="eastAsia"/>
        </w:rPr>
        <w:t>碳和水。正负氧离子能有效地破坏空气中细菌的生存环境，减少室内细菌浓度。离子与空气中微小的可吸入固体颗粒碰撞，使颗粒荷电并产生聚合作用，使得传统过滤装置难以捕捉的微小颗粒成为可捕捉颗粒，或形成较大颗粒靠自重沉降下来，达到净化空气目的。</w:t>
      </w:r>
    </w:p>
    <w:p w14:paraId="20DD4766" w14:textId="365FB5EA" w:rsidR="0060231A" w:rsidRDefault="00613786" w:rsidP="00D8507B">
      <w:pPr>
        <w:pStyle w:val="31"/>
      </w:pPr>
      <w:r>
        <w:rPr>
          <w:rFonts w:hint="eastAsia"/>
        </w:rPr>
        <w:t>6.1.</w:t>
      </w:r>
      <w:r w:rsidR="00F74C9E">
        <w:rPr>
          <w:rFonts w:hint="eastAsia"/>
        </w:rPr>
        <w:t>2</w:t>
      </w:r>
      <w:r>
        <w:rPr>
          <w:rFonts w:hint="eastAsia"/>
        </w:rPr>
        <w:t>其他</w:t>
      </w:r>
      <w:r w:rsidR="00D8507B">
        <w:rPr>
          <w:rFonts w:hint="eastAsia"/>
        </w:rPr>
        <w:t>措施</w:t>
      </w:r>
    </w:p>
    <w:p w14:paraId="75235CB4" w14:textId="65E3CDEF" w:rsidR="008709EC" w:rsidRDefault="008709EC" w:rsidP="008709EC">
      <w:pPr>
        <w:pStyle w:val="a3"/>
        <w:ind w:firstLine="480"/>
      </w:pPr>
      <w:r>
        <w:rPr>
          <w:rFonts w:hint="eastAsia"/>
        </w:rPr>
        <w:t>为了改善污水厂内部及环境质量</w:t>
      </w:r>
      <w:r>
        <w:rPr>
          <w:rFonts w:hint="eastAsia"/>
        </w:rPr>
        <w:t>,</w:t>
      </w:r>
      <w:r>
        <w:rPr>
          <w:rFonts w:hint="eastAsia"/>
        </w:rPr>
        <w:t>从而达到最终降低、消除异味对周边环境影响的目的</w:t>
      </w:r>
      <w:r>
        <w:rPr>
          <w:rFonts w:hint="eastAsia"/>
        </w:rPr>
        <w:t>,</w:t>
      </w:r>
      <w:r>
        <w:rPr>
          <w:rFonts w:hint="eastAsia"/>
        </w:rPr>
        <w:t>采用以下方案对污水厂区进行</w:t>
      </w:r>
      <w:r w:rsidRPr="0083584F">
        <w:rPr>
          <w:rFonts w:hint="eastAsia"/>
        </w:rPr>
        <w:t>绿化</w:t>
      </w:r>
      <w:r w:rsidR="003B409D">
        <w:rPr>
          <w:rFonts w:hint="eastAsia"/>
        </w:rPr>
        <w:t>：</w:t>
      </w:r>
    </w:p>
    <w:p w14:paraId="6F6041B5" w14:textId="31ADFB75" w:rsidR="003B409D" w:rsidRDefault="003B409D" w:rsidP="008709EC">
      <w:pPr>
        <w:pStyle w:val="a3"/>
        <w:ind w:firstLine="480"/>
      </w:pPr>
      <w:r>
        <w:rPr>
          <w:rFonts w:hint="eastAsia"/>
        </w:rPr>
        <w:t>（</w:t>
      </w:r>
      <w:r>
        <w:rPr>
          <w:rFonts w:hint="eastAsia"/>
        </w:rPr>
        <w:t>1</w:t>
      </w:r>
      <w:r>
        <w:rPr>
          <w:rFonts w:hint="eastAsia"/>
        </w:rPr>
        <w:t>）植物选择的基本要求：</w:t>
      </w:r>
    </w:p>
    <w:p w14:paraId="7A9476F7" w14:textId="46CCB89E" w:rsidR="003B409D" w:rsidRDefault="003B409D" w:rsidP="008709EC">
      <w:pPr>
        <w:pStyle w:val="a3"/>
        <w:ind w:firstLine="480"/>
      </w:pPr>
      <w:r>
        <w:rPr>
          <w:rFonts w:hint="eastAsia"/>
        </w:rPr>
        <w:t>1.</w:t>
      </w:r>
      <w:r>
        <w:rPr>
          <w:rFonts w:hint="eastAsia"/>
        </w:rPr>
        <w:t>适地适树，选择适应当地气候及土壤条件的植物；</w:t>
      </w:r>
    </w:p>
    <w:p w14:paraId="36D35067" w14:textId="3DBE711F" w:rsidR="003B409D" w:rsidRDefault="003B409D" w:rsidP="008709EC">
      <w:pPr>
        <w:pStyle w:val="a3"/>
        <w:ind w:firstLine="480"/>
      </w:pPr>
      <w:r>
        <w:rPr>
          <w:rFonts w:hint="eastAsia"/>
        </w:rPr>
        <w:t>2.</w:t>
      </w:r>
      <w:r>
        <w:rPr>
          <w:rFonts w:hint="eastAsia"/>
        </w:rPr>
        <w:t>抗污染能力强的植物，根据不同的工段的污染情况选择不同的抗性树种；</w:t>
      </w:r>
    </w:p>
    <w:p w14:paraId="4E068176" w14:textId="6B00FC87" w:rsidR="003B409D" w:rsidRDefault="003B409D" w:rsidP="008709EC">
      <w:pPr>
        <w:pStyle w:val="a3"/>
        <w:ind w:firstLine="480"/>
      </w:pPr>
      <w:r>
        <w:rPr>
          <w:rFonts w:hint="eastAsia"/>
        </w:rPr>
        <w:t>3.</w:t>
      </w:r>
      <w:r>
        <w:rPr>
          <w:rFonts w:hint="eastAsia"/>
        </w:rPr>
        <w:t>选择易繁殖、移栽和管理的植物；</w:t>
      </w:r>
    </w:p>
    <w:p w14:paraId="1FE4AE39" w14:textId="4A529427" w:rsidR="003B409D" w:rsidRDefault="003B409D" w:rsidP="008709EC">
      <w:pPr>
        <w:pStyle w:val="a3"/>
        <w:ind w:firstLine="480"/>
      </w:pPr>
      <w:r>
        <w:rPr>
          <w:rFonts w:hint="eastAsia"/>
        </w:rPr>
        <w:t>4.</w:t>
      </w:r>
      <w:r>
        <w:rPr>
          <w:rFonts w:hint="eastAsia"/>
        </w:rPr>
        <w:t>选择经济价值和观赏性高的植物；</w:t>
      </w:r>
    </w:p>
    <w:p w14:paraId="5D0A71A9" w14:textId="682EC210" w:rsidR="003B409D" w:rsidRDefault="003B409D" w:rsidP="008709EC">
      <w:pPr>
        <w:pStyle w:val="a3"/>
        <w:ind w:firstLine="480"/>
      </w:pPr>
      <w:r>
        <w:rPr>
          <w:rFonts w:hint="eastAsia"/>
        </w:rPr>
        <w:t>5.</w:t>
      </w:r>
      <w:r>
        <w:rPr>
          <w:rFonts w:hint="eastAsia"/>
        </w:rPr>
        <w:t>选择滞尘能力强、无飘毛飞絮的植物。</w:t>
      </w:r>
    </w:p>
    <w:p w14:paraId="64D7C94F" w14:textId="72FD5988" w:rsidR="00185A1E" w:rsidRDefault="00185A1E" w:rsidP="008709EC">
      <w:pPr>
        <w:pStyle w:val="a3"/>
        <w:ind w:firstLine="480"/>
      </w:pPr>
      <w:r>
        <w:rPr>
          <w:rFonts w:hint="eastAsia"/>
        </w:rPr>
        <w:t>（</w:t>
      </w:r>
      <w:r>
        <w:rPr>
          <w:rFonts w:hint="eastAsia"/>
        </w:rPr>
        <w:t>2</w:t>
      </w:r>
      <w:r>
        <w:rPr>
          <w:rFonts w:hint="eastAsia"/>
        </w:rPr>
        <w:t>）厂内应制定工作人员的个人卫生防护制度，尽可能避免在恶臭污染源附近的人员与恶臭气体长时间接触。</w:t>
      </w:r>
    </w:p>
    <w:p w14:paraId="7C60B88E" w14:textId="2C672118" w:rsidR="00185A1E" w:rsidRDefault="00185A1E" w:rsidP="008709EC">
      <w:pPr>
        <w:pStyle w:val="a3"/>
        <w:ind w:firstLine="480"/>
      </w:pPr>
      <w:r>
        <w:rPr>
          <w:rFonts w:hint="eastAsia"/>
        </w:rPr>
        <w:t>（</w:t>
      </w:r>
      <w:r>
        <w:rPr>
          <w:rFonts w:hint="eastAsia"/>
        </w:rPr>
        <w:t>3</w:t>
      </w:r>
      <w:r>
        <w:rPr>
          <w:rFonts w:hint="eastAsia"/>
        </w:rPr>
        <w:t>）厂区的污水管设计流速应足够大，尽量避免产生死区。</w:t>
      </w:r>
    </w:p>
    <w:p w14:paraId="0B6D4FDE" w14:textId="225C73A4" w:rsidR="00185A1E" w:rsidRDefault="00185A1E" w:rsidP="008709EC">
      <w:pPr>
        <w:pStyle w:val="a3"/>
        <w:ind w:firstLine="480"/>
      </w:pPr>
      <w:r>
        <w:rPr>
          <w:rFonts w:hint="eastAsia"/>
        </w:rPr>
        <w:t>（</w:t>
      </w:r>
      <w:r>
        <w:rPr>
          <w:rFonts w:hint="eastAsia"/>
        </w:rPr>
        <w:t>4</w:t>
      </w:r>
      <w:r>
        <w:rPr>
          <w:rFonts w:hint="eastAsia"/>
        </w:rPr>
        <w:t>）脱水污泥禁止露天堆放，要封闭操作，以减轻臭味扩散和孳生蚊蝇，脱水后的污泥要及时青云，脱水机要定时清洗。格栅节流的固形物应及时清除，减少其停留时间和恶臭源的量，及时运至垃圾填埋场填埋。</w:t>
      </w:r>
    </w:p>
    <w:p w14:paraId="4FCD20EF" w14:textId="6AC0A3B2" w:rsidR="00A77A39" w:rsidRDefault="00A77A39" w:rsidP="008709EC">
      <w:pPr>
        <w:pStyle w:val="a3"/>
        <w:ind w:firstLine="480"/>
      </w:pPr>
      <w:r>
        <w:rPr>
          <w:rFonts w:hint="eastAsia"/>
        </w:rPr>
        <w:t>（</w:t>
      </w:r>
      <w:r>
        <w:rPr>
          <w:rFonts w:hint="eastAsia"/>
        </w:rPr>
        <w:t>5</w:t>
      </w:r>
      <w:r>
        <w:rPr>
          <w:rFonts w:hint="eastAsia"/>
        </w:rPr>
        <w:t>）对污水处理装置加强管理，使污水全流程都处于正常运行状态。确保污水处理厂的正常运行，减少污染物的产生量。</w:t>
      </w:r>
    </w:p>
    <w:p w14:paraId="7B54C717" w14:textId="6FE5B42D" w:rsidR="000174A0" w:rsidRDefault="000174A0" w:rsidP="008709EC">
      <w:pPr>
        <w:pStyle w:val="a3"/>
        <w:ind w:firstLine="480"/>
      </w:pPr>
      <w:r>
        <w:rPr>
          <w:rFonts w:hint="eastAsia"/>
        </w:rPr>
        <w:t>（</w:t>
      </w:r>
      <w:r>
        <w:rPr>
          <w:rFonts w:hint="eastAsia"/>
        </w:rPr>
        <w:t>6</w:t>
      </w:r>
      <w:r>
        <w:rPr>
          <w:rFonts w:hint="eastAsia"/>
        </w:rPr>
        <w:t>）在污水处理厂停产修理时，池底沉积的污泥会暴露出产生臭气，应采取及时清除积泥的措施来防治臭气的影响。</w:t>
      </w:r>
    </w:p>
    <w:p w14:paraId="5A3E155C" w14:textId="07DF9FCB" w:rsidR="00B62436" w:rsidRDefault="00B62436" w:rsidP="00B62436">
      <w:pPr>
        <w:pStyle w:val="21"/>
      </w:pPr>
      <w:bookmarkStart w:id="46" w:name="_Toc18185954"/>
      <w:r>
        <w:rPr>
          <w:rFonts w:hint="eastAsia"/>
        </w:rPr>
        <w:t>6.2</w:t>
      </w:r>
      <w:r>
        <w:rPr>
          <w:rFonts w:hint="eastAsia"/>
        </w:rPr>
        <w:t>废水环境保护措施</w:t>
      </w:r>
      <w:bookmarkEnd w:id="46"/>
    </w:p>
    <w:p w14:paraId="55337C11" w14:textId="77777777" w:rsidR="0092721E" w:rsidRDefault="0092721E" w:rsidP="00582E62">
      <w:pPr>
        <w:pStyle w:val="31"/>
      </w:pPr>
      <w:r>
        <w:rPr>
          <w:rFonts w:hint="eastAsia"/>
        </w:rPr>
        <w:t>6</w:t>
      </w:r>
      <w:r>
        <w:t xml:space="preserve">.2.1 </w:t>
      </w:r>
      <w:r>
        <w:t>污水处理工艺可行性分析</w:t>
      </w:r>
    </w:p>
    <w:p w14:paraId="332B7FA7" w14:textId="31682E00" w:rsidR="0092721E" w:rsidRDefault="0092721E" w:rsidP="0092721E">
      <w:pPr>
        <w:pStyle w:val="a3"/>
        <w:ind w:firstLine="480"/>
      </w:pPr>
      <w:r w:rsidRPr="00D671FB">
        <w:rPr>
          <w:rFonts w:hint="eastAsia"/>
        </w:rPr>
        <w:t>本项目污水处理厂的工艺流程为：预处理（</w:t>
      </w:r>
      <w:r>
        <w:rPr>
          <w:rFonts w:hint="eastAsia"/>
        </w:rPr>
        <w:t>格栅间</w:t>
      </w:r>
      <w:r w:rsidRPr="00D671FB">
        <w:t>+</w:t>
      </w:r>
      <w:r>
        <w:rPr>
          <w:rFonts w:hint="eastAsia"/>
        </w:rPr>
        <w:t>旋流沉砂池</w:t>
      </w:r>
      <w:r w:rsidRPr="00D671FB">
        <w:t>）</w:t>
      </w:r>
      <w:r w:rsidRPr="00D671FB">
        <w:t xml:space="preserve">→ </w:t>
      </w:r>
      <w:r w:rsidRPr="00D671FB">
        <w:t>生化处</w:t>
      </w:r>
      <w:r w:rsidRPr="00D671FB">
        <w:lastRenderedPageBreak/>
        <w:t>理（</w:t>
      </w:r>
      <w:r w:rsidR="009D17DD">
        <w:rPr>
          <w:rFonts w:hint="eastAsia"/>
        </w:rPr>
        <w:t>A</w:t>
      </w:r>
      <w:r w:rsidR="009D17DD">
        <w:t>/O-</w:t>
      </w:r>
      <w:proofErr w:type="spellStart"/>
      <w:r w:rsidR="009D17DD">
        <w:t>P</w:t>
      </w:r>
      <w:r w:rsidR="009D17DD">
        <w:rPr>
          <w:rFonts w:hint="eastAsia"/>
        </w:rPr>
        <w:t>ostrip</w:t>
      </w:r>
      <w:proofErr w:type="spellEnd"/>
      <w:r w:rsidR="009D17DD">
        <w:rPr>
          <w:rFonts w:hint="eastAsia"/>
        </w:rPr>
        <w:t>工艺</w:t>
      </w:r>
      <w:r w:rsidRPr="00D671FB">
        <w:t>）</w:t>
      </w:r>
      <w:r w:rsidRPr="00D671FB">
        <w:t>→</w:t>
      </w:r>
      <w:r w:rsidR="009D17DD">
        <w:rPr>
          <w:rFonts w:hint="eastAsia"/>
        </w:rPr>
        <w:t>人工湿地处理</w:t>
      </w:r>
      <w:r w:rsidR="005B283E" w:rsidRPr="00D671FB">
        <w:t>→</w:t>
      </w:r>
      <w:r w:rsidR="005B283E">
        <w:rPr>
          <w:rFonts w:hint="eastAsia"/>
        </w:rPr>
        <w:t>消毒池</w:t>
      </w:r>
      <w:r w:rsidRPr="00D671FB">
        <w:t>；污泥处理工艺为：浓缩</w:t>
      </w:r>
      <w:r w:rsidRPr="00D671FB">
        <w:t>→</w:t>
      </w:r>
      <w:r w:rsidRPr="00D671FB">
        <w:t>脱水。</w:t>
      </w:r>
      <w:r w:rsidRPr="00514EF2">
        <w:rPr>
          <w:rFonts w:hint="eastAsia"/>
        </w:rPr>
        <w:t>出水水质满足</w:t>
      </w:r>
      <w:r>
        <w:t>《城镇污水处理厂污染物排放标准》（</w:t>
      </w:r>
      <w:r>
        <w:t>GB18918-2002</w:t>
      </w:r>
      <w:r>
        <w:t>）一级</w:t>
      </w:r>
      <w:r>
        <w:rPr>
          <w:rFonts w:hint="eastAsia"/>
        </w:rPr>
        <w:t>A</w:t>
      </w:r>
      <w:r>
        <w:t>标准</w:t>
      </w:r>
      <w:r>
        <w:rPr>
          <w:rFonts w:hint="eastAsia"/>
        </w:rPr>
        <w:t>，尾水用于</w:t>
      </w:r>
      <w:r w:rsidR="007167EB">
        <w:rPr>
          <w:rFonts w:hint="eastAsia"/>
        </w:rPr>
        <w:t>厂区西侧戈壁绿地绿化</w:t>
      </w:r>
      <w:r>
        <w:rPr>
          <w:rFonts w:hint="eastAsia"/>
        </w:rPr>
        <w:t>。</w:t>
      </w:r>
    </w:p>
    <w:p w14:paraId="362278CE" w14:textId="7AD45041" w:rsidR="00B84C1B" w:rsidRPr="00B84C1B" w:rsidRDefault="00B84C1B" w:rsidP="00B84C1B">
      <w:pPr>
        <w:pStyle w:val="4"/>
      </w:pPr>
      <w:r w:rsidRPr="00B84C1B">
        <w:t>6.2.1.1A/O-</w:t>
      </w:r>
      <w:proofErr w:type="spellStart"/>
      <w:r w:rsidRPr="00B84C1B">
        <w:t>Postrip</w:t>
      </w:r>
      <w:proofErr w:type="spellEnd"/>
      <w:r w:rsidRPr="00B84C1B">
        <w:t>工艺</w:t>
      </w:r>
    </w:p>
    <w:p w14:paraId="26CCFD97" w14:textId="77777777" w:rsidR="0092721E" w:rsidRDefault="0092721E" w:rsidP="0092721E">
      <w:pPr>
        <w:pStyle w:val="a3"/>
        <w:ind w:firstLine="480"/>
      </w:pPr>
      <w:r w:rsidRPr="0050112F">
        <w:rPr>
          <w:rFonts w:hint="eastAsia"/>
        </w:rPr>
        <w:t>（</w:t>
      </w:r>
      <w:r w:rsidRPr="0050112F">
        <w:t>1</w:t>
      </w:r>
      <w:r w:rsidRPr="0050112F">
        <w:t>）</w:t>
      </w:r>
      <w:r w:rsidRPr="0050112F">
        <w:t>BOD</w:t>
      </w:r>
      <w:r w:rsidRPr="0050112F">
        <w:rPr>
          <w:vertAlign w:val="subscript"/>
        </w:rPr>
        <w:t>5</w:t>
      </w:r>
      <w:r w:rsidRPr="0050112F">
        <w:t>、</w:t>
      </w:r>
      <w:proofErr w:type="spellStart"/>
      <w:r w:rsidRPr="0050112F">
        <w:t>COD</w:t>
      </w:r>
      <w:r w:rsidRPr="0050112F">
        <w:rPr>
          <w:vertAlign w:val="subscript"/>
        </w:rPr>
        <w:t>cr</w:t>
      </w:r>
      <w:proofErr w:type="spellEnd"/>
      <w:r>
        <w:rPr>
          <w:rFonts w:hint="eastAsia"/>
        </w:rPr>
        <w:t>的</w:t>
      </w:r>
      <w:r w:rsidRPr="0050112F">
        <w:t>去除</w:t>
      </w:r>
    </w:p>
    <w:p w14:paraId="48A69A95" w14:textId="578F8C46" w:rsidR="0092721E" w:rsidRDefault="0092721E" w:rsidP="004A2512">
      <w:pPr>
        <w:pStyle w:val="a3"/>
        <w:ind w:firstLine="480"/>
      </w:pPr>
      <w:r>
        <w:rPr>
          <w:rFonts w:hint="eastAsia"/>
        </w:rPr>
        <w:t>污水中有机污染物的去除是靠微生物的吸附作用和代谢作用，然后对污泥与水进行分离来完成的。活性污泥中的微生物在有氧的条件下将污水中的一部分有机物用于合成新的细胞，将另一部分有机物进行分解代谢以便获得细胞合成所需的能量，其最终产物是</w:t>
      </w:r>
      <w:r>
        <w:t>CO</w:t>
      </w:r>
      <w:r w:rsidRPr="00322788">
        <w:rPr>
          <w:vertAlign w:val="subscript"/>
        </w:rPr>
        <w:t>2</w:t>
      </w:r>
      <w:r>
        <w:t>和</w:t>
      </w:r>
      <w:r>
        <w:t>H</w:t>
      </w:r>
      <w:r w:rsidRPr="00322788">
        <w:rPr>
          <w:vertAlign w:val="subscript"/>
        </w:rPr>
        <w:t>2</w:t>
      </w:r>
      <w:r>
        <w:t>O</w:t>
      </w:r>
      <w:r>
        <w:t>等稳定物质。在这种合成代谢与分解代谢过</w:t>
      </w:r>
      <w:r>
        <w:rPr>
          <w:rFonts w:hint="eastAsia"/>
        </w:rPr>
        <w:t>程中，溶解性有机物（如低分子有机酸等易降解有机物）直接进入细胞内部被利用，而非溶解性有机物则首先被吸附在微生物表面，然后被酶水解后进入细胞内部被利用。而污水有机污染物去除率的高低，取决于原污水的可生化性，它与污水的组成有关</w:t>
      </w:r>
      <w:r w:rsidR="004A2512">
        <w:rPr>
          <w:rFonts w:hint="eastAsia"/>
        </w:rPr>
        <w:t>，</w:t>
      </w:r>
      <w:r>
        <w:rPr>
          <w:rFonts w:hint="eastAsia"/>
        </w:rPr>
        <w:t>根据污水处理厂设计进水水质中，</w:t>
      </w:r>
      <w:r>
        <w:t>BOD</w:t>
      </w:r>
      <w:r w:rsidRPr="008031EF">
        <w:rPr>
          <w:vertAlign w:val="subscript"/>
        </w:rPr>
        <w:t>5</w:t>
      </w:r>
      <w:r>
        <w:t>/</w:t>
      </w:r>
      <w:proofErr w:type="spellStart"/>
      <w:r>
        <w:t>COD</w:t>
      </w:r>
      <w:r w:rsidRPr="008031EF">
        <w:rPr>
          <w:vertAlign w:val="subscript"/>
        </w:rPr>
        <w:t>cr</w:t>
      </w:r>
      <w:proofErr w:type="spellEnd"/>
      <w:r>
        <w:t>大于</w:t>
      </w:r>
      <w:r>
        <w:t>0.45</w:t>
      </w:r>
      <w:r>
        <w:t>，</w:t>
      </w:r>
      <w:r>
        <w:rPr>
          <w:rFonts w:hint="eastAsia"/>
        </w:rPr>
        <w:t>属于易生化污水，通过生化处理后能保证本工程出水水质</w:t>
      </w:r>
      <w:r>
        <w:t xml:space="preserve"> BOD</w:t>
      </w:r>
      <w:r w:rsidRPr="008031EF">
        <w:rPr>
          <w:vertAlign w:val="subscript"/>
        </w:rPr>
        <w:t>5</w:t>
      </w:r>
      <w:r>
        <w:t xml:space="preserve"> </w:t>
      </w:r>
      <w:r>
        <w:t>和</w:t>
      </w:r>
      <w:r>
        <w:t xml:space="preserve"> </w:t>
      </w:r>
      <w:proofErr w:type="spellStart"/>
      <w:r>
        <w:t>COD</w:t>
      </w:r>
      <w:r w:rsidRPr="008031EF">
        <w:rPr>
          <w:vertAlign w:val="subscript"/>
        </w:rPr>
        <w:t>cr</w:t>
      </w:r>
      <w:proofErr w:type="spellEnd"/>
      <w:r>
        <w:t>能</w:t>
      </w:r>
      <w:r w:rsidR="00D54CCE">
        <w:rPr>
          <w:rFonts w:hint="eastAsia"/>
        </w:rPr>
        <w:t>高效处理</w:t>
      </w:r>
      <w:r>
        <w:t>。</w:t>
      </w:r>
    </w:p>
    <w:p w14:paraId="3A851D1F" w14:textId="77777777" w:rsidR="0092721E" w:rsidRDefault="0092721E" w:rsidP="0092721E">
      <w:pPr>
        <w:pStyle w:val="a3"/>
        <w:ind w:firstLine="480"/>
      </w:pPr>
      <w:r>
        <w:rPr>
          <w:rFonts w:hint="eastAsia"/>
        </w:rPr>
        <w:t>（</w:t>
      </w:r>
      <w:r>
        <w:t>2</w:t>
      </w:r>
      <w:r>
        <w:t>）</w:t>
      </w:r>
      <w:r>
        <w:t>SS</w:t>
      </w:r>
      <w:r>
        <w:t>的去除</w:t>
      </w:r>
      <w:r>
        <w:t xml:space="preserve"> </w:t>
      </w:r>
    </w:p>
    <w:p w14:paraId="1FBB03AF" w14:textId="77777777" w:rsidR="0092721E" w:rsidRDefault="0092721E" w:rsidP="0092721E">
      <w:pPr>
        <w:pStyle w:val="a3"/>
        <w:ind w:firstLine="480"/>
      </w:pPr>
      <w:r>
        <w:rPr>
          <w:rFonts w:hint="eastAsia"/>
        </w:rPr>
        <w:t>污水中的</w:t>
      </w:r>
      <w:r>
        <w:t>SS</w:t>
      </w:r>
      <w:r>
        <w:t>的去除主要依靠沉淀作用，其中大粒径的无机颗粒和有机颗粒</w:t>
      </w:r>
      <w:r>
        <w:rPr>
          <w:rFonts w:hint="eastAsia"/>
        </w:rPr>
        <w:t>靠自然沉淀作用就可去除，小粒径的有机颗粒靠微生物的降解作用去除，而小粒径的无机颗粒（包括尺度大小在胶体和亚胶体范围内的无机颗粒）则要靠活性污泥絮体的吸附、网络作用，与活性污泥絮体同时沉淀被去除。</w:t>
      </w:r>
    </w:p>
    <w:p w14:paraId="648906BF" w14:textId="77777777" w:rsidR="0092721E" w:rsidRDefault="0092721E" w:rsidP="0092721E">
      <w:pPr>
        <w:pStyle w:val="a3"/>
        <w:ind w:firstLine="480"/>
      </w:pPr>
      <w:r>
        <w:rPr>
          <w:rFonts w:hint="eastAsia"/>
        </w:rPr>
        <w:t>污水处理厂出水中悬浮物浓度不单涉及到出水</w:t>
      </w:r>
      <w:r>
        <w:t>SS</w:t>
      </w:r>
      <w:r>
        <w:t>指标，与出水的</w:t>
      </w:r>
      <w:r>
        <w:t>TP</w:t>
      </w:r>
      <w:r>
        <w:t>、</w:t>
      </w:r>
      <w:proofErr w:type="spellStart"/>
      <w:r>
        <w:t>COD</w:t>
      </w:r>
      <w:r w:rsidRPr="007D7C8C">
        <w:rPr>
          <w:vertAlign w:val="subscript"/>
        </w:rPr>
        <w:t>cr</w:t>
      </w:r>
      <w:proofErr w:type="spellEnd"/>
      <w:r>
        <w:t xml:space="preserve"> </w:t>
      </w:r>
      <w:r>
        <w:t>等指标也与之有关。这是因为组成出水悬浮物的主要物质活性污泥絮体，</w:t>
      </w:r>
      <w:r>
        <w:rPr>
          <w:rFonts w:hint="eastAsia"/>
        </w:rPr>
        <w:t>其本身的有机成份就很高，因此较高的出水悬浮物含量会使得出水的</w:t>
      </w:r>
      <w:r>
        <w:t>TP</w:t>
      </w:r>
      <w:r>
        <w:t>、</w:t>
      </w:r>
      <w:proofErr w:type="spellStart"/>
      <w:r>
        <w:t>COD</w:t>
      </w:r>
      <w:r w:rsidRPr="007D7C8C">
        <w:rPr>
          <w:vertAlign w:val="subscript"/>
        </w:rPr>
        <w:t>cr</w:t>
      </w:r>
      <w:proofErr w:type="spellEnd"/>
      <w:r w:rsidRPr="007D7C8C">
        <w:rPr>
          <w:rFonts w:hint="eastAsia"/>
        </w:rPr>
        <w:t>均增加。因此，控制污水处理厂出水的</w:t>
      </w:r>
      <w:r w:rsidRPr="007D7C8C">
        <w:t xml:space="preserve"> SS </w:t>
      </w:r>
      <w:r w:rsidRPr="007D7C8C">
        <w:t>指标是最基本的，也是很重要的。</w:t>
      </w:r>
    </w:p>
    <w:p w14:paraId="77D4B3BC" w14:textId="7755C78C" w:rsidR="0092721E" w:rsidRDefault="0092721E" w:rsidP="0092721E">
      <w:pPr>
        <w:pStyle w:val="a3"/>
        <w:ind w:firstLine="480"/>
      </w:pPr>
      <w:r w:rsidRPr="00887ADC">
        <w:rPr>
          <w:rFonts w:hint="eastAsia"/>
        </w:rPr>
        <w:t>为了降低出水中的悬浮物浓度，应在工程中采取适当的措施，例如控制二次沉淀的水力负荷在一个合理的水平内、采用适当的污泥负荷以保持活性污泥的凝聚及沉降性能等。本项目进水</w:t>
      </w:r>
      <w:r>
        <w:rPr>
          <w:rFonts w:hint="eastAsia"/>
        </w:rPr>
        <w:t>含</w:t>
      </w:r>
      <w:r w:rsidRPr="00887ADC">
        <w:t>SS400 mg/L</w:t>
      </w:r>
      <w:r w:rsidRPr="00887ADC">
        <w:t>，通过污水预处理、</w:t>
      </w:r>
      <w:r w:rsidR="007807FB">
        <w:rPr>
          <w:rFonts w:hint="eastAsia"/>
        </w:rPr>
        <w:t>短程沉淀池</w:t>
      </w:r>
      <w:r w:rsidRPr="00887ADC">
        <w:t>处理</w:t>
      </w:r>
      <w:r w:rsidRPr="00887ADC">
        <w:rPr>
          <w:rFonts w:hint="eastAsia"/>
        </w:rPr>
        <w:t>，保证水质中</w:t>
      </w:r>
      <w:r w:rsidRPr="00887ADC">
        <w:t>SS</w:t>
      </w:r>
      <w:r w:rsidR="00B22EA6">
        <w:rPr>
          <w:rFonts w:hint="eastAsia"/>
        </w:rPr>
        <w:t>高效处理</w:t>
      </w:r>
      <w:r w:rsidR="00B22EA6">
        <w:t>。</w:t>
      </w:r>
    </w:p>
    <w:p w14:paraId="36003825" w14:textId="77777777" w:rsidR="0092721E" w:rsidRDefault="0092721E" w:rsidP="0092721E">
      <w:pPr>
        <w:pStyle w:val="a3"/>
        <w:ind w:firstLine="480"/>
      </w:pPr>
      <w:r>
        <w:rPr>
          <w:rFonts w:hint="eastAsia"/>
        </w:rPr>
        <w:t>（</w:t>
      </w:r>
      <w:r>
        <w:t>3</w:t>
      </w:r>
      <w:r>
        <w:t>）</w:t>
      </w:r>
      <w:r>
        <w:t>N</w:t>
      </w:r>
      <w:r>
        <w:t>的去除</w:t>
      </w:r>
      <w:r>
        <w:t xml:space="preserve"> </w:t>
      </w:r>
    </w:p>
    <w:p w14:paraId="4176BF3B" w14:textId="77777777" w:rsidR="0092721E" w:rsidRDefault="0092721E" w:rsidP="0092721E">
      <w:pPr>
        <w:pStyle w:val="a3"/>
        <w:ind w:firstLine="480"/>
      </w:pPr>
      <w:r>
        <w:rPr>
          <w:rFonts w:hint="eastAsia"/>
        </w:rPr>
        <w:lastRenderedPageBreak/>
        <w:t>工艺方案的选择在保证出水水质及沉淀效果的前提下，系统必须具有足够的硝化、反硝化能力，而系统能否完成较充分的硝化、反硝化，除了供氧量、水温，泥龄等外部条件外，还取决于进水的碳源是否充足。因此，在选择污水处理工艺前要对进水的碳源进行分析。</w:t>
      </w:r>
    </w:p>
    <w:p w14:paraId="03930178" w14:textId="076EFDF8" w:rsidR="0092721E" w:rsidRDefault="0092721E" w:rsidP="0092721E">
      <w:pPr>
        <w:pStyle w:val="a3"/>
        <w:ind w:firstLine="480"/>
      </w:pPr>
      <w:r>
        <w:rPr>
          <w:rFonts w:hint="eastAsia"/>
        </w:rPr>
        <w:t>反硝化细菌是在分解有机物过程中进行反硝化脱氮的，在不投加外碳源的条件下，污水中必须有足够的有机物（碳源），</w:t>
      </w:r>
      <w:r>
        <w:t xml:space="preserve"> </w:t>
      </w:r>
      <w:r>
        <w:t>才能保证反硝化的顺利进行。一般</w:t>
      </w:r>
      <w:r>
        <w:rPr>
          <w:rFonts w:hint="eastAsia"/>
        </w:rPr>
        <w:t>当</w:t>
      </w:r>
      <w:r>
        <w:t xml:space="preserve"> BOD</w:t>
      </w:r>
      <w:r w:rsidRPr="0002649D">
        <w:rPr>
          <w:vertAlign w:val="subscript"/>
        </w:rPr>
        <w:t>5</w:t>
      </w:r>
      <w:r>
        <w:t xml:space="preserve">/TN≥3 </w:t>
      </w:r>
      <w:r>
        <w:t>时，认为污水有足够的碳源供反硝化菌利用，本项目进水水质中</w:t>
      </w:r>
      <w:r>
        <w:t>BOD</w:t>
      </w:r>
      <w:r w:rsidRPr="0002649D">
        <w:rPr>
          <w:vertAlign w:val="subscript"/>
        </w:rPr>
        <w:t>5</w:t>
      </w:r>
      <w:r>
        <w:t>/TN=5≥3</w:t>
      </w:r>
      <w:r>
        <w:t>，同时考虑到污水中含有部分生物难降解的有机物，因此在厌氧</w:t>
      </w:r>
      <w:r>
        <w:rPr>
          <w:rFonts w:hint="eastAsia"/>
        </w:rPr>
        <w:t>池处投加醋酸钠作为碳源，保证生物脱氮碳源需求。同时生化工艺采用厌氧池缺氧池</w:t>
      </w:r>
      <w:r>
        <w:t>-</w:t>
      </w:r>
      <w:r>
        <w:t>好氧池，并增加内回流，利用缺氧</w:t>
      </w:r>
      <w:r>
        <w:t>-</w:t>
      </w:r>
      <w:r>
        <w:t>好氧作用达到硝化反硝化脱氮作用，</w:t>
      </w:r>
      <w:r>
        <w:rPr>
          <w:rFonts w:hint="eastAsia"/>
        </w:rPr>
        <w:t>保证</w:t>
      </w:r>
      <w:r>
        <w:t>TN</w:t>
      </w:r>
      <w:r>
        <w:t>达标排放，好氧池中保证充分的曝气量，促使水中的氨氮硝化完全，保</w:t>
      </w:r>
      <w:r>
        <w:rPr>
          <w:rFonts w:hint="eastAsia"/>
        </w:rPr>
        <w:t>证氨氮</w:t>
      </w:r>
      <w:r w:rsidR="006172CD">
        <w:rPr>
          <w:rFonts w:hint="eastAsia"/>
        </w:rPr>
        <w:t>高效处理</w:t>
      </w:r>
      <w:r w:rsidR="006172CD">
        <w:t>。</w:t>
      </w:r>
      <w:r>
        <w:rPr>
          <w:rFonts w:hint="eastAsia"/>
        </w:rPr>
        <w:t>。</w:t>
      </w:r>
    </w:p>
    <w:p w14:paraId="39AC1390" w14:textId="77777777" w:rsidR="0092721E" w:rsidRDefault="0092721E" w:rsidP="0092721E">
      <w:pPr>
        <w:pStyle w:val="a3"/>
        <w:ind w:firstLine="480"/>
      </w:pPr>
      <w:r w:rsidRPr="00D25B97">
        <w:rPr>
          <w:rFonts w:hint="eastAsia"/>
        </w:rPr>
        <w:t>（</w:t>
      </w:r>
      <w:r w:rsidRPr="00D25B97">
        <w:t>4</w:t>
      </w:r>
      <w:r w:rsidRPr="00D25B97">
        <w:t>）</w:t>
      </w:r>
      <w:r w:rsidRPr="00D25B97">
        <w:t>P</w:t>
      </w:r>
      <w:r w:rsidRPr="00D25B97">
        <w:t>的去除</w:t>
      </w:r>
    </w:p>
    <w:p w14:paraId="219874BC" w14:textId="77777777" w:rsidR="00F575A0" w:rsidRDefault="0092721E" w:rsidP="00B71480">
      <w:pPr>
        <w:pStyle w:val="a3"/>
        <w:ind w:firstLine="480"/>
      </w:pPr>
      <w:r>
        <w:rPr>
          <w:rFonts w:hint="eastAsia"/>
        </w:rPr>
        <w:t>本项目进水水质中</w:t>
      </w:r>
      <w:r>
        <w:t xml:space="preserve"> TP </w:t>
      </w:r>
      <w:r>
        <w:t>浓度为</w:t>
      </w:r>
      <w:r>
        <w:t xml:space="preserve"> 8mg/L</w:t>
      </w:r>
      <w:r>
        <w:t>，</w:t>
      </w:r>
      <w:r>
        <w:t>BOD</w:t>
      </w:r>
      <w:r w:rsidRPr="00CA1F7C">
        <w:rPr>
          <w:vertAlign w:val="subscript"/>
        </w:rPr>
        <w:t>5</w:t>
      </w:r>
      <w:r>
        <w:t>/TP=43.75</w:t>
      </w:r>
      <w:r>
        <w:t>＞</w:t>
      </w:r>
      <w:r>
        <w:t>20</w:t>
      </w:r>
      <w:r>
        <w:t>，仅靠生物除磷</w:t>
      </w:r>
      <w:r>
        <w:rPr>
          <w:rFonts w:hint="eastAsia"/>
        </w:rPr>
        <w:t>法难以得到较为满意的除磷效果，同时考虑到磷的释放问题，不能单纯依靠生物法除磷，因此本项目</w:t>
      </w:r>
      <w:r w:rsidR="00C401E9">
        <w:rPr>
          <w:rFonts w:hint="eastAsia"/>
        </w:rPr>
        <w:t>采用</w:t>
      </w:r>
      <w:proofErr w:type="spellStart"/>
      <w:r w:rsidR="00C401E9">
        <w:rPr>
          <w:rFonts w:hint="eastAsia"/>
        </w:rPr>
        <w:t>Phostrip</w:t>
      </w:r>
      <w:proofErr w:type="spellEnd"/>
      <w:r w:rsidR="00C401E9">
        <w:rPr>
          <w:rFonts w:hint="eastAsia"/>
        </w:rPr>
        <w:t>工艺提高</w:t>
      </w:r>
      <w:r>
        <w:rPr>
          <w:rFonts w:hint="eastAsia"/>
        </w:rPr>
        <w:t>除磷</w:t>
      </w:r>
      <w:r w:rsidR="004919A1">
        <w:rPr>
          <w:rFonts w:hint="eastAsia"/>
        </w:rPr>
        <w:t>效率</w:t>
      </w:r>
      <w:r>
        <w:rPr>
          <w:rFonts w:hint="eastAsia"/>
        </w:rPr>
        <w:t>，</w:t>
      </w:r>
      <w:r w:rsidR="00B41EB2">
        <w:rPr>
          <w:rFonts w:hint="eastAsia"/>
        </w:rPr>
        <w:t>具体措施</w:t>
      </w:r>
      <w:r>
        <w:rPr>
          <w:rFonts w:hint="eastAsia"/>
        </w:rPr>
        <w:t>在</w:t>
      </w:r>
      <w:r w:rsidR="00447C5F">
        <w:rPr>
          <w:rFonts w:hint="eastAsia"/>
        </w:rPr>
        <w:t>1</w:t>
      </w:r>
      <w:r w:rsidR="00447C5F">
        <w:rPr>
          <w:rFonts w:hint="eastAsia"/>
        </w:rPr>
        <w:t>号短程沉淀池</w:t>
      </w:r>
      <w:r>
        <w:rPr>
          <w:rFonts w:hint="eastAsia"/>
        </w:rPr>
        <w:t>后设置</w:t>
      </w:r>
      <w:r w:rsidR="00447C5F">
        <w:rPr>
          <w:rFonts w:hint="eastAsia"/>
        </w:rPr>
        <w:t>释放池</w:t>
      </w:r>
      <w:r>
        <w:t>+</w:t>
      </w:r>
      <w:r w:rsidR="00447C5F">
        <w:rPr>
          <w:rFonts w:hint="eastAsia"/>
        </w:rPr>
        <w:t>搅拌</w:t>
      </w:r>
      <w:r>
        <w:t>池</w:t>
      </w:r>
      <w:r w:rsidR="00447C5F">
        <w:rPr>
          <w:rFonts w:hint="eastAsia"/>
        </w:rPr>
        <w:t>+2</w:t>
      </w:r>
      <w:r w:rsidR="00447C5F">
        <w:rPr>
          <w:rFonts w:hint="eastAsia"/>
        </w:rPr>
        <w:t>号短程沉淀池</w:t>
      </w:r>
      <w:r>
        <w:t>，</w:t>
      </w:r>
      <w:r w:rsidR="00334FD8">
        <w:rPr>
          <w:rFonts w:hint="eastAsia"/>
        </w:rPr>
        <w:t>在搅拌池</w:t>
      </w:r>
      <w:r>
        <w:t>投加</w:t>
      </w:r>
      <w:r w:rsidR="00334FD8">
        <w:rPr>
          <w:rFonts w:hint="eastAsia"/>
        </w:rPr>
        <w:t>氧化钙</w:t>
      </w:r>
      <w:r>
        <w:t>进行化学反应除磷，确保</w:t>
      </w:r>
      <w:r>
        <w:t>TP</w:t>
      </w:r>
      <w:r w:rsidR="00B71480">
        <w:rPr>
          <w:rFonts w:hint="eastAsia"/>
        </w:rPr>
        <w:t>高效处理</w:t>
      </w:r>
      <w:r w:rsidR="00B71480">
        <w:t>。</w:t>
      </w:r>
    </w:p>
    <w:p w14:paraId="2732945C" w14:textId="5629EDE6" w:rsidR="004A2FA8" w:rsidRPr="00670909" w:rsidRDefault="004A2FA8" w:rsidP="00F575A0">
      <w:pPr>
        <w:pStyle w:val="4"/>
      </w:pPr>
      <w:r w:rsidRPr="00670909">
        <w:t>6.2.1.2</w:t>
      </w:r>
      <w:r w:rsidRPr="00670909">
        <w:t>人工湿地</w:t>
      </w:r>
      <w:r w:rsidR="00566D72" w:rsidRPr="00670909">
        <w:rPr>
          <w:rFonts w:hint="eastAsia"/>
        </w:rPr>
        <w:t>处理</w:t>
      </w:r>
    </w:p>
    <w:p w14:paraId="013C01BB" w14:textId="5A6ABFC7" w:rsidR="000A7ABE" w:rsidRPr="000A7ABE" w:rsidRDefault="00C07FD0" w:rsidP="000A7ABE">
      <w:pPr>
        <w:pStyle w:val="a3"/>
        <w:ind w:firstLine="480"/>
      </w:pPr>
      <w:r w:rsidRPr="000A7ABE">
        <w:rPr>
          <w:rFonts w:hint="eastAsia"/>
        </w:rPr>
        <w:t>本项目经</w:t>
      </w:r>
      <w:r w:rsidRPr="000A7ABE">
        <w:rPr>
          <w:rFonts w:hint="eastAsia"/>
        </w:rPr>
        <w:t>A</w:t>
      </w:r>
      <w:r w:rsidRPr="000A7ABE">
        <w:t>/O-</w:t>
      </w:r>
      <w:proofErr w:type="spellStart"/>
      <w:r w:rsidRPr="000A7ABE">
        <w:t>P</w:t>
      </w:r>
      <w:r w:rsidRPr="000A7ABE">
        <w:rPr>
          <w:rFonts w:hint="eastAsia"/>
        </w:rPr>
        <w:t>ostrip</w:t>
      </w:r>
      <w:proofErr w:type="spellEnd"/>
      <w:r w:rsidRPr="000A7ABE">
        <w:rPr>
          <w:rFonts w:hint="eastAsia"/>
        </w:rPr>
        <w:t>处理后的污水排入人工湿地进行进一步处理，人工湿地植物选用芦苇</w:t>
      </w:r>
      <w:r w:rsidR="000A7ABE" w:rsidRPr="000A7ABE">
        <w:rPr>
          <w:rFonts w:hint="eastAsia"/>
        </w:rPr>
        <w:t>。</w:t>
      </w:r>
      <w:r w:rsidR="00CE326F" w:rsidRPr="000A7ABE">
        <w:rPr>
          <w:rFonts w:hint="eastAsia"/>
        </w:rPr>
        <w:t>湿地床由砾石层和防渗层组成</w:t>
      </w:r>
      <w:r w:rsidR="000A7ABE" w:rsidRPr="000A7ABE">
        <w:rPr>
          <w:rFonts w:hint="eastAsia"/>
        </w:rPr>
        <w:t>，砾石层包括上层营养土，厚</w:t>
      </w:r>
      <w:r w:rsidR="000A7ABE" w:rsidRPr="000A7ABE">
        <w:rPr>
          <w:rFonts w:hint="eastAsia"/>
        </w:rPr>
        <w:t>60cm</w:t>
      </w:r>
      <w:r w:rsidR="000A7ABE" w:rsidRPr="000A7ABE">
        <w:rPr>
          <w:rFonts w:hint="eastAsia"/>
        </w:rPr>
        <w:t>；中部采用粒径</w:t>
      </w:r>
      <w:r w:rsidR="000A7ABE" w:rsidRPr="000A7ABE">
        <w:rPr>
          <w:rFonts w:hint="eastAsia"/>
        </w:rPr>
        <w:t>1~3cm</w:t>
      </w:r>
      <w:r w:rsidR="000A7ABE" w:rsidRPr="000A7ABE">
        <w:rPr>
          <w:rFonts w:hint="eastAsia"/>
        </w:rPr>
        <w:t>细砾石，厚</w:t>
      </w:r>
      <w:r w:rsidR="000A7ABE" w:rsidRPr="000A7ABE">
        <w:rPr>
          <w:rFonts w:hint="eastAsia"/>
        </w:rPr>
        <w:t>40cm</w:t>
      </w:r>
      <w:r w:rsidR="000A7ABE" w:rsidRPr="000A7ABE">
        <w:rPr>
          <w:rFonts w:hint="eastAsia"/>
        </w:rPr>
        <w:t>；下层为粒径</w:t>
      </w:r>
      <w:r w:rsidR="000A7ABE" w:rsidRPr="000A7ABE">
        <w:rPr>
          <w:rFonts w:hint="eastAsia"/>
        </w:rPr>
        <w:t>6~10cm</w:t>
      </w:r>
      <w:r w:rsidR="000A7ABE" w:rsidRPr="000A7ABE">
        <w:rPr>
          <w:rFonts w:hint="eastAsia"/>
        </w:rPr>
        <w:t>的粗粒石，厚</w:t>
      </w:r>
      <w:r w:rsidR="000A7ABE" w:rsidRPr="000A7ABE">
        <w:rPr>
          <w:rFonts w:hint="eastAsia"/>
        </w:rPr>
        <w:t>40cm</w:t>
      </w:r>
      <w:r w:rsidR="000A7ABE" w:rsidRPr="000A7ABE">
        <w:rPr>
          <w:rFonts w:hint="eastAsia"/>
        </w:rPr>
        <w:t>；底部采用防堵塞技术进行布水与冲洗系统，厚度</w:t>
      </w:r>
      <w:r w:rsidR="000A7ABE" w:rsidRPr="000A7ABE">
        <w:rPr>
          <w:rFonts w:hint="eastAsia"/>
        </w:rPr>
        <w:t>30cm</w:t>
      </w:r>
      <w:r w:rsidR="000A7ABE" w:rsidRPr="000A7ABE">
        <w:rPr>
          <w:rFonts w:hint="eastAsia"/>
        </w:rPr>
        <w:t>。</w:t>
      </w:r>
      <w:r w:rsidR="000A7ABE">
        <w:rPr>
          <w:rFonts w:hint="eastAsia"/>
        </w:rPr>
        <w:t>底部防渗层采用</w:t>
      </w:r>
      <w:r w:rsidR="000A7ABE">
        <w:t>HDPE</w:t>
      </w:r>
      <w:r w:rsidR="000A7ABE">
        <w:rPr>
          <w:rFonts w:hint="eastAsia"/>
        </w:rPr>
        <w:t>防渗膜，膜上采用三维复合土工网（厚度≥</w:t>
      </w:r>
      <w:r w:rsidR="000A7ABE">
        <w:rPr>
          <w:rFonts w:hint="eastAsia"/>
        </w:rPr>
        <w:t>10cm</w:t>
      </w:r>
      <w:r w:rsidR="000A7ABE">
        <w:rPr>
          <w:rFonts w:hint="eastAsia"/>
        </w:rPr>
        <w:t>）</w:t>
      </w:r>
      <w:r w:rsidR="005C2F5E">
        <w:rPr>
          <w:rFonts w:hint="eastAsia"/>
        </w:rPr>
        <w:t>进行防护，并采用粘土压实（底部厚度不小于</w:t>
      </w:r>
      <w:r w:rsidR="005C2F5E">
        <w:rPr>
          <w:rFonts w:hint="eastAsia"/>
        </w:rPr>
        <w:t>100cm</w:t>
      </w:r>
      <w:r w:rsidR="005C2F5E">
        <w:rPr>
          <w:rFonts w:hint="eastAsia"/>
        </w:rPr>
        <w:t>，边坡厚度不小于</w:t>
      </w:r>
      <w:r w:rsidR="005C2F5E">
        <w:rPr>
          <w:rFonts w:hint="eastAsia"/>
        </w:rPr>
        <w:t>75cm</w:t>
      </w:r>
      <w:r w:rsidR="005C2F5E">
        <w:rPr>
          <w:rFonts w:hint="eastAsia"/>
        </w:rPr>
        <w:t>）</w:t>
      </w:r>
      <w:r w:rsidR="000A3145">
        <w:rPr>
          <w:rFonts w:hint="eastAsia"/>
        </w:rPr>
        <w:t>。</w:t>
      </w:r>
    </w:p>
    <w:p w14:paraId="20F134B1" w14:textId="72D4AD1B" w:rsidR="00C07FD0" w:rsidRDefault="00C07FD0" w:rsidP="0092721E">
      <w:pPr>
        <w:pStyle w:val="a3"/>
        <w:ind w:firstLine="480"/>
      </w:pPr>
      <w:r>
        <w:rPr>
          <w:rFonts w:hint="eastAsia"/>
        </w:rPr>
        <w:t>芦苇人工湿地主要由</w:t>
      </w:r>
      <w:r>
        <w:rPr>
          <w:rFonts w:hint="eastAsia"/>
        </w:rPr>
        <w:t>3</w:t>
      </w:r>
      <w:r>
        <w:rPr>
          <w:rFonts w:hint="eastAsia"/>
        </w:rPr>
        <w:t>部分组成</w:t>
      </w:r>
      <w:r w:rsidR="00530D0E">
        <w:rPr>
          <w:rFonts w:hint="eastAsia"/>
        </w:rPr>
        <w:t>：（</w:t>
      </w:r>
      <w:r w:rsidR="00530D0E">
        <w:rPr>
          <w:rFonts w:hint="eastAsia"/>
        </w:rPr>
        <w:t>1</w:t>
      </w:r>
      <w:r w:rsidR="00530D0E">
        <w:rPr>
          <w:rFonts w:hint="eastAsia"/>
        </w:rPr>
        <w:t>）具有各种透水性的基质（如土壤、砂子、砾石），基质为植物提供物理支持，为各种复杂离子、化合物提供反应界面，为微生物提供附着；（</w:t>
      </w:r>
      <w:r w:rsidR="00530D0E">
        <w:rPr>
          <w:rFonts w:hint="eastAsia"/>
        </w:rPr>
        <w:t>2</w:t>
      </w:r>
      <w:r w:rsidR="00530D0E">
        <w:rPr>
          <w:rFonts w:hint="eastAsia"/>
        </w:rPr>
        <w:t>）适于在饱和水和厌氧基质中生长的植物芦苇，对污水中污染物质具有吸收利用、吸附和富集作用；（</w:t>
      </w:r>
      <w:r w:rsidR="00530D0E">
        <w:rPr>
          <w:rFonts w:hint="eastAsia"/>
        </w:rPr>
        <w:t>3</w:t>
      </w:r>
      <w:r w:rsidR="00530D0E">
        <w:rPr>
          <w:rFonts w:hint="eastAsia"/>
        </w:rPr>
        <w:t>）生物种群，对污水中污染物质也</w:t>
      </w:r>
      <w:r w:rsidR="00530D0E">
        <w:rPr>
          <w:rFonts w:hint="eastAsia"/>
        </w:rPr>
        <w:lastRenderedPageBreak/>
        <w:t>有吸收利用、吸附和富集作用</w:t>
      </w:r>
      <w:r w:rsidR="00062DC1">
        <w:rPr>
          <w:rFonts w:hint="eastAsia"/>
        </w:rPr>
        <w:t>。</w:t>
      </w:r>
    </w:p>
    <w:p w14:paraId="26BB8D15" w14:textId="4AFAE19C" w:rsidR="001D07CF" w:rsidRDefault="002551D9" w:rsidP="0092721E">
      <w:pPr>
        <w:pStyle w:val="a3"/>
        <w:ind w:firstLine="480"/>
      </w:pPr>
      <w:r>
        <w:rPr>
          <w:rFonts w:hint="eastAsia"/>
        </w:rPr>
        <w:t>芦苇人工湿地处理污水系统是由适合污染环境条件下生存的大型水生植物芦苇为主的高、低等生物和处于水饱和状态的基质组成的人工复合体</w:t>
      </w:r>
      <w:r>
        <w:rPr>
          <w:rFonts w:hint="eastAsia"/>
        </w:rPr>
        <w:t>-</w:t>
      </w:r>
      <w:r>
        <w:rPr>
          <w:rFonts w:hint="eastAsia"/>
        </w:rPr>
        <w:t>污染生态系统。芦苇人工湿地利用自然生态系统的物理、化学和生物的三重协调作用来完成对污水的净化</w:t>
      </w:r>
      <w:r w:rsidR="004471AE">
        <w:rPr>
          <w:rFonts w:hint="eastAsia"/>
        </w:rPr>
        <w:t>。</w:t>
      </w:r>
    </w:p>
    <w:p w14:paraId="15AE0AB2" w14:textId="3B351111" w:rsidR="004471AE" w:rsidRDefault="004471AE" w:rsidP="0092721E">
      <w:pPr>
        <w:pStyle w:val="a3"/>
        <w:ind w:firstLine="480"/>
      </w:pPr>
      <w:r>
        <w:rPr>
          <w:rFonts w:hint="eastAsia"/>
        </w:rPr>
        <w:t>（</w:t>
      </w:r>
      <w:r>
        <w:rPr>
          <w:rFonts w:hint="eastAsia"/>
        </w:rPr>
        <w:t>1</w:t>
      </w:r>
      <w:r>
        <w:rPr>
          <w:rFonts w:hint="eastAsia"/>
        </w:rPr>
        <w:t>）吸收利用、吸附和富集作用</w:t>
      </w:r>
    </w:p>
    <w:p w14:paraId="7DDC89A5" w14:textId="00CCEA8E" w:rsidR="001F2384" w:rsidRDefault="00042B41" w:rsidP="0092721E">
      <w:pPr>
        <w:pStyle w:val="a3"/>
        <w:ind w:firstLine="480"/>
      </w:pPr>
      <w:r>
        <w:rPr>
          <w:rFonts w:hint="eastAsia"/>
        </w:rPr>
        <w:t>当污水通过芦苇湿地系统</w:t>
      </w:r>
      <w:r w:rsidR="0090787B">
        <w:rPr>
          <w:rFonts w:hint="eastAsia"/>
        </w:rPr>
        <w:t>时，芦苇能从污水中吸收营养物质加以利用，并能吸附和富集重金属和一些有毒有害物质，使水质得到净化。芦苇对重金属等污染物有显著的吸附和富集作用，芦苇体内的重金属浓度可达到污水中重金属浓度的几十、几百甚至几千倍。在芦苇体内富集的污染物质通过每年对芦苇的收割最终从系统中去除。</w:t>
      </w:r>
    </w:p>
    <w:p w14:paraId="504F0514" w14:textId="774C6EA7" w:rsidR="0090787B" w:rsidRDefault="0090787B" w:rsidP="0092721E">
      <w:pPr>
        <w:pStyle w:val="a3"/>
        <w:ind w:firstLine="480"/>
      </w:pPr>
      <w:r>
        <w:rPr>
          <w:rFonts w:hint="eastAsia"/>
        </w:rPr>
        <w:t>（</w:t>
      </w:r>
      <w:r>
        <w:rPr>
          <w:rFonts w:hint="eastAsia"/>
        </w:rPr>
        <w:t>2</w:t>
      </w:r>
      <w:r>
        <w:rPr>
          <w:rFonts w:hint="eastAsia"/>
        </w:rPr>
        <w:t>）增加微生物附着</w:t>
      </w:r>
    </w:p>
    <w:p w14:paraId="4A3DEBA3" w14:textId="0A2DAEB5" w:rsidR="00F31C2F" w:rsidRDefault="00ED71E5" w:rsidP="0092721E">
      <w:pPr>
        <w:pStyle w:val="a3"/>
        <w:ind w:firstLine="480"/>
      </w:pPr>
      <w:r>
        <w:rPr>
          <w:rFonts w:hint="eastAsia"/>
        </w:rPr>
        <w:t>芦苇的根茎发达，有利于微生物生产附着，芦苇床的优势菌主要有</w:t>
      </w:r>
      <w:r>
        <w:rPr>
          <w:rFonts w:hint="eastAsia"/>
        </w:rPr>
        <w:t>3</w:t>
      </w:r>
      <w:r>
        <w:rPr>
          <w:rFonts w:hint="eastAsia"/>
        </w:rPr>
        <w:t>种：假细胞菌属、产碱杆菌属和黄杆菌属。床体中的原生动物以肾型虫居多。这些均为快速生长的微生物，而且体内含有降解质粒，是对污水中有机物分解的组合体微生物种群。</w:t>
      </w:r>
      <w:r w:rsidR="003A454C">
        <w:rPr>
          <w:rFonts w:hint="eastAsia"/>
        </w:rPr>
        <w:t>污水经过芦苇床时，大量的</w:t>
      </w:r>
      <w:r w:rsidR="003A454C">
        <w:rPr>
          <w:rFonts w:hint="eastAsia"/>
        </w:rPr>
        <w:t>S</w:t>
      </w:r>
      <w:r w:rsidR="003A454C">
        <w:t>S</w:t>
      </w:r>
      <w:r w:rsidR="003A454C">
        <w:rPr>
          <w:rFonts w:hint="eastAsia"/>
        </w:rPr>
        <w:t>倍根系阻挡节流，有机污染物则通过微生物的吸收、同化及异化作用而被去除。</w:t>
      </w:r>
    </w:p>
    <w:p w14:paraId="15940E1A" w14:textId="580EF40B" w:rsidR="003B55EC" w:rsidRDefault="003B55EC" w:rsidP="0092721E">
      <w:pPr>
        <w:pStyle w:val="a3"/>
        <w:ind w:firstLine="480"/>
      </w:pPr>
      <w:r>
        <w:rPr>
          <w:rFonts w:hint="eastAsia"/>
        </w:rPr>
        <w:t>（</w:t>
      </w:r>
      <w:r>
        <w:rPr>
          <w:rFonts w:hint="eastAsia"/>
        </w:rPr>
        <w:t>3</w:t>
      </w:r>
      <w:r>
        <w:rPr>
          <w:rFonts w:hint="eastAsia"/>
        </w:rPr>
        <w:t>）将氧气传输至根部</w:t>
      </w:r>
    </w:p>
    <w:p w14:paraId="50B53AC3" w14:textId="73C13B9B" w:rsidR="003B55EC" w:rsidRDefault="00484FD8" w:rsidP="0092721E">
      <w:pPr>
        <w:pStyle w:val="a3"/>
        <w:ind w:firstLine="480"/>
      </w:pPr>
      <w:r>
        <w:rPr>
          <w:rFonts w:hint="eastAsia"/>
        </w:rPr>
        <w:t>人工湿地的脱单机</w:t>
      </w:r>
      <w:r w:rsidR="00F85B46">
        <w:rPr>
          <w:rFonts w:hint="eastAsia"/>
        </w:rPr>
        <w:t>制主要是硝化反硝化，氧化是脱氮的限制步骤</w:t>
      </w:r>
      <w:r w:rsidR="00DB2763">
        <w:rPr>
          <w:rFonts w:hint="eastAsia"/>
        </w:rPr>
        <w:t>。芦苇的根系发达，泌氧能力强，芦苇的泌氧能力比水葵、水葱、美人蕉等水生植物要高，芦苇根系的输氧速率远远大于由于空气扩散所得到的氧气，芦苇根系还具有较高的氧化还原电势，为好氧微生物的活动创造了有利条件，在芦苇根系区域形成了一个好氧区域，其中形成的好氧生物膜对氧的利用使离根系较远的区域呈现出缺氧状态，而在离根系更远的区域呈现厌氧状态。这些溶解氧含量不用的区域分别有利于大分子有机物及氮、磷的去除，芦苇湿地窗内溶解氧的存在，对于好氧微生物的氧化和聚磷菌的过量聚磷作用是必不可少的。</w:t>
      </w:r>
    </w:p>
    <w:p w14:paraId="5718A47D" w14:textId="76772021" w:rsidR="00192F0E" w:rsidRDefault="00192F0E" w:rsidP="0092721E">
      <w:pPr>
        <w:pStyle w:val="a3"/>
        <w:ind w:firstLine="480"/>
      </w:pPr>
      <w:r>
        <w:rPr>
          <w:rFonts w:hint="eastAsia"/>
        </w:rPr>
        <w:t>本项目人工湿地采取垂直流湿地系统，水流在填料床上采用由上而下的垂直流</w:t>
      </w:r>
      <w:r w:rsidR="00EC0F39">
        <w:rPr>
          <w:rFonts w:hint="eastAsia"/>
        </w:rPr>
        <w:t>，水流在填料床中基本上采用由上向下的垂直流，水流流经床体后，被铺设在出水端底部的集水管收集排出处理系统。垂直流芦苇湿地具有较高的净化效率和</w:t>
      </w:r>
      <w:r w:rsidR="00EC0F39">
        <w:rPr>
          <w:rFonts w:hint="eastAsia"/>
        </w:rPr>
        <w:lastRenderedPageBreak/>
        <w:t>较小的土地需求</w:t>
      </w:r>
      <w:r w:rsidR="002D51C4">
        <w:rPr>
          <w:rFonts w:hint="eastAsia"/>
        </w:rPr>
        <w:t>，垂直流人工湿地在冬季仍能较好的改善水质，是一种有效的水处理技术。</w:t>
      </w:r>
    </w:p>
    <w:p w14:paraId="11C2AE13" w14:textId="34F499C3" w:rsidR="0092721E" w:rsidRDefault="0092721E" w:rsidP="0092721E">
      <w:pPr>
        <w:pStyle w:val="a3"/>
        <w:ind w:firstLine="480"/>
      </w:pPr>
      <w:r w:rsidRPr="00935190">
        <w:rPr>
          <w:rFonts w:hint="eastAsia"/>
        </w:rPr>
        <w:t>综上所述，本项目污水处理工艺可行</w:t>
      </w:r>
      <w:r>
        <w:rPr>
          <w:rFonts w:hint="eastAsia"/>
        </w:rPr>
        <w:t>。本项目废水的处理效率及出水水质见下表</w:t>
      </w:r>
      <w:r>
        <w:t>。</w:t>
      </w:r>
    </w:p>
    <w:p w14:paraId="749CDC3A" w14:textId="7FE8D4BC" w:rsidR="0092721E" w:rsidRDefault="0092721E" w:rsidP="0092721E">
      <w:pPr>
        <w:pStyle w:val="a5"/>
        <w:ind w:firstLine="422"/>
      </w:pPr>
      <w:r w:rsidRPr="004B5AFD">
        <w:rPr>
          <w:rFonts w:hint="eastAsia"/>
        </w:rPr>
        <w:t>表</w:t>
      </w:r>
      <w:r>
        <w:rPr>
          <w:rFonts w:hint="eastAsia"/>
        </w:rPr>
        <w:t>6.2.1-1</w:t>
      </w:r>
      <w:r w:rsidRPr="004B5AFD">
        <w:t xml:space="preserve">  </w:t>
      </w:r>
      <w:r>
        <w:t xml:space="preserve">     </w:t>
      </w:r>
      <w:r w:rsidRPr="004B5AFD">
        <w:t>污水处理厂对废水的处理效率及出水水质</w:t>
      </w:r>
      <w:r>
        <w:rPr>
          <w:rFonts w:hint="eastAsia"/>
        </w:rPr>
        <w:t>一览表</w:t>
      </w:r>
      <w:r>
        <w:rPr>
          <w:rFonts w:hint="eastAsia"/>
        </w:rPr>
        <w:t xml:space="preserve"> </w:t>
      </w:r>
      <w:r>
        <w:t xml:space="preserve">     </w:t>
      </w:r>
      <w:r>
        <w:rPr>
          <w:rFonts w:hint="eastAsia"/>
        </w:rPr>
        <w:t>单位：</w:t>
      </w:r>
      <w:r>
        <w:rPr>
          <w:rFonts w:hint="eastAsia"/>
        </w:rPr>
        <w:t>mg</w:t>
      </w:r>
      <w:r>
        <w:t>/L</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2"/>
        <w:gridCol w:w="710"/>
        <w:gridCol w:w="848"/>
        <w:gridCol w:w="850"/>
        <w:gridCol w:w="852"/>
        <w:gridCol w:w="848"/>
        <w:gridCol w:w="852"/>
        <w:gridCol w:w="852"/>
        <w:gridCol w:w="865"/>
        <w:gridCol w:w="1061"/>
      </w:tblGrid>
      <w:tr w:rsidR="003D06FA" w14:paraId="2043B037" w14:textId="77777777" w:rsidTr="00DF7D84">
        <w:trPr>
          <w:trHeight w:val="319"/>
          <w:jc w:val="center"/>
        </w:trPr>
        <w:tc>
          <w:tcPr>
            <w:tcW w:w="339" w:type="pct"/>
            <w:vMerge w:val="restart"/>
            <w:vAlign w:val="center"/>
          </w:tcPr>
          <w:p w14:paraId="10D613F2" w14:textId="77777777" w:rsidR="003D06FA" w:rsidRDefault="003D06FA" w:rsidP="00DF7D84">
            <w:pPr>
              <w:pStyle w:val="a7"/>
              <w:jc w:val="center"/>
            </w:pPr>
            <w:r>
              <w:rPr>
                <w:rFonts w:hint="eastAsia"/>
              </w:rPr>
              <w:t>序号</w:t>
            </w:r>
          </w:p>
        </w:tc>
        <w:tc>
          <w:tcPr>
            <w:tcW w:w="428" w:type="pct"/>
            <w:vMerge w:val="restart"/>
            <w:vAlign w:val="center"/>
          </w:tcPr>
          <w:p w14:paraId="7FC7D76B" w14:textId="77777777" w:rsidR="003D06FA" w:rsidRDefault="003D06FA" w:rsidP="00DF7D84">
            <w:pPr>
              <w:pStyle w:val="a7"/>
            </w:pPr>
            <w:r>
              <w:rPr>
                <w:rFonts w:hint="eastAsia"/>
              </w:rPr>
              <w:t>名称</w:t>
            </w:r>
          </w:p>
        </w:tc>
        <w:tc>
          <w:tcPr>
            <w:tcW w:w="511" w:type="pct"/>
            <w:vMerge w:val="restart"/>
            <w:vAlign w:val="center"/>
          </w:tcPr>
          <w:p w14:paraId="30A02007" w14:textId="77777777" w:rsidR="003D06FA" w:rsidRDefault="003D06FA" w:rsidP="00DF7D84">
            <w:pPr>
              <w:pStyle w:val="a7"/>
              <w:jc w:val="center"/>
            </w:pPr>
            <w:r>
              <w:rPr>
                <w:rFonts w:hint="eastAsia"/>
              </w:rPr>
              <w:t>指标</w:t>
            </w:r>
          </w:p>
        </w:tc>
        <w:tc>
          <w:tcPr>
            <w:tcW w:w="512" w:type="pct"/>
            <w:vAlign w:val="center"/>
          </w:tcPr>
          <w:p w14:paraId="09F985A3" w14:textId="77777777" w:rsidR="003D06FA" w:rsidRDefault="003D06FA" w:rsidP="00DF7D84">
            <w:pPr>
              <w:pStyle w:val="a7"/>
              <w:jc w:val="center"/>
            </w:pPr>
            <w:proofErr w:type="spellStart"/>
            <w:r>
              <w:t>COD</w:t>
            </w:r>
            <w:r>
              <w:rPr>
                <w:vertAlign w:val="subscript"/>
              </w:rPr>
              <w:t>cr</w:t>
            </w:r>
            <w:proofErr w:type="spellEnd"/>
          </w:p>
        </w:tc>
        <w:tc>
          <w:tcPr>
            <w:tcW w:w="513" w:type="pct"/>
            <w:vAlign w:val="center"/>
          </w:tcPr>
          <w:p w14:paraId="44887091" w14:textId="77777777" w:rsidR="003D06FA" w:rsidRDefault="003D06FA" w:rsidP="00DF7D84">
            <w:pPr>
              <w:pStyle w:val="a7"/>
              <w:jc w:val="center"/>
            </w:pPr>
            <w:r>
              <w:t>BOD</w:t>
            </w:r>
            <w:r>
              <w:rPr>
                <w:vertAlign w:val="subscript"/>
              </w:rPr>
              <w:t>5</w:t>
            </w:r>
          </w:p>
        </w:tc>
        <w:tc>
          <w:tcPr>
            <w:tcW w:w="511" w:type="pct"/>
            <w:vAlign w:val="center"/>
          </w:tcPr>
          <w:p w14:paraId="415346EA" w14:textId="77777777" w:rsidR="003D06FA" w:rsidRDefault="003D06FA" w:rsidP="00DF7D84">
            <w:pPr>
              <w:pStyle w:val="a7"/>
            </w:pPr>
            <w:r>
              <w:t>NH</w:t>
            </w:r>
            <w:r w:rsidRPr="00B07F8B">
              <w:rPr>
                <w:vertAlign w:val="subscript"/>
              </w:rPr>
              <w:t>3</w:t>
            </w:r>
            <w:r>
              <w:t>-N</w:t>
            </w:r>
          </w:p>
        </w:tc>
        <w:tc>
          <w:tcPr>
            <w:tcW w:w="513" w:type="pct"/>
            <w:vAlign w:val="center"/>
          </w:tcPr>
          <w:p w14:paraId="32D4497D" w14:textId="77777777" w:rsidR="003D06FA" w:rsidRDefault="003D06FA" w:rsidP="00DF7D84">
            <w:pPr>
              <w:pStyle w:val="a7"/>
              <w:jc w:val="center"/>
            </w:pPr>
            <w:r>
              <w:t>TN</w:t>
            </w:r>
          </w:p>
        </w:tc>
        <w:tc>
          <w:tcPr>
            <w:tcW w:w="513" w:type="pct"/>
            <w:vAlign w:val="center"/>
          </w:tcPr>
          <w:p w14:paraId="15140905" w14:textId="77777777" w:rsidR="003D06FA" w:rsidRDefault="003D06FA" w:rsidP="00DF7D84">
            <w:pPr>
              <w:pStyle w:val="a7"/>
              <w:jc w:val="center"/>
            </w:pPr>
            <w:r>
              <w:t>TP</w:t>
            </w:r>
          </w:p>
        </w:tc>
        <w:tc>
          <w:tcPr>
            <w:tcW w:w="520" w:type="pct"/>
            <w:vAlign w:val="center"/>
          </w:tcPr>
          <w:p w14:paraId="3CAAB8AB" w14:textId="77777777" w:rsidR="003D06FA" w:rsidRDefault="003D06FA" w:rsidP="00DF7D84">
            <w:pPr>
              <w:pStyle w:val="a7"/>
              <w:jc w:val="center"/>
            </w:pPr>
            <w:r>
              <w:t>SS</w:t>
            </w:r>
          </w:p>
        </w:tc>
        <w:tc>
          <w:tcPr>
            <w:tcW w:w="640" w:type="pct"/>
            <w:vMerge w:val="restart"/>
            <w:vAlign w:val="center"/>
          </w:tcPr>
          <w:p w14:paraId="7C7B4645" w14:textId="77777777" w:rsidR="003D06FA" w:rsidRDefault="003D06FA" w:rsidP="00DF7D84">
            <w:pPr>
              <w:pStyle w:val="a7"/>
              <w:jc w:val="center"/>
            </w:pPr>
            <w:r>
              <w:rPr>
                <w:rFonts w:hint="eastAsia"/>
              </w:rPr>
              <w:t>p</w:t>
            </w:r>
            <w:r>
              <w:t>H</w:t>
            </w:r>
          </w:p>
        </w:tc>
      </w:tr>
      <w:tr w:rsidR="003D06FA" w14:paraId="5297F665" w14:textId="77777777" w:rsidTr="00DF7D84">
        <w:trPr>
          <w:trHeight w:val="289"/>
          <w:jc w:val="center"/>
        </w:trPr>
        <w:tc>
          <w:tcPr>
            <w:tcW w:w="339" w:type="pct"/>
            <w:vMerge/>
            <w:vAlign w:val="center"/>
          </w:tcPr>
          <w:p w14:paraId="5FCBFE3A" w14:textId="77777777" w:rsidR="003D06FA" w:rsidRDefault="003D06FA" w:rsidP="00DF7D84">
            <w:pPr>
              <w:pStyle w:val="a7"/>
            </w:pPr>
          </w:p>
        </w:tc>
        <w:tc>
          <w:tcPr>
            <w:tcW w:w="428" w:type="pct"/>
            <w:vMerge/>
            <w:vAlign w:val="center"/>
          </w:tcPr>
          <w:p w14:paraId="2FE4E584" w14:textId="77777777" w:rsidR="003D06FA" w:rsidRDefault="003D06FA" w:rsidP="00DF7D84">
            <w:pPr>
              <w:pStyle w:val="a7"/>
            </w:pPr>
          </w:p>
        </w:tc>
        <w:tc>
          <w:tcPr>
            <w:tcW w:w="511" w:type="pct"/>
            <w:vMerge/>
            <w:vAlign w:val="center"/>
          </w:tcPr>
          <w:p w14:paraId="7B45C8C0" w14:textId="77777777" w:rsidR="003D06FA" w:rsidRDefault="003D06FA" w:rsidP="00DF7D84">
            <w:pPr>
              <w:pStyle w:val="a7"/>
            </w:pPr>
          </w:p>
        </w:tc>
        <w:tc>
          <w:tcPr>
            <w:tcW w:w="3083" w:type="pct"/>
            <w:gridSpan w:val="6"/>
            <w:vAlign w:val="center"/>
          </w:tcPr>
          <w:p w14:paraId="3F3358BF" w14:textId="77777777" w:rsidR="003D06FA" w:rsidRDefault="003D06FA" w:rsidP="00DF7D84">
            <w:pPr>
              <w:pStyle w:val="a7"/>
              <w:jc w:val="center"/>
            </w:pPr>
            <w:r>
              <w:rPr>
                <w:rFonts w:hint="eastAsia"/>
              </w:rPr>
              <w:t>（</w:t>
            </w:r>
            <w:r>
              <w:t>mg/L</w:t>
            </w:r>
            <w:r>
              <w:rPr>
                <w:rFonts w:hint="eastAsia"/>
              </w:rPr>
              <w:t>）</w:t>
            </w:r>
          </w:p>
        </w:tc>
        <w:tc>
          <w:tcPr>
            <w:tcW w:w="640" w:type="pct"/>
            <w:vMerge/>
            <w:vAlign w:val="center"/>
          </w:tcPr>
          <w:p w14:paraId="2FE07FEA" w14:textId="77777777" w:rsidR="003D06FA" w:rsidRDefault="003D06FA" w:rsidP="00DF7D84">
            <w:pPr>
              <w:pStyle w:val="a7"/>
            </w:pPr>
          </w:p>
        </w:tc>
      </w:tr>
      <w:tr w:rsidR="003D06FA" w14:paraId="20296610" w14:textId="77777777" w:rsidTr="00DF7D84">
        <w:trPr>
          <w:trHeight w:val="289"/>
          <w:jc w:val="center"/>
        </w:trPr>
        <w:tc>
          <w:tcPr>
            <w:tcW w:w="339" w:type="pct"/>
            <w:vMerge w:val="restart"/>
            <w:vAlign w:val="center"/>
          </w:tcPr>
          <w:p w14:paraId="2AD457FC" w14:textId="77777777" w:rsidR="003D06FA" w:rsidRDefault="003D06FA" w:rsidP="00DF7D84">
            <w:pPr>
              <w:pStyle w:val="a7"/>
              <w:jc w:val="center"/>
            </w:pPr>
            <w:r>
              <w:t>1</w:t>
            </w:r>
          </w:p>
        </w:tc>
        <w:tc>
          <w:tcPr>
            <w:tcW w:w="428" w:type="pct"/>
            <w:vMerge w:val="restart"/>
            <w:vAlign w:val="center"/>
          </w:tcPr>
          <w:p w14:paraId="2F40297A" w14:textId="77777777" w:rsidR="003D06FA" w:rsidRDefault="003D06FA" w:rsidP="00DF7D84">
            <w:pPr>
              <w:pStyle w:val="a7"/>
              <w:jc w:val="center"/>
            </w:pPr>
            <w:r>
              <w:rPr>
                <w:rFonts w:hint="eastAsia"/>
              </w:rPr>
              <w:t>AOP</w:t>
            </w:r>
            <w:r>
              <w:rPr>
                <w:rFonts w:hint="eastAsia"/>
              </w:rPr>
              <w:t>工艺</w:t>
            </w:r>
          </w:p>
        </w:tc>
        <w:tc>
          <w:tcPr>
            <w:tcW w:w="511" w:type="pct"/>
            <w:vAlign w:val="center"/>
          </w:tcPr>
          <w:p w14:paraId="4B83F95F" w14:textId="77777777" w:rsidR="003D06FA" w:rsidRDefault="003D06FA" w:rsidP="00DF7D84">
            <w:pPr>
              <w:pStyle w:val="a7"/>
              <w:jc w:val="center"/>
            </w:pPr>
            <w:r>
              <w:rPr>
                <w:rFonts w:hint="eastAsia"/>
              </w:rPr>
              <w:t>进水</w:t>
            </w:r>
          </w:p>
        </w:tc>
        <w:tc>
          <w:tcPr>
            <w:tcW w:w="512" w:type="pct"/>
            <w:vAlign w:val="center"/>
          </w:tcPr>
          <w:p w14:paraId="2102995D" w14:textId="77777777" w:rsidR="003D06FA" w:rsidRDefault="003D06FA" w:rsidP="00DF7D84">
            <w:pPr>
              <w:pStyle w:val="a7"/>
              <w:jc w:val="center"/>
            </w:pPr>
            <w:r>
              <w:rPr>
                <w:rFonts w:hint="eastAsia"/>
              </w:rPr>
              <w:t>500</w:t>
            </w:r>
          </w:p>
        </w:tc>
        <w:tc>
          <w:tcPr>
            <w:tcW w:w="513" w:type="pct"/>
            <w:vAlign w:val="center"/>
          </w:tcPr>
          <w:p w14:paraId="7BC2552E" w14:textId="77777777" w:rsidR="003D06FA" w:rsidRDefault="003D06FA" w:rsidP="00DF7D84">
            <w:pPr>
              <w:pStyle w:val="a7"/>
              <w:jc w:val="center"/>
            </w:pPr>
            <w:r>
              <w:rPr>
                <w:rFonts w:hint="eastAsia"/>
              </w:rPr>
              <w:t>350</w:t>
            </w:r>
          </w:p>
        </w:tc>
        <w:tc>
          <w:tcPr>
            <w:tcW w:w="511" w:type="pct"/>
            <w:vAlign w:val="center"/>
          </w:tcPr>
          <w:p w14:paraId="694AC217" w14:textId="77777777" w:rsidR="003D06FA" w:rsidRDefault="003D06FA" w:rsidP="00DF7D84">
            <w:pPr>
              <w:pStyle w:val="a7"/>
              <w:jc w:val="center"/>
            </w:pPr>
            <w:r>
              <w:rPr>
                <w:rFonts w:hint="eastAsia"/>
              </w:rPr>
              <w:t>4</w:t>
            </w:r>
            <w:r>
              <w:t>5</w:t>
            </w:r>
          </w:p>
        </w:tc>
        <w:tc>
          <w:tcPr>
            <w:tcW w:w="513" w:type="pct"/>
            <w:vAlign w:val="center"/>
          </w:tcPr>
          <w:p w14:paraId="7404DA46" w14:textId="77777777" w:rsidR="003D06FA" w:rsidRDefault="003D06FA" w:rsidP="00DF7D84">
            <w:pPr>
              <w:pStyle w:val="a7"/>
              <w:jc w:val="center"/>
            </w:pPr>
            <w:r>
              <w:rPr>
                <w:rFonts w:hint="eastAsia"/>
              </w:rPr>
              <w:t>7</w:t>
            </w:r>
            <w:r>
              <w:t>0</w:t>
            </w:r>
          </w:p>
        </w:tc>
        <w:tc>
          <w:tcPr>
            <w:tcW w:w="513" w:type="pct"/>
            <w:vAlign w:val="center"/>
          </w:tcPr>
          <w:p w14:paraId="79369B2C" w14:textId="77777777" w:rsidR="003D06FA" w:rsidRDefault="003D06FA" w:rsidP="00DF7D84">
            <w:pPr>
              <w:pStyle w:val="a7"/>
              <w:jc w:val="center"/>
            </w:pPr>
            <w:r>
              <w:rPr>
                <w:rFonts w:hint="eastAsia"/>
              </w:rPr>
              <w:t>8</w:t>
            </w:r>
          </w:p>
        </w:tc>
        <w:tc>
          <w:tcPr>
            <w:tcW w:w="520" w:type="pct"/>
            <w:vAlign w:val="center"/>
          </w:tcPr>
          <w:p w14:paraId="3EEBEEFB" w14:textId="77777777" w:rsidR="003D06FA" w:rsidRDefault="003D06FA" w:rsidP="00DF7D84">
            <w:pPr>
              <w:pStyle w:val="a7"/>
              <w:jc w:val="center"/>
            </w:pPr>
            <w:r>
              <w:rPr>
                <w:rFonts w:hint="eastAsia"/>
              </w:rPr>
              <w:t>40</w:t>
            </w:r>
            <w:r>
              <w:t>0</w:t>
            </w:r>
          </w:p>
        </w:tc>
        <w:tc>
          <w:tcPr>
            <w:tcW w:w="640" w:type="pct"/>
            <w:vAlign w:val="center"/>
          </w:tcPr>
          <w:p w14:paraId="7C3BE0BB" w14:textId="77777777" w:rsidR="003D06FA" w:rsidRDefault="003D06FA" w:rsidP="00DF7D84">
            <w:pPr>
              <w:pStyle w:val="a7"/>
              <w:jc w:val="center"/>
            </w:pPr>
            <w:r>
              <w:t>6.0-9.0</w:t>
            </w:r>
          </w:p>
        </w:tc>
      </w:tr>
      <w:tr w:rsidR="003D06FA" w14:paraId="3DAD1ABF" w14:textId="77777777" w:rsidTr="00DF7D84">
        <w:trPr>
          <w:trHeight w:val="289"/>
          <w:jc w:val="center"/>
        </w:trPr>
        <w:tc>
          <w:tcPr>
            <w:tcW w:w="339" w:type="pct"/>
            <w:vMerge/>
            <w:vAlign w:val="center"/>
          </w:tcPr>
          <w:p w14:paraId="6F3D3EAA" w14:textId="77777777" w:rsidR="003D06FA" w:rsidRDefault="003D06FA" w:rsidP="00DF7D84">
            <w:pPr>
              <w:pStyle w:val="a7"/>
            </w:pPr>
          </w:p>
        </w:tc>
        <w:tc>
          <w:tcPr>
            <w:tcW w:w="428" w:type="pct"/>
            <w:vMerge/>
            <w:vAlign w:val="center"/>
          </w:tcPr>
          <w:p w14:paraId="1B99EB35" w14:textId="77777777" w:rsidR="003D06FA" w:rsidRDefault="003D06FA" w:rsidP="00DF7D84">
            <w:pPr>
              <w:pStyle w:val="a7"/>
            </w:pPr>
          </w:p>
        </w:tc>
        <w:tc>
          <w:tcPr>
            <w:tcW w:w="511" w:type="pct"/>
            <w:vAlign w:val="center"/>
          </w:tcPr>
          <w:p w14:paraId="7AE11602" w14:textId="77777777" w:rsidR="003D06FA" w:rsidRDefault="003D06FA" w:rsidP="00DF7D84">
            <w:pPr>
              <w:pStyle w:val="a7"/>
              <w:jc w:val="center"/>
            </w:pPr>
            <w:r>
              <w:rPr>
                <w:rFonts w:hint="eastAsia"/>
              </w:rPr>
              <w:t>出水</w:t>
            </w:r>
          </w:p>
        </w:tc>
        <w:tc>
          <w:tcPr>
            <w:tcW w:w="512" w:type="pct"/>
            <w:vAlign w:val="center"/>
          </w:tcPr>
          <w:p w14:paraId="28164F0D" w14:textId="77777777" w:rsidR="003D06FA" w:rsidRDefault="003D06FA" w:rsidP="00DF7D84">
            <w:pPr>
              <w:pStyle w:val="a7"/>
              <w:jc w:val="center"/>
            </w:pPr>
            <w:r>
              <w:rPr>
                <w:rFonts w:hint="eastAsia"/>
              </w:rPr>
              <w:t>55</w:t>
            </w:r>
          </w:p>
        </w:tc>
        <w:tc>
          <w:tcPr>
            <w:tcW w:w="513" w:type="pct"/>
            <w:vAlign w:val="center"/>
          </w:tcPr>
          <w:p w14:paraId="7AE3772B" w14:textId="77777777" w:rsidR="003D06FA" w:rsidRDefault="003D06FA" w:rsidP="00DF7D84">
            <w:pPr>
              <w:pStyle w:val="a7"/>
              <w:jc w:val="center"/>
            </w:pPr>
            <w:r>
              <w:rPr>
                <w:rFonts w:hint="eastAsia"/>
              </w:rPr>
              <w:t>8</w:t>
            </w:r>
          </w:p>
        </w:tc>
        <w:tc>
          <w:tcPr>
            <w:tcW w:w="511" w:type="pct"/>
            <w:vAlign w:val="center"/>
          </w:tcPr>
          <w:p w14:paraId="035F9779" w14:textId="77777777" w:rsidR="003D06FA" w:rsidRDefault="003D06FA" w:rsidP="00DF7D84">
            <w:pPr>
              <w:pStyle w:val="a7"/>
              <w:jc w:val="center"/>
            </w:pPr>
            <w:r>
              <w:rPr>
                <w:rFonts w:hint="eastAsia"/>
              </w:rPr>
              <w:t>3</w:t>
            </w:r>
          </w:p>
        </w:tc>
        <w:tc>
          <w:tcPr>
            <w:tcW w:w="513" w:type="pct"/>
            <w:vAlign w:val="center"/>
          </w:tcPr>
          <w:p w14:paraId="0542B156" w14:textId="77777777" w:rsidR="003D06FA" w:rsidRDefault="003D06FA" w:rsidP="00DF7D84">
            <w:pPr>
              <w:pStyle w:val="a7"/>
              <w:jc w:val="center"/>
            </w:pPr>
            <w:r w:rsidRPr="003968E0">
              <w:rPr>
                <w:rFonts w:hint="eastAsia"/>
              </w:rPr>
              <w:t>17.5</w:t>
            </w:r>
          </w:p>
        </w:tc>
        <w:tc>
          <w:tcPr>
            <w:tcW w:w="513" w:type="pct"/>
            <w:vAlign w:val="center"/>
          </w:tcPr>
          <w:p w14:paraId="6A99E271" w14:textId="77777777" w:rsidR="003D06FA" w:rsidRDefault="003D06FA" w:rsidP="00DF7D84">
            <w:pPr>
              <w:pStyle w:val="a7"/>
              <w:jc w:val="center"/>
            </w:pPr>
            <w:r>
              <w:rPr>
                <w:rFonts w:hint="eastAsia"/>
              </w:rPr>
              <w:t>1</w:t>
            </w:r>
          </w:p>
        </w:tc>
        <w:tc>
          <w:tcPr>
            <w:tcW w:w="520" w:type="pct"/>
            <w:vAlign w:val="center"/>
          </w:tcPr>
          <w:p w14:paraId="2C90FDB7" w14:textId="77777777" w:rsidR="003D06FA" w:rsidRDefault="003D06FA" w:rsidP="00DF7D84">
            <w:pPr>
              <w:pStyle w:val="a7"/>
              <w:jc w:val="center"/>
            </w:pPr>
            <w:r>
              <w:t>40</w:t>
            </w:r>
          </w:p>
        </w:tc>
        <w:tc>
          <w:tcPr>
            <w:tcW w:w="640" w:type="pct"/>
            <w:vAlign w:val="center"/>
          </w:tcPr>
          <w:p w14:paraId="51622833" w14:textId="77777777" w:rsidR="003D06FA" w:rsidRDefault="003D06FA" w:rsidP="00DF7D84">
            <w:pPr>
              <w:pStyle w:val="a7"/>
              <w:jc w:val="center"/>
            </w:pPr>
            <w:r>
              <w:t>6.0-9.0</w:t>
            </w:r>
          </w:p>
        </w:tc>
      </w:tr>
      <w:tr w:rsidR="003D06FA" w14:paraId="0E22C50D" w14:textId="77777777" w:rsidTr="00DF7D84">
        <w:trPr>
          <w:trHeight w:val="289"/>
          <w:jc w:val="center"/>
        </w:trPr>
        <w:tc>
          <w:tcPr>
            <w:tcW w:w="339" w:type="pct"/>
            <w:vMerge/>
            <w:vAlign w:val="center"/>
          </w:tcPr>
          <w:p w14:paraId="34E7F2A5" w14:textId="77777777" w:rsidR="003D06FA" w:rsidRDefault="003D06FA" w:rsidP="00DF7D84">
            <w:pPr>
              <w:pStyle w:val="a7"/>
            </w:pPr>
          </w:p>
        </w:tc>
        <w:tc>
          <w:tcPr>
            <w:tcW w:w="428" w:type="pct"/>
            <w:vMerge/>
            <w:vAlign w:val="center"/>
          </w:tcPr>
          <w:p w14:paraId="415474F0" w14:textId="77777777" w:rsidR="003D06FA" w:rsidRDefault="003D06FA" w:rsidP="00DF7D84">
            <w:pPr>
              <w:pStyle w:val="a7"/>
            </w:pPr>
          </w:p>
        </w:tc>
        <w:tc>
          <w:tcPr>
            <w:tcW w:w="511" w:type="pct"/>
            <w:vAlign w:val="center"/>
          </w:tcPr>
          <w:p w14:paraId="60170296" w14:textId="77777777" w:rsidR="003D06FA" w:rsidRDefault="003D06FA" w:rsidP="00DF7D84">
            <w:pPr>
              <w:pStyle w:val="a7"/>
            </w:pPr>
            <w:r>
              <w:rPr>
                <w:rFonts w:hint="eastAsia"/>
              </w:rPr>
              <w:t>去除率</w:t>
            </w:r>
          </w:p>
        </w:tc>
        <w:tc>
          <w:tcPr>
            <w:tcW w:w="512" w:type="pct"/>
            <w:vAlign w:val="center"/>
          </w:tcPr>
          <w:p w14:paraId="6DCB27CE" w14:textId="77777777" w:rsidR="003D06FA" w:rsidRDefault="003D06FA" w:rsidP="00DF7D84">
            <w:pPr>
              <w:pStyle w:val="a7"/>
              <w:jc w:val="center"/>
              <w:rPr>
                <w:sz w:val="22"/>
              </w:rPr>
            </w:pPr>
            <w:r>
              <w:rPr>
                <w:rFonts w:hint="eastAsia"/>
                <w:sz w:val="22"/>
              </w:rPr>
              <w:t>89%</w:t>
            </w:r>
          </w:p>
        </w:tc>
        <w:tc>
          <w:tcPr>
            <w:tcW w:w="513" w:type="pct"/>
            <w:vAlign w:val="center"/>
          </w:tcPr>
          <w:p w14:paraId="25C2F895" w14:textId="77777777" w:rsidR="003D06FA" w:rsidRDefault="003D06FA" w:rsidP="00DF7D84">
            <w:pPr>
              <w:pStyle w:val="a7"/>
              <w:jc w:val="center"/>
              <w:rPr>
                <w:sz w:val="22"/>
              </w:rPr>
            </w:pPr>
            <w:r>
              <w:rPr>
                <w:rFonts w:hint="eastAsia"/>
                <w:sz w:val="22"/>
              </w:rPr>
              <w:t>97</w:t>
            </w:r>
            <w:r>
              <w:rPr>
                <w:sz w:val="22"/>
              </w:rPr>
              <w:t>.8%</w:t>
            </w:r>
          </w:p>
        </w:tc>
        <w:tc>
          <w:tcPr>
            <w:tcW w:w="511" w:type="pct"/>
            <w:vAlign w:val="center"/>
          </w:tcPr>
          <w:p w14:paraId="43C73196" w14:textId="77777777" w:rsidR="003D06FA" w:rsidRDefault="003D06FA" w:rsidP="00DF7D84">
            <w:pPr>
              <w:pStyle w:val="a7"/>
              <w:jc w:val="center"/>
              <w:rPr>
                <w:sz w:val="22"/>
              </w:rPr>
            </w:pPr>
            <w:r>
              <w:rPr>
                <w:rFonts w:hint="eastAsia"/>
                <w:sz w:val="22"/>
              </w:rPr>
              <w:t>9</w:t>
            </w:r>
            <w:r>
              <w:rPr>
                <w:sz w:val="22"/>
              </w:rPr>
              <w:t>3.3%</w:t>
            </w:r>
          </w:p>
        </w:tc>
        <w:tc>
          <w:tcPr>
            <w:tcW w:w="513" w:type="pct"/>
            <w:vAlign w:val="center"/>
          </w:tcPr>
          <w:p w14:paraId="4BC62FF1" w14:textId="77777777" w:rsidR="003D06FA" w:rsidRDefault="003D06FA" w:rsidP="00DF7D84">
            <w:pPr>
              <w:pStyle w:val="a7"/>
              <w:jc w:val="center"/>
              <w:rPr>
                <w:sz w:val="22"/>
              </w:rPr>
            </w:pPr>
            <w:r>
              <w:rPr>
                <w:rFonts w:hint="eastAsia"/>
                <w:sz w:val="22"/>
              </w:rPr>
              <w:t>75%</w:t>
            </w:r>
          </w:p>
        </w:tc>
        <w:tc>
          <w:tcPr>
            <w:tcW w:w="513" w:type="pct"/>
            <w:vAlign w:val="center"/>
          </w:tcPr>
          <w:p w14:paraId="0D2A1256" w14:textId="77777777" w:rsidR="003D06FA" w:rsidRDefault="003D06FA" w:rsidP="00DF7D84">
            <w:pPr>
              <w:pStyle w:val="a7"/>
              <w:jc w:val="center"/>
              <w:rPr>
                <w:sz w:val="22"/>
              </w:rPr>
            </w:pPr>
            <w:r>
              <w:rPr>
                <w:rFonts w:hint="eastAsia"/>
                <w:sz w:val="22"/>
              </w:rPr>
              <w:t>8</w:t>
            </w:r>
            <w:r>
              <w:rPr>
                <w:sz w:val="22"/>
              </w:rPr>
              <w:t>7.5%</w:t>
            </w:r>
          </w:p>
        </w:tc>
        <w:tc>
          <w:tcPr>
            <w:tcW w:w="520" w:type="pct"/>
            <w:vAlign w:val="center"/>
          </w:tcPr>
          <w:p w14:paraId="220E224B" w14:textId="77777777" w:rsidR="003D06FA" w:rsidRDefault="003D06FA" w:rsidP="00DF7D84">
            <w:pPr>
              <w:pStyle w:val="a7"/>
              <w:jc w:val="center"/>
              <w:rPr>
                <w:sz w:val="22"/>
              </w:rPr>
            </w:pPr>
            <w:r>
              <w:rPr>
                <w:sz w:val="22"/>
              </w:rPr>
              <w:t>90%</w:t>
            </w:r>
          </w:p>
        </w:tc>
        <w:tc>
          <w:tcPr>
            <w:tcW w:w="640" w:type="pct"/>
            <w:vAlign w:val="center"/>
          </w:tcPr>
          <w:p w14:paraId="134661CE" w14:textId="77777777" w:rsidR="003D06FA" w:rsidRDefault="003D06FA" w:rsidP="00DF7D84">
            <w:pPr>
              <w:pStyle w:val="a7"/>
              <w:jc w:val="center"/>
              <w:rPr>
                <w:b/>
                <w:bCs/>
              </w:rPr>
            </w:pPr>
            <w:r>
              <w:rPr>
                <w:b/>
                <w:bCs/>
              </w:rPr>
              <w:t>/</w:t>
            </w:r>
          </w:p>
        </w:tc>
      </w:tr>
      <w:tr w:rsidR="003D06FA" w14:paraId="494A45A6" w14:textId="77777777" w:rsidTr="00DF7D84">
        <w:trPr>
          <w:trHeight w:val="289"/>
          <w:jc w:val="center"/>
        </w:trPr>
        <w:tc>
          <w:tcPr>
            <w:tcW w:w="339" w:type="pct"/>
            <w:vMerge w:val="restart"/>
            <w:vAlign w:val="center"/>
          </w:tcPr>
          <w:p w14:paraId="66EE3373" w14:textId="77777777" w:rsidR="003D06FA" w:rsidRDefault="003D06FA" w:rsidP="00DF7D84">
            <w:pPr>
              <w:pStyle w:val="a7"/>
              <w:jc w:val="center"/>
            </w:pPr>
            <w:r>
              <w:t>2</w:t>
            </w:r>
          </w:p>
        </w:tc>
        <w:tc>
          <w:tcPr>
            <w:tcW w:w="428" w:type="pct"/>
            <w:vMerge w:val="restart"/>
            <w:vAlign w:val="center"/>
          </w:tcPr>
          <w:p w14:paraId="5B38B7AA" w14:textId="77777777" w:rsidR="003D06FA" w:rsidRDefault="003D06FA" w:rsidP="00DF7D84">
            <w:pPr>
              <w:pStyle w:val="a7"/>
              <w:jc w:val="center"/>
            </w:pPr>
            <w:r>
              <w:rPr>
                <w:rFonts w:hint="eastAsia"/>
              </w:rPr>
              <w:t>人工湿地</w:t>
            </w:r>
          </w:p>
        </w:tc>
        <w:tc>
          <w:tcPr>
            <w:tcW w:w="511" w:type="pct"/>
            <w:vAlign w:val="center"/>
          </w:tcPr>
          <w:p w14:paraId="29EADC63" w14:textId="77777777" w:rsidR="003D06FA" w:rsidRDefault="003D06FA" w:rsidP="00DF7D84">
            <w:pPr>
              <w:pStyle w:val="a7"/>
              <w:jc w:val="center"/>
            </w:pPr>
            <w:r>
              <w:rPr>
                <w:rFonts w:hint="eastAsia"/>
              </w:rPr>
              <w:t>进水</w:t>
            </w:r>
          </w:p>
        </w:tc>
        <w:tc>
          <w:tcPr>
            <w:tcW w:w="512" w:type="pct"/>
            <w:vAlign w:val="center"/>
          </w:tcPr>
          <w:p w14:paraId="32157D76" w14:textId="77777777" w:rsidR="003D06FA" w:rsidRDefault="003D06FA" w:rsidP="00DF7D84">
            <w:pPr>
              <w:pStyle w:val="a7"/>
              <w:jc w:val="center"/>
            </w:pPr>
            <w:r>
              <w:rPr>
                <w:rFonts w:hint="eastAsia"/>
              </w:rPr>
              <w:t>55</w:t>
            </w:r>
          </w:p>
        </w:tc>
        <w:tc>
          <w:tcPr>
            <w:tcW w:w="513" w:type="pct"/>
            <w:vAlign w:val="center"/>
          </w:tcPr>
          <w:p w14:paraId="7D7AD3E2" w14:textId="77777777" w:rsidR="003D06FA" w:rsidRDefault="003D06FA" w:rsidP="00DF7D84">
            <w:pPr>
              <w:pStyle w:val="a7"/>
              <w:jc w:val="center"/>
            </w:pPr>
            <w:r>
              <w:rPr>
                <w:rFonts w:hint="eastAsia"/>
              </w:rPr>
              <w:t>8</w:t>
            </w:r>
          </w:p>
        </w:tc>
        <w:tc>
          <w:tcPr>
            <w:tcW w:w="511" w:type="pct"/>
            <w:vAlign w:val="center"/>
          </w:tcPr>
          <w:p w14:paraId="6C1F71E5" w14:textId="77777777" w:rsidR="003D06FA" w:rsidRDefault="003D06FA" w:rsidP="00DF7D84">
            <w:pPr>
              <w:pStyle w:val="a7"/>
              <w:jc w:val="center"/>
            </w:pPr>
            <w:r>
              <w:rPr>
                <w:rFonts w:hint="eastAsia"/>
              </w:rPr>
              <w:t>3</w:t>
            </w:r>
          </w:p>
        </w:tc>
        <w:tc>
          <w:tcPr>
            <w:tcW w:w="513" w:type="pct"/>
            <w:vAlign w:val="center"/>
          </w:tcPr>
          <w:p w14:paraId="0D615482" w14:textId="77777777" w:rsidR="003D06FA" w:rsidRDefault="003D06FA" w:rsidP="00DF7D84">
            <w:pPr>
              <w:pStyle w:val="a7"/>
              <w:jc w:val="center"/>
            </w:pPr>
            <w:r w:rsidRPr="003968E0">
              <w:rPr>
                <w:rFonts w:hint="eastAsia"/>
              </w:rPr>
              <w:t>17.5</w:t>
            </w:r>
          </w:p>
        </w:tc>
        <w:tc>
          <w:tcPr>
            <w:tcW w:w="513" w:type="pct"/>
            <w:vAlign w:val="center"/>
          </w:tcPr>
          <w:p w14:paraId="69F3AB82" w14:textId="77777777" w:rsidR="003D06FA" w:rsidRDefault="003D06FA" w:rsidP="00DF7D84">
            <w:pPr>
              <w:pStyle w:val="a7"/>
              <w:jc w:val="center"/>
            </w:pPr>
            <w:r>
              <w:rPr>
                <w:rFonts w:hint="eastAsia"/>
              </w:rPr>
              <w:t>1</w:t>
            </w:r>
          </w:p>
        </w:tc>
        <w:tc>
          <w:tcPr>
            <w:tcW w:w="520" w:type="pct"/>
            <w:vAlign w:val="center"/>
          </w:tcPr>
          <w:p w14:paraId="4407817A" w14:textId="77777777" w:rsidR="003D06FA" w:rsidRDefault="003D06FA" w:rsidP="00DF7D84">
            <w:pPr>
              <w:pStyle w:val="a7"/>
              <w:jc w:val="center"/>
            </w:pPr>
            <w:r>
              <w:t>40</w:t>
            </w:r>
          </w:p>
        </w:tc>
        <w:tc>
          <w:tcPr>
            <w:tcW w:w="640" w:type="pct"/>
            <w:vAlign w:val="center"/>
          </w:tcPr>
          <w:p w14:paraId="6EFF0AB2" w14:textId="77777777" w:rsidR="003D06FA" w:rsidRDefault="003D06FA" w:rsidP="00DF7D84">
            <w:pPr>
              <w:pStyle w:val="a7"/>
              <w:jc w:val="center"/>
            </w:pPr>
            <w:r>
              <w:t>6.0-9.0</w:t>
            </w:r>
          </w:p>
        </w:tc>
      </w:tr>
      <w:tr w:rsidR="003D06FA" w14:paraId="73BC85B4" w14:textId="77777777" w:rsidTr="00DF7D84">
        <w:trPr>
          <w:trHeight w:val="289"/>
          <w:jc w:val="center"/>
        </w:trPr>
        <w:tc>
          <w:tcPr>
            <w:tcW w:w="339" w:type="pct"/>
            <w:vMerge/>
            <w:vAlign w:val="center"/>
          </w:tcPr>
          <w:p w14:paraId="415EDC3A" w14:textId="77777777" w:rsidR="003D06FA" w:rsidRDefault="003D06FA" w:rsidP="00DF7D84">
            <w:pPr>
              <w:pStyle w:val="a7"/>
            </w:pPr>
          </w:p>
        </w:tc>
        <w:tc>
          <w:tcPr>
            <w:tcW w:w="428" w:type="pct"/>
            <w:vMerge/>
            <w:vAlign w:val="center"/>
          </w:tcPr>
          <w:p w14:paraId="6F337EA0" w14:textId="77777777" w:rsidR="003D06FA" w:rsidRDefault="003D06FA" w:rsidP="00DF7D84">
            <w:pPr>
              <w:pStyle w:val="a7"/>
            </w:pPr>
          </w:p>
        </w:tc>
        <w:tc>
          <w:tcPr>
            <w:tcW w:w="511" w:type="pct"/>
            <w:vAlign w:val="center"/>
          </w:tcPr>
          <w:p w14:paraId="258DACFF" w14:textId="77777777" w:rsidR="003D06FA" w:rsidRDefault="003D06FA" w:rsidP="00DF7D84">
            <w:pPr>
              <w:pStyle w:val="a7"/>
              <w:jc w:val="center"/>
            </w:pPr>
            <w:r>
              <w:rPr>
                <w:rFonts w:hint="eastAsia"/>
              </w:rPr>
              <w:t>出水</w:t>
            </w:r>
          </w:p>
        </w:tc>
        <w:tc>
          <w:tcPr>
            <w:tcW w:w="512" w:type="pct"/>
            <w:vAlign w:val="center"/>
          </w:tcPr>
          <w:p w14:paraId="473289A1" w14:textId="77777777" w:rsidR="003D06FA" w:rsidRDefault="003D06FA" w:rsidP="00DF7D84">
            <w:pPr>
              <w:pStyle w:val="a7"/>
              <w:jc w:val="center"/>
            </w:pPr>
            <w:r>
              <w:rPr>
                <w:rFonts w:hint="eastAsia"/>
              </w:rPr>
              <w:t>5</w:t>
            </w:r>
            <w:r>
              <w:t>.5</w:t>
            </w:r>
          </w:p>
        </w:tc>
        <w:tc>
          <w:tcPr>
            <w:tcW w:w="513" w:type="pct"/>
            <w:vAlign w:val="center"/>
          </w:tcPr>
          <w:p w14:paraId="78D6BAE7" w14:textId="77777777" w:rsidR="003D06FA" w:rsidRDefault="003D06FA" w:rsidP="00DF7D84">
            <w:pPr>
              <w:pStyle w:val="a7"/>
              <w:jc w:val="center"/>
            </w:pPr>
            <w:r>
              <w:rPr>
                <w:rFonts w:hint="eastAsia"/>
              </w:rPr>
              <w:t>0</w:t>
            </w:r>
            <w:r>
              <w:t>.8</w:t>
            </w:r>
          </w:p>
        </w:tc>
        <w:tc>
          <w:tcPr>
            <w:tcW w:w="511" w:type="pct"/>
            <w:vAlign w:val="center"/>
          </w:tcPr>
          <w:p w14:paraId="60CD32D1" w14:textId="77777777" w:rsidR="003D06FA" w:rsidRDefault="003D06FA" w:rsidP="00DF7D84">
            <w:pPr>
              <w:pStyle w:val="a7"/>
              <w:jc w:val="center"/>
            </w:pPr>
            <w:r>
              <w:rPr>
                <w:rFonts w:hint="eastAsia"/>
              </w:rPr>
              <w:t>1</w:t>
            </w:r>
            <w:r>
              <w:t>.2</w:t>
            </w:r>
          </w:p>
        </w:tc>
        <w:tc>
          <w:tcPr>
            <w:tcW w:w="513" w:type="pct"/>
            <w:vAlign w:val="center"/>
          </w:tcPr>
          <w:p w14:paraId="3B23625A" w14:textId="77777777" w:rsidR="003D06FA" w:rsidRDefault="003D06FA" w:rsidP="00DF7D84">
            <w:pPr>
              <w:pStyle w:val="a7"/>
              <w:jc w:val="center"/>
            </w:pPr>
            <w:r>
              <w:rPr>
                <w:rFonts w:hint="eastAsia"/>
              </w:rPr>
              <w:t>7</w:t>
            </w:r>
          </w:p>
        </w:tc>
        <w:tc>
          <w:tcPr>
            <w:tcW w:w="513" w:type="pct"/>
            <w:vAlign w:val="center"/>
          </w:tcPr>
          <w:p w14:paraId="5780FC26" w14:textId="77777777" w:rsidR="003D06FA" w:rsidRDefault="003D06FA" w:rsidP="00DF7D84">
            <w:pPr>
              <w:pStyle w:val="a7"/>
              <w:jc w:val="center"/>
            </w:pPr>
            <w:r>
              <w:rPr>
                <w:rFonts w:hint="eastAsia"/>
              </w:rPr>
              <w:t>0</w:t>
            </w:r>
            <w:r>
              <w:t>.1</w:t>
            </w:r>
          </w:p>
        </w:tc>
        <w:tc>
          <w:tcPr>
            <w:tcW w:w="520" w:type="pct"/>
            <w:vAlign w:val="center"/>
          </w:tcPr>
          <w:p w14:paraId="0A561566" w14:textId="77777777" w:rsidR="003D06FA" w:rsidRDefault="003D06FA" w:rsidP="00DF7D84">
            <w:pPr>
              <w:pStyle w:val="a7"/>
              <w:jc w:val="center"/>
            </w:pPr>
            <w:r>
              <w:rPr>
                <w:rFonts w:hint="eastAsia"/>
              </w:rPr>
              <w:t>4</w:t>
            </w:r>
          </w:p>
        </w:tc>
        <w:tc>
          <w:tcPr>
            <w:tcW w:w="640" w:type="pct"/>
            <w:vAlign w:val="center"/>
          </w:tcPr>
          <w:p w14:paraId="237FAA7F" w14:textId="77777777" w:rsidR="003D06FA" w:rsidRDefault="003D06FA" w:rsidP="00DF7D84">
            <w:pPr>
              <w:pStyle w:val="a7"/>
              <w:jc w:val="center"/>
            </w:pPr>
            <w:r>
              <w:t>6.0-9.0</w:t>
            </w:r>
          </w:p>
        </w:tc>
      </w:tr>
      <w:tr w:rsidR="003D06FA" w14:paraId="502559AA" w14:textId="77777777" w:rsidTr="00DF7D84">
        <w:trPr>
          <w:trHeight w:val="289"/>
          <w:jc w:val="center"/>
        </w:trPr>
        <w:tc>
          <w:tcPr>
            <w:tcW w:w="339" w:type="pct"/>
            <w:vMerge/>
            <w:vAlign w:val="center"/>
          </w:tcPr>
          <w:p w14:paraId="226233BE" w14:textId="77777777" w:rsidR="003D06FA" w:rsidRDefault="003D06FA" w:rsidP="00DF7D84">
            <w:pPr>
              <w:pStyle w:val="a7"/>
            </w:pPr>
          </w:p>
        </w:tc>
        <w:tc>
          <w:tcPr>
            <w:tcW w:w="428" w:type="pct"/>
            <w:vMerge/>
            <w:vAlign w:val="center"/>
          </w:tcPr>
          <w:p w14:paraId="2C67C27D" w14:textId="77777777" w:rsidR="003D06FA" w:rsidRDefault="003D06FA" w:rsidP="00DF7D84">
            <w:pPr>
              <w:pStyle w:val="a7"/>
            </w:pPr>
          </w:p>
        </w:tc>
        <w:tc>
          <w:tcPr>
            <w:tcW w:w="511" w:type="pct"/>
            <w:vAlign w:val="center"/>
          </w:tcPr>
          <w:p w14:paraId="239CED4F" w14:textId="77777777" w:rsidR="003D06FA" w:rsidRDefault="003D06FA" w:rsidP="00DF7D84">
            <w:pPr>
              <w:pStyle w:val="a7"/>
              <w:jc w:val="center"/>
            </w:pPr>
            <w:r>
              <w:rPr>
                <w:rFonts w:hint="eastAsia"/>
              </w:rPr>
              <w:t>去除率</w:t>
            </w:r>
          </w:p>
        </w:tc>
        <w:tc>
          <w:tcPr>
            <w:tcW w:w="512" w:type="pct"/>
            <w:vAlign w:val="center"/>
          </w:tcPr>
          <w:p w14:paraId="5648B681" w14:textId="77777777" w:rsidR="003D06FA" w:rsidRDefault="003D06FA" w:rsidP="00DF7D84">
            <w:pPr>
              <w:pStyle w:val="a7"/>
              <w:jc w:val="center"/>
              <w:rPr>
                <w:sz w:val="22"/>
              </w:rPr>
            </w:pPr>
            <w:r>
              <w:rPr>
                <w:rFonts w:hint="eastAsia"/>
                <w:sz w:val="22"/>
              </w:rPr>
              <w:t>90%</w:t>
            </w:r>
          </w:p>
        </w:tc>
        <w:tc>
          <w:tcPr>
            <w:tcW w:w="513" w:type="pct"/>
            <w:vAlign w:val="center"/>
          </w:tcPr>
          <w:p w14:paraId="3E8E65A7" w14:textId="77777777" w:rsidR="003D06FA" w:rsidRDefault="003D06FA" w:rsidP="00DF7D84">
            <w:pPr>
              <w:pStyle w:val="a7"/>
              <w:jc w:val="center"/>
              <w:rPr>
                <w:sz w:val="22"/>
              </w:rPr>
            </w:pPr>
            <w:r>
              <w:rPr>
                <w:rFonts w:hint="eastAsia"/>
                <w:sz w:val="22"/>
              </w:rPr>
              <w:t>90%</w:t>
            </w:r>
          </w:p>
        </w:tc>
        <w:tc>
          <w:tcPr>
            <w:tcW w:w="511" w:type="pct"/>
            <w:vAlign w:val="center"/>
          </w:tcPr>
          <w:p w14:paraId="77DE9BFE" w14:textId="77777777" w:rsidR="003D06FA" w:rsidRDefault="003D06FA" w:rsidP="00DF7D84">
            <w:pPr>
              <w:pStyle w:val="a7"/>
              <w:jc w:val="center"/>
              <w:rPr>
                <w:sz w:val="22"/>
              </w:rPr>
            </w:pPr>
            <w:r>
              <w:rPr>
                <w:rFonts w:hint="eastAsia"/>
                <w:sz w:val="22"/>
              </w:rPr>
              <w:t>60%</w:t>
            </w:r>
          </w:p>
        </w:tc>
        <w:tc>
          <w:tcPr>
            <w:tcW w:w="513" w:type="pct"/>
            <w:vAlign w:val="center"/>
          </w:tcPr>
          <w:p w14:paraId="321367CB" w14:textId="77777777" w:rsidR="003D06FA" w:rsidRDefault="003D06FA" w:rsidP="00DF7D84">
            <w:pPr>
              <w:pStyle w:val="a7"/>
              <w:jc w:val="center"/>
              <w:rPr>
                <w:sz w:val="22"/>
              </w:rPr>
            </w:pPr>
            <w:r>
              <w:rPr>
                <w:rFonts w:hint="eastAsia"/>
                <w:sz w:val="22"/>
              </w:rPr>
              <w:t>60%</w:t>
            </w:r>
          </w:p>
        </w:tc>
        <w:tc>
          <w:tcPr>
            <w:tcW w:w="513" w:type="pct"/>
            <w:vAlign w:val="center"/>
          </w:tcPr>
          <w:p w14:paraId="2D81AECA" w14:textId="77777777" w:rsidR="003D06FA" w:rsidRDefault="003D06FA" w:rsidP="00DF7D84">
            <w:pPr>
              <w:pStyle w:val="a7"/>
              <w:jc w:val="center"/>
              <w:rPr>
                <w:sz w:val="22"/>
              </w:rPr>
            </w:pPr>
            <w:r>
              <w:rPr>
                <w:rFonts w:hint="eastAsia"/>
                <w:sz w:val="22"/>
              </w:rPr>
              <w:t>90%</w:t>
            </w:r>
          </w:p>
        </w:tc>
        <w:tc>
          <w:tcPr>
            <w:tcW w:w="520" w:type="pct"/>
            <w:vAlign w:val="center"/>
          </w:tcPr>
          <w:p w14:paraId="631B3F44" w14:textId="77777777" w:rsidR="003D06FA" w:rsidRDefault="003D06FA" w:rsidP="00DF7D84">
            <w:pPr>
              <w:pStyle w:val="a7"/>
              <w:jc w:val="center"/>
              <w:rPr>
                <w:sz w:val="22"/>
              </w:rPr>
            </w:pPr>
            <w:r>
              <w:rPr>
                <w:sz w:val="22"/>
              </w:rPr>
              <w:t>9</w:t>
            </w:r>
            <w:r>
              <w:rPr>
                <w:rFonts w:hint="eastAsia"/>
                <w:sz w:val="22"/>
              </w:rPr>
              <w:t>0%</w:t>
            </w:r>
          </w:p>
        </w:tc>
        <w:tc>
          <w:tcPr>
            <w:tcW w:w="640" w:type="pct"/>
            <w:vAlign w:val="center"/>
          </w:tcPr>
          <w:p w14:paraId="27570346" w14:textId="77777777" w:rsidR="003D06FA" w:rsidRDefault="003D06FA" w:rsidP="00DF7D84">
            <w:pPr>
              <w:pStyle w:val="a7"/>
              <w:jc w:val="center"/>
              <w:rPr>
                <w:b/>
                <w:bCs/>
              </w:rPr>
            </w:pPr>
            <w:r>
              <w:rPr>
                <w:b/>
                <w:bCs/>
              </w:rPr>
              <w:t>/</w:t>
            </w:r>
          </w:p>
        </w:tc>
      </w:tr>
      <w:tr w:rsidR="003D06FA" w14:paraId="71284A5F" w14:textId="77777777" w:rsidTr="00DF7D84">
        <w:trPr>
          <w:trHeight w:val="289"/>
          <w:jc w:val="center"/>
        </w:trPr>
        <w:tc>
          <w:tcPr>
            <w:tcW w:w="339" w:type="pct"/>
            <w:vMerge w:val="restart"/>
            <w:vAlign w:val="center"/>
          </w:tcPr>
          <w:p w14:paraId="43EDA24E" w14:textId="77777777" w:rsidR="003D06FA" w:rsidRDefault="003D06FA" w:rsidP="00DF7D84">
            <w:pPr>
              <w:pStyle w:val="a7"/>
              <w:jc w:val="center"/>
            </w:pPr>
            <w:r>
              <w:rPr>
                <w:rFonts w:hint="eastAsia"/>
              </w:rPr>
              <w:t>3</w:t>
            </w:r>
          </w:p>
        </w:tc>
        <w:tc>
          <w:tcPr>
            <w:tcW w:w="428" w:type="pct"/>
            <w:vMerge w:val="restart"/>
            <w:vAlign w:val="center"/>
          </w:tcPr>
          <w:p w14:paraId="0E78521F" w14:textId="77777777" w:rsidR="003D06FA" w:rsidRDefault="003D06FA" w:rsidP="00DF7D84">
            <w:pPr>
              <w:pStyle w:val="a7"/>
              <w:jc w:val="center"/>
            </w:pPr>
            <w:r>
              <w:rPr>
                <w:rFonts w:hint="eastAsia"/>
              </w:rPr>
              <w:t>消</w:t>
            </w:r>
          </w:p>
          <w:p w14:paraId="38F32330" w14:textId="77777777" w:rsidR="003D06FA" w:rsidRDefault="003D06FA" w:rsidP="00DF7D84">
            <w:pPr>
              <w:pStyle w:val="a7"/>
              <w:jc w:val="center"/>
            </w:pPr>
            <w:r>
              <w:rPr>
                <w:rFonts w:hint="eastAsia"/>
              </w:rPr>
              <w:t>毒</w:t>
            </w:r>
          </w:p>
          <w:p w14:paraId="6299BD8E" w14:textId="77777777" w:rsidR="003D06FA" w:rsidRDefault="003D06FA" w:rsidP="00DF7D84">
            <w:pPr>
              <w:pStyle w:val="a7"/>
              <w:jc w:val="center"/>
            </w:pPr>
            <w:r>
              <w:rPr>
                <w:rFonts w:hint="eastAsia"/>
              </w:rPr>
              <w:t>池</w:t>
            </w:r>
          </w:p>
        </w:tc>
        <w:tc>
          <w:tcPr>
            <w:tcW w:w="511" w:type="pct"/>
            <w:vAlign w:val="center"/>
          </w:tcPr>
          <w:p w14:paraId="3F09D79D" w14:textId="77777777" w:rsidR="003D06FA" w:rsidRDefault="003D06FA" w:rsidP="00DF7D84">
            <w:pPr>
              <w:pStyle w:val="a7"/>
              <w:jc w:val="center"/>
            </w:pPr>
            <w:r>
              <w:rPr>
                <w:rFonts w:hint="eastAsia"/>
              </w:rPr>
              <w:t>进水</w:t>
            </w:r>
          </w:p>
        </w:tc>
        <w:tc>
          <w:tcPr>
            <w:tcW w:w="512" w:type="pct"/>
            <w:vAlign w:val="center"/>
          </w:tcPr>
          <w:p w14:paraId="77A17281" w14:textId="77777777" w:rsidR="003D06FA" w:rsidRDefault="003D06FA" w:rsidP="00DF7D84">
            <w:pPr>
              <w:pStyle w:val="a7"/>
              <w:jc w:val="center"/>
            </w:pPr>
            <w:r>
              <w:rPr>
                <w:rFonts w:hint="eastAsia"/>
              </w:rPr>
              <w:t>5</w:t>
            </w:r>
            <w:r>
              <w:t>.5</w:t>
            </w:r>
          </w:p>
        </w:tc>
        <w:tc>
          <w:tcPr>
            <w:tcW w:w="513" w:type="pct"/>
            <w:vAlign w:val="center"/>
          </w:tcPr>
          <w:p w14:paraId="07B2C237" w14:textId="77777777" w:rsidR="003D06FA" w:rsidRDefault="003D06FA" w:rsidP="00DF7D84">
            <w:pPr>
              <w:pStyle w:val="a7"/>
              <w:jc w:val="center"/>
            </w:pPr>
            <w:r>
              <w:rPr>
                <w:rFonts w:hint="eastAsia"/>
              </w:rPr>
              <w:t>0</w:t>
            </w:r>
            <w:r>
              <w:t>.8</w:t>
            </w:r>
          </w:p>
        </w:tc>
        <w:tc>
          <w:tcPr>
            <w:tcW w:w="511" w:type="pct"/>
            <w:vAlign w:val="center"/>
          </w:tcPr>
          <w:p w14:paraId="6FD17B7D" w14:textId="77777777" w:rsidR="003D06FA" w:rsidRDefault="003D06FA" w:rsidP="00DF7D84">
            <w:pPr>
              <w:pStyle w:val="a7"/>
              <w:jc w:val="center"/>
            </w:pPr>
            <w:r>
              <w:rPr>
                <w:rFonts w:hint="eastAsia"/>
              </w:rPr>
              <w:t>1</w:t>
            </w:r>
            <w:r>
              <w:t>.2</w:t>
            </w:r>
          </w:p>
        </w:tc>
        <w:tc>
          <w:tcPr>
            <w:tcW w:w="513" w:type="pct"/>
            <w:vAlign w:val="center"/>
          </w:tcPr>
          <w:p w14:paraId="527B5D80" w14:textId="77777777" w:rsidR="003D06FA" w:rsidRDefault="003D06FA" w:rsidP="00DF7D84">
            <w:pPr>
              <w:pStyle w:val="a7"/>
              <w:jc w:val="center"/>
            </w:pPr>
            <w:r>
              <w:rPr>
                <w:rFonts w:hint="eastAsia"/>
              </w:rPr>
              <w:t>7</w:t>
            </w:r>
          </w:p>
        </w:tc>
        <w:tc>
          <w:tcPr>
            <w:tcW w:w="513" w:type="pct"/>
            <w:vAlign w:val="center"/>
          </w:tcPr>
          <w:p w14:paraId="61BED156" w14:textId="77777777" w:rsidR="003D06FA" w:rsidRDefault="003D06FA" w:rsidP="00DF7D84">
            <w:pPr>
              <w:pStyle w:val="a7"/>
              <w:jc w:val="center"/>
            </w:pPr>
            <w:r>
              <w:rPr>
                <w:rFonts w:hint="eastAsia"/>
              </w:rPr>
              <w:t>0</w:t>
            </w:r>
            <w:r>
              <w:t>.1</w:t>
            </w:r>
          </w:p>
        </w:tc>
        <w:tc>
          <w:tcPr>
            <w:tcW w:w="520" w:type="pct"/>
            <w:vAlign w:val="center"/>
          </w:tcPr>
          <w:p w14:paraId="7071C846" w14:textId="77777777" w:rsidR="003D06FA" w:rsidRDefault="003D06FA" w:rsidP="00DF7D84">
            <w:pPr>
              <w:pStyle w:val="a7"/>
              <w:jc w:val="center"/>
            </w:pPr>
            <w:r>
              <w:rPr>
                <w:rFonts w:hint="eastAsia"/>
              </w:rPr>
              <w:t>4</w:t>
            </w:r>
          </w:p>
        </w:tc>
        <w:tc>
          <w:tcPr>
            <w:tcW w:w="640" w:type="pct"/>
            <w:vAlign w:val="center"/>
          </w:tcPr>
          <w:p w14:paraId="581D252E" w14:textId="77777777" w:rsidR="003D06FA" w:rsidRDefault="003D06FA" w:rsidP="00DF7D84">
            <w:pPr>
              <w:pStyle w:val="a7"/>
              <w:jc w:val="center"/>
            </w:pPr>
            <w:r>
              <w:t>6.0-9.0</w:t>
            </w:r>
          </w:p>
        </w:tc>
      </w:tr>
      <w:tr w:rsidR="003D06FA" w14:paraId="62B63EAA" w14:textId="77777777" w:rsidTr="00DF7D84">
        <w:trPr>
          <w:trHeight w:val="289"/>
          <w:jc w:val="center"/>
        </w:trPr>
        <w:tc>
          <w:tcPr>
            <w:tcW w:w="339" w:type="pct"/>
            <w:vMerge/>
            <w:vAlign w:val="center"/>
          </w:tcPr>
          <w:p w14:paraId="31BA1799" w14:textId="77777777" w:rsidR="003D06FA" w:rsidRDefault="003D06FA" w:rsidP="00DF7D84">
            <w:pPr>
              <w:pStyle w:val="a7"/>
            </w:pPr>
          </w:p>
        </w:tc>
        <w:tc>
          <w:tcPr>
            <w:tcW w:w="428" w:type="pct"/>
            <w:vMerge/>
            <w:vAlign w:val="center"/>
          </w:tcPr>
          <w:p w14:paraId="4B281070" w14:textId="77777777" w:rsidR="003D06FA" w:rsidRDefault="003D06FA" w:rsidP="00DF7D84">
            <w:pPr>
              <w:pStyle w:val="a7"/>
            </w:pPr>
          </w:p>
        </w:tc>
        <w:tc>
          <w:tcPr>
            <w:tcW w:w="511" w:type="pct"/>
            <w:vAlign w:val="center"/>
          </w:tcPr>
          <w:p w14:paraId="5B0B79F1" w14:textId="77777777" w:rsidR="003D06FA" w:rsidRDefault="003D06FA" w:rsidP="00DF7D84">
            <w:pPr>
              <w:pStyle w:val="a7"/>
              <w:jc w:val="center"/>
            </w:pPr>
            <w:r>
              <w:rPr>
                <w:rFonts w:hint="eastAsia"/>
              </w:rPr>
              <w:t>出水</w:t>
            </w:r>
          </w:p>
        </w:tc>
        <w:tc>
          <w:tcPr>
            <w:tcW w:w="512" w:type="pct"/>
            <w:vAlign w:val="center"/>
          </w:tcPr>
          <w:p w14:paraId="625209E9" w14:textId="77777777" w:rsidR="003D06FA" w:rsidRDefault="003D06FA" w:rsidP="00DF7D84">
            <w:pPr>
              <w:pStyle w:val="a7"/>
              <w:jc w:val="center"/>
            </w:pPr>
            <w:r>
              <w:rPr>
                <w:rFonts w:hint="eastAsia"/>
              </w:rPr>
              <w:t>5</w:t>
            </w:r>
            <w:r>
              <w:t>.5</w:t>
            </w:r>
          </w:p>
        </w:tc>
        <w:tc>
          <w:tcPr>
            <w:tcW w:w="513" w:type="pct"/>
            <w:vAlign w:val="center"/>
          </w:tcPr>
          <w:p w14:paraId="0053170D" w14:textId="77777777" w:rsidR="003D06FA" w:rsidRDefault="003D06FA" w:rsidP="00DF7D84">
            <w:pPr>
              <w:pStyle w:val="a7"/>
              <w:jc w:val="center"/>
            </w:pPr>
            <w:r>
              <w:rPr>
                <w:rFonts w:hint="eastAsia"/>
              </w:rPr>
              <w:t>0</w:t>
            </w:r>
            <w:r>
              <w:t>.8</w:t>
            </w:r>
          </w:p>
        </w:tc>
        <w:tc>
          <w:tcPr>
            <w:tcW w:w="511" w:type="pct"/>
            <w:vAlign w:val="center"/>
          </w:tcPr>
          <w:p w14:paraId="0EA7F450" w14:textId="77777777" w:rsidR="003D06FA" w:rsidRDefault="003D06FA" w:rsidP="00DF7D84">
            <w:pPr>
              <w:pStyle w:val="a7"/>
              <w:jc w:val="center"/>
            </w:pPr>
            <w:r>
              <w:rPr>
                <w:rFonts w:hint="eastAsia"/>
              </w:rPr>
              <w:t>1</w:t>
            </w:r>
            <w:r>
              <w:t>.2</w:t>
            </w:r>
          </w:p>
        </w:tc>
        <w:tc>
          <w:tcPr>
            <w:tcW w:w="513" w:type="pct"/>
            <w:vAlign w:val="center"/>
          </w:tcPr>
          <w:p w14:paraId="5C546971" w14:textId="77777777" w:rsidR="003D06FA" w:rsidRDefault="003D06FA" w:rsidP="00DF7D84">
            <w:pPr>
              <w:pStyle w:val="a7"/>
              <w:jc w:val="center"/>
            </w:pPr>
            <w:r>
              <w:rPr>
                <w:rFonts w:hint="eastAsia"/>
              </w:rPr>
              <w:t>7</w:t>
            </w:r>
          </w:p>
        </w:tc>
        <w:tc>
          <w:tcPr>
            <w:tcW w:w="513" w:type="pct"/>
            <w:vAlign w:val="center"/>
          </w:tcPr>
          <w:p w14:paraId="2D5E0E17" w14:textId="77777777" w:rsidR="003D06FA" w:rsidRDefault="003D06FA" w:rsidP="00DF7D84">
            <w:pPr>
              <w:pStyle w:val="a7"/>
              <w:jc w:val="center"/>
            </w:pPr>
            <w:r>
              <w:rPr>
                <w:rFonts w:hint="eastAsia"/>
              </w:rPr>
              <w:t>0</w:t>
            </w:r>
            <w:r>
              <w:t>.1</w:t>
            </w:r>
          </w:p>
        </w:tc>
        <w:tc>
          <w:tcPr>
            <w:tcW w:w="520" w:type="pct"/>
            <w:vAlign w:val="center"/>
          </w:tcPr>
          <w:p w14:paraId="0C4F65F2" w14:textId="77777777" w:rsidR="003D06FA" w:rsidRDefault="003D06FA" w:rsidP="00DF7D84">
            <w:pPr>
              <w:pStyle w:val="a7"/>
              <w:jc w:val="center"/>
            </w:pPr>
            <w:r>
              <w:rPr>
                <w:rFonts w:hint="eastAsia"/>
              </w:rPr>
              <w:t>4</w:t>
            </w:r>
          </w:p>
        </w:tc>
        <w:tc>
          <w:tcPr>
            <w:tcW w:w="640" w:type="pct"/>
            <w:vAlign w:val="center"/>
          </w:tcPr>
          <w:p w14:paraId="5D06A35E" w14:textId="77777777" w:rsidR="003D06FA" w:rsidRDefault="003D06FA" w:rsidP="00DF7D84">
            <w:pPr>
              <w:pStyle w:val="a7"/>
              <w:jc w:val="center"/>
            </w:pPr>
            <w:r>
              <w:t>6.0-9.0</w:t>
            </w:r>
          </w:p>
        </w:tc>
      </w:tr>
      <w:tr w:rsidR="003D06FA" w14:paraId="71B28CEA" w14:textId="77777777" w:rsidTr="00DF7D84">
        <w:trPr>
          <w:trHeight w:val="289"/>
          <w:jc w:val="center"/>
        </w:trPr>
        <w:tc>
          <w:tcPr>
            <w:tcW w:w="339" w:type="pct"/>
            <w:vMerge/>
            <w:vAlign w:val="center"/>
          </w:tcPr>
          <w:p w14:paraId="048EE0B8" w14:textId="77777777" w:rsidR="003D06FA" w:rsidRDefault="003D06FA" w:rsidP="00DF7D84">
            <w:pPr>
              <w:pStyle w:val="a7"/>
            </w:pPr>
          </w:p>
        </w:tc>
        <w:tc>
          <w:tcPr>
            <w:tcW w:w="428" w:type="pct"/>
            <w:vMerge/>
            <w:vAlign w:val="center"/>
          </w:tcPr>
          <w:p w14:paraId="784FA7F7" w14:textId="77777777" w:rsidR="003D06FA" w:rsidRDefault="003D06FA" w:rsidP="00DF7D84">
            <w:pPr>
              <w:pStyle w:val="a7"/>
            </w:pPr>
          </w:p>
        </w:tc>
        <w:tc>
          <w:tcPr>
            <w:tcW w:w="511" w:type="pct"/>
            <w:vAlign w:val="center"/>
          </w:tcPr>
          <w:p w14:paraId="22EBA69E" w14:textId="77777777" w:rsidR="003D06FA" w:rsidRDefault="003D06FA" w:rsidP="00DF7D84">
            <w:pPr>
              <w:pStyle w:val="a7"/>
              <w:jc w:val="center"/>
            </w:pPr>
            <w:r>
              <w:rPr>
                <w:rFonts w:hint="eastAsia"/>
              </w:rPr>
              <w:t>去除率</w:t>
            </w:r>
          </w:p>
        </w:tc>
        <w:tc>
          <w:tcPr>
            <w:tcW w:w="512" w:type="pct"/>
            <w:vAlign w:val="center"/>
          </w:tcPr>
          <w:p w14:paraId="4563C6DA" w14:textId="77777777" w:rsidR="003D06FA" w:rsidRDefault="003D06FA" w:rsidP="00DF7D84">
            <w:pPr>
              <w:pStyle w:val="a7"/>
              <w:jc w:val="center"/>
              <w:rPr>
                <w:b/>
                <w:bCs/>
              </w:rPr>
            </w:pPr>
            <w:r>
              <w:rPr>
                <w:b/>
                <w:bCs/>
              </w:rPr>
              <w:t>/</w:t>
            </w:r>
          </w:p>
        </w:tc>
        <w:tc>
          <w:tcPr>
            <w:tcW w:w="513" w:type="pct"/>
            <w:vAlign w:val="center"/>
          </w:tcPr>
          <w:p w14:paraId="1FD06FAA" w14:textId="77777777" w:rsidR="003D06FA" w:rsidRDefault="003D06FA" w:rsidP="00DF7D84">
            <w:pPr>
              <w:pStyle w:val="a7"/>
              <w:jc w:val="center"/>
              <w:rPr>
                <w:b/>
                <w:bCs/>
              </w:rPr>
            </w:pPr>
            <w:r>
              <w:rPr>
                <w:b/>
                <w:bCs/>
              </w:rPr>
              <w:t>/</w:t>
            </w:r>
          </w:p>
        </w:tc>
        <w:tc>
          <w:tcPr>
            <w:tcW w:w="511" w:type="pct"/>
            <w:vAlign w:val="center"/>
          </w:tcPr>
          <w:p w14:paraId="1A5897C3" w14:textId="77777777" w:rsidR="003D06FA" w:rsidRDefault="003D06FA" w:rsidP="00DF7D84">
            <w:pPr>
              <w:pStyle w:val="a7"/>
              <w:jc w:val="center"/>
              <w:rPr>
                <w:b/>
                <w:bCs/>
              </w:rPr>
            </w:pPr>
            <w:r>
              <w:rPr>
                <w:b/>
                <w:bCs/>
              </w:rPr>
              <w:t>/</w:t>
            </w:r>
          </w:p>
        </w:tc>
        <w:tc>
          <w:tcPr>
            <w:tcW w:w="513" w:type="pct"/>
            <w:vAlign w:val="center"/>
          </w:tcPr>
          <w:p w14:paraId="53C2E6DC" w14:textId="77777777" w:rsidR="003D06FA" w:rsidRDefault="003D06FA" w:rsidP="00DF7D84">
            <w:pPr>
              <w:pStyle w:val="a7"/>
              <w:jc w:val="center"/>
              <w:rPr>
                <w:b/>
                <w:bCs/>
              </w:rPr>
            </w:pPr>
            <w:r>
              <w:rPr>
                <w:b/>
                <w:bCs/>
              </w:rPr>
              <w:t>/</w:t>
            </w:r>
          </w:p>
        </w:tc>
        <w:tc>
          <w:tcPr>
            <w:tcW w:w="513" w:type="pct"/>
            <w:vAlign w:val="center"/>
          </w:tcPr>
          <w:p w14:paraId="771F69A6" w14:textId="77777777" w:rsidR="003D06FA" w:rsidRDefault="003D06FA" w:rsidP="00DF7D84">
            <w:pPr>
              <w:pStyle w:val="a7"/>
              <w:jc w:val="center"/>
              <w:rPr>
                <w:b/>
                <w:bCs/>
              </w:rPr>
            </w:pPr>
            <w:r>
              <w:rPr>
                <w:b/>
                <w:bCs/>
              </w:rPr>
              <w:t>/</w:t>
            </w:r>
          </w:p>
        </w:tc>
        <w:tc>
          <w:tcPr>
            <w:tcW w:w="520" w:type="pct"/>
            <w:vAlign w:val="center"/>
          </w:tcPr>
          <w:p w14:paraId="0B24FC72" w14:textId="77777777" w:rsidR="003D06FA" w:rsidRDefault="003D06FA" w:rsidP="00DF7D84">
            <w:pPr>
              <w:pStyle w:val="a7"/>
              <w:jc w:val="center"/>
              <w:rPr>
                <w:b/>
                <w:bCs/>
              </w:rPr>
            </w:pPr>
            <w:r>
              <w:rPr>
                <w:b/>
                <w:bCs/>
              </w:rPr>
              <w:t>/</w:t>
            </w:r>
          </w:p>
        </w:tc>
        <w:tc>
          <w:tcPr>
            <w:tcW w:w="640" w:type="pct"/>
            <w:vAlign w:val="center"/>
          </w:tcPr>
          <w:p w14:paraId="24F54DB3" w14:textId="77777777" w:rsidR="003D06FA" w:rsidRDefault="003D06FA" w:rsidP="00DF7D84">
            <w:pPr>
              <w:pStyle w:val="a7"/>
              <w:jc w:val="center"/>
              <w:rPr>
                <w:b/>
                <w:bCs/>
              </w:rPr>
            </w:pPr>
            <w:r>
              <w:rPr>
                <w:b/>
                <w:bCs/>
              </w:rPr>
              <w:t>/</w:t>
            </w:r>
          </w:p>
        </w:tc>
      </w:tr>
      <w:tr w:rsidR="003D06FA" w14:paraId="24A13C9F" w14:textId="77777777" w:rsidTr="00DF7D84">
        <w:trPr>
          <w:trHeight w:val="304"/>
          <w:jc w:val="center"/>
        </w:trPr>
        <w:tc>
          <w:tcPr>
            <w:tcW w:w="339" w:type="pct"/>
            <w:vAlign w:val="center"/>
          </w:tcPr>
          <w:p w14:paraId="69D4D262" w14:textId="77777777" w:rsidR="003D06FA" w:rsidRDefault="003D06FA" w:rsidP="00DF7D84">
            <w:pPr>
              <w:pStyle w:val="a7"/>
            </w:pPr>
            <w:r>
              <w:rPr>
                <w:rFonts w:hint="eastAsia"/>
              </w:rPr>
              <w:t>4</w:t>
            </w:r>
          </w:p>
        </w:tc>
        <w:tc>
          <w:tcPr>
            <w:tcW w:w="428" w:type="pct"/>
            <w:vAlign w:val="center"/>
          </w:tcPr>
          <w:p w14:paraId="2497F0AA" w14:textId="77777777" w:rsidR="003D06FA" w:rsidRDefault="003D06FA" w:rsidP="00DF7D84">
            <w:pPr>
              <w:pStyle w:val="a7"/>
              <w:jc w:val="center"/>
            </w:pPr>
            <w:r>
              <w:rPr>
                <w:rFonts w:hint="eastAsia"/>
              </w:rPr>
              <w:t>一级</w:t>
            </w:r>
            <w:r>
              <w:rPr>
                <w:rFonts w:hint="eastAsia"/>
              </w:rPr>
              <w:t>A</w:t>
            </w:r>
            <w:r>
              <w:rPr>
                <w:rFonts w:hint="eastAsia"/>
              </w:rPr>
              <w:t>标准</w:t>
            </w:r>
          </w:p>
        </w:tc>
        <w:tc>
          <w:tcPr>
            <w:tcW w:w="511" w:type="pct"/>
            <w:vAlign w:val="center"/>
          </w:tcPr>
          <w:p w14:paraId="73F87548" w14:textId="77777777" w:rsidR="003D06FA" w:rsidRDefault="003D06FA" w:rsidP="00DF7D84">
            <w:pPr>
              <w:pStyle w:val="a7"/>
              <w:jc w:val="center"/>
            </w:pPr>
            <w:r>
              <w:rPr>
                <w:rFonts w:hint="eastAsia"/>
              </w:rPr>
              <w:t>/</w:t>
            </w:r>
          </w:p>
        </w:tc>
        <w:tc>
          <w:tcPr>
            <w:tcW w:w="512" w:type="pct"/>
            <w:vAlign w:val="center"/>
          </w:tcPr>
          <w:p w14:paraId="1DB84EF5" w14:textId="77777777" w:rsidR="003D06FA" w:rsidRDefault="003D06FA" w:rsidP="00DF7D84">
            <w:pPr>
              <w:pStyle w:val="a7"/>
              <w:jc w:val="center"/>
            </w:pPr>
            <w:r>
              <w:t>50</w:t>
            </w:r>
          </w:p>
        </w:tc>
        <w:tc>
          <w:tcPr>
            <w:tcW w:w="513" w:type="pct"/>
            <w:vAlign w:val="center"/>
          </w:tcPr>
          <w:p w14:paraId="42B9D3F6" w14:textId="77777777" w:rsidR="003D06FA" w:rsidRDefault="003D06FA" w:rsidP="00DF7D84">
            <w:pPr>
              <w:pStyle w:val="a7"/>
              <w:jc w:val="center"/>
            </w:pPr>
            <w:r>
              <w:t>10</w:t>
            </w:r>
          </w:p>
        </w:tc>
        <w:tc>
          <w:tcPr>
            <w:tcW w:w="511" w:type="pct"/>
            <w:vAlign w:val="center"/>
          </w:tcPr>
          <w:p w14:paraId="6E055EBA" w14:textId="77777777" w:rsidR="003D06FA" w:rsidRDefault="003D06FA" w:rsidP="00DF7D84">
            <w:pPr>
              <w:pStyle w:val="a7"/>
              <w:jc w:val="center"/>
            </w:pPr>
            <w:r>
              <w:t>5</w:t>
            </w:r>
            <w:r>
              <w:rPr>
                <w:rFonts w:hint="eastAsia"/>
              </w:rPr>
              <w:t>（</w:t>
            </w:r>
            <w:r>
              <w:t>8</w:t>
            </w:r>
            <w:r>
              <w:rPr>
                <w:rFonts w:hint="eastAsia"/>
              </w:rPr>
              <w:t>）</w:t>
            </w:r>
          </w:p>
        </w:tc>
        <w:tc>
          <w:tcPr>
            <w:tcW w:w="513" w:type="pct"/>
            <w:vAlign w:val="center"/>
          </w:tcPr>
          <w:p w14:paraId="5F100805" w14:textId="77777777" w:rsidR="003D06FA" w:rsidRDefault="003D06FA" w:rsidP="00DF7D84">
            <w:pPr>
              <w:pStyle w:val="a7"/>
              <w:jc w:val="center"/>
            </w:pPr>
            <w:r>
              <w:t>15</w:t>
            </w:r>
          </w:p>
        </w:tc>
        <w:tc>
          <w:tcPr>
            <w:tcW w:w="513" w:type="pct"/>
            <w:vAlign w:val="center"/>
          </w:tcPr>
          <w:p w14:paraId="05108ACD" w14:textId="77777777" w:rsidR="003D06FA" w:rsidRDefault="003D06FA" w:rsidP="00DF7D84">
            <w:pPr>
              <w:pStyle w:val="a7"/>
              <w:jc w:val="center"/>
            </w:pPr>
            <w:r>
              <w:t>0.5</w:t>
            </w:r>
          </w:p>
        </w:tc>
        <w:tc>
          <w:tcPr>
            <w:tcW w:w="520" w:type="pct"/>
            <w:vAlign w:val="center"/>
          </w:tcPr>
          <w:p w14:paraId="66A98BEC" w14:textId="77777777" w:rsidR="003D06FA" w:rsidRDefault="003D06FA" w:rsidP="00DF7D84">
            <w:pPr>
              <w:pStyle w:val="a7"/>
              <w:jc w:val="center"/>
            </w:pPr>
            <w:r>
              <w:t>10</w:t>
            </w:r>
          </w:p>
        </w:tc>
        <w:tc>
          <w:tcPr>
            <w:tcW w:w="640" w:type="pct"/>
            <w:vAlign w:val="center"/>
          </w:tcPr>
          <w:p w14:paraId="1169D872" w14:textId="77777777" w:rsidR="003D06FA" w:rsidRDefault="003D06FA" w:rsidP="00DF7D84">
            <w:pPr>
              <w:pStyle w:val="a7"/>
              <w:jc w:val="center"/>
            </w:pPr>
            <w:r>
              <w:t>6.0~9.0</w:t>
            </w:r>
          </w:p>
        </w:tc>
      </w:tr>
    </w:tbl>
    <w:p w14:paraId="2315A374" w14:textId="77777777" w:rsidR="0092721E" w:rsidRDefault="0092721E" w:rsidP="00582E62">
      <w:pPr>
        <w:pStyle w:val="31"/>
      </w:pPr>
      <w:r>
        <w:rPr>
          <w:rFonts w:hint="eastAsia"/>
        </w:rPr>
        <w:t>6</w:t>
      </w:r>
      <w:r w:rsidRPr="00484AFE">
        <w:t xml:space="preserve">.2.2 </w:t>
      </w:r>
      <w:r w:rsidRPr="00484AFE">
        <w:t>水污染防治措施的环境管理要求</w:t>
      </w:r>
    </w:p>
    <w:p w14:paraId="102C578F" w14:textId="77777777" w:rsidR="0092721E" w:rsidRDefault="0092721E" w:rsidP="0092721E">
      <w:pPr>
        <w:pStyle w:val="a3"/>
        <w:ind w:firstLine="480"/>
      </w:pPr>
      <w:r>
        <w:rPr>
          <w:rFonts w:hint="eastAsia"/>
        </w:rPr>
        <w:t>（</w:t>
      </w:r>
      <w:r>
        <w:rPr>
          <w:rFonts w:hint="eastAsia"/>
        </w:rPr>
        <w:t>1</w:t>
      </w:r>
      <w:r>
        <w:t>）对排污企业的管理要求</w:t>
      </w:r>
      <w:r>
        <w:t xml:space="preserve"> </w:t>
      </w:r>
    </w:p>
    <w:p w14:paraId="1027C831" w14:textId="77777777" w:rsidR="0092721E" w:rsidRDefault="0092721E" w:rsidP="0092721E">
      <w:pPr>
        <w:pStyle w:val="a3"/>
        <w:ind w:firstLine="480"/>
      </w:pPr>
      <w:r>
        <w:rPr>
          <w:rFonts w:hint="eastAsia"/>
        </w:rPr>
        <w:t>污水处理厂进水水质直接影响到污水处理厂的运行情况，要求污水处理厂服务范围内企业应对自身排放的污水进行预处理达标后纳入市政污水管网。企业若出现废水处理设施运行不正常情况，废水排放不达标，应及时排除故障，并通知污水处理厂。</w:t>
      </w:r>
    </w:p>
    <w:p w14:paraId="6137BEF7" w14:textId="77777777" w:rsidR="0092721E" w:rsidRPr="0015493B" w:rsidRDefault="0092721E" w:rsidP="0092721E">
      <w:pPr>
        <w:pStyle w:val="a3"/>
        <w:ind w:firstLine="480"/>
      </w:pPr>
      <w:r w:rsidRPr="0015493B">
        <w:rPr>
          <w:rFonts w:hint="eastAsia"/>
        </w:rPr>
        <w:t>（</w:t>
      </w:r>
      <w:r w:rsidRPr="0015493B">
        <w:t>2</w:t>
      </w:r>
      <w:r w:rsidRPr="0015493B">
        <w:t>）污水处理厂运行技术管理措施</w:t>
      </w:r>
      <w:r w:rsidRPr="0015493B">
        <w:t xml:space="preserve"> </w:t>
      </w:r>
    </w:p>
    <w:p w14:paraId="32A5E84B" w14:textId="77777777" w:rsidR="0092721E" w:rsidRPr="0015493B" w:rsidRDefault="0092721E" w:rsidP="0092721E">
      <w:pPr>
        <w:pStyle w:val="a3"/>
        <w:ind w:firstLine="480"/>
      </w:pPr>
      <w:r w:rsidRPr="0015493B">
        <w:rPr>
          <w:rFonts w:hint="eastAsia"/>
        </w:rPr>
        <w:t>①建立污水处理厂运行管理和操作责任制度。</w:t>
      </w:r>
      <w:r w:rsidRPr="0015493B">
        <w:t xml:space="preserve"> </w:t>
      </w:r>
    </w:p>
    <w:p w14:paraId="21CD4191" w14:textId="77777777" w:rsidR="0092721E" w:rsidRPr="0015493B" w:rsidRDefault="0092721E" w:rsidP="0092721E">
      <w:pPr>
        <w:pStyle w:val="a3"/>
        <w:ind w:firstLine="480"/>
      </w:pPr>
      <w:r w:rsidRPr="0015493B">
        <w:rPr>
          <w:rFonts w:hint="eastAsia"/>
        </w:rPr>
        <w:t>②对管理和操作人员进行技术培训。</w:t>
      </w:r>
      <w:r w:rsidRPr="0015493B">
        <w:t xml:space="preserve"> </w:t>
      </w:r>
    </w:p>
    <w:p w14:paraId="5A59139E" w14:textId="77777777" w:rsidR="0092721E" w:rsidRPr="0015493B" w:rsidRDefault="0092721E" w:rsidP="0092721E">
      <w:pPr>
        <w:pStyle w:val="a3"/>
        <w:ind w:firstLine="480"/>
      </w:pPr>
      <w:r w:rsidRPr="0015493B">
        <w:rPr>
          <w:rFonts w:hint="eastAsia"/>
        </w:rPr>
        <w:t>③加强污水管网的巡查，及时发现并解决问题。</w:t>
      </w:r>
      <w:r w:rsidRPr="0015493B">
        <w:t xml:space="preserve"> </w:t>
      </w:r>
    </w:p>
    <w:p w14:paraId="26527A3A" w14:textId="77777777" w:rsidR="0092721E" w:rsidRPr="0015493B" w:rsidRDefault="0092721E" w:rsidP="0092721E">
      <w:pPr>
        <w:pStyle w:val="a3"/>
        <w:ind w:firstLine="480"/>
      </w:pPr>
      <w:r w:rsidRPr="0015493B">
        <w:rPr>
          <w:rFonts w:hint="eastAsia"/>
        </w:rPr>
        <w:t>④加强设备、设施的维护与管理。</w:t>
      </w:r>
    </w:p>
    <w:p w14:paraId="4527D724" w14:textId="77777777" w:rsidR="0092721E" w:rsidRDefault="0092721E" w:rsidP="0092721E">
      <w:pPr>
        <w:pStyle w:val="a3"/>
        <w:ind w:firstLine="480"/>
      </w:pPr>
      <w:r w:rsidRPr="0015493B">
        <w:rPr>
          <w:rFonts w:hint="eastAsia"/>
        </w:rPr>
        <w:t>⑤建设单位已经在进水口和排放口安装安装在线监测仪及自动控制系统，应随时注意设备维护，确保尾水达标排放。</w:t>
      </w:r>
    </w:p>
    <w:p w14:paraId="24755247" w14:textId="77777777" w:rsidR="0092721E" w:rsidRDefault="0092721E" w:rsidP="00582E62">
      <w:pPr>
        <w:pStyle w:val="31"/>
      </w:pPr>
      <w:r>
        <w:rPr>
          <w:rFonts w:hint="eastAsia"/>
        </w:rPr>
        <w:t>6</w:t>
      </w:r>
      <w:r w:rsidRPr="00FA626D">
        <w:t xml:space="preserve">.2.3 </w:t>
      </w:r>
      <w:r w:rsidRPr="00FA626D">
        <w:t>非正常工况防范措施</w:t>
      </w:r>
    </w:p>
    <w:p w14:paraId="43E22B3C" w14:textId="77777777" w:rsidR="0092721E" w:rsidRDefault="0092721E" w:rsidP="0092721E">
      <w:pPr>
        <w:pStyle w:val="a3"/>
        <w:ind w:firstLine="480"/>
      </w:pPr>
      <w:r>
        <w:rPr>
          <w:rFonts w:hint="eastAsia"/>
        </w:rPr>
        <w:t>（</w:t>
      </w:r>
      <w:r>
        <w:t>1</w:t>
      </w:r>
      <w:r>
        <w:t>）设计中应充分考虑由于各种因素造成水量不稳状态时的应急措施。</w:t>
      </w:r>
      <w:r>
        <w:t xml:space="preserve"> </w:t>
      </w:r>
    </w:p>
    <w:p w14:paraId="56A17489" w14:textId="77777777" w:rsidR="0092721E" w:rsidRDefault="0092721E" w:rsidP="0092721E">
      <w:pPr>
        <w:pStyle w:val="a3"/>
        <w:ind w:firstLine="480"/>
      </w:pPr>
      <w:r>
        <w:rPr>
          <w:rFonts w:hint="eastAsia"/>
        </w:rPr>
        <w:lastRenderedPageBreak/>
        <w:t>（</w:t>
      </w:r>
      <w:r>
        <w:t>2</w:t>
      </w:r>
      <w:r>
        <w:t>）对运转设备机泵、阀门、污水管道材质的选型选用先进、质量可靠的</w:t>
      </w:r>
      <w:r>
        <w:rPr>
          <w:rFonts w:hint="eastAsia"/>
        </w:rPr>
        <w:t>产品。</w:t>
      </w:r>
      <w:r>
        <w:t xml:space="preserve"> </w:t>
      </w:r>
    </w:p>
    <w:p w14:paraId="0B00A083" w14:textId="77777777" w:rsidR="0092721E" w:rsidRDefault="0092721E" w:rsidP="0092721E">
      <w:pPr>
        <w:pStyle w:val="a3"/>
        <w:ind w:firstLine="480"/>
      </w:pPr>
      <w:r>
        <w:rPr>
          <w:rFonts w:hint="eastAsia"/>
        </w:rPr>
        <w:t>（</w:t>
      </w:r>
      <w:r>
        <w:t>3</w:t>
      </w:r>
      <w:r>
        <w:t>）对排污企业的管理要求：</w:t>
      </w:r>
      <w:r>
        <w:t xml:space="preserve"> </w:t>
      </w:r>
    </w:p>
    <w:p w14:paraId="321A74EB" w14:textId="77777777" w:rsidR="0092721E" w:rsidRDefault="0092721E" w:rsidP="0092721E">
      <w:pPr>
        <w:pStyle w:val="a3"/>
        <w:ind w:firstLine="480"/>
      </w:pPr>
      <w:r>
        <w:rPr>
          <w:rFonts w:hint="eastAsia"/>
        </w:rPr>
        <w:t>污水处理厂收水范围内的企业应对自身排放的污水进行预处理达标后纳入污水管网。企业若出现废水处理设施运行不正常情况，废水排放不达标，应及时排除故障，并通知污水处理厂。</w:t>
      </w:r>
    </w:p>
    <w:p w14:paraId="3C041F1B" w14:textId="77777777" w:rsidR="0092721E" w:rsidRDefault="0092721E" w:rsidP="0092721E">
      <w:pPr>
        <w:pStyle w:val="a3"/>
        <w:ind w:firstLine="480"/>
      </w:pPr>
      <w:r w:rsidRPr="00F95CFF">
        <w:rPr>
          <w:rFonts w:hint="eastAsia"/>
        </w:rPr>
        <w:t>（</w:t>
      </w:r>
      <w:r w:rsidRPr="00F95CFF">
        <w:t>4</w:t>
      </w:r>
      <w:r w:rsidRPr="00F95CFF">
        <w:t>）污水处理厂的运行技术管理措施：</w:t>
      </w:r>
    </w:p>
    <w:p w14:paraId="052A3072" w14:textId="77777777" w:rsidR="0092721E" w:rsidRPr="00F95CFF" w:rsidRDefault="0092721E" w:rsidP="0092721E">
      <w:pPr>
        <w:pStyle w:val="a3"/>
        <w:ind w:firstLine="480"/>
      </w:pPr>
      <w:r w:rsidRPr="00F95CFF">
        <w:rPr>
          <w:rFonts w:hint="eastAsia"/>
        </w:rPr>
        <w:t>①建立污水处理厂运行管理和操作责任制度。</w:t>
      </w:r>
      <w:r w:rsidRPr="00F95CFF">
        <w:t xml:space="preserve"> </w:t>
      </w:r>
    </w:p>
    <w:p w14:paraId="3E912C87" w14:textId="77777777" w:rsidR="0092721E" w:rsidRPr="00F95CFF" w:rsidRDefault="0092721E" w:rsidP="0092721E">
      <w:pPr>
        <w:pStyle w:val="a3"/>
        <w:ind w:firstLine="480"/>
      </w:pPr>
      <w:r w:rsidRPr="00F95CFF">
        <w:rPr>
          <w:rFonts w:hint="eastAsia"/>
        </w:rPr>
        <w:t>②加强职工操作技能培训，建立和严格执行污水处理厂运行管理制度和操作责任制度，杜绝操作事故隐患。</w:t>
      </w:r>
      <w:r w:rsidRPr="00F95CFF">
        <w:t xml:space="preserve"> </w:t>
      </w:r>
    </w:p>
    <w:p w14:paraId="626609D6" w14:textId="77777777" w:rsidR="0092721E" w:rsidRPr="00F95CFF" w:rsidRDefault="0092721E" w:rsidP="0092721E">
      <w:pPr>
        <w:pStyle w:val="a3"/>
        <w:ind w:firstLine="480"/>
      </w:pPr>
      <w:r w:rsidRPr="00F95CFF">
        <w:rPr>
          <w:rFonts w:hint="eastAsia"/>
        </w:rPr>
        <w:t>③加强输水管线的巡查，及时发现问题、解决问题。</w:t>
      </w:r>
      <w:r w:rsidRPr="00F95CFF">
        <w:t xml:space="preserve"> </w:t>
      </w:r>
    </w:p>
    <w:p w14:paraId="7F944BED" w14:textId="77777777" w:rsidR="0092721E" w:rsidRPr="00F95CFF" w:rsidRDefault="0092721E" w:rsidP="0092721E">
      <w:pPr>
        <w:pStyle w:val="a3"/>
        <w:ind w:firstLine="480"/>
      </w:pPr>
      <w:r w:rsidRPr="00F95CFF">
        <w:rPr>
          <w:rFonts w:hint="eastAsia"/>
        </w:rPr>
        <w:t>④建立可靠的污水处理厂运行监控系统，包括计量、采样、监测等设备，以控制和避免发生恶性事故。</w:t>
      </w:r>
      <w:r w:rsidRPr="00F95CFF">
        <w:t xml:space="preserve"> </w:t>
      </w:r>
    </w:p>
    <w:p w14:paraId="7731C698" w14:textId="77777777" w:rsidR="0092721E" w:rsidRPr="00F95CFF" w:rsidRDefault="0092721E" w:rsidP="0092721E">
      <w:pPr>
        <w:pStyle w:val="a3"/>
        <w:ind w:firstLine="480"/>
      </w:pPr>
      <w:r w:rsidRPr="00F95CFF">
        <w:rPr>
          <w:rFonts w:hint="eastAsia"/>
        </w:rPr>
        <w:t>⑤构（建）筑物设计时应考虑维修清理的措施，设备应有符合要求的备用率。同时加强处理设施的维护和管理，提高设施的完好率。确保设备的正常运转，减少事故性污水排放几率。</w:t>
      </w:r>
      <w:r w:rsidRPr="00F95CFF">
        <w:t xml:space="preserve"> </w:t>
      </w:r>
    </w:p>
    <w:p w14:paraId="4B9CAD07" w14:textId="77777777" w:rsidR="0092721E" w:rsidRDefault="0092721E" w:rsidP="0092721E">
      <w:pPr>
        <w:pStyle w:val="a3"/>
        <w:ind w:firstLine="480"/>
      </w:pPr>
      <w:r w:rsidRPr="00F95CFF">
        <w:rPr>
          <w:rFonts w:hint="eastAsia"/>
        </w:rPr>
        <w:t>⑥厂界周围进行绿化，选择对恶臭物质净化效率高的植物。</w:t>
      </w:r>
    </w:p>
    <w:p w14:paraId="54A6D077" w14:textId="77777777" w:rsidR="0092721E" w:rsidRDefault="0092721E" w:rsidP="00582E62">
      <w:pPr>
        <w:pStyle w:val="31"/>
      </w:pPr>
      <w:r>
        <w:rPr>
          <w:rFonts w:hint="eastAsia"/>
        </w:rPr>
        <w:t>6</w:t>
      </w:r>
      <w:r>
        <w:t>.2.4</w:t>
      </w:r>
      <w:r>
        <w:t>非正常工况应急措施</w:t>
      </w:r>
      <w:r>
        <w:t xml:space="preserve"> </w:t>
      </w:r>
    </w:p>
    <w:p w14:paraId="1E9846CA" w14:textId="77777777" w:rsidR="0092721E" w:rsidRDefault="0092721E" w:rsidP="0092721E">
      <w:pPr>
        <w:pStyle w:val="a3"/>
        <w:ind w:firstLine="480"/>
      </w:pPr>
      <w:r>
        <w:rPr>
          <w:rFonts w:hint="eastAsia"/>
        </w:rPr>
        <w:t>本项目将原有氧化沟设为应急储存池</w:t>
      </w:r>
      <w:r>
        <w:t>，可满足</w:t>
      </w:r>
      <w:r>
        <w:rPr>
          <w:rFonts w:hint="eastAsia"/>
        </w:rPr>
        <w:t>3d</w:t>
      </w:r>
      <w:r>
        <w:t>以上的调节容量，当班</w:t>
      </w:r>
      <w:r>
        <w:rPr>
          <w:rFonts w:hint="eastAsia"/>
        </w:rPr>
        <w:t>人员发生进水水质超标或出水水质超标时，立即向上层领导汇报，将事故水排入事故池，同时对进水水质、工艺运行参数、出水水质数据进行分析，根据化验数据对相关工艺流程进行及时调整，待事故解决后，将事故池废水分批次泵入污水处理系统中进行处理，达标后外排。</w:t>
      </w:r>
    </w:p>
    <w:p w14:paraId="52E079E4" w14:textId="77777777" w:rsidR="0092721E" w:rsidRDefault="0092721E" w:rsidP="00582E62">
      <w:pPr>
        <w:pStyle w:val="31"/>
      </w:pPr>
      <w:r w:rsidRPr="005C152B">
        <w:t xml:space="preserve">6.2.5 </w:t>
      </w:r>
      <w:r w:rsidRPr="005C152B">
        <w:t>尾水回用的可行性分析</w:t>
      </w:r>
    </w:p>
    <w:p w14:paraId="4207CB9F" w14:textId="3EAA5A00" w:rsidR="00A408C0" w:rsidRDefault="00A408C0" w:rsidP="00A408C0">
      <w:pPr>
        <w:pStyle w:val="a3"/>
        <w:ind w:firstLine="480"/>
      </w:pPr>
      <w:r>
        <w:rPr>
          <w:rFonts w:hint="eastAsia"/>
        </w:rPr>
        <w:t>阿克陶县为缺水型地区，</w:t>
      </w:r>
      <w:r w:rsidRPr="00A408C0">
        <w:rPr>
          <w:rFonts w:hint="eastAsia"/>
        </w:rPr>
        <w:t>地表水和地下水资源并不丰富，</w:t>
      </w:r>
      <w:r>
        <w:rPr>
          <w:rFonts w:hint="eastAsia"/>
        </w:rPr>
        <w:t>城镇杂用水也目前全都采用自来水，生态绿化用水主要依靠降雨，用水需求难以保证。用处理后达标的水</w:t>
      </w:r>
      <w:r w:rsidR="00D30EB5">
        <w:rPr>
          <w:rFonts w:hint="eastAsia"/>
        </w:rPr>
        <w:t>进行灌溉绿化</w:t>
      </w:r>
      <w:r>
        <w:rPr>
          <w:rFonts w:hint="eastAsia"/>
        </w:rPr>
        <w:t>可解决表地水无环境容量的问题，同时也为本地转换出大量清洁水源，在缺水</w:t>
      </w:r>
      <w:r w:rsidR="00D30EB5">
        <w:rPr>
          <w:rFonts w:hint="eastAsia"/>
        </w:rPr>
        <w:t>较严重的阿克陶县</w:t>
      </w:r>
      <w:r>
        <w:rPr>
          <w:rFonts w:hint="eastAsia"/>
        </w:rPr>
        <w:t>意义重大可行。</w:t>
      </w:r>
    </w:p>
    <w:p w14:paraId="2A8D75C1" w14:textId="62441D9B" w:rsidR="00D873E7" w:rsidRDefault="00D873E7" w:rsidP="0092721E">
      <w:pPr>
        <w:pStyle w:val="a3"/>
        <w:ind w:firstLine="480"/>
      </w:pPr>
      <w:r>
        <w:rPr>
          <w:rFonts w:hint="eastAsia"/>
        </w:rPr>
        <w:t>本项目处理的废水主要为园区企业生活废水和非涉重企业预处理后</w:t>
      </w:r>
      <w:r w:rsidR="007D1904">
        <w:rPr>
          <w:rFonts w:hint="eastAsia"/>
        </w:rPr>
        <w:t>满足污</w:t>
      </w:r>
      <w:r w:rsidR="007D1904">
        <w:rPr>
          <w:rFonts w:hint="eastAsia"/>
        </w:rPr>
        <w:lastRenderedPageBreak/>
        <w:t>水厂接管标准</w:t>
      </w:r>
      <w:r>
        <w:rPr>
          <w:rFonts w:hint="eastAsia"/>
        </w:rPr>
        <w:t>的一般工业废水，主要污染物为</w:t>
      </w:r>
      <w:r>
        <w:rPr>
          <w:rFonts w:hint="eastAsia"/>
        </w:rPr>
        <w:t>C</w:t>
      </w:r>
      <w:r>
        <w:t>OD</w:t>
      </w:r>
      <w:r>
        <w:rPr>
          <w:rFonts w:hint="eastAsia"/>
        </w:rPr>
        <w:t>、氨氮、</w:t>
      </w:r>
      <w:r>
        <w:rPr>
          <w:rFonts w:hint="eastAsia"/>
        </w:rPr>
        <w:t>B</w:t>
      </w:r>
      <w:r>
        <w:t>OD</w:t>
      </w:r>
      <w:r>
        <w:rPr>
          <w:rFonts w:hint="eastAsia"/>
          <w:vertAlign w:val="subscript"/>
        </w:rPr>
        <w:t>5</w:t>
      </w:r>
      <w:r>
        <w:rPr>
          <w:rFonts w:hint="eastAsia"/>
        </w:rPr>
        <w:t>等，污染物种类较少，废水经过预处理、生化处理后，出水水质满足</w:t>
      </w:r>
      <w:r>
        <w:t>《城镇污水处理厂污染物排放标准》（</w:t>
      </w:r>
      <w:r>
        <w:t>GB18918-2002</w:t>
      </w:r>
      <w:r>
        <w:t>）一级</w:t>
      </w:r>
      <w:r>
        <w:rPr>
          <w:rFonts w:hint="eastAsia"/>
        </w:rPr>
        <w:t>A</w:t>
      </w:r>
      <w:r>
        <w:t>标准</w:t>
      </w:r>
      <w:r>
        <w:rPr>
          <w:rFonts w:hint="eastAsia"/>
        </w:rPr>
        <w:t>，同时</w:t>
      </w:r>
      <w:r w:rsidR="0092721E">
        <w:rPr>
          <w:rFonts w:hint="eastAsia"/>
        </w:rPr>
        <w:t>满足《城市污水再生利用</w:t>
      </w:r>
      <w:r w:rsidR="0092721E">
        <w:rPr>
          <w:rFonts w:hint="eastAsia"/>
        </w:rPr>
        <w:t xml:space="preserve"> </w:t>
      </w:r>
      <w:r w:rsidR="0092721E">
        <w:rPr>
          <w:rFonts w:hint="eastAsia"/>
        </w:rPr>
        <w:t>绿地灌溉水质》（</w:t>
      </w:r>
      <w:r w:rsidR="0092721E">
        <w:rPr>
          <w:rFonts w:hint="eastAsia"/>
        </w:rPr>
        <w:t>B</w:t>
      </w:r>
      <w:r w:rsidR="0092721E">
        <w:t>G</w:t>
      </w:r>
      <w:r w:rsidR="0092721E">
        <w:rPr>
          <w:rFonts w:hint="eastAsia"/>
        </w:rPr>
        <w:t>/</w:t>
      </w:r>
      <w:r w:rsidR="0092721E">
        <w:t>T</w:t>
      </w:r>
      <w:r w:rsidR="0092721E">
        <w:rPr>
          <w:rFonts w:hint="eastAsia"/>
        </w:rPr>
        <w:t>25499-2010</w:t>
      </w:r>
      <w:r w:rsidR="0092721E">
        <w:rPr>
          <w:rFonts w:hint="eastAsia"/>
        </w:rPr>
        <w:t>）中表</w:t>
      </w:r>
      <w:r w:rsidR="0092721E">
        <w:rPr>
          <w:rFonts w:hint="eastAsia"/>
        </w:rPr>
        <w:t>1</w:t>
      </w:r>
      <w:r w:rsidR="0092721E">
        <w:rPr>
          <w:rFonts w:hint="eastAsia"/>
        </w:rPr>
        <w:t>标准要求</w:t>
      </w:r>
      <w:r>
        <w:rPr>
          <w:rFonts w:hint="eastAsia"/>
        </w:rPr>
        <w:t>。</w:t>
      </w:r>
    </w:p>
    <w:p w14:paraId="08B0F6C0" w14:textId="1BEF141D" w:rsidR="0092721E" w:rsidRDefault="00D873E7" w:rsidP="00D873E7">
      <w:pPr>
        <w:pStyle w:val="a3"/>
        <w:ind w:firstLine="480"/>
      </w:pPr>
      <w:r>
        <w:rPr>
          <w:rFonts w:hint="eastAsia"/>
        </w:rPr>
        <w:t>污水处理厂</w:t>
      </w:r>
      <w:r w:rsidR="0092721E">
        <w:rPr>
          <w:rFonts w:hint="eastAsia"/>
        </w:rPr>
        <w:t>尾水回用</w:t>
      </w:r>
      <w:r>
        <w:rPr>
          <w:rFonts w:hint="eastAsia"/>
        </w:rPr>
        <w:t>于</w:t>
      </w:r>
      <w:r w:rsidR="0001359D">
        <w:rPr>
          <w:rFonts w:hint="eastAsia"/>
        </w:rPr>
        <w:t>厂界西侧戈壁绿化</w:t>
      </w:r>
      <w:r>
        <w:rPr>
          <w:rFonts w:hint="eastAsia"/>
        </w:rPr>
        <w:t>，既可以缓解当地的用水需求，同时也减少了尾水外排对周边环境造成的影响，因此本项目尾水回用可行。</w:t>
      </w:r>
    </w:p>
    <w:p w14:paraId="63BCD8B2" w14:textId="3243DE0B" w:rsidR="00282A54" w:rsidRDefault="00282A54" w:rsidP="00627DB3">
      <w:pPr>
        <w:pStyle w:val="21"/>
      </w:pPr>
      <w:bookmarkStart w:id="47" w:name="_Toc18185955"/>
      <w:r w:rsidRPr="00627DB3">
        <w:rPr>
          <w:rFonts w:hint="eastAsia"/>
        </w:rPr>
        <w:t>6</w:t>
      </w:r>
      <w:r w:rsidRPr="00627DB3">
        <w:t>.</w:t>
      </w:r>
      <w:r w:rsidRPr="00627DB3">
        <w:rPr>
          <w:rFonts w:hint="eastAsia"/>
        </w:rPr>
        <w:t>3</w:t>
      </w:r>
      <w:r w:rsidRPr="00627DB3">
        <w:t xml:space="preserve"> </w:t>
      </w:r>
      <w:r w:rsidRPr="00627DB3">
        <w:rPr>
          <w:rFonts w:hint="eastAsia"/>
        </w:rPr>
        <w:t>地下水</w:t>
      </w:r>
      <w:r w:rsidRPr="00627DB3">
        <w:t>污染防治措施</w:t>
      </w:r>
      <w:bookmarkEnd w:id="47"/>
      <w:r w:rsidRPr="00627DB3">
        <w:t xml:space="preserve"> </w:t>
      </w:r>
    </w:p>
    <w:p w14:paraId="70AA0850" w14:textId="2F1693CA" w:rsidR="00627DB3" w:rsidRDefault="00627DB3" w:rsidP="00627DB3">
      <w:pPr>
        <w:pStyle w:val="a3"/>
        <w:ind w:firstLine="480"/>
      </w:pPr>
      <w:r>
        <w:rPr>
          <w:rFonts w:hint="eastAsia"/>
        </w:rPr>
        <w:t>地下水环境保护措施与对策依据《中华人民共和国水污染防治法》和《中华人民共和国环境影响评价法》的相关规定，按照“源头控制、分区防控、污染监控、应急响应”且重点突出饮用水水质安全的原则确定。本项目主要污染源就是项目的污水和污泥，如不采取合理的防渗措施，则污染物有可能渗漏进入地下水，从而影响地下水环境。根据建设项目特点、调查评价区和场地环境水文地质条件，在建设项目可行性研究提出的污染防控对策的基础上，本项目将从污染物的产生、入渗、扩散、应急响应采取全方位的控制措施。</w:t>
      </w:r>
    </w:p>
    <w:p w14:paraId="10306B40" w14:textId="4AE37210" w:rsidR="00A05048" w:rsidRDefault="00A05048" w:rsidP="00A05048">
      <w:pPr>
        <w:pStyle w:val="31"/>
      </w:pPr>
      <w:r>
        <w:rPr>
          <w:rFonts w:hint="eastAsia"/>
        </w:rPr>
        <w:t>6.3.1</w:t>
      </w:r>
      <w:r>
        <w:rPr>
          <w:rFonts w:hint="eastAsia"/>
        </w:rPr>
        <w:t>源头控制措施</w:t>
      </w:r>
    </w:p>
    <w:p w14:paraId="129B9F8A" w14:textId="63EE0900" w:rsidR="00CE3C9E" w:rsidRDefault="00CE3C9E" w:rsidP="00993D90">
      <w:pPr>
        <w:pStyle w:val="a3"/>
        <w:ind w:firstLine="480"/>
      </w:pPr>
      <w:r w:rsidRPr="00993D90">
        <w:rPr>
          <w:rFonts w:hint="eastAsia"/>
        </w:rPr>
        <w:t>源头控制包括两部分，一是对污水处理厂拟接收的园区内企业的污水水质和水量的控制；二是对污水处理厂各构筑物的控制。</w:t>
      </w:r>
    </w:p>
    <w:p w14:paraId="3DDC42F4" w14:textId="55128D94" w:rsidR="000C6DE9" w:rsidRDefault="000C6DE9" w:rsidP="000C6DE9">
      <w:pPr>
        <w:pStyle w:val="a3"/>
        <w:ind w:firstLine="480"/>
      </w:pPr>
      <w:r w:rsidRPr="000C6DE9">
        <w:rPr>
          <w:rFonts w:hint="eastAsia"/>
        </w:rPr>
        <w:t>应按照污水厂设计进水浓度对园区内企业的污水水质进行控制，不得排放高浓度污水进污水处理厂，园区企业排水总量也应控制在本项目的设计的污水处理规模内。</w:t>
      </w:r>
    </w:p>
    <w:p w14:paraId="43CE4553" w14:textId="1DA5588E" w:rsidR="000253E9" w:rsidRDefault="000253E9" w:rsidP="000253E9">
      <w:pPr>
        <w:pStyle w:val="a3"/>
        <w:ind w:firstLine="480"/>
      </w:pPr>
      <w:r>
        <w:rPr>
          <w:rFonts w:hint="eastAsia"/>
        </w:rPr>
        <w:t>对污水厂控制主要包括对进厂的污废水管道和污水处理构筑物及液体物料储存采取相应措施，将污染物的跑、冒、滴、漏，将废水泄漏的环境风险事故降低到最低程度。</w:t>
      </w:r>
    </w:p>
    <w:p w14:paraId="6B4301AC" w14:textId="4A552E0B" w:rsidR="00204317" w:rsidRDefault="00A91E5D" w:rsidP="00A86358">
      <w:pPr>
        <w:pStyle w:val="a3"/>
        <w:ind w:firstLine="480"/>
      </w:pPr>
      <w:r w:rsidRPr="00A86358">
        <w:rPr>
          <w:rFonts w:hint="eastAsia"/>
        </w:rPr>
        <w:t>对管道采取防渗、检漏措施。在设计和施工过程中对废水输送管线的建设和施工应严格把好质量关，尽量减少管线弯头，管线的法兰连接必须安装防水密封垫，管线施工结束后应按照《给水排水管道工程施工及验收规范》（</w:t>
      </w:r>
      <w:r w:rsidRPr="00A86358">
        <w:t>GB50268</w:t>
      </w:r>
      <w:r w:rsidRPr="00A86358">
        <w:t>）要求验收并进行水压试验检查可能的渗漏点。污水处理池严格按照设计</w:t>
      </w:r>
      <w:r w:rsidRPr="00A86358">
        <w:rPr>
          <w:rFonts w:hint="eastAsia"/>
        </w:rPr>
        <w:t>施工，施工完成后应按照《给水排水构筑物工程施工及验收规范》（</w:t>
      </w:r>
      <w:r w:rsidRPr="00A86358">
        <w:t>GB50141</w:t>
      </w:r>
      <w:r w:rsidRPr="00A86358">
        <w:t>）</w:t>
      </w:r>
      <w:r w:rsidRPr="00A86358">
        <w:rPr>
          <w:rFonts w:hint="eastAsia"/>
        </w:rPr>
        <w:t>进行验收，验收通过后再投入使用，从源头上降低污水泄漏的可能性。</w:t>
      </w:r>
    </w:p>
    <w:p w14:paraId="46DC95BD" w14:textId="6B6155AF" w:rsidR="003153F4" w:rsidRDefault="004A7461" w:rsidP="004A7461">
      <w:pPr>
        <w:pStyle w:val="a3"/>
        <w:ind w:firstLine="480"/>
      </w:pPr>
      <w:r>
        <w:rPr>
          <w:rFonts w:hint="eastAsia"/>
        </w:rPr>
        <w:lastRenderedPageBreak/>
        <w:t>在项目运行期要有专职人员每天巡视、检查可能发生泄露的管道、地面，发现跑、冒、滴、漏情况，及时采取管线修复等措施阻止污染物的进一步扩散泄露，并立即清除被污染的土壤，阻止污染物进一步下渗。项目产生的污泥按照《一般工业固体废物贮存、处置场污染控制标准》</w:t>
      </w:r>
      <w:r>
        <w:t>(GB18599-2001)</w:t>
      </w:r>
      <w:r>
        <w:t>相关要求进行设计和</w:t>
      </w:r>
      <w:r w:rsidR="00F53286" w:rsidRPr="00F53286">
        <w:rPr>
          <w:rFonts w:hint="eastAsia"/>
        </w:rPr>
        <w:t>管理</w:t>
      </w:r>
      <w:r w:rsidR="00F53286">
        <w:rPr>
          <w:rFonts w:hint="eastAsia"/>
        </w:rPr>
        <w:t>。</w:t>
      </w:r>
    </w:p>
    <w:p w14:paraId="10211815" w14:textId="2CA37B29" w:rsidR="00762BAA" w:rsidRDefault="00762BAA" w:rsidP="0049133E">
      <w:pPr>
        <w:pStyle w:val="31"/>
      </w:pPr>
      <w:r>
        <w:rPr>
          <w:rFonts w:hint="eastAsia"/>
        </w:rPr>
        <w:t>6.3.2</w:t>
      </w:r>
      <w:r>
        <w:rPr>
          <w:rFonts w:hint="eastAsia"/>
        </w:rPr>
        <w:t>分区防治措施</w:t>
      </w:r>
    </w:p>
    <w:p w14:paraId="16B89A54" w14:textId="0A3F1676" w:rsidR="009B3FBD" w:rsidRDefault="00A7339B" w:rsidP="00A7339B">
      <w:pPr>
        <w:pStyle w:val="a3"/>
        <w:ind w:firstLine="480"/>
      </w:pPr>
      <w:r>
        <w:rPr>
          <w:rFonts w:hint="eastAsia"/>
        </w:rPr>
        <w:t>依据《环境影响评价技术导则</w:t>
      </w:r>
      <w:r>
        <w:t xml:space="preserve"> </w:t>
      </w:r>
      <w:r>
        <w:t>地下水环境》</w:t>
      </w:r>
      <w:r>
        <w:t>(HJ610-2016)</w:t>
      </w:r>
      <w:r>
        <w:t>分区防控措施的</w:t>
      </w:r>
      <w:r>
        <w:rPr>
          <w:rFonts w:hint="eastAsia"/>
        </w:rPr>
        <w:t>具体要求，已颁布污染控制标准或防渗技术规范的行业，水平防渗技术要求按照相应标准或规范执行。</w:t>
      </w:r>
      <w:r>
        <w:t>本项目废水处理系统污泥为一般固废，应按照《一般工业</w:t>
      </w:r>
      <w:r>
        <w:rPr>
          <w:rFonts w:hint="eastAsia"/>
        </w:rPr>
        <w:t>固体废物贮存、处置场污染控制标准》</w:t>
      </w:r>
      <w:r>
        <w:t>(GB18599-2001)</w:t>
      </w:r>
      <w:r>
        <w:t>对其进行管理。</w:t>
      </w:r>
    </w:p>
    <w:p w14:paraId="314D64B1" w14:textId="5A2A6784" w:rsidR="00D9632A" w:rsidRDefault="00D9632A" w:rsidP="00D9632A">
      <w:pPr>
        <w:pStyle w:val="a3"/>
        <w:ind w:firstLine="480"/>
      </w:pPr>
      <w:r>
        <w:rPr>
          <w:rFonts w:hint="eastAsia"/>
        </w:rPr>
        <w:t>项目涉及其余场地根据预测结果和建设项目场地包气带特征及其防污性能，提出防渗技术要求。根据建设项目场地天然包气带防污性能、污染控制难易程度和污染物特性确定防渗级别。污染控制难易程度分级和天然包气带防污性能分级参照表</w:t>
      </w:r>
      <w:r w:rsidR="00026D01">
        <w:rPr>
          <w:rFonts w:hint="eastAsia"/>
        </w:rPr>
        <w:t>6.3.2-1</w:t>
      </w:r>
      <w:r>
        <w:t>进行相关等级的确定，经判定本项目各场地防渗分区见</w:t>
      </w:r>
      <w:r>
        <w:rPr>
          <w:rFonts w:hint="eastAsia"/>
        </w:rPr>
        <w:t>表</w:t>
      </w:r>
      <w:r w:rsidR="00026D01">
        <w:rPr>
          <w:rFonts w:hint="eastAsia"/>
        </w:rPr>
        <w:t>6.3.2-</w:t>
      </w:r>
      <w:r w:rsidR="009F19ED">
        <w:rPr>
          <w:rFonts w:hint="eastAsia"/>
        </w:rPr>
        <w:t>2</w:t>
      </w:r>
      <w:r>
        <w:t>，根据《环境影响评价技术导则</w:t>
      </w:r>
      <w:r>
        <w:t xml:space="preserve"> </w:t>
      </w:r>
      <w:r>
        <w:t>地下水环境》</w:t>
      </w:r>
      <w:r>
        <w:t>(HJ610-2016)</w:t>
      </w:r>
      <w:r>
        <w:t>提出分区防</w:t>
      </w:r>
      <w:r>
        <w:rPr>
          <w:rFonts w:hint="eastAsia"/>
        </w:rPr>
        <w:t>渗的具体要求见表</w:t>
      </w:r>
      <w:r w:rsidR="00026D01">
        <w:rPr>
          <w:rFonts w:hint="eastAsia"/>
        </w:rPr>
        <w:t>6.3.2-</w:t>
      </w:r>
      <w:r w:rsidR="00233049">
        <w:rPr>
          <w:rFonts w:hint="eastAsia"/>
        </w:rPr>
        <w:t>3</w:t>
      </w:r>
      <w:r>
        <w:t>。</w:t>
      </w:r>
    </w:p>
    <w:p w14:paraId="2FEC3876" w14:textId="4820472B" w:rsidR="00C32544" w:rsidRDefault="00C32544" w:rsidP="00C32544">
      <w:pPr>
        <w:pStyle w:val="a5"/>
        <w:ind w:firstLine="422"/>
      </w:pPr>
      <w:r w:rsidRPr="00C32544">
        <w:rPr>
          <w:rFonts w:hint="eastAsia"/>
        </w:rPr>
        <w:t>表</w:t>
      </w:r>
      <w:r>
        <w:rPr>
          <w:rFonts w:hint="eastAsia"/>
        </w:rPr>
        <w:t>6.3.2-1</w:t>
      </w:r>
      <w:r w:rsidRPr="00C32544">
        <w:t xml:space="preserve"> </w:t>
      </w:r>
      <w:r>
        <w:t xml:space="preserve">          </w:t>
      </w:r>
      <w:r w:rsidR="009F19ED">
        <w:t xml:space="preserve">  </w:t>
      </w:r>
      <w:r w:rsidRPr="00C32544">
        <w:t xml:space="preserve"> </w:t>
      </w:r>
      <w:r w:rsidRPr="00C32544">
        <w:t>污染控制难易程度分级参照表</w:t>
      </w:r>
    </w:p>
    <w:tbl>
      <w:tblPr>
        <w:tblStyle w:val="af4"/>
        <w:tblW w:w="0" w:type="auto"/>
        <w:tblLook w:val="04A0" w:firstRow="1" w:lastRow="0" w:firstColumn="1" w:lastColumn="0" w:noHBand="0" w:noVBand="1"/>
      </w:tblPr>
      <w:tblGrid>
        <w:gridCol w:w="1838"/>
        <w:gridCol w:w="2693"/>
        <w:gridCol w:w="3765"/>
      </w:tblGrid>
      <w:tr w:rsidR="0077347E" w14:paraId="0E3A7E90" w14:textId="77777777" w:rsidTr="00EB2A90">
        <w:tc>
          <w:tcPr>
            <w:tcW w:w="1838" w:type="dxa"/>
            <w:vAlign w:val="center"/>
          </w:tcPr>
          <w:p w14:paraId="555A30F5" w14:textId="43915054" w:rsidR="0077347E" w:rsidRDefault="0077347E" w:rsidP="0077347E">
            <w:pPr>
              <w:pStyle w:val="a7"/>
              <w:jc w:val="center"/>
            </w:pPr>
            <w:r>
              <w:rPr>
                <w:rFonts w:hint="eastAsia"/>
              </w:rPr>
              <w:t>污染控制</w:t>
            </w:r>
          </w:p>
          <w:p w14:paraId="120D1C11" w14:textId="00151348" w:rsidR="0077347E" w:rsidRDefault="0077347E" w:rsidP="0077347E">
            <w:pPr>
              <w:pStyle w:val="a7"/>
              <w:jc w:val="center"/>
            </w:pPr>
            <w:r>
              <w:t>难易程度</w:t>
            </w:r>
          </w:p>
        </w:tc>
        <w:tc>
          <w:tcPr>
            <w:tcW w:w="2693" w:type="dxa"/>
            <w:vAlign w:val="center"/>
          </w:tcPr>
          <w:p w14:paraId="1BFA70C0" w14:textId="408FF00F" w:rsidR="0077347E" w:rsidRDefault="0077347E" w:rsidP="0077347E">
            <w:pPr>
              <w:pStyle w:val="a7"/>
              <w:jc w:val="center"/>
            </w:pPr>
            <w:r w:rsidRPr="0077347E">
              <w:rPr>
                <w:rFonts w:hint="eastAsia"/>
              </w:rPr>
              <w:t>主要特征</w:t>
            </w:r>
          </w:p>
        </w:tc>
        <w:tc>
          <w:tcPr>
            <w:tcW w:w="3765" w:type="dxa"/>
            <w:vAlign w:val="center"/>
          </w:tcPr>
          <w:p w14:paraId="71C42E8B" w14:textId="6A1F1734" w:rsidR="0077347E" w:rsidRDefault="0077347E" w:rsidP="0077347E">
            <w:pPr>
              <w:pStyle w:val="a7"/>
              <w:jc w:val="center"/>
            </w:pPr>
            <w:r w:rsidRPr="0077347E">
              <w:rPr>
                <w:rFonts w:hint="eastAsia"/>
              </w:rPr>
              <w:t>本项目特征</w:t>
            </w:r>
          </w:p>
        </w:tc>
      </w:tr>
      <w:tr w:rsidR="00EB2A90" w14:paraId="5C38E471" w14:textId="77777777" w:rsidTr="00EB2A90">
        <w:tc>
          <w:tcPr>
            <w:tcW w:w="1838" w:type="dxa"/>
            <w:vAlign w:val="center"/>
          </w:tcPr>
          <w:p w14:paraId="5F76E3BB" w14:textId="56075A6A" w:rsidR="00EB2A90" w:rsidRDefault="00EB2A90" w:rsidP="0077347E">
            <w:pPr>
              <w:pStyle w:val="a7"/>
              <w:jc w:val="center"/>
            </w:pPr>
            <w:r>
              <w:rPr>
                <w:rFonts w:hint="eastAsia"/>
              </w:rPr>
              <w:t>难</w:t>
            </w:r>
          </w:p>
        </w:tc>
        <w:tc>
          <w:tcPr>
            <w:tcW w:w="2693" w:type="dxa"/>
            <w:vAlign w:val="center"/>
          </w:tcPr>
          <w:p w14:paraId="6F0B7903" w14:textId="3855AB41" w:rsidR="00EB2A90" w:rsidRPr="0077347E" w:rsidRDefault="00EB2A90" w:rsidP="0077347E">
            <w:pPr>
              <w:pStyle w:val="a7"/>
              <w:jc w:val="center"/>
            </w:pPr>
            <w:r w:rsidRPr="0077347E">
              <w:rPr>
                <w:rFonts w:hint="eastAsia"/>
              </w:rPr>
              <w:t>对地下水环境有污染</w:t>
            </w:r>
            <w:r w:rsidRPr="0077347E">
              <w:t xml:space="preserve"> </w:t>
            </w:r>
            <w:r w:rsidRPr="0077347E">
              <w:t>物料或污染物泄漏后，不能及时发现和处理</w:t>
            </w:r>
          </w:p>
        </w:tc>
        <w:tc>
          <w:tcPr>
            <w:tcW w:w="3765" w:type="dxa"/>
            <w:vMerge w:val="restart"/>
            <w:vAlign w:val="center"/>
          </w:tcPr>
          <w:p w14:paraId="2A5E33CB" w14:textId="3F8BABD9" w:rsidR="00EB2A90" w:rsidRDefault="00EB2A90" w:rsidP="008E6566">
            <w:pPr>
              <w:pStyle w:val="a7"/>
            </w:pPr>
            <w:r w:rsidRPr="008E6566">
              <w:rPr>
                <w:rFonts w:hint="eastAsia"/>
              </w:rPr>
              <w:t>项目管道和污水处理池、污泥浓缩、事故池均为</w:t>
            </w:r>
            <w:r w:rsidRPr="008E6566">
              <w:t>地下、半地下式钢砼结构，污染物控制难易程度定义为</w:t>
            </w:r>
            <w:r>
              <w:rPr>
                <w:rFonts w:hint="eastAsia"/>
              </w:rPr>
              <w:t>“难”。</w:t>
            </w:r>
          </w:p>
          <w:p w14:paraId="262E6080" w14:textId="66F7C498" w:rsidR="00EB2A90" w:rsidRPr="0077347E" w:rsidRDefault="00EB2A90" w:rsidP="008E6566">
            <w:pPr>
              <w:pStyle w:val="a7"/>
            </w:pPr>
            <w:r w:rsidRPr="00C91AEA">
              <w:rPr>
                <w:rFonts w:hint="eastAsia"/>
              </w:rPr>
              <w:t>项目脱水间、储药间均为地上式，污染物控制难</w:t>
            </w:r>
            <w:r w:rsidRPr="00C91AEA">
              <w:t xml:space="preserve"> </w:t>
            </w:r>
            <w:r w:rsidRPr="00C91AEA">
              <w:t>易程度定义为</w:t>
            </w:r>
            <w:r>
              <w:rPr>
                <w:rFonts w:hint="eastAsia"/>
              </w:rPr>
              <w:t>“</w:t>
            </w:r>
            <w:r w:rsidRPr="00A00AC9">
              <w:t>易</w:t>
            </w:r>
            <w:r>
              <w:rPr>
                <w:rFonts w:hint="eastAsia"/>
              </w:rPr>
              <w:t>”。</w:t>
            </w:r>
          </w:p>
        </w:tc>
      </w:tr>
      <w:tr w:rsidR="00EB2A90" w14:paraId="598E31D3" w14:textId="77777777" w:rsidTr="00EB2A90">
        <w:tc>
          <w:tcPr>
            <w:tcW w:w="1838" w:type="dxa"/>
            <w:vAlign w:val="center"/>
          </w:tcPr>
          <w:p w14:paraId="4BD1B554" w14:textId="76B6D91B" w:rsidR="00EB2A90" w:rsidRDefault="00EB2A90" w:rsidP="0077347E">
            <w:pPr>
              <w:pStyle w:val="a7"/>
              <w:jc w:val="center"/>
            </w:pPr>
            <w:r>
              <w:rPr>
                <w:rFonts w:hint="eastAsia"/>
              </w:rPr>
              <w:t>易</w:t>
            </w:r>
          </w:p>
        </w:tc>
        <w:tc>
          <w:tcPr>
            <w:tcW w:w="2693" w:type="dxa"/>
            <w:vAlign w:val="center"/>
          </w:tcPr>
          <w:p w14:paraId="4726388C" w14:textId="4A28A444" w:rsidR="00EB2A90" w:rsidRPr="0077347E" w:rsidRDefault="00EB2A90" w:rsidP="0077347E">
            <w:pPr>
              <w:pStyle w:val="a7"/>
              <w:jc w:val="center"/>
            </w:pPr>
            <w:r w:rsidRPr="00A00AC9">
              <w:rPr>
                <w:rFonts w:hint="eastAsia"/>
              </w:rPr>
              <w:t>对地下水环境有污染</w:t>
            </w:r>
            <w:r w:rsidRPr="00A00AC9">
              <w:t>的物料或污染物泄漏后，可及时发现和处理</w:t>
            </w:r>
          </w:p>
        </w:tc>
        <w:tc>
          <w:tcPr>
            <w:tcW w:w="3765" w:type="dxa"/>
            <w:vMerge/>
            <w:vAlign w:val="center"/>
          </w:tcPr>
          <w:p w14:paraId="20543551" w14:textId="77777777" w:rsidR="00EB2A90" w:rsidRPr="0077347E" w:rsidRDefault="00EB2A90" w:rsidP="0077347E">
            <w:pPr>
              <w:pStyle w:val="a7"/>
              <w:jc w:val="center"/>
            </w:pPr>
          </w:p>
        </w:tc>
      </w:tr>
    </w:tbl>
    <w:p w14:paraId="6B237A2D" w14:textId="33C89AD5" w:rsidR="0077347E" w:rsidRDefault="005F040A" w:rsidP="005F040A">
      <w:pPr>
        <w:pStyle w:val="a5"/>
        <w:ind w:firstLine="422"/>
      </w:pPr>
      <w:r w:rsidRPr="005F040A">
        <w:rPr>
          <w:rFonts w:hint="eastAsia"/>
        </w:rPr>
        <w:t>表</w:t>
      </w:r>
      <w:r w:rsidRPr="005F040A">
        <w:t xml:space="preserve"> 6.3.2-2              </w:t>
      </w:r>
      <w:r w:rsidR="007370E8">
        <w:t xml:space="preserve">  </w:t>
      </w:r>
      <w:r w:rsidRPr="005F040A">
        <w:t xml:space="preserve"> </w:t>
      </w:r>
      <w:r w:rsidRPr="005F040A">
        <w:t>场地防渗分区一览表</w:t>
      </w:r>
    </w:p>
    <w:tbl>
      <w:tblPr>
        <w:tblStyle w:val="af4"/>
        <w:tblW w:w="0" w:type="auto"/>
        <w:tblLook w:val="04A0" w:firstRow="1" w:lastRow="0" w:firstColumn="1" w:lastColumn="0" w:noHBand="0" w:noVBand="1"/>
      </w:tblPr>
      <w:tblGrid>
        <w:gridCol w:w="1659"/>
        <w:gridCol w:w="3318"/>
        <w:gridCol w:w="1659"/>
        <w:gridCol w:w="1660"/>
      </w:tblGrid>
      <w:tr w:rsidR="007370E8" w14:paraId="6ADA52BE" w14:textId="77777777" w:rsidTr="00A66661">
        <w:tc>
          <w:tcPr>
            <w:tcW w:w="1659" w:type="dxa"/>
          </w:tcPr>
          <w:p w14:paraId="18557A2E" w14:textId="3F384F6F" w:rsidR="007370E8" w:rsidRDefault="007370E8" w:rsidP="007370E8">
            <w:pPr>
              <w:pStyle w:val="a7"/>
              <w:jc w:val="center"/>
            </w:pPr>
            <w:r>
              <w:rPr>
                <w:rFonts w:hint="eastAsia"/>
              </w:rPr>
              <w:t>场地名称</w:t>
            </w:r>
          </w:p>
        </w:tc>
        <w:tc>
          <w:tcPr>
            <w:tcW w:w="3318" w:type="dxa"/>
          </w:tcPr>
          <w:p w14:paraId="184F89D3" w14:textId="2D2FEC13" w:rsidR="007370E8" w:rsidRDefault="007370E8" w:rsidP="007370E8">
            <w:pPr>
              <w:pStyle w:val="a7"/>
              <w:jc w:val="center"/>
            </w:pPr>
            <w:r>
              <w:rPr>
                <w:rFonts w:hint="eastAsia"/>
              </w:rPr>
              <w:t>污染控制难易程度</w:t>
            </w:r>
          </w:p>
        </w:tc>
        <w:tc>
          <w:tcPr>
            <w:tcW w:w="1659" w:type="dxa"/>
          </w:tcPr>
          <w:p w14:paraId="3E67237E" w14:textId="66B339CD" w:rsidR="007370E8" w:rsidRDefault="007370E8" w:rsidP="007370E8">
            <w:pPr>
              <w:pStyle w:val="a7"/>
              <w:jc w:val="center"/>
            </w:pPr>
            <w:r>
              <w:rPr>
                <w:rFonts w:hint="eastAsia"/>
              </w:rPr>
              <w:t>污染源类型</w:t>
            </w:r>
          </w:p>
        </w:tc>
        <w:tc>
          <w:tcPr>
            <w:tcW w:w="1660" w:type="dxa"/>
          </w:tcPr>
          <w:p w14:paraId="15C96953" w14:textId="6D04883B" w:rsidR="007370E8" w:rsidRDefault="007370E8" w:rsidP="007370E8">
            <w:pPr>
              <w:pStyle w:val="a7"/>
              <w:jc w:val="center"/>
            </w:pPr>
            <w:r>
              <w:rPr>
                <w:rFonts w:hint="eastAsia"/>
              </w:rPr>
              <w:t>防渗分区</w:t>
            </w:r>
          </w:p>
        </w:tc>
      </w:tr>
      <w:tr w:rsidR="007370E8" w14:paraId="117492F7" w14:textId="77777777" w:rsidTr="000E74A4">
        <w:tc>
          <w:tcPr>
            <w:tcW w:w="1659" w:type="dxa"/>
            <w:vAlign w:val="center"/>
          </w:tcPr>
          <w:p w14:paraId="03CC2E7A" w14:textId="4A48A1A1" w:rsidR="007370E8" w:rsidRDefault="006E7C72" w:rsidP="00EF7F15">
            <w:pPr>
              <w:pStyle w:val="a7"/>
            </w:pPr>
            <w:r w:rsidRPr="006E7C72">
              <w:rPr>
                <w:rFonts w:hint="eastAsia"/>
              </w:rPr>
              <w:t>管道地沟、污水处理</w:t>
            </w:r>
            <w:r w:rsidRPr="006E7C72">
              <w:t>池、污泥浓缩、事故池</w:t>
            </w:r>
          </w:p>
        </w:tc>
        <w:tc>
          <w:tcPr>
            <w:tcW w:w="3318" w:type="dxa"/>
            <w:vAlign w:val="center"/>
          </w:tcPr>
          <w:p w14:paraId="4B1FB132" w14:textId="08F4B92A" w:rsidR="007370E8" w:rsidRDefault="007370E8" w:rsidP="007370E8">
            <w:pPr>
              <w:pStyle w:val="a7"/>
              <w:jc w:val="center"/>
            </w:pPr>
            <w:r>
              <w:rPr>
                <w:rFonts w:hint="eastAsia"/>
              </w:rPr>
              <w:t>难</w:t>
            </w:r>
          </w:p>
        </w:tc>
        <w:tc>
          <w:tcPr>
            <w:tcW w:w="1659" w:type="dxa"/>
            <w:vAlign w:val="center"/>
          </w:tcPr>
          <w:p w14:paraId="19DDB1D2" w14:textId="2FCA47B8" w:rsidR="007370E8" w:rsidRDefault="002D03C1" w:rsidP="007370E8">
            <w:pPr>
              <w:pStyle w:val="a7"/>
              <w:jc w:val="center"/>
            </w:pPr>
            <w:r>
              <w:rPr>
                <w:rFonts w:hint="eastAsia"/>
              </w:rPr>
              <w:t>其他类型</w:t>
            </w:r>
          </w:p>
        </w:tc>
        <w:tc>
          <w:tcPr>
            <w:tcW w:w="1660" w:type="dxa"/>
            <w:vAlign w:val="center"/>
          </w:tcPr>
          <w:p w14:paraId="68FB72EB" w14:textId="493F7FEC" w:rsidR="007370E8" w:rsidRDefault="002D03C1" w:rsidP="007370E8">
            <w:pPr>
              <w:pStyle w:val="a7"/>
              <w:jc w:val="center"/>
            </w:pPr>
            <w:r>
              <w:rPr>
                <w:rFonts w:hint="eastAsia"/>
              </w:rPr>
              <w:t>一般防渗区</w:t>
            </w:r>
          </w:p>
        </w:tc>
      </w:tr>
      <w:tr w:rsidR="007370E8" w14:paraId="7E27A0B1" w14:textId="77777777" w:rsidTr="000E74A4">
        <w:tc>
          <w:tcPr>
            <w:tcW w:w="1659" w:type="dxa"/>
            <w:vAlign w:val="center"/>
          </w:tcPr>
          <w:p w14:paraId="2C028757" w14:textId="21F68A81" w:rsidR="007370E8" w:rsidRDefault="00BB7647" w:rsidP="00EF7F15">
            <w:pPr>
              <w:pStyle w:val="a7"/>
            </w:pPr>
            <w:r w:rsidRPr="00C91AEA">
              <w:rPr>
                <w:rFonts w:hint="eastAsia"/>
              </w:rPr>
              <w:t>储药间</w:t>
            </w:r>
            <w:r>
              <w:rPr>
                <w:rFonts w:hint="eastAsia"/>
              </w:rPr>
              <w:t>、</w:t>
            </w:r>
            <w:r w:rsidR="00EF7F15" w:rsidRPr="00EF7F15">
              <w:t>脱水间</w:t>
            </w:r>
          </w:p>
        </w:tc>
        <w:tc>
          <w:tcPr>
            <w:tcW w:w="3318" w:type="dxa"/>
            <w:vAlign w:val="center"/>
          </w:tcPr>
          <w:p w14:paraId="780EE17B" w14:textId="1BE6327F" w:rsidR="007370E8" w:rsidRDefault="007370E8" w:rsidP="007370E8">
            <w:pPr>
              <w:pStyle w:val="a7"/>
              <w:jc w:val="center"/>
            </w:pPr>
            <w:r>
              <w:rPr>
                <w:rFonts w:hint="eastAsia"/>
              </w:rPr>
              <w:t>易</w:t>
            </w:r>
          </w:p>
        </w:tc>
        <w:tc>
          <w:tcPr>
            <w:tcW w:w="1659" w:type="dxa"/>
            <w:vAlign w:val="center"/>
          </w:tcPr>
          <w:p w14:paraId="6DED1375" w14:textId="1044400D" w:rsidR="007370E8" w:rsidRDefault="002D03C1" w:rsidP="007370E8">
            <w:pPr>
              <w:pStyle w:val="a7"/>
              <w:jc w:val="center"/>
            </w:pPr>
            <w:r>
              <w:rPr>
                <w:rFonts w:hint="eastAsia"/>
              </w:rPr>
              <w:t>其他类型</w:t>
            </w:r>
          </w:p>
        </w:tc>
        <w:tc>
          <w:tcPr>
            <w:tcW w:w="1660" w:type="dxa"/>
            <w:vAlign w:val="center"/>
          </w:tcPr>
          <w:p w14:paraId="3B105F5F" w14:textId="107D6BBA" w:rsidR="007370E8" w:rsidRDefault="002D03C1" w:rsidP="002D03C1">
            <w:pPr>
              <w:pStyle w:val="a7"/>
              <w:jc w:val="center"/>
            </w:pPr>
            <w:r>
              <w:rPr>
                <w:rFonts w:hint="eastAsia"/>
              </w:rPr>
              <w:t>一般防渗区</w:t>
            </w:r>
          </w:p>
        </w:tc>
      </w:tr>
    </w:tbl>
    <w:p w14:paraId="31E8B13A" w14:textId="1CB9CD18" w:rsidR="007370E8" w:rsidRDefault="002E04B1" w:rsidP="002E04B1">
      <w:pPr>
        <w:pStyle w:val="a5"/>
        <w:ind w:firstLine="422"/>
      </w:pPr>
      <w:r w:rsidRPr="002E04B1">
        <w:rPr>
          <w:rFonts w:hint="eastAsia"/>
        </w:rPr>
        <w:t>表</w:t>
      </w:r>
      <w:r w:rsidRPr="005F040A">
        <w:t>6.3.2-</w:t>
      </w:r>
      <w:r>
        <w:rPr>
          <w:rFonts w:hint="eastAsia"/>
        </w:rPr>
        <w:t>3</w:t>
      </w:r>
      <w:r>
        <w:t xml:space="preserve">                 </w:t>
      </w:r>
      <w:r w:rsidRPr="002E04B1">
        <w:t xml:space="preserve">  </w:t>
      </w:r>
      <w:r w:rsidRPr="002E04B1">
        <w:t>地下水污染分区防渗要求</w:t>
      </w:r>
    </w:p>
    <w:tbl>
      <w:tblPr>
        <w:tblStyle w:val="af4"/>
        <w:tblW w:w="0" w:type="auto"/>
        <w:tblLook w:val="04A0" w:firstRow="1" w:lastRow="0" w:firstColumn="1" w:lastColumn="0" w:noHBand="0" w:noVBand="1"/>
      </w:tblPr>
      <w:tblGrid>
        <w:gridCol w:w="2765"/>
        <w:gridCol w:w="2765"/>
        <w:gridCol w:w="2766"/>
      </w:tblGrid>
      <w:tr w:rsidR="002E04B1" w14:paraId="4523A498" w14:textId="77777777" w:rsidTr="002E04B1">
        <w:tc>
          <w:tcPr>
            <w:tcW w:w="2765" w:type="dxa"/>
          </w:tcPr>
          <w:p w14:paraId="33B47DA5" w14:textId="4D4449FC" w:rsidR="002E04B1" w:rsidRPr="009D1C78" w:rsidRDefault="002E04B1" w:rsidP="000E3118">
            <w:pPr>
              <w:pStyle w:val="a7"/>
              <w:jc w:val="center"/>
            </w:pPr>
            <w:r w:rsidRPr="009D1C78">
              <w:rPr>
                <w:rFonts w:hint="eastAsia"/>
              </w:rPr>
              <w:t>场地名称</w:t>
            </w:r>
          </w:p>
        </w:tc>
        <w:tc>
          <w:tcPr>
            <w:tcW w:w="2765" w:type="dxa"/>
          </w:tcPr>
          <w:p w14:paraId="2E44FDAE" w14:textId="68C4528E" w:rsidR="002E04B1" w:rsidRPr="009D1C78" w:rsidRDefault="002E04B1" w:rsidP="000E3118">
            <w:pPr>
              <w:pStyle w:val="a7"/>
              <w:jc w:val="center"/>
            </w:pPr>
            <w:r w:rsidRPr="009D1C78">
              <w:rPr>
                <w:rFonts w:hint="eastAsia"/>
              </w:rPr>
              <w:t>防渗分区</w:t>
            </w:r>
          </w:p>
        </w:tc>
        <w:tc>
          <w:tcPr>
            <w:tcW w:w="2766" w:type="dxa"/>
          </w:tcPr>
          <w:p w14:paraId="27C4D4C7" w14:textId="0114FE5E" w:rsidR="002E04B1" w:rsidRPr="009D1C78" w:rsidRDefault="002E04B1" w:rsidP="000E3118">
            <w:pPr>
              <w:pStyle w:val="a7"/>
              <w:jc w:val="center"/>
            </w:pPr>
            <w:r w:rsidRPr="009D1C78">
              <w:rPr>
                <w:rFonts w:hint="eastAsia"/>
              </w:rPr>
              <w:t>防渗具体要求</w:t>
            </w:r>
          </w:p>
        </w:tc>
      </w:tr>
      <w:tr w:rsidR="000E3118" w14:paraId="0320636D" w14:textId="77777777" w:rsidTr="00FD43FB">
        <w:tc>
          <w:tcPr>
            <w:tcW w:w="2765" w:type="dxa"/>
            <w:vAlign w:val="center"/>
          </w:tcPr>
          <w:p w14:paraId="054F19E0" w14:textId="0094E1D6" w:rsidR="000E3118" w:rsidRPr="00FD43FB" w:rsidRDefault="000E3118" w:rsidP="00FD43FB">
            <w:pPr>
              <w:pStyle w:val="a7"/>
            </w:pPr>
            <w:r w:rsidRPr="00FD43FB">
              <w:rPr>
                <w:rFonts w:hint="eastAsia"/>
              </w:rPr>
              <w:t>管道地沟、污水处理池、污泥</w:t>
            </w:r>
            <w:r w:rsidRPr="00FD43FB">
              <w:t>浓缩、事故池、脱水间、储</w:t>
            </w:r>
            <w:r w:rsidRPr="00FD43FB">
              <w:lastRenderedPageBreak/>
              <w:t>药间地面</w:t>
            </w:r>
          </w:p>
        </w:tc>
        <w:tc>
          <w:tcPr>
            <w:tcW w:w="2765" w:type="dxa"/>
            <w:vAlign w:val="center"/>
          </w:tcPr>
          <w:p w14:paraId="46A06A09" w14:textId="09E734CE" w:rsidR="000E3118" w:rsidRPr="00FD43FB" w:rsidRDefault="00AE20A8" w:rsidP="00C45721">
            <w:pPr>
              <w:pStyle w:val="a7"/>
              <w:jc w:val="center"/>
            </w:pPr>
            <w:r w:rsidRPr="00FD43FB">
              <w:rPr>
                <w:rFonts w:hint="eastAsia"/>
              </w:rPr>
              <w:lastRenderedPageBreak/>
              <w:t>一般防渗区</w:t>
            </w:r>
          </w:p>
        </w:tc>
        <w:tc>
          <w:tcPr>
            <w:tcW w:w="2766" w:type="dxa"/>
            <w:vAlign w:val="center"/>
          </w:tcPr>
          <w:p w14:paraId="1310B5F0" w14:textId="3A476AE2" w:rsidR="000E3118" w:rsidRPr="00FD43FB" w:rsidRDefault="00AE20A8" w:rsidP="00FD43FB">
            <w:pPr>
              <w:pStyle w:val="a7"/>
            </w:pPr>
            <w:r w:rsidRPr="00FD43FB">
              <w:rPr>
                <w:rFonts w:hint="eastAsia"/>
              </w:rPr>
              <w:t>等效黏土防渗层</w:t>
            </w:r>
            <w:r w:rsidRPr="00FD43FB">
              <w:t>Mb≥1.5m</w:t>
            </w:r>
            <w:r w:rsidRPr="00FD43FB">
              <w:t>，</w:t>
            </w:r>
            <w:r w:rsidRPr="00FD43FB">
              <w:t>K≤1.0×10-7cm/s</w:t>
            </w:r>
            <w:r w:rsidRPr="00FD43FB">
              <w:t>；或参照</w:t>
            </w:r>
            <w:r w:rsidRPr="00FD43FB">
              <w:t>GB</w:t>
            </w:r>
            <w:r w:rsidRPr="00FD43FB">
              <w:lastRenderedPageBreak/>
              <w:t xml:space="preserve"> 16889</w:t>
            </w:r>
            <w:r w:rsidRPr="00FD43FB">
              <w:t>执行。</w:t>
            </w:r>
          </w:p>
        </w:tc>
      </w:tr>
      <w:tr w:rsidR="00C45721" w14:paraId="2E465D3A" w14:textId="77777777" w:rsidTr="00FD43FB">
        <w:tc>
          <w:tcPr>
            <w:tcW w:w="2765" w:type="dxa"/>
            <w:vAlign w:val="center"/>
          </w:tcPr>
          <w:p w14:paraId="47D4ECDF" w14:textId="2A4921AF" w:rsidR="00C45721" w:rsidRPr="00FD43FB" w:rsidRDefault="007F36AD" w:rsidP="007F36AD">
            <w:pPr>
              <w:pStyle w:val="a7"/>
              <w:jc w:val="center"/>
            </w:pPr>
            <w:r w:rsidRPr="007F36AD">
              <w:rPr>
                <w:rFonts w:hint="eastAsia"/>
              </w:rPr>
              <w:lastRenderedPageBreak/>
              <w:t>办公区等</w:t>
            </w:r>
          </w:p>
        </w:tc>
        <w:tc>
          <w:tcPr>
            <w:tcW w:w="2765" w:type="dxa"/>
            <w:vAlign w:val="center"/>
          </w:tcPr>
          <w:p w14:paraId="4E900426" w14:textId="3F67531C" w:rsidR="00C45721" w:rsidRPr="00FD43FB" w:rsidRDefault="007F36AD" w:rsidP="00C45721">
            <w:pPr>
              <w:pStyle w:val="a7"/>
              <w:jc w:val="center"/>
            </w:pPr>
            <w:r w:rsidRPr="007F36AD">
              <w:rPr>
                <w:rFonts w:hint="eastAsia"/>
              </w:rPr>
              <w:t>简单防渗区</w:t>
            </w:r>
          </w:p>
        </w:tc>
        <w:tc>
          <w:tcPr>
            <w:tcW w:w="2766" w:type="dxa"/>
            <w:vAlign w:val="center"/>
          </w:tcPr>
          <w:p w14:paraId="05FBF72E" w14:textId="2DF59F1F" w:rsidR="00C45721" w:rsidRPr="00FD43FB" w:rsidRDefault="007F36AD" w:rsidP="007F36AD">
            <w:pPr>
              <w:pStyle w:val="a7"/>
              <w:jc w:val="center"/>
            </w:pPr>
            <w:r w:rsidRPr="007F36AD">
              <w:rPr>
                <w:rFonts w:hint="eastAsia"/>
              </w:rPr>
              <w:t>普通混凝土地坪，地基按民用建筑做好加固处理</w:t>
            </w:r>
          </w:p>
        </w:tc>
      </w:tr>
    </w:tbl>
    <w:p w14:paraId="7B67DF81" w14:textId="51CFC51A" w:rsidR="002175D8" w:rsidRDefault="002175D8" w:rsidP="002175D8">
      <w:pPr>
        <w:pStyle w:val="31"/>
      </w:pPr>
      <w:r>
        <w:rPr>
          <w:rFonts w:hint="eastAsia"/>
        </w:rPr>
        <w:t>6</w:t>
      </w:r>
      <w:r>
        <w:t xml:space="preserve">.3.3 </w:t>
      </w:r>
      <w:r>
        <w:t>地下水污染监控</w:t>
      </w:r>
      <w:r>
        <w:t xml:space="preserve"> </w:t>
      </w:r>
    </w:p>
    <w:p w14:paraId="2F258DBF" w14:textId="08745A78" w:rsidR="00FB4B03" w:rsidRDefault="00FB4B03" w:rsidP="00FB4B03">
      <w:pPr>
        <w:pStyle w:val="a3"/>
        <w:ind w:firstLine="480"/>
      </w:pPr>
      <w:r w:rsidRPr="00FB4B03">
        <w:rPr>
          <w:rFonts w:hint="eastAsia"/>
        </w:rPr>
        <w:t>为了及时准确的掌握项目场地区域地下水环境质量状况和地下水中污染物的动态变化，应根据当地地下水流向、污染源分布情况及污染物在地下水中的扩散形式，在场地及周边区域布设一定数量的地下水污染监控井，建立地下水污染监控体系，建立完善的监测制度，配备先进的监测仪器设备，以便及时发现、及时控制。</w:t>
      </w:r>
    </w:p>
    <w:p w14:paraId="72BF5082" w14:textId="7EC4B2DA" w:rsidR="0066185E" w:rsidRDefault="0066185E" w:rsidP="0066185E">
      <w:pPr>
        <w:pStyle w:val="4"/>
      </w:pPr>
      <w:r>
        <w:rPr>
          <w:rFonts w:hint="eastAsia"/>
        </w:rPr>
        <w:t>6</w:t>
      </w:r>
      <w:r w:rsidRPr="0066185E">
        <w:t xml:space="preserve">.3.3.1 </w:t>
      </w:r>
      <w:r w:rsidRPr="0066185E">
        <w:t>地下水监测原则</w:t>
      </w:r>
    </w:p>
    <w:p w14:paraId="5B0E3E3E" w14:textId="7643633C" w:rsidR="0020350A" w:rsidRDefault="0020350A" w:rsidP="0020350A">
      <w:pPr>
        <w:pStyle w:val="a3"/>
        <w:ind w:firstLine="480"/>
      </w:pPr>
      <w:r>
        <w:rPr>
          <w:rFonts w:hint="eastAsia"/>
        </w:rPr>
        <w:t>（</w:t>
      </w:r>
      <w:r>
        <w:t>1</w:t>
      </w:r>
      <w:r>
        <w:t>）重点污染防治区加密监测原则。重点污染防治区及特殊污染防治区应</w:t>
      </w:r>
      <w:r>
        <w:rPr>
          <w:rFonts w:hint="eastAsia"/>
        </w:rPr>
        <w:t>设置地下水污染监控井。地下水污染监控井应靠近重点污染防治区及特殊污染防治区内的主要泄露源，并布设在其地下水水流的下游。</w:t>
      </w:r>
    </w:p>
    <w:p w14:paraId="1242E831" w14:textId="0C114147" w:rsidR="0020350A" w:rsidRDefault="007C49EC" w:rsidP="007C49EC">
      <w:pPr>
        <w:pStyle w:val="a3"/>
        <w:ind w:firstLine="480"/>
      </w:pPr>
      <w:r>
        <w:rPr>
          <w:rFonts w:hint="eastAsia"/>
        </w:rPr>
        <w:t>（</w:t>
      </w:r>
      <w:r>
        <w:t>2</w:t>
      </w:r>
      <w:r>
        <w:t>）地下水污染监控井监测层位的选择应以潜水含水层为主，并考虑可能</w:t>
      </w:r>
      <w:r>
        <w:rPr>
          <w:rFonts w:hint="eastAsia"/>
        </w:rPr>
        <w:t>受影响的承压含水层。</w:t>
      </w:r>
    </w:p>
    <w:p w14:paraId="0D01EE34" w14:textId="7B189975" w:rsidR="002134A6" w:rsidRDefault="002134A6" w:rsidP="007C49EC">
      <w:pPr>
        <w:pStyle w:val="a3"/>
        <w:ind w:firstLine="480"/>
      </w:pPr>
      <w:r w:rsidRPr="002134A6">
        <w:rPr>
          <w:rFonts w:hint="eastAsia"/>
        </w:rPr>
        <w:t>（</w:t>
      </w:r>
      <w:r w:rsidRPr="002134A6">
        <w:t>3</w:t>
      </w:r>
      <w:r w:rsidRPr="002134A6">
        <w:t>）上下游同步对比监测原则。</w:t>
      </w:r>
    </w:p>
    <w:p w14:paraId="79C42678" w14:textId="68F1D9E0" w:rsidR="002134A6" w:rsidRDefault="002134A6" w:rsidP="007C49EC">
      <w:pPr>
        <w:pStyle w:val="a3"/>
        <w:ind w:firstLine="480"/>
      </w:pPr>
      <w:r w:rsidRPr="002134A6">
        <w:rPr>
          <w:rFonts w:hint="eastAsia"/>
        </w:rPr>
        <w:t>（</w:t>
      </w:r>
      <w:r w:rsidRPr="002134A6">
        <w:t>4</w:t>
      </w:r>
      <w:r w:rsidRPr="002134A6">
        <w:t>）监测点不要轻易变动，尽量保持单井地下水监测工作的连续性。</w:t>
      </w:r>
    </w:p>
    <w:p w14:paraId="2BF18E33" w14:textId="77777777" w:rsidR="007D14CB" w:rsidRDefault="007D14CB" w:rsidP="007D14CB">
      <w:pPr>
        <w:pStyle w:val="a3"/>
        <w:ind w:firstLine="480"/>
      </w:pPr>
      <w:r>
        <w:rPr>
          <w:rFonts w:hint="eastAsia"/>
        </w:rPr>
        <w:t>（</w:t>
      </w:r>
      <w:r>
        <w:t>5</w:t>
      </w:r>
      <w:r>
        <w:t>）场址外地下水污染监控井宜选取取水层与监测目的层一致的、距场址</w:t>
      </w:r>
    </w:p>
    <w:p w14:paraId="2140635C" w14:textId="11277112" w:rsidR="007D14CB" w:rsidRDefault="007D14CB" w:rsidP="00DB4A03">
      <w:pPr>
        <w:pStyle w:val="a3"/>
        <w:ind w:firstLine="480"/>
      </w:pPr>
      <w:r>
        <w:rPr>
          <w:rFonts w:hint="eastAsia"/>
        </w:rPr>
        <w:t>较近的工业、农业用井，在无工业、农业用井可用时，宜在场界外就近设置监控井。</w:t>
      </w:r>
    </w:p>
    <w:p w14:paraId="31297EDB" w14:textId="1FDE6E9F" w:rsidR="003C60B7" w:rsidRDefault="003C60B7" w:rsidP="003C60B7">
      <w:pPr>
        <w:pStyle w:val="4"/>
      </w:pPr>
      <w:r>
        <w:rPr>
          <w:rFonts w:hint="eastAsia"/>
        </w:rPr>
        <w:t>6</w:t>
      </w:r>
      <w:r w:rsidRPr="003C60B7">
        <w:t xml:space="preserve">.3.3.2 </w:t>
      </w:r>
      <w:r w:rsidRPr="003C60B7">
        <w:t>监测点布设方案</w:t>
      </w:r>
    </w:p>
    <w:p w14:paraId="33469AC3" w14:textId="23756B5C" w:rsidR="00916951" w:rsidRDefault="00916951" w:rsidP="00916951">
      <w:pPr>
        <w:pStyle w:val="a3"/>
        <w:ind w:firstLine="480"/>
      </w:pPr>
      <w:r w:rsidRPr="00916951">
        <w:rPr>
          <w:rFonts w:hint="eastAsia"/>
        </w:rPr>
        <w:t>（</w:t>
      </w:r>
      <w:r w:rsidRPr="00916951">
        <w:t>1</w:t>
      </w:r>
      <w:r w:rsidRPr="00916951">
        <w:t>）监测井数及建井要求</w:t>
      </w:r>
    </w:p>
    <w:p w14:paraId="6AA463D6" w14:textId="7F532653" w:rsidR="00916951" w:rsidRDefault="00916951" w:rsidP="00AE0AE8">
      <w:pPr>
        <w:pStyle w:val="a3"/>
        <w:ind w:firstLine="480"/>
      </w:pPr>
      <w:r>
        <w:rPr>
          <w:rFonts w:hint="eastAsia"/>
        </w:rPr>
        <w:t>根据《环境影响评价技术导则</w:t>
      </w:r>
      <w:r>
        <w:t xml:space="preserve">  </w:t>
      </w:r>
      <w:r>
        <w:t>地下水环境》（</w:t>
      </w:r>
      <w:r>
        <w:t>HJ 610-2016</w:t>
      </w:r>
      <w:r>
        <w:t>）的要求及地下</w:t>
      </w:r>
      <w:r>
        <w:rPr>
          <w:rFonts w:hint="eastAsia"/>
        </w:rPr>
        <w:t>水监测点布设原则，本次地下水水质监测布置</w:t>
      </w:r>
      <w:r w:rsidR="00E1577B">
        <w:rPr>
          <w:rFonts w:hint="eastAsia"/>
        </w:rPr>
        <w:t>2</w:t>
      </w:r>
      <w:r>
        <w:t>个监测点。</w:t>
      </w:r>
      <w:r>
        <w:t>1#</w:t>
      </w:r>
      <w:r>
        <w:rPr>
          <w:rFonts w:hint="eastAsia"/>
        </w:rPr>
        <w:t>选在项目占地</w:t>
      </w:r>
      <w:r w:rsidR="00B825E1">
        <w:rPr>
          <w:rFonts w:hint="eastAsia"/>
        </w:rPr>
        <w:t>上游</w:t>
      </w:r>
      <w:r>
        <w:rPr>
          <w:rFonts w:hint="eastAsia"/>
        </w:rPr>
        <w:t>，</w:t>
      </w:r>
      <w:r>
        <w:t>2#</w:t>
      </w:r>
      <w:r>
        <w:t>位于</w:t>
      </w:r>
      <w:r w:rsidR="00B825E1">
        <w:rPr>
          <w:rFonts w:hint="eastAsia"/>
        </w:rPr>
        <w:t>项目占地下游</w:t>
      </w:r>
      <w:r>
        <w:t>，</w:t>
      </w:r>
      <w:r>
        <w:rPr>
          <w:rFonts w:hint="eastAsia"/>
        </w:rPr>
        <w:t>新建井井深</w:t>
      </w:r>
      <w:r>
        <w:t>最少在稳定水面以下</w:t>
      </w:r>
      <w:r>
        <w:t xml:space="preserve"> 2m</w:t>
      </w:r>
      <w:r>
        <w:t>，井口应高出地面</w:t>
      </w:r>
      <w:r>
        <w:t xml:space="preserve"> 0.5~1m</w:t>
      </w:r>
      <w:r>
        <w:t>，并</w:t>
      </w:r>
      <w:r>
        <w:rPr>
          <w:rFonts w:hint="eastAsia"/>
        </w:rPr>
        <w:t>在孔口安装保护盖。</w:t>
      </w:r>
    </w:p>
    <w:p w14:paraId="340E000D" w14:textId="77777777" w:rsidR="00222E68" w:rsidRDefault="00222E68" w:rsidP="00222E68">
      <w:pPr>
        <w:pStyle w:val="a3"/>
        <w:ind w:firstLine="480"/>
      </w:pPr>
      <w:r>
        <w:rPr>
          <w:rFonts w:hint="eastAsia"/>
        </w:rPr>
        <w:t>（</w:t>
      </w:r>
      <w:r>
        <w:t>2</w:t>
      </w:r>
      <w:r>
        <w:t>）监测层位及频率</w:t>
      </w:r>
      <w:r>
        <w:t xml:space="preserve"> </w:t>
      </w:r>
    </w:p>
    <w:p w14:paraId="33F23D28" w14:textId="5275D3C6" w:rsidR="00222E68" w:rsidRDefault="00222E68" w:rsidP="00222E68">
      <w:pPr>
        <w:pStyle w:val="a3"/>
        <w:ind w:firstLine="480"/>
      </w:pPr>
      <w:r>
        <w:rPr>
          <w:rFonts w:hint="eastAsia"/>
        </w:rPr>
        <w:t>附近相对较易污染的是潜水，因此监测层位为浅层地下水。</w:t>
      </w:r>
    </w:p>
    <w:p w14:paraId="0D4A3A09" w14:textId="133311E5" w:rsidR="00222E68" w:rsidRDefault="00222E68" w:rsidP="00222E68">
      <w:pPr>
        <w:pStyle w:val="a3"/>
        <w:ind w:firstLine="480"/>
      </w:pPr>
      <w:r>
        <w:rPr>
          <w:rFonts w:hint="eastAsia"/>
        </w:rPr>
        <w:t>监测频率：</w:t>
      </w:r>
      <w:r>
        <w:t>1#</w:t>
      </w:r>
      <w:r>
        <w:t>为背景值监测点，监测频次为</w:t>
      </w:r>
      <w:r>
        <w:t xml:space="preserve"> 1 </w:t>
      </w:r>
      <w:r>
        <w:t>年一次，</w:t>
      </w:r>
      <w:r>
        <w:t>2#</w:t>
      </w:r>
      <w:r>
        <w:t>为地下水环境影</w:t>
      </w:r>
      <w:r>
        <w:lastRenderedPageBreak/>
        <w:t>响</w:t>
      </w:r>
      <w:r>
        <w:rPr>
          <w:rFonts w:hint="eastAsia"/>
        </w:rPr>
        <w:t>跟踪监测点</w:t>
      </w:r>
      <w:r>
        <w:t>，</w:t>
      </w:r>
      <w:r>
        <w:rPr>
          <w:rFonts w:hint="eastAsia"/>
        </w:rPr>
        <w:t>根据《地下水环境监测技术规范》确定为逢单月采样一次，全年</w:t>
      </w:r>
      <w:r>
        <w:t xml:space="preserve"> 6 </w:t>
      </w:r>
      <w:r>
        <w:t>次。</w:t>
      </w:r>
    </w:p>
    <w:p w14:paraId="5BFBA750" w14:textId="77777777" w:rsidR="002573F0" w:rsidRDefault="002573F0" w:rsidP="002573F0">
      <w:pPr>
        <w:pStyle w:val="a3"/>
        <w:ind w:firstLine="480"/>
      </w:pPr>
      <w:r>
        <w:rPr>
          <w:rFonts w:hint="eastAsia"/>
        </w:rPr>
        <w:t>（</w:t>
      </w:r>
      <w:r>
        <w:t>3</w:t>
      </w:r>
      <w:r>
        <w:t>）监测项目：</w:t>
      </w:r>
      <w:r>
        <w:t xml:space="preserve"> </w:t>
      </w:r>
    </w:p>
    <w:p w14:paraId="29422C93" w14:textId="7797A65F" w:rsidR="002573F0" w:rsidRDefault="002573F0" w:rsidP="002573F0">
      <w:pPr>
        <w:pStyle w:val="a3"/>
        <w:ind w:firstLine="480"/>
      </w:pPr>
      <w:r>
        <w:rPr>
          <w:rFonts w:hint="eastAsia"/>
        </w:rPr>
        <w:t>水位及</w:t>
      </w:r>
      <w:r>
        <w:t>pH</w:t>
      </w:r>
      <w:r>
        <w:t>、氨氮、硝酸盐、亚硝酸盐、耗氧量、苯乙烯、石油类。</w:t>
      </w:r>
    </w:p>
    <w:p w14:paraId="0FD69356" w14:textId="2D79C200" w:rsidR="00B75783" w:rsidRDefault="00B75783" w:rsidP="00B75783">
      <w:pPr>
        <w:pStyle w:val="4"/>
      </w:pPr>
      <w:r>
        <w:rPr>
          <w:rFonts w:hint="eastAsia"/>
        </w:rPr>
        <w:t>6</w:t>
      </w:r>
      <w:r w:rsidRPr="00B75783">
        <w:t xml:space="preserve">.3.3.3 </w:t>
      </w:r>
      <w:r w:rsidRPr="00B75783">
        <w:t>数据管理</w:t>
      </w:r>
    </w:p>
    <w:p w14:paraId="3314509E" w14:textId="36369426" w:rsidR="00DD0E7E" w:rsidRDefault="00DD0E7E" w:rsidP="00DD0E7E">
      <w:pPr>
        <w:pStyle w:val="a3"/>
        <w:ind w:firstLine="480"/>
      </w:pPr>
      <w:r>
        <w:rPr>
          <w:rFonts w:hint="eastAsia"/>
        </w:rPr>
        <w:t>上述监测结果应按项目有关规定及时建立档案，并抄送环境保护行政主管部门，对于常规检测数据应该进行公开，特别是对本工程所在区域的居民公开，满足法律中关于知情权的要求。发现污染和水质恶化时，要及时进行处理，开展系统调查，并上报有关部门。</w:t>
      </w:r>
    </w:p>
    <w:p w14:paraId="66DE3963" w14:textId="5DC59A09" w:rsidR="00ED0E67" w:rsidRDefault="00ED0E67" w:rsidP="00ED0E67">
      <w:pPr>
        <w:pStyle w:val="31"/>
      </w:pPr>
      <w:r>
        <w:rPr>
          <w:rFonts w:hint="eastAsia"/>
        </w:rPr>
        <w:t>6</w:t>
      </w:r>
      <w:r w:rsidRPr="00ED0E67">
        <w:t xml:space="preserve">.3.4 </w:t>
      </w:r>
      <w:r w:rsidRPr="00ED0E67">
        <w:t>污染应急响应</w:t>
      </w:r>
    </w:p>
    <w:p w14:paraId="00B33C31" w14:textId="5AC6F4C3" w:rsidR="004741FE" w:rsidRDefault="004741FE" w:rsidP="004741FE">
      <w:pPr>
        <w:pStyle w:val="4"/>
      </w:pPr>
      <w:r>
        <w:rPr>
          <w:rFonts w:hint="eastAsia"/>
        </w:rPr>
        <w:t>6</w:t>
      </w:r>
      <w:r w:rsidRPr="004741FE">
        <w:t xml:space="preserve">.3.4.1 </w:t>
      </w:r>
      <w:r w:rsidRPr="004741FE">
        <w:t>污染应急响应预案</w:t>
      </w:r>
    </w:p>
    <w:p w14:paraId="1DA8C7C4" w14:textId="05A84CFE" w:rsidR="00561DFB" w:rsidRDefault="00561DFB" w:rsidP="00420487">
      <w:pPr>
        <w:pStyle w:val="a3"/>
        <w:ind w:firstLine="480"/>
      </w:pPr>
      <w:r>
        <w:rPr>
          <w:rFonts w:hint="eastAsia"/>
        </w:rPr>
        <w:t>制定污染应急响应预案的目的是为了在污染时，能以最快的速度发挥最大的效能，有序的实施救援，尽快控制事态的发展，降低事故对潜水含水层的污染。</w:t>
      </w:r>
      <w:r w:rsidR="003B5236">
        <w:rPr>
          <w:rFonts w:hint="eastAsia"/>
        </w:rPr>
        <w:t>针对应急工作需要，参照相关技术导则，结合地下水污染治理的技术特点，制定地下水污染应急治理程序见图</w:t>
      </w:r>
      <w:r w:rsidR="00233158">
        <w:rPr>
          <w:rFonts w:hint="eastAsia"/>
        </w:rPr>
        <w:t>6.3.4.1-1</w:t>
      </w:r>
      <w:r w:rsidR="003B5236">
        <w:t>。</w:t>
      </w:r>
    </w:p>
    <w:p w14:paraId="249E5C61" w14:textId="718B1435" w:rsidR="00E80A0F" w:rsidRDefault="00E80A0F" w:rsidP="00E80A0F">
      <w:pPr>
        <w:pStyle w:val="4"/>
      </w:pPr>
      <w:r>
        <w:rPr>
          <w:rFonts w:hint="eastAsia"/>
        </w:rPr>
        <w:t>6</w:t>
      </w:r>
      <w:r w:rsidRPr="00E80A0F">
        <w:t xml:space="preserve">.3.4.2 </w:t>
      </w:r>
      <w:r w:rsidRPr="00E80A0F">
        <w:t>预防治理措施</w:t>
      </w:r>
    </w:p>
    <w:p w14:paraId="6C4D18E5" w14:textId="77777777" w:rsidR="002C4E66" w:rsidRDefault="002C4E66" w:rsidP="002C4E66">
      <w:pPr>
        <w:pStyle w:val="a3"/>
        <w:ind w:firstLine="480"/>
      </w:pPr>
      <w:r>
        <w:rPr>
          <w:rFonts w:hint="eastAsia"/>
        </w:rPr>
        <w:t>（</w:t>
      </w:r>
      <w:r>
        <w:t>1</w:t>
      </w:r>
      <w:r>
        <w:t>）预防措施</w:t>
      </w:r>
      <w:r>
        <w:t xml:space="preserve"> </w:t>
      </w:r>
    </w:p>
    <w:p w14:paraId="7F931EAD" w14:textId="589C6EE9" w:rsidR="00706D93" w:rsidRDefault="002C4E66" w:rsidP="002C4E66">
      <w:pPr>
        <w:pStyle w:val="a3"/>
        <w:ind w:firstLine="480"/>
      </w:pPr>
      <w:r>
        <w:rPr>
          <w:rFonts w:hint="eastAsia"/>
        </w:rPr>
        <w:t>污水处理厂区进行全面防腐、防渗处理，在防渗结构上设置隔离层，并与地面隔离层连成整体。生产厂区其它区域，除绿化带外应全部硬化。项目绿化区域四周设置围挡措施，防止污染区域的雨水进入绿化带内。本项目各生产装置及单元，在事故发生时，通过管网将事故水直接引至事故储水池，当事故结束后再将污水送污水处理场进行处理或与专业的治污单位联合处理事故污染水。固体废物堆积场所应按固体废弃物处置场防渗标准进行硬化。</w:t>
      </w:r>
    </w:p>
    <w:p w14:paraId="0457B76A" w14:textId="3DAE46D1" w:rsidR="00181010" w:rsidRDefault="00181010" w:rsidP="002C4E66">
      <w:pPr>
        <w:pStyle w:val="a3"/>
        <w:ind w:firstLine="480"/>
      </w:pPr>
      <w:r w:rsidRPr="00181010">
        <w:rPr>
          <w:rFonts w:hint="eastAsia"/>
        </w:rPr>
        <w:t>（</w:t>
      </w:r>
      <w:r w:rsidRPr="00181010">
        <w:t>2</w:t>
      </w:r>
      <w:r w:rsidRPr="00181010">
        <w:t>）治理措施</w:t>
      </w:r>
    </w:p>
    <w:p w14:paraId="7ACB9E3B" w14:textId="77777777" w:rsidR="00B00DB3" w:rsidRPr="00B00DB3" w:rsidRDefault="00B00DB3" w:rsidP="00B00DB3">
      <w:pPr>
        <w:pStyle w:val="a3"/>
        <w:ind w:firstLine="480"/>
      </w:pPr>
      <w:r w:rsidRPr="00B00DB3">
        <w:rPr>
          <w:rFonts w:hint="eastAsia"/>
        </w:rPr>
        <w:t>①一旦发生地下水污染事故，应立即启动应急预案。</w:t>
      </w:r>
      <w:r w:rsidRPr="00B00DB3">
        <w:t xml:space="preserve"> </w:t>
      </w:r>
    </w:p>
    <w:p w14:paraId="70823D55" w14:textId="77777777" w:rsidR="00B00DB3" w:rsidRPr="00B00DB3" w:rsidRDefault="00B00DB3" w:rsidP="00B00DB3">
      <w:pPr>
        <w:pStyle w:val="a3"/>
        <w:ind w:firstLine="480"/>
      </w:pPr>
      <w:r w:rsidRPr="00B00DB3">
        <w:rPr>
          <w:rFonts w:hint="eastAsia"/>
        </w:rPr>
        <w:t>②查明并切断污染源</w:t>
      </w:r>
      <w:r w:rsidRPr="00B00DB3">
        <w:t xml:space="preserve"> </w:t>
      </w:r>
    </w:p>
    <w:p w14:paraId="4F77E87A" w14:textId="77777777" w:rsidR="00B00DB3" w:rsidRPr="00B00DB3" w:rsidRDefault="00B00DB3" w:rsidP="00B00DB3">
      <w:pPr>
        <w:pStyle w:val="a3"/>
        <w:ind w:firstLine="480"/>
      </w:pPr>
      <w:r w:rsidRPr="00B00DB3">
        <w:rPr>
          <w:rFonts w:hint="eastAsia"/>
        </w:rPr>
        <w:t>③探明地下水污染深度、范围和污染程度</w:t>
      </w:r>
      <w:r w:rsidRPr="00B00DB3">
        <w:t xml:space="preserve"> </w:t>
      </w:r>
    </w:p>
    <w:p w14:paraId="461E813D" w14:textId="77777777" w:rsidR="00B00DB3" w:rsidRPr="00B00DB3" w:rsidRDefault="00B00DB3" w:rsidP="00B00DB3">
      <w:pPr>
        <w:pStyle w:val="a3"/>
        <w:ind w:firstLine="480"/>
      </w:pPr>
      <w:r w:rsidRPr="00B00DB3">
        <w:rPr>
          <w:rFonts w:hint="eastAsia"/>
        </w:rPr>
        <w:t>④依据探明的地下水污染情况，合理布置截留井，并进行试抽工作。</w:t>
      </w:r>
      <w:r w:rsidRPr="00B00DB3">
        <w:t xml:space="preserve"> </w:t>
      </w:r>
    </w:p>
    <w:p w14:paraId="06649265" w14:textId="2350E5D3" w:rsidR="00B00DB3" w:rsidRDefault="00B00DB3" w:rsidP="00B00DB3">
      <w:pPr>
        <w:pStyle w:val="a3"/>
        <w:ind w:firstLine="480"/>
      </w:pPr>
      <w:r w:rsidRPr="00B00DB3">
        <w:rPr>
          <w:rFonts w:hint="eastAsia"/>
        </w:rPr>
        <w:lastRenderedPageBreak/>
        <w:t>⑤依据抽水设计方案进行施工，抽取被污染的地下水体，并依据各井孔出水</w:t>
      </w:r>
      <w:r>
        <w:rPr>
          <w:rFonts w:hint="eastAsia"/>
        </w:rPr>
        <w:t>情况进行调整。</w:t>
      </w:r>
      <w:r>
        <w:t xml:space="preserve"> </w:t>
      </w:r>
    </w:p>
    <w:p w14:paraId="5B50D4DA" w14:textId="77777777" w:rsidR="00B00DB3" w:rsidRPr="00B00DB3" w:rsidRDefault="00B00DB3" w:rsidP="00B00DB3">
      <w:pPr>
        <w:pStyle w:val="a3"/>
        <w:ind w:firstLine="480"/>
      </w:pPr>
      <w:r w:rsidRPr="00B00DB3">
        <w:rPr>
          <w:rFonts w:hint="eastAsia"/>
        </w:rPr>
        <w:t>⑥将抽取的地下水进行集中收集处理，并送实验室进行化验分析。</w:t>
      </w:r>
      <w:r w:rsidRPr="00B00DB3">
        <w:t xml:space="preserve"> </w:t>
      </w:r>
    </w:p>
    <w:p w14:paraId="61DF86CE" w14:textId="3402A62C" w:rsidR="00B00DB3" w:rsidRDefault="00B00DB3" w:rsidP="00B00DB3">
      <w:pPr>
        <w:pStyle w:val="a3"/>
        <w:ind w:firstLine="480"/>
      </w:pPr>
      <w:r w:rsidRPr="00B00DB3">
        <w:rPr>
          <w:rFonts w:hint="eastAsia"/>
        </w:rPr>
        <w:t>⑦当地下水中的特征污染物浓度满足地下水功能区划的标准后，逐步停止抽水，并进行土壤修复治理工作。</w:t>
      </w:r>
    </w:p>
    <w:p w14:paraId="64ADA54C" w14:textId="685643D6" w:rsidR="00701333" w:rsidRDefault="00701333" w:rsidP="00701333">
      <w:pPr>
        <w:pStyle w:val="4"/>
      </w:pPr>
      <w:r>
        <w:rPr>
          <w:rFonts w:hint="eastAsia"/>
        </w:rPr>
        <w:t>6</w:t>
      </w:r>
      <w:r w:rsidRPr="00701333">
        <w:t xml:space="preserve">.3.4.3 </w:t>
      </w:r>
      <w:r w:rsidRPr="00701333">
        <w:t>相关建议</w:t>
      </w:r>
    </w:p>
    <w:p w14:paraId="50755C5B" w14:textId="3CAEC840" w:rsidR="00026719" w:rsidRDefault="00026719" w:rsidP="00FD6637">
      <w:pPr>
        <w:pStyle w:val="a3"/>
        <w:ind w:firstLine="480"/>
      </w:pPr>
      <w:r>
        <w:rPr>
          <w:rFonts w:hint="eastAsia"/>
        </w:rPr>
        <w:t>（</w:t>
      </w:r>
      <w:r>
        <w:t>1</w:t>
      </w:r>
      <w:r>
        <w:t>）地下水污染具有不易发现和一旦污染很难治理的特点，因此，防止地</w:t>
      </w:r>
      <w:r>
        <w:rPr>
          <w:rFonts w:hint="eastAsia"/>
        </w:rPr>
        <w:t>下水污染应遵循源头控制、防止渗漏、污染监测及事故应急处理的主动及被动防渗相结合的原则。</w:t>
      </w:r>
    </w:p>
    <w:p w14:paraId="184501CA" w14:textId="02F8D50F" w:rsidR="00CD50FA" w:rsidRPr="00977F7B" w:rsidRDefault="00CD50FA" w:rsidP="00977F7B">
      <w:pPr>
        <w:pStyle w:val="a3"/>
        <w:ind w:firstLine="480"/>
      </w:pPr>
      <w:r w:rsidRPr="00977F7B">
        <w:rPr>
          <w:rFonts w:hint="eastAsia"/>
        </w:rPr>
        <w:t>（</w:t>
      </w:r>
      <w:r w:rsidRPr="00977F7B">
        <w:t>2</w:t>
      </w:r>
      <w:r w:rsidRPr="00977F7B">
        <w:t>）地下水污染情况勘察是一项专业性很强的工作，一旦发生污染事故，</w:t>
      </w:r>
      <w:r w:rsidRPr="00977F7B">
        <w:rPr>
          <w:rFonts w:hint="eastAsia"/>
        </w:rPr>
        <w:t>应委托具有水文地质勘察资质的单位查明地下水污染情况。</w:t>
      </w:r>
    </w:p>
    <w:p w14:paraId="6DB4B61E" w14:textId="77777777" w:rsidR="00CD50FA" w:rsidRPr="00977F7B" w:rsidRDefault="00CD50FA" w:rsidP="00977F7B">
      <w:pPr>
        <w:pStyle w:val="a3"/>
        <w:ind w:firstLine="480"/>
      </w:pPr>
      <w:r w:rsidRPr="00977F7B">
        <w:rPr>
          <w:rFonts w:hint="eastAsia"/>
        </w:rPr>
        <w:t>（</w:t>
      </w:r>
      <w:r w:rsidRPr="00977F7B">
        <w:t>3</w:t>
      </w:r>
      <w:r w:rsidRPr="00977F7B">
        <w:t>）当污染事故发生后，污染物首先渗透到包气带，然后依据污染物的特</w:t>
      </w:r>
      <w:r w:rsidRPr="00977F7B">
        <w:rPr>
          <w:rFonts w:hint="eastAsia"/>
        </w:rPr>
        <w:t>性、土壤结构以及场地状况等因素，污染物可能渗透至含水层，而污染地下水。为了预防工作废水产生意外泄漏，要求设置厂区设置事故水池，储罐区设置围堰。</w:t>
      </w:r>
    </w:p>
    <w:p w14:paraId="1F12495D" w14:textId="37128F72" w:rsidR="00CD50FA" w:rsidRDefault="00977F7B" w:rsidP="00977F7B">
      <w:pPr>
        <w:pStyle w:val="a3"/>
        <w:ind w:firstLineChars="0" w:firstLine="0"/>
      </w:pPr>
      <w:r>
        <w:rPr>
          <w:noProof/>
        </w:rPr>
        <w:drawing>
          <wp:inline distT="0" distB="0" distL="0" distR="0" wp14:anchorId="4377E468" wp14:editId="0F591803">
            <wp:extent cx="5272405" cy="3135012"/>
            <wp:effectExtent l="0" t="0" r="444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429" cy="3135621"/>
                    </a:xfrm>
                    <a:prstGeom prst="rect">
                      <a:avLst/>
                    </a:prstGeom>
                    <a:noFill/>
                    <a:ln>
                      <a:noFill/>
                    </a:ln>
                  </pic:spPr>
                </pic:pic>
              </a:graphicData>
            </a:graphic>
          </wp:inline>
        </w:drawing>
      </w:r>
    </w:p>
    <w:p w14:paraId="5E15E03A" w14:textId="7B3E2B45" w:rsidR="00977F7B" w:rsidRPr="00CD50FA" w:rsidRDefault="00977F7B" w:rsidP="00D33E43">
      <w:pPr>
        <w:pStyle w:val="a5"/>
        <w:ind w:firstLine="422"/>
      </w:pPr>
      <w:r>
        <w:rPr>
          <w:rFonts w:hint="eastAsia"/>
        </w:rPr>
        <w:t xml:space="preserve"> </w:t>
      </w:r>
      <w:r>
        <w:t xml:space="preserve">               </w:t>
      </w:r>
      <w:r w:rsidR="003049E2">
        <w:rPr>
          <w:rFonts w:hint="eastAsia"/>
        </w:rPr>
        <w:t>图</w:t>
      </w:r>
      <w:r w:rsidR="003049E2">
        <w:rPr>
          <w:rFonts w:hint="eastAsia"/>
        </w:rPr>
        <w:t>6.3.4.1-1</w:t>
      </w:r>
      <w:r w:rsidR="00D33E43">
        <w:t xml:space="preserve">    </w:t>
      </w:r>
      <w:r w:rsidRPr="00977F7B">
        <w:t>地下水污染应急治理程序框图</w:t>
      </w:r>
    </w:p>
    <w:p w14:paraId="5ED21F52" w14:textId="7FAC42F9" w:rsidR="00282A54" w:rsidRPr="00FB4B03" w:rsidRDefault="00282A54" w:rsidP="00FB4B03">
      <w:pPr>
        <w:pStyle w:val="21"/>
      </w:pPr>
      <w:bookmarkStart w:id="48" w:name="_Toc18185956"/>
      <w:r w:rsidRPr="00FB4B03">
        <w:rPr>
          <w:rFonts w:hint="eastAsia"/>
        </w:rPr>
        <w:t>6.4</w:t>
      </w:r>
      <w:r w:rsidRPr="00FB4B03">
        <w:rPr>
          <w:rFonts w:hint="eastAsia"/>
        </w:rPr>
        <w:t>噪声污染防治措施</w:t>
      </w:r>
      <w:bookmarkEnd w:id="48"/>
    </w:p>
    <w:p w14:paraId="3E0873E4" w14:textId="77777777" w:rsidR="00282A54" w:rsidRPr="007240F9" w:rsidRDefault="00282A54" w:rsidP="00282A54">
      <w:pPr>
        <w:pStyle w:val="a3"/>
        <w:ind w:firstLine="480"/>
      </w:pPr>
      <w:r w:rsidRPr="007240F9">
        <w:rPr>
          <w:rFonts w:hint="eastAsia"/>
        </w:rPr>
        <w:t>本项目主要噪声源来自于废水处理系统的设备噪声，包括各类泵类设备、搅拌机组、风机以及污泥脱水机等机械动力噪声，噪声污染防治主要可从噪声源、</w:t>
      </w:r>
      <w:r w:rsidRPr="007240F9">
        <w:rPr>
          <w:rFonts w:hint="eastAsia"/>
        </w:rPr>
        <w:lastRenderedPageBreak/>
        <w:t>传播途径以及接受者三方面进行防护，具体措施如下：</w:t>
      </w:r>
    </w:p>
    <w:p w14:paraId="6552C944" w14:textId="3746E842" w:rsidR="00282A54" w:rsidRPr="007240F9" w:rsidRDefault="00282A54" w:rsidP="00282A54">
      <w:pPr>
        <w:pStyle w:val="a3"/>
        <w:ind w:firstLine="480"/>
      </w:pPr>
      <w:r w:rsidRPr="007240F9">
        <w:rPr>
          <w:rFonts w:hint="eastAsia"/>
        </w:rPr>
        <w:t>（</w:t>
      </w:r>
      <w:r w:rsidRPr="007240F9">
        <w:t>1</w:t>
      </w:r>
      <w:r w:rsidRPr="007240F9">
        <w:t>）尽量选用低噪声设备，大型设备均安装减</w:t>
      </w:r>
      <w:r w:rsidR="003C0AE1">
        <w:rPr>
          <w:rFonts w:hint="eastAsia"/>
        </w:rPr>
        <w:t>振</w:t>
      </w:r>
      <w:r w:rsidRPr="007240F9">
        <w:t>座垫；</w:t>
      </w:r>
      <w:r w:rsidRPr="007240F9">
        <w:t xml:space="preserve"> </w:t>
      </w:r>
    </w:p>
    <w:p w14:paraId="340034EF" w14:textId="77777777" w:rsidR="00282A54" w:rsidRPr="007240F9" w:rsidRDefault="00282A54" w:rsidP="00282A54">
      <w:pPr>
        <w:pStyle w:val="a3"/>
        <w:ind w:firstLine="480"/>
      </w:pPr>
      <w:r w:rsidRPr="007240F9">
        <w:rPr>
          <w:rFonts w:hint="eastAsia"/>
        </w:rPr>
        <w:t>（</w:t>
      </w:r>
      <w:r w:rsidRPr="007240F9">
        <w:t>2</w:t>
      </w:r>
      <w:r w:rsidRPr="007240F9">
        <w:t>）风机、空压机进出口安装消声器，管道、阀门接口采用缓动及减振的</w:t>
      </w:r>
      <w:r w:rsidRPr="007240F9">
        <w:rPr>
          <w:rFonts w:hint="eastAsia"/>
        </w:rPr>
        <w:t>挠性接头（口）；污泥泵、加药泵、风机、搅拌机组等设备安置于室内，污水泵采用潜污泵等，具有较好的隔声效果，同时各类泵基础安装减振设施，泵房建于地下或半地下；</w:t>
      </w:r>
      <w:r w:rsidRPr="007240F9">
        <w:t xml:space="preserve"> </w:t>
      </w:r>
    </w:p>
    <w:p w14:paraId="06FB78A3" w14:textId="77777777" w:rsidR="00282A54" w:rsidRDefault="00282A54" w:rsidP="00282A54">
      <w:pPr>
        <w:pStyle w:val="a3"/>
        <w:ind w:firstLine="480"/>
      </w:pPr>
      <w:r>
        <w:rPr>
          <w:rFonts w:hint="eastAsia"/>
        </w:rPr>
        <w:t>（</w:t>
      </w:r>
      <w:r>
        <w:t>3</w:t>
      </w:r>
      <w:r>
        <w:t>）污泥脱水机房及空压机房内的操作室设置隔声室；</w:t>
      </w:r>
      <w:r>
        <w:t xml:space="preserve"> </w:t>
      </w:r>
    </w:p>
    <w:p w14:paraId="784FC773" w14:textId="77777777" w:rsidR="00282A54" w:rsidRDefault="00282A54" w:rsidP="00282A54">
      <w:pPr>
        <w:pStyle w:val="a3"/>
        <w:ind w:firstLine="480"/>
      </w:pPr>
      <w:r>
        <w:rPr>
          <w:rFonts w:hint="eastAsia"/>
        </w:rPr>
        <w:t>（</w:t>
      </w:r>
      <w:r>
        <w:t>4</w:t>
      </w:r>
      <w:r>
        <w:t>）各类设备底座确保找正找平，二次灌浆牢靠；采用联轴器连接的设备，</w:t>
      </w:r>
      <w:r>
        <w:rPr>
          <w:rFonts w:hint="eastAsia"/>
        </w:rPr>
        <w:t>做好对中，确保转动部分不产生偏心震动。设备进出口管道间安装软橡胶接头。运行期加强设备维护，保证电机和轴承温度在合理范围内，流道不发生堵塞，杜绝因设备不正常运转时产生的高噪声现象；</w:t>
      </w:r>
      <w:r>
        <w:t xml:space="preserve"> </w:t>
      </w:r>
    </w:p>
    <w:p w14:paraId="4505B962" w14:textId="74656CFC" w:rsidR="00282A54" w:rsidRDefault="00282A54" w:rsidP="00282A54">
      <w:pPr>
        <w:pStyle w:val="a3"/>
        <w:ind w:firstLine="480"/>
      </w:pPr>
      <w:r>
        <w:rPr>
          <w:rFonts w:hint="eastAsia"/>
        </w:rPr>
        <w:t>（</w:t>
      </w:r>
      <w:r>
        <w:t>5</w:t>
      </w:r>
      <w:r>
        <w:t>）为减轻运输车辆对区域声环境的影响，建议厂方对运输车辆加强管理；</w:t>
      </w:r>
      <w:r>
        <w:t xml:space="preserve"> </w:t>
      </w:r>
      <w:r w:rsidR="00E31E4C">
        <w:t xml:space="preserve">  </w:t>
      </w:r>
      <w:r w:rsidR="0030683B">
        <w:t xml:space="preserve"> </w:t>
      </w:r>
      <w:r>
        <w:rPr>
          <w:rFonts w:hint="eastAsia"/>
        </w:rPr>
        <w:t>（</w:t>
      </w:r>
      <w:r>
        <w:t>6</w:t>
      </w:r>
      <w:r>
        <w:t>）厂区周围提高绿化面积，绿化树种以高大乔木和灌</w:t>
      </w:r>
      <w:r>
        <w:rPr>
          <w:rFonts w:hint="eastAsia"/>
        </w:rPr>
        <w:t>木间植。</w:t>
      </w:r>
      <w:r>
        <w:t xml:space="preserve"> </w:t>
      </w:r>
    </w:p>
    <w:p w14:paraId="07A5B6E0" w14:textId="77777777" w:rsidR="00282A54" w:rsidRDefault="00282A54" w:rsidP="00282A54">
      <w:pPr>
        <w:pStyle w:val="a3"/>
        <w:ind w:firstLine="480"/>
      </w:pPr>
      <w:r>
        <w:rPr>
          <w:rFonts w:hint="eastAsia"/>
        </w:rPr>
        <w:t>通过实施上述噪声污染防治措施，项目投产后厂界贡献值均能满足《工业企业厂界环境噪声排放标准》（</w:t>
      </w:r>
      <w:r>
        <w:t>GB12348-2008</w:t>
      </w:r>
      <w:r>
        <w:t>）</w:t>
      </w:r>
      <w:r>
        <w:t xml:space="preserve">3 </w:t>
      </w:r>
      <w:r>
        <w:t>类区标准要求，拟采取</w:t>
      </w:r>
      <w:r>
        <w:rPr>
          <w:rFonts w:hint="eastAsia"/>
        </w:rPr>
        <w:t>的措施可行。</w:t>
      </w:r>
    </w:p>
    <w:p w14:paraId="7B6573C8" w14:textId="77777777" w:rsidR="00282A54" w:rsidRDefault="00282A54" w:rsidP="00627DB3">
      <w:pPr>
        <w:pStyle w:val="21"/>
      </w:pPr>
      <w:bookmarkStart w:id="49" w:name="_Toc18185957"/>
      <w:r>
        <w:rPr>
          <w:rFonts w:hint="eastAsia"/>
        </w:rPr>
        <w:t>6</w:t>
      </w:r>
      <w:r w:rsidRPr="0028388E">
        <w:t>.5</w:t>
      </w:r>
      <w:r w:rsidRPr="0028388E">
        <w:t>固废污染防治措施</w:t>
      </w:r>
      <w:bookmarkEnd w:id="49"/>
    </w:p>
    <w:p w14:paraId="7E17B9A3" w14:textId="77777777" w:rsidR="00282A54" w:rsidRDefault="00282A54" w:rsidP="00627DB3">
      <w:pPr>
        <w:pStyle w:val="31"/>
      </w:pPr>
      <w:r>
        <w:rPr>
          <w:rFonts w:hint="eastAsia"/>
        </w:rPr>
        <w:t>6</w:t>
      </w:r>
      <w:r w:rsidRPr="0071162A">
        <w:t xml:space="preserve">.5.1 </w:t>
      </w:r>
      <w:r w:rsidRPr="0071162A">
        <w:t>污泥的处理、暂存、运输环节污染防治措施</w:t>
      </w:r>
    </w:p>
    <w:p w14:paraId="6F399753" w14:textId="77777777" w:rsidR="00282A54" w:rsidRDefault="00282A54" w:rsidP="00282A54">
      <w:pPr>
        <w:pStyle w:val="a3"/>
        <w:ind w:firstLine="480"/>
      </w:pPr>
      <w:r>
        <w:rPr>
          <w:rFonts w:hint="eastAsia"/>
        </w:rPr>
        <w:t>（</w:t>
      </w:r>
      <w:r>
        <w:rPr>
          <w:rFonts w:hint="eastAsia"/>
        </w:rPr>
        <w:t>1</w:t>
      </w:r>
      <w:r>
        <w:rPr>
          <w:rFonts w:hint="eastAsia"/>
        </w:rPr>
        <w:t>）</w:t>
      </w:r>
      <w:r>
        <w:t>处理措施</w:t>
      </w:r>
      <w:r>
        <w:t xml:space="preserve"> </w:t>
      </w:r>
    </w:p>
    <w:p w14:paraId="0F6F47C3" w14:textId="77777777" w:rsidR="00282A54" w:rsidRDefault="00282A54" w:rsidP="00282A54">
      <w:pPr>
        <w:pStyle w:val="a3"/>
        <w:ind w:firstLine="480"/>
      </w:pPr>
      <w:r w:rsidRPr="00066799">
        <w:rPr>
          <w:rFonts w:hint="eastAsia"/>
        </w:rPr>
        <w:t>污水处理厂废水处理系统产生的生化污泥，经板框式污泥压滤脱水机脱水后，暂存于污泥脱水间的污泥贮存区，脱水后生化污泥含水率应控制在小于</w:t>
      </w:r>
      <w:r w:rsidRPr="00066799">
        <w:t xml:space="preserve"> 60%</w:t>
      </w:r>
      <w:r w:rsidRPr="00066799">
        <w:t>，达</w:t>
      </w:r>
      <w:r w:rsidRPr="00066799">
        <w:rPr>
          <w:rFonts w:hint="eastAsia"/>
        </w:rPr>
        <w:t>到《城镇污水处理厂污泥处置混合填埋用泥质》（</w:t>
      </w:r>
      <w:r w:rsidRPr="00066799">
        <w:t>GB/T 23485-2009</w:t>
      </w:r>
      <w:r w:rsidRPr="00066799">
        <w:t>）和《生活垃</w:t>
      </w:r>
      <w:r w:rsidRPr="00066799">
        <w:rPr>
          <w:rFonts w:hint="eastAsia"/>
        </w:rPr>
        <w:t>圾填埋场污染控制标准》（</w:t>
      </w:r>
      <w:r w:rsidRPr="00066799">
        <w:t>GB 16889-2008</w:t>
      </w:r>
      <w:r w:rsidRPr="00066799">
        <w:t>）中相关要求后，送往生活垃</w:t>
      </w:r>
      <w:r w:rsidRPr="00066799">
        <w:rPr>
          <w:rFonts w:hint="eastAsia"/>
        </w:rPr>
        <w:t>圾填埋场，与生活垃圾混合填埋或作为垃圾填埋场覆盖土。</w:t>
      </w:r>
    </w:p>
    <w:p w14:paraId="3B20BA03" w14:textId="77777777" w:rsidR="00282A54" w:rsidRPr="00D20DD1" w:rsidRDefault="00282A54" w:rsidP="00282A54">
      <w:pPr>
        <w:pStyle w:val="a3"/>
        <w:ind w:firstLine="480"/>
      </w:pPr>
      <w:r w:rsidRPr="00D20DD1">
        <w:t>（</w:t>
      </w:r>
      <w:r w:rsidRPr="00D20DD1">
        <w:rPr>
          <w:rFonts w:hint="eastAsia"/>
        </w:rPr>
        <w:t>2</w:t>
      </w:r>
      <w:r w:rsidRPr="00D20DD1">
        <w:t>）污泥运输的防治措施</w:t>
      </w:r>
      <w:r w:rsidRPr="00D20DD1">
        <w:t xml:space="preserve"> </w:t>
      </w:r>
    </w:p>
    <w:p w14:paraId="718CEB70" w14:textId="77777777" w:rsidR="00282A54" w:rsidRDefault="00282A54" w:rsidP="00282A54">
      <w:pPr>
        <w:pStyle w:val="a3"/>
        <w:ind w:firstLine="480"/>
      </w:pPr>
      <w:r>
        <w:t>运输过程中，需使用专用车辆外运，污泥运输车辆应密封、防水、不</w:t>
      </w:r>
      <w:r>
        <w:rPr>
          <w:rFonts w:hint="eastAsia"/>
        </w:rPr>
        <w:t>渗漏，四周槽帮牢固可靠、无破损、挡板严密，在驶出装载现场前，应将车辆槽帮和车轮冲洗干净，不得带泥行驶，不得沿途泄漏。</w:t>
      </w:r>
      <w:r>
        <w:t xml:space="preserve"> </w:t>
      </w:r>
    </w:p>
    <w:p w14:paraId="46312C89" w14:textId="77777777" w:rsidR="00282A54" w:rsidRDefault="00282A54" w:rsidP="00282A54">
      <w:pPr>
        <w:pStyle w:val="a3"/>
        <w:ind w:firstLine="480"/>
      </w:pPr>
      <w:r>
        <w:rPr>
          <w:rFonts w:hint="eastAsia"/>
        </w:rPr>
        <w:t>（</w:t>
      </w:r>
      <w:r>
        <w:rPr>
          <w:rFonts w:hint="eastAsia"/>
        </w:rPr>
        <w:t>3</w:t>
      </w:r>
      <w:r>
        <w:rPr>
          <w:rFonts w:hint="eastAsia"/>
        </w:rPr>
        <w:t>）</w:t>
      </w:r>
      <w:r>
        <w:t>污泥脱水间的建设要求</w:t>
      </w:r>
      <w:r>
        <w:t xml:space="preserve"> </w:t>
      </w:r>
    </w:p>
    <w:p w14:paraId="67865F8E" w14:textId="77777777" w:rsidR="00282A54" w:rsidRDefault="00282A54" w:rsidP="00282A54">
      <w:pPr>
        <w:pStyle w:val="a3"/>
        <w:ind w:firstLine="480"/>
      </w:pPr>
      <w:r>
        <w:rPr>
          <w:rFonts w:hint="eastAsia"/>
        </w:rPr>
        <w:lastRenderedPageBreak/>
        <w:t>生化污泥为一般固废，暂存于污泥脱水间的污泥贮存区。污泥贮存区建设应符合《一般工业废弃物贮存、处置场污染控制标准》（</w:t>
      </w:r>
      <w:r>
        <w:t>GB18599- 2001</w:t>
      </w:r>
      <w:r>
        <w:t>）</w:t>
      </w:r>
      <w:r>
        <w:rPr>
          <w:rFonts w:hint="eastAsia"/>
        </w:rPr>
        <w:t>及其修改单</w:t>
      </w:r>
      <w:r>
        <w:t>要求：</w:t>
      </w:r>
      <w:r>
        <w:rPr>
          <w:rFonts w:ascii="宋体" w:hAnsi="宋体" w:cs="宋体" w:hint="eastAsia"/>
        </w:rPr>
        <w:t>①</w:t>
      </w:r>
      <w:r>
        <w:rPr>
          <w:rFonts w:hint="eastAsia"/>
        </w:rPr>
        <w:t>应设计渗滤液集排水设施；②按</w:t>
      </w:r>
      <w:r>
        <w:t xml:space="preserve"> GB l5562.2 </w:t>
      </w:r>
      <w:r>
        <w:t>设置环境保护图形标志；</w:t>
      </w:r>
      <w:r>
        <w:rPr>
          <w:rFonts w:ascii="宋体" w:hAnsi="宋体" w:cs="宋体" w:hint="eastAsia"/>
        </w:rPr>
        <w:t>③</w:t>
      </w:r>
      <w:r>
        <w:t>为防止</w:t>
      </w:r>
      <w:r>
        <w:rPr>
          <w:rFonts w:hint="eastAsia"/>
        </w:rPr>
        <w:t>生化污泥和渗滤液的流失，应构筑堤、坝、挡土墙等设施。；④应建立检查维护制度，定期检查、维护堤、坝、挡土墙、导流渠等设施，发现有损坏可能或异常，应及时采取必要措施，以保障正常运行；⑤应建立档案制度，将种类和数量，详细记录在案，长期保存，供随时查阅。</w:t>
      </w:r>
    </w:p>
    <w:p w14:paraId="290CB7FC" w14:textId="30606C8A" w:rsidR="00282A54" w:rsidRDefault="00282A54" w:rsidP="00627DB3">
      <w:pPr>
        <w:pStyle w:val="31"/>
      </w:pPr>
      <w:r>
        <w:rPr>
          <w:rFonts w:hint="eastAsia"/>
        </w:rPr>
        <w:t>6</w:t>
      </w:r>
      <w:r>
        <w:t>.5.</w:t>
      </w:r>
      <w:r>
        <w:rPr>
          <w:rFonts w:hint="eastAsia"/>
        </w:rPr>
        <w:t>2</w:t>
      </w:r>
      <w:r>
        <w:rPr>
          <w:rFonts w:hint="eastAsia"/>
        </w:rPr>
        <w:t>格栅渣、沉沙</w:t>
      </w:r>
      <w:r w:rsidR="00B54F25">
        <w:rPr>
          <w:rFonts w:hint="eastAsia"/>
        </w:rPr>
        <w:t>、羟基磷灰石</w:t>
      </w:r>
      <w:r>
        <w:t>处置措施</w:t>
      </w:r>
      <w:r>
        <w:t xml:space="preserve"> </w:t>
      </w:r>
    </w:p>
    <w:p w14:paraId="67FAF983" w14:textId="0D096D48" w:rsidR="00282A54" w:rsidRDefault="00282A54" w:rsidP="00282A54">
      <w:pPr>
        <w:pStyle w:val="a3"/>
        <w:ind w:firstLine="480"/>
        <w:rPr>
          <w:rFonts w:ascii="宋体" w:hAnsi="宋体"/>
        </w:rPr>
      </w:pPr>
      <w:r>
        <w:rPr>
          <w:rFonts w:ascii="宋体" w:hAnsi="宋体" w:hint="eastAsia"/>
        </w:rPr>
        <w:t>格栅渣</w:t>
      </w:r>
      <w:r w:rsidR="00957E92">
        <w:rPr>
          <w:rFonts w:ascii="宋体" w:hAnsi="宋体" w:hint="eastAsia"/>
        </w:rPr>
        <w:t>、</w:t>
      </w:r>
      <w:r>
        <w:rPr>
          <w:rFonts w:ascii="宋体" w:hAnsi="宋体" w:hint="eastAsia"/>
        </w:rPr>
        <w:t>沉沙</w:t>
      </w:r>
      <w:r w:rsidR="00957E92">
        <w:rPr>
          <w:rFonts w:ascii="宋体" w:hAnsi="宋体" w:hint="eastAsia"/>
        </w:rPr>
        <w:t>和</w:t>
      </w:r>
      <w:r w:rsidR="00957E92">
        <w:rPr>
          <w:rFonts w:hint="eastAsia"/>
        </w:rPr>
        <w:t>羟基磷灰石</w:t>
      </w:r>
      <w:r>
        <w:rPr>
          <w:rFonts w:ascii="宋体" w:hAnsi="宋体" w:hint="eastAsia"/>
        </w:rPr>
        <w:t>运至污泥储存池中与污泥一起进行处理，经脱水后运至垃圾填埋场进行填埋。</w:t>
      </w:r>
    </w:p>
    <w:p w14:paraId="224314EC" w14:textId="77777777" w:rsidR="00282A54" w:rsidRDefault="00282A54" w:rsidP="00627DB3">
      <w:pPr>
        <w:pStyle w:val="31"/>
      </w:pPr>
      <w:r>
        <w:rPr>
          <w:rFonts w:hint="eastAsia"/>
        </w:rPr>
        <w:t>6</w:t>
      </w:r>
      <w:r>
        <w:t>.5.</w:t>
      </w:r>
      <w:r>
        <w:rPr>
          <w:rFonts w:hint="eastAsia"/>
        </w:rPr>
        <w:t>3</w:t>
      </w:r>
      <w:r>
        <w:t xml:space="preserve"> </w:t>
      </w:r>
      <w:r>
        <w:t>其他固废处置措施</w:t>
      </w:r>
      <w:r>
        <w:t xml:space="preserve"> </w:t>
      </w:r>
    </w:p>
    <w:p w14:paraId="02865EA8" w14:textId="25EF7BAC" w:rsidR="00282A54" w:rsidRDefault="00282A54" w:rsidP="00282A54">
      <w:pPr>
        <w:pStyle w:val="a3"/>
        <w:ind w:firstLine="480"/>
      </w:pPr>
      <w:r>
        <w:rPr>
          <w:rFonts w:hint="eastAsia"/>
        </w:rPr>
        <w:t>化学品</w:t>
      </w:r>
      <w:r w:rsidRPr="00454655">
        <w:rPr>
          <w:rFonts w:hint="eastAsia"/>
        </w:rPr>
        <w:t>废包装主要是一些废编织袋、纸箱等，暂存于储药间，定期</w:t>
      </w:r>
      <w:r w:rsidR="007722CE">
        <w:rPr>
          <w:rFonts w:hint="eastAsia"/>
        </w:rPr>
        <w:t>交由购买厂家回收</w:t>
      </w:r>
      <w:r>
        <w:rPr>
          <w:rFonts w:hint="eastAsia"/>
        </w:rPr>
        <w:t>；</w:t>
      </w:r>
      <w:r w:rsidRPr="00454655">
        <w:rPr>
          <w:rFonts w:hint="eastAsia"/>
        </w:rPr>
        <w:t>针对生活垃圾，厂区设若干垃圾桶，定期堆放于生活垃圾集中点，定期</w:t>
      </w:r>
      <w:r>
        <w:rPr>
          <w:rFonts w:hint="eastAsia"/>
        </w:rPr>
        <w:t>运至垃圾填埋场填埋处理</w:t>
      </w:r>
      <w:r w:rsidRPr="00454655">
        <w:rPr>
          <w:rFonts w:hint="eastAsia"/>
        </w:rPr>
        <w:t>。</w:t>
      </w:r>
    </w:p>
    <w:p w14:paraId="77E9F9FE" w14:textId="77777777" w:rsidR="00282A54" w:rsidRDefault="00282A54" w:rsidP="00627DB3">
      <w:pPr>
        <w:pStyle w:val="21"/>
      </w:pPr>
      <w:bookmarkStart w:id="50" w:name="_Toc18185958"/>
      <w:r>
        <w:rPr>
          <w:rFonts w:hint="eastAsia"/>
        </w:rPr>
        <w:t>6</w:t>
      </w:r>
      <w:r>
        <w:t xml:space="preserve">.6 </w:t>
      </w:r>
      <w:r>
        <w:t>土壤污染防治措施</w:t>
      </w:r>
      <w:bookmarkEnd w:id="50"/>
      <w:r>
        <w:t xml:space="preserve"> </w:t>
      </w:r>
    </w:p>
    <w:p w14:paraId="3870A635" w14:textId="40F04582" w:rsidR="00282A54" w:rsidRDefault="00282A54" w:rsidP="00282A54">
      <w:pPr>
        <w:pStyle w:val="a3"/>
        <w:ind w:firstLine="480"/>
      </w:pPr>
      <w:r w:rsidRPr="00F85E93">
        <w:rPr>
          <w:rFonts w:hint="eastAsia"/>
        </w:rPr>
        <w:t>（</w:t>
      </w:r>
      <w:r w:rsidRPr="00F85E93">
        <w:t>1</w:t>
      </w:r>
      <w:r w:rsidRPr="00F85E93">
        <w:t>）</w:t>
      </w:r>
      <w:r w:rsidR="00E74EF0">
        <w:rPr>
          <w:rFonts w:hint="eastAsia"/>
        </w:rPr>
        <w:t>格栅池</w:t>
      </w:r>
      <w:r w:rsidRPr="00F85E93">
        <w:t>、</w:t>
      </w:r>
      <w:r w:rsidR="00E74EF0">
        <w:rPr>
          <w:rFonts w:hint="eastAsia"/>
        </w:rPr>
        <w:t>沉砂</w:t>
      </w:r>
      <w:r w:rsidRPr="00F85E93">
        <w:t>池、</w:t>
      </w:r>
      <w:r w:rsidRPr="00F85E93">
        <w:t xml:space="preserve">A/O </w:t>
      </w:r>
      <w:r w:rsidRPr="00F85E93">
        <w:t>池等严格按照设计规范要求采取防渗措施和事</w:t>
      </w:r>
      <w:r w:rsidRPr="00F85E93">
        <w:rPr>
          <w:rFonts w:hint="eastAsia"/>
        </w:rPr>
        <w:t>故应急措施，一旦发生渗漏等非正常情况，立即采取应急处理措施，切断污染源。</w:t>
      </w:r>
      <w:r w:rsidRPr="00F85E93">
        <w:t xml:space="preserve"> </w:t>
      </w:r>
      <w:r w:rsidRPr="00F85E93">
        <w:rPr>
          <w:rFonts w:hint="eastAsia"/>
        </w:rPr>
        <w:t>（</w:t>
      </w:r>
      <w:r w:rsidRPr="00F85E93">
        <w:t>2</w:t>
      </w:r>
      <w:r w:rsidRPr="00F85E93">
        <w:t>）污泥暂存间应符合《一般工业废弃物贮存、处置场污染控制标准》</w:t>
      </w:r>
      <w:r w:rsidRPr="00F85E93">
        <w:rPr>
          <w:rFonts w:hint="eastAsia"/>
        </w:rPr>
        <w:t>（</w:t>
      </w:r>
      <w:r w:rsidRPr="00F85E93">
        <w:t>GB18599</w:t>
      </w:r>
      <w:r>
        <w:rPr>
          <w:rFonts w:hint="eastAsia"/>
        </w:rPr>
        <w:t>-</w:t>
      </w:r>
      <w:r w:rsidRPr="00F85E93">
        <w:t>2001</w:t>
      </w:r>
      <w:r w:rsidRPr="00F85E93">
        <w:t>）要求，采取防渗措施，避免有毒有害物质</w:t>
      </w:r>
      <w:r w:rsidRPr="00F85E93">
        <w:rPr>
          <w:rFonts w:hint="eastAsia"/>
        </w:rPr>
        <w:t>渗入土壤，同时做好厂区绿化</w:t>
      </w:r>
      <w:r>
        <w:rPr>
          <w:rFonts w:hint="eastAsia"/>
        </w:rPr>
        <w:t>。</w:t>
      </w:r>
    </w:p>
    <w:p w14:paraId="64F4858E" w14:textId="7A09CE8D" w:rsidR="007A0EF8" w:rsidRDefault="00867833" w:rsidP="00867833">
      <w:pPr>
        <w:pStyle w:val="21"/>
      </w:pPr>
      <w:bookmarkStart w:id="51" w:name="_Toc18185959"/>
      <w:r>
        <w:rPr>
          <w:rFonts w:hint="eastAsia"/>
        </w:rPr>
        <w:t>6.7</w:t>
      </w:r>
      <w:r>
        <w:rPr>
          <w:rFonts w:hint="eastAsia"/>
        </w:rPr>
        <w:t>施工期污染防治措施</w:t>
      </w:r>
      <w:bookmarkEnd w:id="51"/>
    </w:p>
    <w:p w14:paraId="4A96AE34" w14:textId="78E99DEB" w:rsidR="000F0DAD" w:rsidRDefault="00CB15E6" w:rsidP="00CB15E6">
      <w:pPr>
        <w:pStyle w:val="31"/>
      </w:pPr>
      <w:r>
        <w:rPr>
          <w:rFonts w:hint="eastAsia"/>
        </w:rPr>
        <w:t>6.7.1</w:t>
      </w:r>
      <w:r>
        <w:rPr>
          <w:rFonts w:hint="eastAsia"/>
        </w:rPr>
        <w:t>废气</w:t>
      </w:r>
    </w:p>
    <w:p w14:paraId="2396E02B" w14:textId="742FD7F4" w:rsidR="000F0DAD" w:rsidRDefault="00CB15E6" w:rsidP="0092721E">
      <w:pPr>
        <w:pStyle w:val="a3"/>
        <w:ind w:firstLine="480"/>
      </w:pPr>
      <w:r>
        <w:rPr>
          <w:rFonts w:hint="eastAsia"/>
        </w:rPr>
        <w:t>由于本项目建设周期短，牵扯的范围较少，且当值的大气扩散条件较好，在一定程度上可减轻扬尘的影响。但是砂石装卸和运输等施工等过程可能产生较大的扬尘，将对附近的大气环境和职工生活带来不利影响。因此必须采取合理可行的控制措施，尽量减轻其污染程度，缩小其影响范围。其主要对策有对施工现场进行科学管理，砂石料统一堆放，水泥设置专门库房堆放，尽量减少搬运环节，搬运时轻举轻放，防止包装袋破裂。</w:t>
      </w:r>
    </w:p>
    <w:p w14:paraId="466960B9" w14:textId="59E51743" w:rsidR="00454AE1" w:rsidRDefault="00454AE1" w:rsidP="00454AE1">
      <w:pPr>
        <w:pStyle w:val="31"/>
      </w:pPr>
      <w:r>
        <w:rPr>
          <w:rFonts w:hint="eastAsia"/>
        </w:rPr>
        <w:lastRenderedPageBreak/>
        <w:t>6.7.2</w:t>
      </w:r>
      <w:r>
        <w:rPr>
          <w:rFonts w:hint="eastAsia"/>
        </w:rPr>
        <w:t>废水</w:t>
      </w:r>
    </w:p>
    <w:p w14:paraId="3E30780E" w14:textId="56BC874C" w:rsidR="000F0DAD" w:rsidRPr="00E11F5A" w:rsidRDefault="00BA19C3" w:rsidP="00E11F5A">
      <w:pPr>
        <w:pStyle w:val="a3"/>
        <w:ind w:firstLine="480"/>
      </w:pPr>
      <w:r w:rsidRPr="00E11F5A">
        <w:rPr>
          <w:rFonts w:hint="eastAsia"/>
        </w:rPr>
        <w:t>施工期间废水不应任其任意直接排放。施工期间，在排污工程不健全的情况下，应尽量减少物料流失、散落和溢流情况。施工人员的生活污水可通过管道排入污水处理系统进行处理。清管、试压废水经沉淀后可回用于施工区域的洒水抑尘。</w:t>
      </w:r>
    </w:p>
    <w:p w14:paraId="4BCEBC2B" w14:textId="3A3BD4A0" w:rsidR="000F0DAD" w:rsidRDefault="004F2B51" w:rsidP="004F2B51">
      <w:pPr>
        <w:pStyle w:val="31"/>
      </w:pPr>
      <w:r>
        <w:rPr>
          <w:rFonts w:hint="eastAsia"/>
        </w:rPr>
        <w:t>6.7.3</w:t>
      </w:r>
      <w:r>
        <w:rPr>
          <w:rFonts w:hint="eastAsia"/>
        </w:rPr>
        <w:t>噪声</w:t>
      </w:r>
    </w:p>
    <w:p w14:paraId="364F7356" w14:textId="2530DE3F" w:rsidR="000F0DAD" w:rsidRDefault="0053385F" w:rsidP="0092721E">
      <w:pPr>
        <w:pStyle w:val="a3"/>
        <w:ind w:firstLine="480"/>
      </w:pPr>
      <w:r>
        <w:rPr>
          <w:rFonts w:hint="eastAsia"/>
        </w:rPr>
        <w:t>加强施工管理，合理安排施工作业时间，严格按照施工噪声的有关规定执行，同时尽可能词用施工噪声低的施工方法。</w:t>
      </w:r>
    </w:p>
    <w:p w14:paraId="5ECADDC4" w14:textId="4C4890E1" w:rsidR="0053385F" w:rsidRDefault="0053385F" w:rsidP="0092721E">
      <w:pPr>
        <w:pStyle w:val="a3"/>
        <w:ind w:firstLine="480"/>
      </w:pPr>
      <w:r>
        <w:rPr>
          <w:rFonts w:hint="eastAsia"/>
        </w:rPr>
        <w:t>施工过程中各种运输车辆的运行，还将会引起敏感点噪声级的增加。因此，应加强对运输车辆的管理，尽量压缩工区汽车数量的行车密度，控制汽车鸣笛。</w:t>
      </w:r>
    </w:p>
    <w:p w14:paraId="7980295A" w14:textId="53F1EC0B" w:rsidR="002D5AD8" w:rsidRDefault="002D5AD8" w:rsidP="002D5AD8">
      <w:pPr>
        <w:pStyle w:val="31"/>
      </w:pPr>
      <w:r>
        <w:rPr>
          <w:rFonts w:hint="eastAsia"/>
        </w:rPr>
        <w:t>6.7.4</w:t>
      </w:r>
      <w:r>
        <w:rPr>
          <w:rFonts w:hint="eastAsia"/>
        </w:rPr>
        <w:t>固废</w:t>
      </w:r>
    </w:p>
    <w:p w14:paraId="02F93A0A" w14:textId="0E9C85F5" w:rsidR="008A1146" w:rsidRDefault="008A1146" w:rsidP="008A1146">
      <w:pPr>
        <w:pStyle w:val="a3"/>
        <w:ind w:firstLine="480"/>
      </w:pPr>
      <w:r>
        <w:rPr>
          <w:rFonts w:hint="eastAsia"/>
        </w:rPr>
        <w:t>施工过程中建筑垃圾要及时清运、加以利用，防止其因长期堆放而产生扬尘。生活垃圾如不及时清运处理，则会腐烂变质、孳生蚊蝇、产生恶臭和传染疾病，从而对周围环境和人员健康带来不利影响。因此，必须及时由环卫清运处理，做到日产日清。</w:t>
      </w:r>
    </w:p>
    <w:p w14:paraId="39DFB063" w14:textId="00C0381F" w:rsidR="00375D11" w:rsidRDefault="00375D11" w:rsidP="00375D11">
      <w:pPr>
        <w:pStyle w:val="31"/>
      </w:pPr>
      <w:r>
        <w:rPr>
          <w:rFonts w:hint="eastAsia"/>
        </w:rPr>
        <w:t>6.7.5</w:t>
      </w:r>
      <w:r>
        <w:rPr>
          <w:rFonts w:hint="eastAsia"/>
        </w:rPr>
        <w:t>生态</w:t>
      </w:r>
    </w:p>
    <w:p w14:paraId="25CBB051" w14:textId="520497D6" w:rsidR="00804E03" w:rsidRDefault="002B765E" w:rsidP="008A1146">
      <w:pPr>
        <w:pStyle w:val="a3"/>
        <w:ind w:firstLine="480"/>
      </w:pPr>
      <w:r>
        <w:rPr>
          <w:rFonts w:hint="eastAsia"/>
        </w:rPr>
        <w:t>建设单位可通过管网施工时临时占地及时进行生态恢复、泵站占用绿地进行生态补偿、加强厂区绿化等措施，减轻施工期间对生态环境的影响。</w:t>
      </w:r>
    </w:p>
    <w:p w14:paraId="1541D771" w14:textId="7F8B1601" w:rsidR="009104F5" w:rsidRDefault="009104F5" w:rsidP="008A1146">
      <w:pPr>
        <w:pStyle w:val="a3"/>
        <w:ind w:firstLine="480"/>
      </w:pPr>
      <w:r>
        <w:rPr>
          <w:rFonts w:hint="eastAsia"/>
        </w:rPr>
        <w:t>在施工前，施工单位应详细编制施工组织计划并建立环境管理制度，要有专人负责施工期间额环境保护工作，对施工中产生的污染物应作出相应的防治措施及处置方法。环境管理要做到贯彻国家的环保法规标准，建立各项目环保管理制度，做到有章可循，科学管理。</w:t>
      </w:r>
    </w:p>
    <w:p w14:paraId="16EAF6A3" w14:textId="54F1C4C9" w:rsidR="002D5AD8" w:rsidRDefault="00824343" w:rsidP="00824343">
      <w:pPr>
        <w:pStyle w:val="21"/>
      </w:pPr>
      <w:bookmarkStart w:id="52" w:name="_Toc18185960"/>
      <w:r>
        <w:rPr>
          <w:rFonts w:hint="eastAsia"/>
        </w:rPr>
        <w:t>6.8</w:t>
      </w:r>
      <w:r>
        <w:rPr>
          <w:rFonts w:hint="eastAsia"/>
        </w:rPr>
        <w:t>环境保护措施汇总及投资估算</w:t>
      </w:r>
      <w:bookmarkEnd w:id="52"/>
    </w:p>
    <w:p w14:paraId="5A172E0E" w14:textId="065FE605" w:rsidR="00832714" w:rsidRDefault="00746655" w:rsidP="00E82972">
      <w:pPr>
        <w:pStyle w:val="a3"/>
        <w:ind w:firstLine="480"/>
      </w:pPr>
      <w:r>
        <w:rPr>
          <w:rFonts w:hint="eastAsia"/>
        </w:rPr>
        <w:t>项目环境保护措施投资情况及“三同时”验收一览表详见表</w:t>
      </w:r>
      <w:r>
        <w:rPr>
          <w:rFonts w:hint="eastAsia"/>
        </w:rPr>
        <w:t>6.8-1</w:t>
      </w:r>
      <w:r>
        <w:rPr>
          <w:rFonts w:hint="eastAsia"/>
        </w:rPr>
        <w:t>。</w:t>
      </w:r>
    </w:p>
    <w:p w14:paraId="7F13BD0D" w14:textId="77777777" w:rsidR="0090765E" w:rsidRDefault="0090765E" w:rsidP="0090765E">
      <w:pPr>
        <w:pStyle w:val="a5"/>
        <w:ind w:firstLineChars="400" w:firstLine="843"/>
        <w:sectPr w:rsidR="0090765E" w:rsidSect="00B06549">
          <w:pgSz w:w="11906" w:h="16838"/>
          <w:pgMar w:top="1440" w:right="1800" w:bottom="1440" w:left="1800" w:header="851" w:footer="992" w:gutter="0"/>
          <w:cols w:space="425"/>
          <w:docGrid w:type="lines" w:linePitch="312"/>
        </w:sectPr>
      </w:pPr>
    </w:p>
    <w:p w14:paraId="2807FBC0" w14:textId="43C9FE66" w:rsidR="00310146" w:rsidRDefault="00310146" w:rsidP="0090765E">
      <w:pPr>
        <w:pStyle w:val="a5"/>
        <w:ind w:firstLineChars="700" w:firstLine="1476"/>
      </w:pPr>
      <w:r>
        <w:rPr>
          <w:rFonts w:hint="eastAsia"/>
        </w:rPr>
        <w:lastRenderedPageBreak/>
        <w:t>表</w:t>
      </w:r>
      <w:r>
        <w:rPr>
          <w:rFonts w:hint="eastAsia"/>
        </w:rPr>
        <w:t>6.8-1</w:t>
      </w:r>
      <w:r>
        <w:t xml:space="preserve"> </w:t>
      </w:r>
      <w:r w:rsidR="0090765E">
        <w:t xml:space="preserve">                </w:t>
      </w:r>
      <w:r>
        <w:t xml:space="preserve">  </w:t>
      </w:r>
      <w:r w:rsidRPr="00160364">
        <w:rPr>
          <w:rFonts w:hint="eastAsia"/>
        </w:rPr>
        <w:t>项目环境保护措施投资情况及“三同时”验收一览表</w:t>
      </w:r>
    </w:p>
    <w:tbl>
      <w:tblPr>
        <w:tblStyle w:val="af4"/>
        <w:tblW w:w="0" w:type="auto"/>
        <w:tblLook w:val="04A0" w:firstRow="1" w:lastRow="0" w:firstColumn="1" w:lastColumn="0" w:noHBand="0" w:noVBand="1"/>
      </w:tblPr>
      <w:tblGrid>
        <w:gridCol w:w="1555"/>
        <w:gridCol w:w="1559"/>
        <w:gridCol w:w="1701"/>
        <w:gridCol w:w="4394"/>
        <w:gridCol w:w="1276"/>
        <w:gridCol w:w="3463"/>
      </w:tblGrid>
      <w:tr w:rsidR="0090765E" w14:paraId="3373B77D" w14:textId="77777777" w:rsidTr="00463DAD">
        <w:tc>
          <w:tcPr>
            <w:tcW w:w="1555" w:type="dxa"/>
            <w:vAlign w:val="center"/>
          </w:tcPr>
          <w:p w14:paraId="371C21A6" w14:textId="76F50B07" w:rsidR="0090765E" w:rsidRDefault="0090765E" w:rsidP="0090765E">
            <w:pPr>
              <w:pStyle w:val="a7"/>
              <w:jc w:val="center"/>
            </w:pPr>
            <w:r>
              <w:rPr>
                <w:rFonts w:hint="eastAsia"/>
              </w:rPr>
              <w:t>类别</w:t>
            </w:r>
          </w:p>
        </w:tc>
        <w:tc>
          <w:tcPr>
            <w:tcW w:w="1559" w:type="dxa"/>
            <w:vAlign w:val="center"/>
          </w:tcPr>
          <w:p w14:paraId="4D43A157" w14:textId="715D3F9A" w:rsidR="0090765E" w:rsidRDefault="0090765E" w:rsidP="0090765E">
            <w:pPr>
              <w:pStyle w:val="a7"/>
              <w:jc w:val="center"/>
            </w:pPr>
            <w:r>
              <w:rPr>
                <w:rFonts w:hint="eastAsia"/>
              </w:rPr>
              <w:t>污染源</w:t>
            </w:r>
          </w:p>
        </w:tc>
        <w:tc>
          <w:tcPr>
            <w:tcW w:w="1701" w:type="dxa"/>
            <w:vAlign w:val="center"/>
          </w:tcPr>
          <w:p w14:paraId="36915DBF" w14:textId="7CA8260D" w:rsidR="0090765E" w:rsidRDefault="0090765E" w:rsidP="0090765E">
            <w:pPr>
              <w:pStyle w:val="a7"/>
              <w:jc w:val="center"/>
            </w:pPr>
            <w:r>
              <w:rPr>
                <w:rFonts w:hint="eastAsia"/>
              </w:rPr>
              <w:t>主要污染物</w:t>
            </w:r>
          </w:p>
        </w:tc>
        <w:tc>
          <w:tcPr>
            <w:tcW w:w="4394" w:type="dxa"/>
            <w:vAlign w:val="center"/>
          </w:tcPr>
          <w:p w14:paraId="01C64BBF" w14:textId="2EA9CB6E" w:rsidR="0090765E" w:rsidRDefault="0090765E" w:rsidP="0090765E">
            <w:pPr>
              <w:pStyle w:val="a7"/>
              <w:jc w:val="center"/>
            </w:pPr>
            <w:r>
              <w:rPr>
                <w:rFonts w:hint="eastAsia"/>
              </w:rPr>
              <w:t>治理措施</w:t>
            </w:r>
          </w:p>
        </w:tc>
        <w:tc>
          <w:tcPr>
            <w:tcW w:w="1276" w:type="dxa"/>
            <w:vAlign w:val="center"/>
          </w:tcPr>
          <w:p w14:paraId="00D05739" w14:textId="77777777" w:rsidR="0090765E" w:rsidRDefault="0090765E" w:rsidP="0090765E">
            <w:pPr>
              <w:pStyle w:val="a7"/>
              <w:jc w:val="center"/>
            </w:pPr>
            <w:r>
              <w:rPr>
                <w:rFonts w:hint="eastAsia"/>
              </w:rPr>
              <w:t>环保投资</w:t>
            </w:r>
          </w:p>
          <w:p w14:paraId="2F548C52" w14:textId="165C3FF2" w:rsidR="00F1726D" w:rsidRDefault="00F1726D" w:rsidP="0090765E">
            <w:pPr>
              <w:pStyle w:val="a7"/>
              <w:jc w:val="center"/>
            </w:pPr>
            <w:r>
              <w:rPr>
                <w:rFonts w:hint="eastAsia"/>
              </w:rPr>
              <w:t>（万元）</w:t>
            </w:r>
          </w:p>
        </w:tc>
        <w:tc>
          <w:tcPr>
            <w:tcW w:w="3463" w:type="dxa"/>
            <w:vAlign w:val="center"/>
          </w:tcPr>
          <w:p w14:paraId="5997E687" w14:textId="3C64ADFF" w:rsidR="0090765E" w:rsidRDefault="0090765E" w:rsidP="0090765E">
            <w:pPr>
              <w:pStyle w:val="a7"/>
            </w:pPr>
            <w:r>
              <w:rPr>
                <w:rFonts w:hint="eastAsia"/>
              </w:rPr>
              <w:t>处理效果、执行标准、或拟</w:t>
            </w:r>
            <w:r w:rsidR="00E1753F">
              <w:rPr>
                <w:rFonts w:hint="eastAsia"/>
              </w:rPr>
              <w:t>达标要求</w:t>
            </w:r>
          </w:p>
        </w:tc>
      </w:tr>
      <w:tr w:rsidR="002A1335" w14:paraId="6AAF2AEC" w14:textId="77777777" w:rsidTr="00463DAD">
        <w:tc>
          <w:tcPr>
            <w:tcW w:w="1555" w:type="dxa"/>
            <w:vMerge w:val="restart"/>
            <w:vAlign w:val="center"/>
          </w:tcPr>
          <w:p w14:paraId="77F2BB4C" w14:textId="7BC73401" w:rsidR="002A1335" w:rsidRDefault="002A1335" w:rsidP="0090765E">
            <w:pPr>
              <w:pStyle w:val="a7"/>
              <w:jc w:val="center"/>
            </w:pPr>
            <w:r>
              <w:rPr>
                <w:rFonts w:hint="eastAsia"/>
              </w:rPr>
              <w:t>废气</w:t>
            </w:r>
          </w:p>
        </w:tc>
        <w:tc>
          <w:tcPr>
            <w:tcW w:w="1559" w:type="dxa"/>
            <w:vAlign w:val="center"/>
          </w:tcPr>
          <w:p w14:paraId="36084FBE" w14:textId="7CE835BC" w:rsidR="002A1335" w:rsidRDefault="002A1335" w:rsidP="0090765E">
            <w:pPr>
              <w:pStyle w:val="a7"/>
              <w:jc w:val="center"/>
            </w:pPr>
            <w:r>
              <w:rPr>
                <w:rFonts w:hint="eastAsia"/>
              </w:rPr>
              <w:t>格栅沉砂单元</w:t>
            </w:r>
          </w:p>
        </w:tc>
        <w:tc>
          <w:tcPr>
            <w:tcW w:w="1701" w:type="dxa"/>
            <w:vMerge w:val="restart"/>
            <w:vAlign w:val="center"/>
          </w:tcPr>
          <w:p w14:paraId="77E7ECAF" w14:textId="3146EAEB" w:rsidR="002A1335" w:rsidRDefault="002A1335" w:rsidP="0090765E">
            <w:pPr>
              <w:pStyle w:val="a7"/>
              <w:jc w:val="center"/>
            </w:pPr>
            <w:r>
              <w:rPr>
                <w:rFonts w:hint="eastAsia"/>
              </w:rPr>
              <w:t>恶臭</w:t>
            </w:r>
          </w:p>
        </w:tc>
        <w:tc>
          <w:tcPr>
            <w:tcW w:w="4394" w:type="dxa"/>
            <w:vMerge w:val="restart"/>
            <w:vAlign w:val="center"/>
          </w:tcPr>
          <w:p w14:paraId="176FEC6A" w14:textId="11A3FECE" w:rsidR="002A1335" w:rsidRDefault="002A1335" w:rsidP="0090765E">
            <w:pPr>
              <w:pStyle w:val="a7"/>
              <w:jc w:val="center"/>
            </w:pPr>
            <w:r>
              <w:rPr>
                <w:rFonts w:hint="eastAsia"/>
              </w:rPr>
              <w:t>对污泥浓缩池进行加盖，产生的恶臭气体经管道收集后通入离子除臭装置进行处理，尾气通过</w:t>
            </w:r>
            <w:r>
              <w:rPr>
                <w:rFonts w:hint="eastAsia"/>
              </w:rPr>
              <w:t>15m</w:t>
            </w:r>
            <w:r>
              <w:rPr>
                <w:rFonts w:hint="eastAsia"/>
              </w:rPr>
              <w:t>高排气筒排放；设置集气罩对污泥脱水机产生的恶臭进行收集。经收集后导入离子除臭装置处理，尾气通过</w:t>
            </w:r>
            <w:r>
              <w:rPr>
                <w:rFonts w:hint="eastAsia"/>
              </w:rPr>
              <w:t>15m</w:t>
            </w:r>
            <w:r>
              <w:rPr>
                <w:rFonts w:hint="eastAsia"/>
              </w:rPr>
              <w:t>排气筒排放。</w:t>
            </w:r>
          </w:p>
        </w:tc>
        <w:tc>
          <w:tcPr>
            <w:tcW w:w="1276" w:type="dxa"/>
            <w:vMerge w:val="restart"/>
            <w:vAlign w:val="center"/>
          </w:tcPr>
          <w:p w14:paraId="3BCD5548" w14:textId="3F257065" w:rsidR="002A1335" w:rsidRDefault="002A1335" w:rsidP="0090765E">
            <w:pPr>
              <w:pStyle w:val="a7"/>
              <w:jc w:val="center"/>
            </w:pPr>
            <w:r>
              <w:rPr>
                <w:rFonts w:hint="eastAsia"/>
              </w:rPr>
              <w:t>20</w:t>
            </w:r>
          </w:p>
        </w:tc>
        <w:tc>
          <w:tcPr>
            <w:tcW w:w="3463" w:type="dxa"/>
            <w:vMerge w:val="restart"/>
            <w:vAlign w:val="center"/>
          </w:tcPr>
          <w:p w14:paraId="4F4D7C87" w14:textId="04FB074B" w:rsidR="002A1335" w:rsidRDefault="002A1335" w:rsidP="0090765E">
            <w:pPr>
              <w:pStyle w:val="a7"/>
            </w:pPr>
            <w:r>
              <w:rPr>
                <w:rFonts w:hint="eastAsia"/>
              </w:rPr>
              <w:t>厂界无组织废气达到《城镇污水处理厂污染物排放标准》二级标准</w:t>
            </w:r>
          </w:p>
        </w:tc>
      </w:tr>
      <w:tr w:rsidR="002A1335" w14:paraId="0AEDAFB8" w14:textId="77777777" w:rsidTr="00463DAD">
        <w:tc>
          <w:tcPr>
            <w:tcW w:w="1555" w:type="dxa"/>
            <w:vMerge/>
            <w:vAlign w:val="center"/>
          </w:tcPr>
          <w:p w14:paraId="5E437683" w14:textId="77777777" w:rsidR="002A1335" w:rsidRDefault="002A1335" w:rsidP="0090765E">
            <w:pPr>
              <w:pStyle w:val="a7"/>
              <w:jc w:val="center"/>
            </w:pPr>
          </w:p>
        </w:tc>
        <w:tc>
          <w:tcPr>
            <w:tcW w:w="1559" w:type="dxa"/>
            <w:vAlign w:val="center"/>
          </w:tcPr>
          <w:p w14:paraId="5D26718E" w14:textId="22F245D0" w:rsidR="002A1335" w:rsidRDefault="002A1335" w:rsidP="0090765E">
            <w:pPr>
              <w:pStyle w:val="a7"/>
              <w:jc w:val="center"/>
            </w:pPr>
            <w:r>
              <w:rPr>
                <w:rFonts w:hint="eastAsia"/>
              </w:rPr>
              <w:t>污泥浓缩池、污泥脱水房</w:t>
            </w:r>
          </w:p>
        </w:tc>
        <w:tc>
          <w:tcPr>
            <w:tcW w:w="1701" w:type="dxa"/>
            <w:vMerge/>
            <w:vAlign w:val="center"/>
          </w:tcPr>
          <w:p w14:paraId="26DF38FE" w14:textId="77777777" w:rsidR="002A1335" w:rsidRDefault="002A1335" w:rsidP="0090765E">
            <w:pPr>
              <w:pStyle w:val="a7"/>
              <w:jc w:val="center"/>
            </w:pPr>
          </w:p>
        </w:tc>
        <w:tc>
          <w:tcPr>
            <w:tcW w:w="4394" w:type="dxa"/>
            <w:vMerge/>
            <w:vAlign w:val="center"/>
          </w:tcPr>
          <w:p w14:paraId="5C9A2B08" w14:textId="53E19F2A" w:rsidR="002A1335" w:rsidRDefault="002A1335" w:rsidP="0090765E">
            <w:pPr>
              <w:pStyle w:val="a7"/>
              <w:jc w:val="center"/>
            </w:pPr>
          </w:p>
        </w:tc>
        <w:tc>
          <w:tcPr>
            <w:tcW w:w="1276" w:type="dxa"/>
            <w:vMerge/>
            <w:vAlign w:val="center"/>
          </w:tcPr>
          <w:p w14:paraId="2171CC0B" w14:textId="557671CA" w:rsidR="002A1335" w:rsidRDefault="002A1335" w:rsidP="0090765E">
            <w:pPr>
              <w:pStyle w:val="a7"/>
              <w:jc w:val="center"/>
            </w:pPr>
          </w:p>
        </w:tc>
        <w:tc>
          <w:tcPr>
            <w:tcW w:w="3463" w:type="dxa"/>
            <w:vMerge/>
            <w:vAlign w:val="center"/>
          </w:tcPr>
          <w:p w14:paraId="25AD7852" w14:textId="77777777" w:rsidR="002A1335" w:rsidRDefault="002A1335" w:rsidP="0090765E">
            <w:pPr>
              <w:pStyle w:val="a7"/>
            </w:pPr>
          </w:p>
        </w:tc>
      </w:tr>
      <w:tr w:rsidR="000E2DEA" w14:paraId="732C729A" w14:textId="77777777" w:rsidTr="00463DAD">
        <w:tc>
          <w:tcPr>
            <w:tcW w:w="1555" w:type="dxa"/>
            <w:vMerge w:val="restart"/>
            <w:vAlign w:val="center"/>
          </w:tcPr>
          <w:p w14:paraId="5C4CC70C" w14:textId="61FC850C" w:rsidR="000E2DEA" w:rsidRDefault="000E2DEA" w:rsidP="0090765E">
            <w:pPr>
              <w:pStyle w:val="a7"/>
              <w:jc w:val="center"/>
            </w:pPr>
            <w:r>
              <w:rPr>
                <w:rFonts w:hint="eastAsia"/>
              </w:rPr>
              <w:t>废水</w:t>
            </w:r>
          </w:p>
        </w:tc>
        <w:tc>
          <w:tcPr>
            <w:tcW w:w="1559" w:type="dxa"/>
            <w:vAlign w:val="center"/>
          </w:tcPr>
          <w:p w14:paraId="301A8E2F" w14:textId="77777777" w:rsidR="000E2DEA" w:rsidRDefault="000E2DEA" w:rsidP="0090765E">
            <w:pPr>
              <w:pStyle w:val="a7"/>
              <w:jc w:val="center"/>
            </w:pPr>
            <w:r>
              <w:rPr>
                <w:rFonts w:hint="eastAsia"/>
              </w:rPr>
              <w:t>生活污水</w:t>
            </w:r>
          </w:p>
          <w:p w14:paraId="087CEE0E" w14:textId="664BD9E8" w:rsidR="000E2DEA" w:rsidRDefault="000E2DEA" w:rsidP="0090765E">
            <w:pPr>
              <w:pStyle w:val="a7"/>
              <w:jc w:val="center"/>
            </w:pPr>
            <w:r>
              <w:rPr>
                <w:rFonts w:hint="eastAsia"/>
              </w:rPr>
              <w:t>工业废水</w:t>
            </w:r>
          </w:p>
        </w:tc>
        <w:tc>
          <w:tcPr>
            <w:tcW w:w="1701" w:type="dxa"/>
            <w:vAlign w:val="center"/>
          </w:tcPr>
          <w:p w14:paraId="3BC55418" w14:textId="7FC3C510" w:rsidR="000E2DEA" w:rsidRPr="00101430" w:rsidRDefault="000E2DEA" w:rsidP="00952683">
            <w:pPr>
              <w:pStyle w:val="a7"/>
            </w:pPr>
            <w:proofErr w:type="spellStart"/>
            <w:r>
              <w:rPr>
                <w:rFonts w:hint="eastAsia"/>
              </w:rPr>
              <w:t>C</w:t>
            </w:r>
            <w:r>
              <w:t>OD</w:t>
            </w:r>
            <w:r>
              <w:rPr>
                <w:rFonts w:hint="eastAsia"/>
                <w:vertAlign w:val="subscript"/>
              </w:rPr>
              <w:t>cr</w:t>
            </w:r>
            <w:proofErr w:type="spellEnd"/>
            <w:r>
              <w:rPr>
                <w:rFonts w:hint="eastAsia"/>
              </w:rPr>
              <w:t>、</w:t>
            </w:r>
            <w:r>
              <w:t>BOD</w:t>
            </w:r>
            <w:r>
              <w:rPr>
                <w:rFonts w:hint="eastAsia"/>
                <w:vertAlign w:val="subscript"/>
              </w:rPr>
              <w:t>5</w:t>
            </w:r>
            <w:r>
              <w:rPr>
                <w:rFonts w:hint="eastAsia"/>
              </w:rPr>
              <w:t>、</w:t>
            </w:r>
            <w:r>
              <w:t>SS</w:t>
            </w:r>
            <w:r>
              <w:rPr>
                <w:rFonts w:hint="eastAsia"/>
              </w:rPr>
              <w:t>、氨氮、总氮、总磷、</w:t>
            </w:r>
            <w:r>
              <w:t>LAS</w:t>
            </w:r>
            <w:r>
              <w:rPr>
                <w:rFonts w:hint="eastAsia"/>
              </w:rPr>
              <w:t>、动植物油、石油类等</w:t>
            </w:r>
          </w:p>
        </w:tc>
        <w:tc>
          <w:tcPr>
            <w:tcW w:w="4394" w:type="dxa"/>
            <w:vAlign w:val="center"/>
          </w:tcPr>
          <w:p w14:paraId="1C3801B9" w14:textId="44170872" w:rsidR="000E2DEA" w:rsidRDefault="008C2753" w:rsidP="00E30B33">
            <w:pPr>
              <w:pStyle w:val="a7"/>
            </w:pPr>
            <w:r w:rsidRPr="00D671FB">
              <w:rPr>
                <w:rFonts w:hint="eastAsia"/>
              </w:rPr>
              <w:t>预</w:t>
            </w:r>
            <w:r>
              <w:rPr>
                <w:rFonts w:hint="eastAsia"/>
              </w:rPr>
              <w:t>格栅间</w:t>
            </w:r>
            <w:r w:rsidRPr="00D671FB">
              <w:t>→</w:t>
            </w:r>
            <w:r>
              <w:rPr>
                <w:rFonts w:hint="eastAsia"/>
              </w:rPr>
              <w:t>旋流沉砂池</w:t>
            </w:r>
            <w:r w:rsidRPr="00D671FB">
              <w:t>→→A/O</w:t>
            </w:r>
            <w:r w:rsidR="00172F78">
              <w:rPr>
                <w:rFonts w:hint="eastAsia"/>
              </w:rPr>
              <w:t>-</w:t>
            </w:r>
            <w:r w:rsidR="00172F78">
              <w:t>P</w:t>
            </w:r>
            <w:r w:rsidR="00172F78">
              <w:rPr>
                <w:rFonts w:hint="eastAsia"/>
              </w:rPr>
              <w:t>工艺</w:t>
            </w:r>
            <w:r w:rsidRPr="00D671FB">
              <w:t>→</w:t>
            </w:r>
            <w:r w:rsidR="00A11F95">
              <w:rPr>
                <w:rFonts w:hint="eastAsia"/>
              </w:rPr>
              <w:t>人工湿地</w:t>
            </w:r>
            <w:r w:rsidRPr="00D671FB">
              <w:t>→</w:t>
            </w:r>
            <w:r w:rsidR="00647109">
              <w:rPr>
                <w:rFonts w:hint="eastAsia"/>
              </w:rPr>
              <w:t>消毒池</w:t>
            </w:r>
            <w:r w:rsidRPr="00D671FB">
              <w:t>→</w:t>
            </w:r>
            <w:r w:rsidR="00647109">
              <w:rPr>
                <w:rFonts w:hint="eastAsia"/>
              </w:rPr>
              <w:t>排水</w:t>
            </w:r>
            <w:r w:rsidRPr="00D671FB">
              <w:t>；污泥处理工艺为：浓缩</w:t>
            </w:r>
            <w:r w:rsidRPr="00D671FB">
              <w:t>→</w:t>
            </w:r>
            <w:r w:rsidRPr="00D671FB">
              <w:t>脱水。</w:t>
            </w:r>
          </w:p>
        </w:tc>
        <w:tc>
          <w:tcPr>
            <w:tcW w:w="1276" w:type="dxa"/>
            <w:vAlign w:val="center"/>
          </w:tcPr>
          <w:p w14:paraId="2BA6EA5A" w14:textId="375F2AB7" w:rsidR="000E2DEA" w:rsidRDefault="00F9565B" w:rsidP="0090765E">
            <w:pPr>
              <w:pStyle w:val="a7"/>
              <w:jc w:val="center"/>
            </w:pPr>
            <w:r>
              <w:rPr>
                <w:rFonts w:hint="eastAsia"/>
              </w:rPr>
              <w:t>1</w:t>
            </w:r>
            <w:r w:rsidR="009C5A92">
              <w:rPr>
                <w:rFonts w:hint="eastAsia"/>
              </w:rPr>
              <w:t>00</w:t>
            </w:r>
          </w:p>
        </w:tc>
        <w:tc>
          <w:tcPr>
            <w:tcW w:w="3463" w:type="dxa"/>
            <w:vAlign w:val="center"/>
          </w:tcPr>
          <w:p w14:paraId="3D7957DC" w14:textId="168F08F7" w:rsidR="000E2DEA" w:rsidRDefault="00E03ACB" w:rsidP="00ED39A5">
            <w:pPr>
              <w:pStyle w:val="a7"/>
              <w:jc w:val="center"/>
            </w:pPr>
            <w:r>
              <w:rPr>
                <w:rFonts w:hint="eastAsia"/>
              </w:rPr>
              <w:t>尾水达《城市污水处理厂污染物排放标准》一级</w:t>
            </w:r>
            <w:r>
              <w:rPr>
                <w:rFonts w:hint="eastAsia"/>
              </w:rPr>
              <w:t>A</w:t>
            </w:r>
            <w:r>
              <w:rPr>
                <w:rFonts w:hint="eastAsia"/>
              </w:rPr>
              <w:t>标准</w:t>
            </w:r>
          </w:p>
        </w:tc>
      </w:tr>
      <w:tr w:rsidR="000E2DEA" w14:paraId="624036F4" w14:textId="77777777" w:rsidTr="00463DAD">
        <w:tc>
          <w:tcPr>
            <w:tcW w:w="1555" w:type="dxa"/>
            <w:vMerge/>
            <w:vAlign w:val="center"/>
          </w:tcPr>
          <w:p w14:paraId="62146D59" w14:textId="77777777" w:rsidR="000E2DEA" w:rsidRDefault="000E2DEA" w:rsidP="0090765E">
            <w:pPr>
              <w:pStyle w:val="a7"/>
              <w:jc w:val="center"/>
            </w:pPr>
          </w:p>
        </w:tc>
        <w:tc>
          <w:tcPr>
            <w:tcW w:w="1559" w:type="dxa"/>
            <w:vAlign w:val="center"/>
          </w:tcPr>
          <w:p w14:paraId="44B3C9B2" w14:textId="62853CB0" w:rsidR="000E2DEA" w:rsidRDefault="000E2DEA" w:rsidP="0090765E">
            <w:pPr>
              <w:pStyle w:val="a7"/>
              <w:jc w:val="center"/>
            </w:pPr>
            <w:r>
              <w:rPr>
                <w:rFonts w:hint="eastAsia"/>
              </w:rPr>
              <w:t>中水回用</w:t>
            </w:r>
          </w:p>
        </w:tc>
        <w:tc>
          <w:tcPr>
            <w:tcW w:w="1701" w:type="dxa"/>
            <w:vAlign w:val="center"/>
          </w:tcPr>
          <w:p w14:paraId="404D8DC0" w14:textId="2C761CB5" w:rsidR="000E2DEA" w:rsidRDefault="006657FB" w:rsidP="006657FB">
            <w:pPr>
              <w:pStyle w:val="a7"/>
              <w:jc w:val="center"/>
            </w:pPr>
            <w:r>
              <w:rPr>
                <w:rFonts w:hint="eastAsia"/>
              </w:rPr>
              <w:t>/</w:t>
            </w:r>
          </w:p>
        </w:tc>
        <w:tc>
          <w:tcPr>
            <w:tcW w:w="4394" w:type="dxa"/>
            <w:vAlign w:val="center"/>
          </w:tcPr>
          <w:p w14:paraId="7A43E1A7" w14:textId="4F171442" w:rsidR="000E2DEA" w:rsidRDefault="006657FB" w:rsidP="0090765E">
            <w:pPr>
              <w:pStyle w:val="a7"/>
              <w:jc w:val="center"/>
            </w:pPr>
            <w:r>
              <w:rPr>
                <w:rFonts w:hint="eastAsia"/>
              </w:rPr>
              <w:t>用于</w:t>
            </w:r>
            <w:r w:rsidR="009E33E4">
              <w:rPr>
                <w:rFonts w:hint="eastAsia"/>
              </w:rPr>
              <w:t>厂界西侧戈壁绿地绿化</w:t>
            </w:r>
          </w:p>
        </w:tc>
        <w:tc>
          <w:tcPr>
            <w:tcW w:w="1276" w:type="dxa"/>
            <w:vAlign w:val="center"/>
          </w:tcPr>
          <w:p w14:paraId="1934BAE2" w14:textId="09245B3F" w:rsidR="000E2DEA" w:rsidRDefault="00B77083" w:rsidP="0090765E">
            <w:pPr>
              <w:pStyle w:val="a7"/>
              <w:jc w:val="center"/>
            </w:pPr>
            <w:r>
              <w:rPr>
                <w:rFonts w:hint="eastAsia"/>
              </w:rPr>
              <w:t>/</w:t>
            </w:r>
          </w:p>
        </w:tc>
        <w:tc>
          <w:tcPr>
            <w:tcW w:w="3463" w:type="dxa"/>
            <w:vAlign w:val="center"/>
          </w:tcPr>
          <w:p w14:paraId="16F22348" w14:textId="11774382" w:rsidR="000E2DEA" w:rsidRDefault="00727EA2" w:rsidP="0090765E">
            <w:pPr>
              <w:pStyle w:val="a7"/>
            </w:pPr>
            <w:r>
              <w:rPr>
                <w:rFonts w:hint="eastAsia"/>
              </w:rPr>
              <w:t>中水达</w:t>
            </w:r>
            <w:r w:rsidR="00ED39A5">
              <w:rPr>
                <w:rFonts w:hint="eastAsia"/>
              </w:rPr>
              <w:t>《城市污水再生利用</w:t>
            </w:r>
            <w:r w:rsidR="00ED39A5">
              <w:rPr>
                <w:rFonts w:hint="eastAsia"/>
              </w:rPr>
              <w:t xml:space="preserve"> </w:t>
            </w:r>
            <w:r w:rsidR="00ED39A5">
              <w:rPr>
                <w:rFonts w:hint="eastAsia"/>
              </w:rPr>
              <w:t>绿地灌溉水质》（</w:t>
            </w:r>
            <w:r w:rsidR="00ED39A5">
              <w:t>GB</w:t>
            </w:r>
            <w:r w:rsidR="00ED39A5">
              <w:rPr>
                <w:rFonts w:hint="eastAsia"/>
              </w:rPr>
              <w:t>/</w:t>
            </w:r>
            <w:r w:rsidR="00ED39A5">
              <w:t>T</w:t>
            </w:r>
            <w:r w:rsidR="00ED39A5">
              <w:rPr>
                <w:rFonts w:hint="eastAsia"/>
              </w:rPr>
              <w:t>25499-2010</w:t>
            </w:r>
            <w:r w:rsidR="00ED39A5">
              <w:rPr>
                <w:rFonts w:hint="eastAsia"/>
              </w:rPr>
              <w:t>）中表</w:t>
            </w:r>
            <w:r w:rsidR="00ED39A5">
              <w:rPr>
                <w:rFonts w:hint="eastAsia"/>
              </w:rPr>
              <w:t>1</w:t>
            </w:r>
            <w:r w:rsidR="00ED39A5">
              <w:rPr>
                <w:rFonts w:hint="eastAsia"/>
              </w:rPr>
              <w:t>标准</w:t>
            </w:r>
          </w:p>
        </w:tc>
      </w:tr>
      <w:tr w:rsidR="001A1D1D" w14:paraId="7BE05409" w14:textId="77777777" w:rsidTr="00463DAD">
        <w:tc>
          <w:tcPr>
            <w:tcW w:w="1555" w:type="dxa"/>
            <w:vAlign w:val="center"/>
          </w:tcPr>
          <w:p w14:paraId="7F9D4284" w14:textId="63CC7F5A" w:rsidR="001A1D1D" w:rsidRDefault="001A1D1D" w:rsidP="0090765E">
            <w:pPr>
              <w:pStyle w:val="a7"/>
              <w:jc w:val="center"/>
            </w:pPr>
            <w:r>
              <w:rPr>
                <w:rFonts w:hint="eastAsia"/>
              </w:rPr>
              <w:t>噪声</w:t>
            </w:r>
          </w:p>
        </w:tc>
        <w:tc>
          <w:tcPr>
            <w:tcW w:w="1559" w:type="dxa"/>
            <w:vAlign w:val="center"/>
          </w:tcPr>
          <w:p w14:paraId="4F0DC4DA" w14:textId="3FCE4702" w:rsidR="001A1D1D" w:rsidRDefault="001A1D1D" w:rsidP="0090765E">
            <w:pPr>
              <w:pStyle w:val="a7"/>
              <w:jc w:val="center"/>
            </w:pPr>
            <w:r>
              <w:rPr>
                <w:rFonts w:hint="eastAsia"/>
              </w:rPr>
              <w:t>设备噪声</w:t>
            </w:r>
          </w:p>
        </w:tc>
        <w:tc>
          <w:tcPr>
            <w:tcW w:w="1701" w:type="dxa"/>
            <w:vAlign w:val="center"/>
          </w:tcPr>
          <w:p w14:paraId="5E45C59F" w14:textId="56E9866B" w:rsidR="001A1D1D" w:rsidRDefault="001A1D1D" w:rsidP="006657FB">
            <w:pPr>
              <w:pStyle w:val="a7"/>
              <w:jc w:val="center"/>
            </w:pPr>
            <w:r>
              <w:rPr>
                <w:rFonts w:hint="eastAsia"/>
              </w:rPr>
              <w:t>噪声</w:t>
            </w:r>
          </w:p>
        </w:tc>
        <w:tc>
          <w:tcPr>
            <w:tcW w:w="4394" w:type="dxa"/>
            <w:vAlign w:val="center"/>
          </w:tcPr>
          <w:p w14:paraId="35BB4A37" w14:textId="635CEDB2" w:rsidR="001A1D1D" w:rsidRDefault="001A1D1D" w:rsidP="0090765E">
            <w:pPr>
              <w:pStyle w:val="a7"/>
              <w:jc w:val="center"/>
            </w:pPr>
            <w:r>
              <w:rPr>
                <w:rFonts w:hint="eastAsia"/>
              </w:rPr>
              <w:t>选用低噪声设备，安装在室内或水下，采用减振、消音、隔音装置，从总平面布置角度考虑噪声源合理布局，加强绿化</w:t>
            </w:r>
          </w:p>
        </w:tc>
        <w:tc>
          <w:tcPr>
            <w:tcW w:w="1276" w:type="dxa"/>
            <w:vAlign w:val="center"/>
          </w:tcPr>
          <w:p w14:paraId="6D1AF792" w14:textId="32478A5A" w:rsidR="001A1D1D" w:rsidRDefault="00033EEF" w:rsidP="0090765E">
            <w:pPr>
              <w:pStyle w:val="a7"/>
              <w:jc w:val="center"/>
            </w:pPr>
            <w:r>
              <w:rPr>
                <w:rFonts w:hint="eastAsia"/>
              </w:rPr>
              <w:t>2</w:t>
            </w:r>
          </w:p>
        </w:tc>
        <w:tc>
          <w:tcPr>
            <w:tcW w:w="3463" w:type="dxa"/>
            <w:vAlign w:val="center"/>
          </w:tcPr>
          <w:p w14:paraId="3E9882D7" w14:textId="41012B88" w:rsidR="001A1D1D" w:rsidRDefault="00C85BFB" w:rsidP="0090765E">
            <w:pPr>
              <w:pStyle w:val="a7"/>
            </w:pPr>
            <w:r>
              <w:rPr>
                <w:rFonts w:hint="eastAsia"/>
              </w:rPr>
              <w:t>污水处理厂</w:t>
            </w:r>
            <w:r w:rsidR="000D1B2A">
              <w:rPr>
                <w:rFonts w:hint="eastAsia"/>
              </w:rPr>
              <w:t>厂界达到《工业企业厂界环境噪声排放标准》中</w:t>
            </w:r>
            <w:r w:rsidR="000D1B2A">
              <w:rPr>
                <w:rFonts w:hint="eastAsia"/>
              </w:rPr>
              <w:t>3</w:t>
            </w:r>
            <w:r w:rsidR="000D1B2A">
              <w:rPr>
                <w:rFonts w:hint="eastAsia"/>
              </w:rPr>
              <w:t>类标准</w:t>
            </w:r>
          </w:p>
        </w:tc>
      </w:tr>
      <w:tr w:rsidR="0097268A" w14:paraId="510C2136" w14:textId="77777777" w:rsidTr="0097268A">
        <w:trPr>
          <w:trHeight w:val="357"/>
        </w:trPr>
        <w:tc>
          <w:tcPr>
            <w:tcW w:w="1555" w:type="dxa"/>
            <w:vMerge w:val="restart"/>
            <w:vAlign w:val="center"/>
          </w:tcPr>
          <w:p w14:paraId="7560033F" w14:textId="77777777" w:rsidR="0097268A" w:rsidRDefault="0097268A" w:rsidP="00A66661">
            <w:pPr>
              <w:pStyle w:val="a7"/>
              <w:jc w:val="center"/>
            </w:pPr>
            <w:r>
              <w:rPr>
                <w:rFonts w:hint="eastAsia"/>
              </w:rPr>
              <w:t>固废</w:t>
            </w:r>
          </w:p>
        </w:tc>
        <w:tc>
          <w:tcPr>
            <w:tcW w:w="1559" w:type="dxa"/>
            <w:vMerge w:val="restart"/>
            <w:vAlign w:val="center"/>
          </w:tcPr>
          <w:p w14:paraId="7F697BCC" w14:textId="77777777" w:rsidR="0097268A" w:rsidRDefault="0097268A" w:rsidP="00A66661">
            <w:pPr>
              <w:pStyle w:val="a7"/>
              <w:jc w:val="center"/>
            </w:pPr>
            <w:r>
              <w:rPr>
                <w:rFonts w:hint="eastAsia"/>
              </w:rPr>
              <w:t>生产过程</w:t>
            </w:r>
          </w:p>
        </w:tc>
        <w:tc>
          <w:tcPr>
            <w:tcW w:w="1701" w:type="dxa"/>
            <w:vAlign w:val="center"/>
          </w:tcPr>
          <w:p w14:paraId="0CBF4151" w14:textId="4BB7E893" w:rsidR="0097268A" w:rsidRDefault="0097268A" w:rsidP="00A66661">
            <w:pPr>
              <w:pStyle w:val="a7"/>
              <w:jc w:val="center"/>
            </w:pPr>
            <w:r>
              <w:rPr>
                <w:rFonts w:hint="eastAsia"/>
              </w:rPr>
              <w:t>栅渣、沉砂、污泥等</w:t>
            </w:r>
          </w:p>
        </w:tc>
        <w:tc>
          <w:tcPr>
            <w:tcW w:w="4394" w:type="dxa"/>
            <w:vAlign w:val="center"/>
          </w:tcPr>
          <w:p w14:paraId="20396BD0" w14:textId="77777777" w:rsidR="0097268A" w:rsidRDefault="0097268A" w:rsidP="00A66661">
            <w:pPr>
              <w:pStyle w:val="a7"/>
              <w:jc w:val="center"/>
            </w:pPr>
            <w:r>
              <w:rPr>
                <w:rFonts w:hint="eastAsia"/>
              </w:rPr>
              <w:t>及时清运，外运至垃圾填埋场作填埋处理</w:t>
            </w:r>
          </w:p>
        </w:tc>
        <w:tc>
          <w:tcPr>
            <w:tcW w:w="1276" w:type="dxa"/>
            <w:vMerge w:val="restart"/>
            <w:vAlign w:val="center"/>
          </w:tcPr>
          <w:p w14:paraId="55E9C48E" w14:textId="4B27146D" w:rsidR="0097268A" w:rsidRDefault="0097268A" w:rsidP="00A66661">
            <w:pPr>
              <w:pStyle w:val="a7"/>
              <w:jc w:val="center"/>
            </w:pPr>
            <w:r>
              <w:rPr>
                <w:rFonts w:hint="eastAsia"/>
              </w:rPr>
              <w:t>0.5</w:t>
            </w:r>
          </w:p>
        </w:tc>
        <w:tc>
          <w:tcPr>
            <w:tcW w:w="3463" w:type="dxa"/>
            <w:vMerge w:val="restart"/>
            <w:vAlign w:val="center"/>
          </w:tcPr>
          <w:p w14:paraId="04266C0F" w14:textId="77777777" w:rsidR="0097268A" w:rsidRDefault="0097268A" w:rsidP="00A66661">
            <w:pPr>
              <w:pStyle w:val="a7"/>
              <w:jc w:val="center"/>
            </w:pPr>
            <w:r>
              <w:rPr>
                <w:rFonts w:hint="eastAsia"/>
              </w:rPr>
              <w:t>固废零排放</w:t>
            </w:r>
          </w:p>
        </w:tc>
      </w:tr>
      <w:tr w:rsidR="0097268A" w14:paraId="7D15067A" w14:textId="77777777" w:rsidTr="00A66661">
        <w:trPr>
          <w:trHeight w:val="357"/>
        </w:trPr>
        <w:tc>
          <w:tcPr>
            <w:tcW w:w="1555" w:type="dxa"/>
            <w:vMerge/>
            <w:vAlign w:val="center"/>
          </w:tcPr>
          <w:p w14:paraId="13237BAB" w14:textId="77777777" w:rsidR="0097268A" w:rsidRDefault="0097268A" w:rsidP="00A66661">
            <w:pPr>
              <w:pStyle w:val="a7"/>
              <w:jc w:val="center"/>
            </w:pPr>
          </w:p>
        </w:tc>
        <w:tc>
          <w:tcPr>
            <w:tcW w:w="1559" w:type="dxa"/>
            <w:vMerge/>
            <w:vAlign w:val="center"/>
          </w:tcPr>
          <w:p w14:paraId="534C16C0" w14:textId="77777777" w:rsidR="0097268A" w:rsidRDefault="0097268A" w:rsidP="00A66661">
            <w:pPr>
              <w:pStyle w:val="a7"/>
              <w:jc w:val="center"/>
            </w:pPr>
          </w:p>
        </w:tc>
        <w:tc>
          <w:tcPr>
            <w:tcW w:w="1701" w:type="dxa"/>
            <w:vAlign w:val="center"/>
          </w:tcPr>
          <w:p w14:paraId="2911B678" w14:textId="02BE84DC" w:rsidR="0097268A" w:rsidRDefault="0097268A" w:rsidP="00A66661">
            <w:pPr>
              <w:pStyle w:val="a7"/>
              <w:jc w:val="center"/>
            </w:pPr>
            <w:r>
              <w:rPr>
                <w:rFonts w:hint="eastAsia"/>
              </w:rPr>
              <w:t>化学品包装</w:t>
            </w:r>
            <w:r w:rsidR="004570B6">
              <w:rPr>
                <w:rFonts w:hint="eastAsia"/>
              </w:rPr>
              <w:t>物</w:t>
            </w:r>
          </w:p>
        </w:tc>
        <w:tc>
          <w:tcPr>
            <w:tcW w:w="4394" w:type="dxa"/>
            <w:vAlign w:val="center"/>
          </w:tcPr>
          <w:p w14:paraId="2791D098" w14:textId="59A9BC3D" w:rsidR="0097268A" w:rsidRDefault="0097268A" w:rsidP="00A66661">
            <w:pPr>
              <w:pStyle w:val="a7"/>
              <w:jc w:val="center"/>
            </w:pPr>
            <w:r>
              <w:rPr>
                <w:rFonts w:hint="eastAsia"/>
              </w:rPr>
              <w:t>交由购买厂家回收</w:t>
            </w:r>
          </w:p>
        </w:tc>
        <w:tc>
          <w:tcPr>
            <w:tcW w:w="1276" w:type="dxa"/>
            <w:vMerge/>
            <w:vAlign w:val="center"/>
          </w:tcPr>
          <w:p w14:paraId="1FFC1723" w14:textId="77777777" w:rsidR="0097268A" w:rsidRDefault="0097268A" w:rsidP="00A66661">
            <w:pPr>
              <w:pStyle w:val="a7"/>
              <w:jc w:val="center"/>
            </w:pPr>
          </w:p>
        </w:tc>
        <w:tc>
          <w:tcPr>
            <w:tcW w:w="3463" w:type="dxa"/>
            <w:vMerge/>
            <w:vAlign w:val="center"/>
          </w:tcPr>
          <w:p w14:paraId="25104ADF" w14:textId="77777777" w:rsidR="0097268A" w:rsidRDefault="0097268A" w:rsidP="00A66661">
            <w:pPr>
              <w:pStyle w:val="a7"/>
              <w:jc w:val="center"/>
            </w:pPr>
          </w:p>
        </w:tc>
      </w:tr>
      <w:tr w:rsidR="0097268A" w14:paraId="3308800C" w14:textId="77777777" w:rsidTr="00463DAD">
        <w:tc>
          <w:tcPr>
            <w:tcW w:w="1555" w:type="dxa"/>
            <w:vMerge/>
            <w:vAlign w:val="center"/>
          </w:tcPr>
          <w:p w14:paraId="55F4F972" w14:textId="77777777" w:rsidR="0097268A" w:rsidRDefault="0097268A" w:rsidP="0090765E">
            <w:pPr>
              <w:pStyle w:val="a7"/>
              <w:jc w:val="center"/>
            </w:pPr>
          </w:p>
        </w:tc>
        <w:tc>
          <w:tcPr>
            <w:tcW w:w="1559" w:type="dxa"/>
            <w:vAlign w:val="center"/>
          </w:tcPr>
          <w:p w14:paraId="32127CFB" w14:textId="52BB3142" w:rsidR="0097268A" w:rsidRDefault="0097268A" w:rsidP="0090765E">
            <w:pPr>
              <w:pStyle w:val="a7"/>
              <w:jc w:val="center"/>
            </w:pPr>
            <w:r>
              <w:rPr>
                <w:rFonts w:hint="eastAsia"/>
              </w:rPr>
              <w:t>职工生活</w:t>
            </w:r>
          </w:p>
        </w:tc>
        <w:tc>
          <w:tcPr>
            <w:tcW w:w="1701" w:type="dxa"/>
            <w:vAlign w:val="center"/>
          </w:tcPr>
          <w:p w14:paraId="0A51789C" w14:textId="15AA6259" w:rsidR="0097268A" w:rsidRDefault="0097268A" w:rsidP="006657FB">
            <w:pPr>
              <w:pStyle w:val="a7"/>
              <w:jc w:val="center"/>
            </w:pPr>
            <w:r>
              <w:rPr>
                <w:rFonts w:hint="eastAsia"/>
              </w:rPr>
              <w:t>生活垃圾</w:t>
            </w:r>
          </w:p>
        </w:tc>
        <w:tc>
          <w:tcPr>
            <w:tcW w:w="4394" w:type="dxa"/>
            <w:vAlign w:val="center"/>
          </w:tcPr>
          <w:p w14:paraId="728CC0D3" w14:textId="6116C869" w:rsidR="0097268A" w:rsidRDefault="0097268A" w:rsidP="0090765E">
            <w:pPr>
              <w:pStyle w:val="a7"/>
              <w:jc w:val="center"/>
            </w:pPr>
            <w:r>
              <w:rPr>
                <w:rFonts w:hint="eastAsia"/>
              </w:rPr>
              <w:t>及时清运，外运至垃圾填埋场作填埋处理</w:t>
            </w:r>
          </w:p>
        </w:tc>
        <w:tc>
          <w:tcPr>
            <w:tcW w:w="1276" w:type="dxa"/>
            <w:vAlign w:val="center"/>
          </w:tcPr>
          <w:p w14:paraId="1CCE5BC9" w14:textId="04E273A3" w:rsidR="0097268A" w:rsidRDefault="0097268A" w:rsidP="0090765E">
            <w:pPr>
              <w:pStyle w:val="a7"/>
              <w:jc w:val="center"/>
            </w:pPr>
            <w:r>
              <w:rPr>
                <w:rFonts w:hint="eastAsia"/>
              </w:rPr>
              <w:t>0.5</w:t>
            </w:r>
          </w:p>
        </w:tc>
        <w:tc>
          <w:tcPr>
            <w:tcW w:w="3463" w:type="dxa"/>
            <w:vMerge/>
            <w:vAlign w:val="center"/>
          </w:tcPr>
          <w:p w14:paraId="33A3EEAF" w14:textId="77777777" w:rsidR="0097268A" w:rsidRDefault="0097268A" w:rsidP="001F664D">
            <w:pPr>
              <w:pStyle w:val="a7"/>
              <w:jc w:val="center"/>
            </w:pPr>
          </w:p>
        </w:tc>
      </w:tr>
      <w:tr w:rsidR="0079358B" w14:paraId="67F58BB6" w14:textId="77777777" w:rsidTr="00463DAD">
        <w:tc>
          <w:tcPr>
            <w:tcW w:w="1555" w:type="dxa"/>
            <w:vAlign w:val="center"/>
          </w:tcPr>
          <w:p w14:paraId="3AC7DD9C" w14:textId="00DE3376" w:rsidR="0079358B" w:rsidRDefault="0079358B" w:rsidP="0090765E">
            <w:pPr>
              <w:pStyle w:val="a7"/>
              <w:jc w:val="center"/>
            </w:pPr>
            <w:r>
              <w:rPr>
                <w:rFonts w:hint="eastAsia"/>
              </w:rPr>
              <w:t>地下水</w:t>
            </w:r>
          </w:p>
        </w:tc>
        <w:tc>
          <w:tcPr>
            <w:tcW w:w="1559" w:type="dxa"/>
            <w:vAlign w:val="center"/>
          </w:tcPr>
          <w:p w14:paraId="208D8097" w14:textId="4038A3DA" w:rsidR="0079358B" w:rsidRDefault="0079358B" w:rsidP="0090765E">
            <w:pPr>
              <w:pStyle w:val="a7"/>
              <w:jc w:val="center"/>
            </w:pPr>
            <w:r>
              <w:rPr>
                <w:rFonts w:hint="eastAsia"/>
              </w:rPr>
              <w:t>污水</w:t>
            </w:r>
          </w:p>
        </w:tc>
        <w:tc>
          <w:tcPr>
            <w:tcW w:w="1701" w:type="dxa"/>
            <w:vAlign w:val="center"/>
          </w:tcPr>
          <w:p w14:paraId="6F8AEF4E" w14:textId="05E22B01" w:rsidR="0079358B" w:rsidRPr="0079358B" w:rsidRDefault="0079358B" w:rsidP="006657FB">
            <w:pPr>
              <w:pStyle w:val="a7"/>
              <w:jc w:val="center"/>
            </w:pPr>
            <w:proofErr w:type="spellStart"/>
            <w:r>
              <w:rPr>
                <w:rFonts w:hint="eastAsia"/>
              </w:rPr>
              <w:t>C</w:t>
            </w:r>
            <w:r>
              <w:t>OD</w:t>
            </w:r>
            <w:r>
              <w:rPr>
                <w:rFonts w:hint="eastAsia"/>
                <w:vertAlign w:val="subscript"/>
              </w:rPr>
              <w:t>cr</w:t>
            </w:r>
            <w:proofErr w:type="spellEnd"/>
            <w:r>
              <w:rPr>
                <w:rFonts w:hint="eastAsia"/>
              </w:rPr>
              <w:t>、石油类</w:t>
            </w:r>
          </w:p>
        </w:tc>
        <w:tc>
          <w:tcPr>
            <w:tcW w:w="4394" w:type="dxa"/>
            <w:vAlign w:val="center"/>
          </w:tcPr>
          <w:p w14:paraId="400B63FE" w14:textId="0F034EEB" w:rsidR="0079358B" w:rsidRDefault="0079358B" w:rsidP="0090765E">
            <w:pPr>
              <w:pStyle w:val="a7"/>
              <w:jc w:val="center"/>
            </w:pPr>
            <w:r>
              <w:rPr>
                <w:rFonts w:hint="eastAsia"/>
              </w:rPr>
              <w:t>分区防渗</w:t>
            </w:r>
          </w:p>
        </w:tc>
        <w:tc>
          <w:tcPr>
            <w:tcW w:w="1276" w:type="dxa"/>
            <w:vAlign w:val="center"/>
          </w:tcPr>
          <w:p w14:paraId="1007ED67" w14:textId="5C1DACFB" w:rsidR="0079358B" w:rsidRDefault="0074353B" w:rsidP="0090765E">
            <w:pPr>
              <w:pStyle w:val="a7"/>
              <w:jc w:val="center"/>
            </w:pPr>
            <w:r>
              <w:rPr>
                <w:rFonts w:hint="eastAsia"/>
              </w:rPr>
              <w:t>5</w:t>
            </w:r>
          </w:p>
        </w:tc>
        <w:tc>
          <w:tcPr>
            <w:tcW w:w="3463" w:type="dxa"/>
            <w:vAlign w:val="center"/>
          </w:tcPr>
          <w:p w14:paraId="1B2B5200" w14:textId="736E8302" w:rsidR="0079358B" w:rsidRDefault="00AF1BCF" w:rsidP="001F664D">
            <w:pPr>
              <w:pStyle w:val="a7"/>
              <w:jc w:val="center"/>
            </w:pPr>
            <w:r>
              <w:rPr>
                <w:rFonts w:hint="eastAsia"/>
              </w:rPr>
              <w:t>防治地下水污染</w:t>
            </w:r>
          </w:p>
        </w:tc>
      </w:tr>
      <w:tr w:rsidR="00C84EA2" w14:paraId="2227846B" w14:textId="77777777" w:rsidTr="00463DAD">
        <w:tc>
          <w:tcPr>
            <w:tcW w:w="1555" w:type="dxa"/>
            <w:vAlign w:val="center"/>
          </w:tcPr>
          <w:p w14:paraId="2FFBA987" w14:textId="75EFBE38" w:rsidR="00C84EA2" w:rsidRDefault="00C84EA2" w:rsidP="0090765E">
            <w:pPr>
              <w:pStyle w:val="a7"/>
              <w:jc w:val="center"/>
            </w:pPr>
            <w:r>
              <w:rPr>
                <w:rFonts w:hint="eastAsia"/>
              </w:rPr>
              <w:t>绿化</w:t>
            </w:r>
          </w:p>
        </w:tc>
        <w:tc>
          <w:tcPr>
            <w:tcW w:w="1559" w:type="dxa"/>
            <w:vAlign w:val="center"/>
          </w:tcPr>
          <w:p w14:paraId="64A371A3" w14:textId="52B4EF64" w:rsidR="00C84EA2" w:rsidRDefault="00A2592D" w:rsidP="0090765E">
            <w:pPr>
              <w:pStyle w:val="a7"/>
              <w:jc w:val="center"/>
            </w:pPr>
            <w:r>
              <w:rPr>
                <w:rFonts w:hint="eastAsia"/>
              </w:rPr>
              <w:t>/</w:t>
            </w:r>
          </w:p>
        </w:tc>
        <w:tc>
          <w:tcPr>
            <w:tcW w:w="1701" w:type="dxa"/>
            <w:vAlign w:val="center"/>
          </w:tcPr>
          <w:p w14:paraId="6D4B72FF" w14:textId="0250BD2D" w:rsidR="00C84EA2" w:rsidRDefault="00A2592D" w:rsidP="006657FB">
            <w:pPr>
              <w:pStyle w:val="a7"/>
              <w:jc w:val="center"/>
            </w:pPr>
            <w:r>
              <w:rPr>
                <w:rFonts w:hint="eastAsia"/>
              </w:rPr>
              <w:t>/</w:t>
            </w:r>
          </w:p>
        </w:tc>
        <w:tc>
          <w:tcPr>
            <w:tcW w:w="4394" w:type="dxa"/>
            <w:vAlign w:val="center"/>
          </w:tcPr>
          <w:p w14:paraId="0287995A" w14:textId="3AC6D762" w:rsidR="00C84EA2" w:rsidRDefault="00A2592D" w:rsidP="0090765E">
            <w:pPr>
              <w:pStyle w:val="a7"/>
              <w:jc w:val="center"/>
            </w:pPr>
            <w:r>
              <w:rPr>
                <w:rFonts w:hint="eastAsia"/>
              </w:rPr>
              <w:t>厂区内绿化</w:t>
            </w:r>
          </w:p>
        </w:tc>
        <w:tc>
          <w:tcPr>
            <w:tcW w:w="1276" w:type="dxa"/>
            <w:vAlign w:val="center"/>
          </w:tcPr>
          <w:p w14:paraId="2712B6C9" w14:textId="737E3A30" w:rsidR="00C84EA2" w:rsidRDefault="00FE2DC1" w:rsidP="0090765E">
            <w:pPr>
              <w:pStyle w:val="a7"/>
              <w:jc w:val="center"/>
            </w:pPr>
            <w:r>
              <w:rPr>
                <w:rFonts w:hint="eastAsia"/>
              </w:rPr>
              <w:t>2</w:t>
            </w:r>
          </w:p>
        </w:tc>
        <w:tc>
          <w:tcPr>
            <w:tcW w:w="3463" w:type="dxa"/>
            <w:vAlign w:val="center"/>
          </w:tcPr>
          <w:p w14:paraId="13FB137E" w14:textId="08AFF2BC" w:rsidR="00C84EA2" w:rsidRDefault="000E6821" w:rsidP="001F664D">
            <w:pPr>
              <w:pStyle w:val="a7"/>
              <w:jc w:val="center"/>
            </w:pPr>
            <w:r>
              <w:rPr>
                <w:rFonts w:hint="eastAsia"/>
              </w:rPr>
              <w:t>/</w:t>
            </w:r>
          </w:p>
        </w:tc>
      </w:tr>
      <w:tr w:rsidR="000E6821" w14:paraId="17731B4C" w14:textId="77777777" w:rsidTr="00A66661">
        <w:tc>
          <w:tcPr>
            <w:tcW w:w="1555" w:type="dxa"/>
            <w:vAlign w:val="center"/>
          </w:tcPr>
          <w:p w14:paraId="74E1E30B" w14:textId="44C18A73" w:rsidR="000E6821" w:rsidRDefault="000B5C44" w:rsidP="0090765E">
            <w:pPr>
              <w:pStyle w:val="a7"/>
              <w:jc w:val="center"/>
            </w:pPr>
            <w:r>
              <w:rPr>
                <w:rFonts w:hint="eastAsia"/>
              </w:rPr>
              <w:t>风险</w:t>
            </w:r>
          </w:p>
        </w:tc>
        <w:tc>
          <w:tcPr>
            <w:tcW w:w="7654" w:type="dxa"/>
            <w:gridSpan w:val="3"/>
            <w:vAlign w:val="center"/>
          </w:tcPr>
          <w:p w14:paraId="331630F5" w14:textId="00389EE9" w:rsidR="000E6821" w:rsidRPr="00C074A4" w:rsidRDefault="000B5C44" w:rsidP="00C074A4">
            <w:pPr>
              <w:pStyle w:val="a7"/>
            </w:pPr>
            <w:r w:rsidRPr="00C074A4">
              <w:rPr>
                <w:rFonts w:hint="eastAsia"/>
              </w:rPr>
              <w:t>风险应急预案：①</w:t>
            </w:r>
            <w:r w:rsidR="00965E05" w:rsidRPr="00C074A4">
              <w:rPr>
                <w:rFonts w:hint="eastAsia"/>
              </w:rPr>
              <w:t>指挥小组，应急物质等；</w:t>
            </w:r>
            <w:r w:rsidRPr="00C074A4">
              <w:rPr>
                <w:rFonts w:hint="eastAsia"/>
              </w:rPr>
              <w:t>②</w:t>
            </w:r>
            <w:r w:rsidR="00965E05" w:rsidRPr="00C074A4">
              <w:rPr>
                <w:rFonts w:hint="eastAsia"/>
              </w:rPr>
              <w:t>指挥中心，专业救援、应急监测、应</w:t>
            </w:r>
            <w:r w:rsidR="00965E05" w:rsidRPr="00C074A4">
              <w:rPr>
                <w:rFonts w:hint="eastAsia"/>
              </w:rPr>
              <w:lastRenderedPageBreak/>
              <w:t>急物资；</w:t>
            </w:r>
            <w:r w:rsidRPr="00C074A4">
              <w:rPr>
                <w:rFonts w:hint="eastAsia"/>
              </w:rPr>
              <w:t>③</w:t>
            </w:r>
            <w:r w:rsidR="00455F14" w:rsidRPr="00C074A4">
              <w:rPr>
                <w:rFonts w:hint="eastAsia"/>
              </w:rPr>
              <w:t>职工培训、公众教育等</w:t>
            </w:r>
            <w:r w:rsidR="00E270C9" w:rsidRPr="00C074A4">
              <w:rPr>
                <w:rFonts w:hint="eastAsia"/>
              </w:rPr>
              <w:t>。</w:t>
            </w:r>
          </w:p>
        </w:tc>
        <w:tc>
          <w:tcPr>
            <w:tcW w:w="1276" w:type="dxa"/>
            <w:vAlign w:val="center"/>
          </w:tcPr>
          <w:p w14:paraId="7560E51E" w14:textId="0CA911FB" w:rsidR="000E6821" w:rsidRDefault="00AD3193" w:rsidP="0090765E">
            <w:pPr>
              <w:pStyle w:val="a7"/>
              <w:jc w:val="center"/>
            </w:pPr>
            <w:r>
              <w:rPr>
                <w:rFonts w:hint="eastAsia"/>
              </w:rPr>
              <w:lastRenderedPageBreak/>
              <w:t>/</w:t>
            </w:r>
          </w:p>
        </w:tc>
        <w:tc>
          <w:tcPr>
            <w:tcW w:w="3463" w:type="dxa"/>
            <w:vAlign w:val="center"/>
          </w:tcPr>
          <w:p w14:paraId="2142B6FF" w14:textId="2E196325" w:rsidR="000E6821" w:rsidRDefault="000E6821" w:rsidP="001F664D">
            <w:pPr>
              <w:pStyle w:val="a7"/>
              <w:jc w:val="center"/>
            </w:pPr>
            <w:r>
              <w:rPr>
                <w:rFonts w:hint="eastAsia"/>
              </w:rPr>
              <w:t>满足防范措施要求</w:t>
            </w:r>
          </w:p>
        </w:tc>
      </w:tr>
      <w:tr w:rsidR="00E30BBA" w14:paraId="3416C81D" w14:textId="77777777" w:rsidTr="00A66661">
        <w:tc>
          <w:tcPr>
            <w:tcW w:w="1555" w:type="dxa"/>
            <w:vAlign w:val="center"/>
          </w:tcPr>
          <w:p w14:paraId="37A72A84" w14:textId="220A7378" w:rsidR="00E30BBA" w:rsidRDefault="00E30BBA" w:rsidP="0090765E">
            <w:pPr>
              <w:pStyle w:val="a7"/>
              <w:jc w:val="center"/>
            </w:pPr>
            <w:r>
              <w:rPr>
                <w:rFonts w:hint="eastAsia"/>
              </w:rPr>
              <w:t>在线监测仪</w:t>
            </w:r>
          </w:p>
        </w:tc>
        <w:tc>
          <w:tcPr>
            <w:tcW w:w="7654" w:type="dxa"/>
            <w:gridSpan w:val="3"/>
            <w:vAlign w:val="center"/>
          </w:tcPr>
          <w:p w14:paraId="2316CCB7" w14:textId="3DB7EA42" w:rsidR="00E30BBA" w:rsidRDefault="00D4544A" w:rsidP="000B5C44">
            <w:pPr>
              <w:pStyle w:val="a7"/>
            </w:pPr>
            <w:r>
              <w:rPr>
                <w:rFonts w:hint="eastAsia"/>
              </w:rPr>
              <w:t>排污口规范设置，设有流量计、</w:t>
            </w:r>
            <w:r>
              <w:t>COD</w:t>
            </w:r>
            <w:r>
              <w:rPr>
                <w:rFonts w:hint="eastAsia"/>
              </w:rPr>
              <w:t>、氨氮在线监控仪、废水在线监测设施等。</w:t>
            </w:r>
          </w:p>
        </w:tc>
        <w:tc>
          <w:tcPr>
            <w:tcW w:w="1276" w:type="dxa"/>
            <w:vAlign w:val="center"/>
          </w:tcPr>
          <w:p w14:paraId="3CB85C40" w14:textId="68B007C3" w:rsidR="00E30BBA" w:rsidRDefault="00677ADE" w:rsidP="0090765E">
            <w:pPr>
              <w:pStyle w:val="a7"/>
              <w:jc w:val="center"/>
            </w:pPr>
            <w:r>
              <w:rPr>
                <w:rFonts w:hint="eastAsia"/>
              </w:rPr>
              <w:t>50</w:t>
            </w:r>
          </w:p>
        </w:tc>
        <w:tc>
          <w:tcPr>
            <w:tcW w:w="3463" w:type="dxa"/>
            <w:vAlign w:val="center"/>
          </w:tcPr>
          <w:p w14:paraId="07B7DFF1" w14:textId="4426A373" w:rsidR="00E30BBA" w:rsidRDefault="00677ADE" w:rsidP="001F664D">
            <w:pPr>
              <w:pStyle w:val="a7"/>
              <w:jc w:val="center"/>
            </w:pPr>
            <w:r>
              <w:rPr>
                <w:rFonts w:hint="eastAsia"/>
              </w:rPr>
              <w:t>/</w:t>
            </w:r>
          </w:p>
        </w:tc>
      </w:tr>
      <w:tr w:rsidR="003F2418" w14:paraId="21DBA45C" w14:textId="77777777" w:rsidTr="00A66661">
        <w:tc>
          <w:tcPr>
            <w:tcW w:w="1555" w:type="dxa"/>
            <w:vAlign w:val="center"/>
          </w:tcPr>
          <w:p w14:paraId="1698B992" w14:textId="6960F412" w:rsidR="003F2418" w:rsidRDefault="003F2418" w:rsidP="0090765E">
            <w:pPr>
              <w:pStyle w:val="a7"/>
              <w:jc w:val="center"/>
            </w:pPr>
            <w:r>
              <w:rPr>
                <w:rFonts w:hint="eastAsia"/>
              </w:rPr>
              <w:t>合计</w:t>
            </w:r>
          </w:p>
        </w:tc>
        <w:tc>
          <w:tcPr>
            <w:tcW w:w="7654" w:type="dxa"/>
            <w:gridSpan w:val="3"/>
            <w:vAlign w:val="center"/>
          </w:tcPr>
          <w:p w14:paraId="7C13DEA4" w14:textId="77777777" w:rsidR="003F2418" w:rsidRDefault="003F2418" w:rsidP="000B5C44">
            <w:pPr>
              <w:pStyle w:val="a7"/>
            </w:pPr>
          </w:p>
        </w:tc>
        <w:tc>
          <w:tcPr>
            <w:tcW w:w="1276" w:type="dxa"/>
            <w:vAlign w:val="center"/>
          </w:tcPr>
          <w:p w14:paraId="21513A28" w14:textId="628167DA" w:rsidR="003F2418" w:rsidRDefault="00EE73B4" w:rsidP="0090765E">
            <w:pPr>
              <w:pStyle w:val="a7"/>
              <w:jc w:val="center"/>
            </w:pPr>
            <w:r>
              <w:rPr>
                <w:rFonts w:hint="eastAsia"/>
              </w:rPr>
              <w:t>182</w:t>
            </w:r>
          </w:p>
        </w:tc>
        <w:tc>
          <w:tcPr>
            <w:tcW w:w="3463" w:type="dxa"/>
            <w:vAlign w:val="center"/>
          </w:tcPr>
          <w:p w14:paraId="4430DEAE" w14:textId="77777777" w:rsidR="003F2418" w:rsidRDefault="003F2418" w:rsidP="001F664D">
            <w:pPr>
              <w:pStyle w:val="a7"/>
              <w:jc w:val="center"/>
            </w:pPr>
          </w:p>
        </w:tc>
      </w:tr>
    </w:tbl>
    <w:p w14:paraId="373174F5" w14:textId="0CDB44B2" w:rsidR="0090765E" w:rsidRDefault="0090765E" w:rsidP="0090765E">
      <w:pPr>
        <w:pStyle w:val="a5"/>
        <w:ind w:firstLineChars="0" w:firstLine="0"/>
      </w:pPr>
    </w:p>
    <w:p w14:paraId="52E71B42" w14:textId="070D8E78" w:rsidR="001339CF" w:rsidRDefault="001339CF" w:rsidP="0090765E">
      <w:pPr>
        <w:pStyle w:val="a5"/>
        <w:ind w:firstLineChars="0" w:firstLine="0"/>
      </w:pPr>
    </w:p>
    <w:p w14:paraId="2E1F3CC1" w14:textId="7F6A8390" w:rsidR="001339CF" w:rsidRDefault="001339CF" w:rsidP="0090765E">
      <w:pPr>
        <w:pStyle w:val="a5"/>
        <w:ind w:firstLineChars="0" w:firstLine="0"/>
      </w:pPr>
    </w:p>
    <w:p w14:paraId="34462825" w14:textId="027EDE99" w:rsidR="001339CF" w:rsidRDefault="001339CF" w:rsidP="0090765E">
      <w:pPr>
        <w:pStyle w:val="a5"/>
        <w:ind w:firstLineChars="0" w:firstLine="0"/>
      </w:pPr>
    </w:p>
    <w:p w14:paraId="582E4E2D" w14:textId="0379EFD7" w:rsidR="001339CF" w:rsidRDefault="001339CF" w:rsidP="0090765E">
      <w:pPr>
        <w:pStyle w:val="a5"/>
        <w:ind w:firstLineChars="0" w:firstLine="0"/>
      </w:pPr>
    </w:p>
    <w:p w14:paraId="77F2CD44" w14:textId="38B99274" w:rsidR="001339CF" w:rsidRDefault="001339CF" w:rsidP="0090765E">
      <w:pPr>
        <w:pStyle w:val="a5"/>
        <w:ind w:firstLineChars="0" w:firstLine="0"/>
      </w:pPr>
    </w:p>
    <w:p w14:paraId="42344395" w14:textId="6A1183FE" w:rsidR="001339CF" w:rsidRDefault="001339CF" w:rsidP="0090765E">
      <w:pPr>
        <w:pStyle w:val="a5"/>
        <w:ind w:firstLineChars="0" w:firstLine="0"/>
      </w:pPr>
    </w:p>
    <w:p w14:paraId="3D019173" w14:textId="0035AB05" w:rsidR="001339CF" w:rsidRDefault="001339CF" w:rsidP="0090765E">
      <w:pPr>
        <w:pStyle w:val="a5"/>
        <w:ind w:firstLineChars="0" w:firstLine="0"/>
      </w:pPr>
    </w:p>
    <w:p w14:paraId="25EE81CF" w14:textId="49F6B55F" w:rsidR="001339CF" w:rsidRDefault="001339CF" w:rsidP="0090765E">
      <w:pPr>
        <w:pStyle w:val="a5"/>
        <w:ind w:firstLineChars="0" w:firstLine="0"/>
      </w:pPr>
    </w:p>
    <w:p w14:paraId="1898D734" w14:textId="3A84A9A0" w:rsidR="001339CF" w:rsidRDefault="001339CF" w:rsidP="0090765E">
      <w:pPr>
        <w:pStyle w:val="a5"/>
        <w:ind w:firstLineChars="0" w:firstLine="0"/>
      </w:pPr>
    </w:p>
    <w:p w14:paraId="0E6C40C3" w14:textId="69FD1FF3" w:rsidR="001339CF" w:rsidRDefault="001339CF" w:rsidP="0090765E">
      <w:pPr>
        <w:pStyle w:val="a5"/>
        <w:ind w:firstLineChars="0" w:firstLine="0"/>
      </w:pPr>
    </w:p>
    <w:p w14:paraId="2EBFA670" w14:textId="0960E584" w:rsidR="001339CF" w:rsidRDefault="001339CF" w:rsidP="0090765E">
      <w:pPr>
        <w:pStyle w:val="a5"/>
        <w:ind w:firstLineChars="0" w:firstLine="0"/>
      </w:pPr>
    </w:p>
    <w:p w14:paraId="6551AFB9" w14:textId="09CF43F2" w:rsidR="001339CF" w:rsidRDefault="001339CF" w:rsidP="0090765E">
      <w:pPr>
        <w:pStyle w:val="a5"/>
        <w:ind w:firstLineChars="0" w:firstLine="0"/>
      </w:pPr>
    </w:p>
    <w:p w14:paraId="6F6E586D" w14:textId="774352AB" w:rsidR="001339CF" w:rsidRDefault="001339CF" w:rsidP="0090765E">
      <w:pPr>
        <w:pStyle w:val="a5"/>
        <w:ind w:firstLineChars="0" w:firstLine="0"/>
      </w:pPr>
    </w:p>
    <w:p w14:paraId="6CC75ABC" w14:textId="36F0DECD" w:rsidR="001339CF" w:rsidRDefault="001339CF" w:rsidP="0090765E">
      <w:pPr>
        <w:pStyle w:val="a5"/>
        <w:ind w:firstLineChars="0" w:firstLine="0"/>
      </w:pPr>
    </w:p>
    <w:p w14:paraId="51A025BB" w14:textId="07D446D0" w:rsidR="001339CF" w:rsidRDefault="001339CF" w:rsidP="0090765E">
      <w:pPr>
        <w:pStyle w:val="a5"/>
        <w:ind w:firstLineChars="0" w:firstLine="0"/>
      </w:pPr>
    </w:p>
    <w:p w14:paraId="75AD3ECD" w14:textId="124F22E1" w:rsidR="001339CF" w:rsidRDefault="001339CF" w:rsidP="0090765E">
      <w:pPr>
        <w:pStyle w:val="a5"/>
        <w:ind w:firstLineChars="0" w:firstLine="0"/>
      </w:pPr>
    </w:p>
    <w:p w14:paraId="00F9D481" w14:textId="0B5A0646" w:rsidR="001339CF" w:rsidRDefault="001339CF" w:rsidP="0090765E">
      <w:pPr>
        <w:pStyle w:val="a5"/>
        <w:ind w:firstLineChars="0" w:firstLine="0"/>
      </w:pPr>
    </w:p>
    <w:p w14:paraId="17AF61C2" w14:textId="3E46028A" w:rsidR="001339CF" w:rsidRDefault="001339CF" w:rsidP="0090765E">
      <w:pPr>
        <w:pStyle w:val="a5"/>
        <w:ind w:firstLineChars="0" w:firstLine="0"/>
      </w:pPr>
    </w:p>
    <w:p w14:paraId="1EDC4D07" w14:textId="0483BC18" w:rsidR="001339CF" w:rsidRDefault="001339CF" w:rsidP="0090765E">
      <w:pPr>
        <w:pStyle w:val="a5"/>
        <w:ind w:firstLineChars="0" w:firstLine="0"/>
      </w:pPr>
    </w:p>
    <w:p w14:paraId="17A39904" w14:textId="77777777" w:rsidR="001339CF" w:rsidRDefault="001339CF" w:rsidP="0090765E">
      <w:pPr>
        <w:pStyle w:val="a5"/>
        <w:ind w:firstLineChars="0" w:firstLine="0"/>
        <w:sectPr w:rsidR="001339CF" w:rsidSect="0090765E">
          <w:pgSz w:w="16838" w:h="11906" w:orient="landscape"/>
          <w:pgMar w:top="1800" w:right="1440" w:bottom="1800" w:left="1440" w:header="851" w:footer="992" w:gutter="0"/>
          <w:cols w:space="425"/>
          <w:docGrid w:type="lines" w:linePitch="312"/>
        </w:sectPr>
      </w:pPr>
    </w:p>
    <w:p w14:paraId="12874610" w14:textId="77777777" w:rsidR="00CE5EBF" w:rsidRDefault="00CE5EBF" w:rsidP="00CE5EBF">
      <w:pPr>
        <w:pStyle w:val="ab"/>
      </w:pPr>
      <w:bookmarkStart w:id="53" w:name="_Toc18185961"/>
      <w:r>
        <w:rPr>
          <w:rFonts w:hint="eastAsia"/>
        </w:rPr>
        <w:lastRenderedPageBreak/>
        <w:t>第七章</w:t>
      </w:r>
      <w:r>
        <w:rPr>
          <w:rFonts w:hint="eastAsia"/>
        </w:rPr>
        <w:t xml:space="preserve"> </w:t>
      </w:r>
      <w:r w:rsidRPr="008E016A">
        <w:rPr>
          <w:rFonts w:hint="eastAsia"/>
        </w:rPr>
        <w:t>环境影响经济损益分析</w:t>
      </w:r>
      <w:bookmarkEnd w:id="53"/>
    </w:p>
    <w:p w14:paraId="4CD3A12F" w14:textId="2CD92879" w:rsidR="001339CF" w:rsidRDefault="00B00C64" w:rsidP="00AC795D">
      <w:pPr>
        <w:pStyle w:val="21"/>
      </w:pPr>
      <w:bookmarkStart w:id="54" w:name="_Toc18185962"/>
      <w:r>
        <w:rPr>
          <w:rFonts w:hint="eastAsia"/>
        </w:rPr>
        <w:t>7.1</w:t>
      </w:r>
      <w:r>
        <w:rPr>
          <w:rFonts w:hint="eastAsia"/>
        </w:rPr>
        <w:t>环境影响经济损益分析</w:t>
      </w:r>
      <w:bookmarkEnd w:id="54"/>
    </w:p>
    <w:p w14:paraId="21F27BC8" w14:textId="092A04D1" w:rsidR="00D2511E" w:rsidRDefault="00D2511E" w:rsidP="00D2511E">
      <w:pPr>
        <w:pStyle w:val="a3"/>
        <w:ind w:firstLine="480"/>
      </w:pPr>
      <w:r>
        <w:rPr>
          <w:rFonts w:hint="eastAsia"/>
        </w:rPr>
        <w:t>环境经济损益分析组要是评价建设项目实施后，对环境造成的损失费用和采取各种环保治理措施所能收到的环保效果及其带来的经济和社会效益，衡量建设项目的环保投资在经济上的合理水平</w:t>
      </w:r>
      <w:r w:rsidR="00DF1C46">
        <w:rPr>
          <w:rFonts w:hint="eastAsia"/>
        </w:rPr>
        <w:t>。</w:t>
      </w:r>
    </w:p>
    <w:p w14:paraId="2C07755B" w14:textId="0BEA4F1A" w:rsidR="00397AB3" w:rsidRDefault="00397AB3" w:rsidP="00D2511E">
      <w:pPr>
        <w:pStyle w:val="a3"/>
        <w:ind w:firstLine="480"/>
      </w:pPr>
      <w:r>
        <w:rPr>
          <w:rFonts w:hint="eastAsia"/>
        </w:rPr>
        <w:t>一个项目的开发建设，除对国民经济的发展起着促进作用外，同时也在一定程度上影响着项目建设地区的环境。社会影响、经济影响、环境影响是一个系统的三个要素，最终以提高人类的生活质量为目的。它们之间既相互促进又相互制约，必须通过全面规划、综合平衡，正确地把全局利益和局部利益、长远利益和近期利益结合起来，对环境保护和经济发展进行协调，实现社会效益、经济效益</w:t>
      </w:r>
      <w:r w:rsidR="00B11C25">
        <w:rPr>
          <w:rFonts w:hint="eastAsia"/>
        </w:rPr>
        <w:t>、环境效益的三统一。通过对本项目的经济、社会和环境效益分析，为项目决策者更好的考虑环境、经济和社会效益的统一提供依据。</w:t>
      </w:r>
    </w:p>
    <w:p w14:paraId="36E949AD" w14:textId="7167D339" w:rsidR="00BB011E" w:rsidRDefault="00BB011E" w:rsidP="00287CA0">
      <w:pPr>
        <w:pStyle w:val="21"/>
      </w:pPr>
      <w:bookmarkStart w:id="55" w:name="_Toc18185963"/>
      <w:r>
        <w:rPr>
          <w:rFonts w:hint="eastAsia"/>
        </w:rPr>
        <w:t>7.1</w:t>
      </w:r>
      <w:r>
        <w:rPr>
          <w:rFonts w:hint="eastAsia"/>
        </w:rPr>
        <w:t>经济效益分析</w:t>
      </w:r>
      <w:bookmarkEnd w:id="55"/>
    </w:p>
    <w:p w14:paraId="371F33DC" w14:textId="55C55DA0" w:rsidR="00FD027C" w:rsidRDefault="00FD027C" w:rsidP="00826A98">
      <w:pPr>
        <w:pStyle w:val="31"/>
      </w:pPr>
      <w:r>
        <w:rPr>
          <w:rFonts w:hint="eastAsia"/>
        </w:rPr>
        <w:t>7.1.1</w:t>
      </w:r>
      <w:r>
        <w:rPr>
          <w:rFonts w:hint="eastAsia"/>
        </w:rPr>
        <w:t>区域经济效益</w:t>
      </w:r>
    </w:p>
    <w:p w14:paraId="0FA59E77" w14:textId="60A59AB5" w:rsidR="00096CD1" w:rsidRDefault="0050476B" w:rsidP="00096CD1">
      <w:pPr>
        <w:pStyle w:val="a3"/>
        <w:ind w:firstLine="480"/>
        <w:rPr>
          <w:rFonts w:ascii="宋体" w:hAnsi="宋体" w:cs="Times New Roman"/>
        </w:rPr>
      </w:pPr>
      <w:r>
        <w:rPr>
          <w:rFonts w:hint="eastAsia"/>
        </w:rPr>
        <w:t>本工程建设总投资</w:t>
      </w:r>
      <w:r>
        <w:rPr>
          <w:rFonts w:ascii="宋体" w:hAnsi="宋体" w:cs="Tahoma" w:hint="eastAsia"/>
        </w:rPr>
        <w:t>2600万元，资金</w:t>
      </w:r>
      <w:r>
        <w:rPr>
          <w:rFonts w:ascii="宋体" w:hAnsi="宋体" w:cs="Times New Roman" w:hint="eastAsia"/>
        </w:rPr>
        <w:t>申请国家资金并积极自筹。项目建设完成后，近期处理水量200m³/d，远期处理水量500m³/d，在现行的污水处理收费制度下，项目的财务内部收益率较高。投资回收期较短。把社会经济发展与环境保护目标协调好，将给当地工业园区的经济带来一定益处，主要</w:t>
      </w:r>
      <w:r w:rsidR="00734257">
        <w:rPr>
          <w:rFonts w:ascii="宋体" w:hAnsi="宋体" w:cs="Times New Roman" w:hint="eastAsia"/>
        </w:rPr>
        <w:t>表现在以下几个方面</w:t>
      </w:r>
      <w:r w:rsidR="007326F5">
        <w:rPr>
          <w:rFonts w:ascii="宋体" w:hAnsi="宋体" w:cs="Times New Roman" w:hint="eastAsia"/>
        </w:rPr>
        <w:t>：</w:t>
      </w:r>
    </w:p>
    <w:p w14:paraId="57EDEF5C" w14:textId="22F4CEDC" w:rsidR="00A10CCD" w:rsidRDefault="007326F5" w:rsidP="00096CD1">
      <w:pPr>
        <w:pStyle w:val="a3"/>
        <w:ind w:firstLine="480"/>
        <w:rPr>
          <w:rFonts w:ascii="宋体" w:hAnsi="宋体" w:cs="Times New Roman"/>
        </w:rPr>
      </w:pPr>
      <w:r>
        <w:rPr>
          <w:rFonts w:ascii="宋体" w:hAnsi="宋体" w:cs="Times New Roman" w:hint="eastAsia"/>
        </w:rPr>
        <w:t>（1）污水处理厂工程的建设将使工业园区水体水质得到改善，有利于工业园区的投资环境，对招商引资和吸引投资具有重要的影响。</w:t>
      </w:r>
    </w:p>
    <w:p w14:paraId="24B0A118" w14:textId="1D09C7E3" w:rsidR="0055072E" w:rsidRDefault="0055072E" w:rsidP="00096CD1">
      <w:pPr>
        <w:pStyle w:val="a3"/>
        <w:ind w:firstLine="480"/>
        <w:rPr>
          <w:rFonts w:ascii="宋体" w:hAnsi="宋体" w:cs="Times New Roman"/>
        </w:rPr>
      </w:pPr>
      <w:r>
        <w:rPr>
          <w:rFonts w:ascii="宋体" w:hAnsi="宋体" w:cs="Times New Roman" w:hint="eastAsia"/>
        </w:rPr>
        <w:t>（2）该工程的实施将减少细菌的孳生地，减少疾病，提高卫生水平。</w:t>
      </w:r>
    </w:p>
    <w:p w14:paraId="1B460424" w14:textId="1D60410A" w:rsidR="007A6E60" w:rsidRDefault="007A6E60" w:rsidP="00096CD1">
      <w:pPr>
        <w:pStyle w:val="a3"/>
        <w:ind w:firstLine="480"/>
        <w:rPr>
          <w:rFonts w:ascii="宋体" w:hAnsi="宋体" w:cs="Times New Roman"/>
        </w:rPr>
      </w:pPr>
      <w:r>
        <w:rPr>
          <w:rFonts w:ascii="宋体" w:hAnsi="宋体" w:cs="Times New Roman" w:hint="eastAsia"/>
        </w:rPr>
        <w:t>（3）</w:t>
      </w:r>
      <w:r w:rsidR="003527F1">
        <w:rPr>
          <w:rFonts w:ascii="宋体" w:hAnsi="宋体" w:cs="Times New Roman" w:hint="eastAsia"/>
        </w:rPr>
        <w:t>污水治理工程的实施将使地区水体水质得到改善，由于环境条件的改善而使周边地价增值。</w:t>
      </w:r>
    </w:p>
    <w:p w14:paraId="10ABEE62" w14:textId="004ACB2C" w:rsidR="002211F1" w:rsidRDefault="002211F1" w:rsidP="002211F1">
      <w:pPr>
        <w:pStyle w:val="31"/>
      </w:pPr>
      <w:r>
        <w:rPr>
          <w:rFonts w:hint="eastAsia"/>
        </w:rPr>
        <w:t>7.1.2</w:t>
      </w:r>
      <w:r w:rsidR="008E4BAC">
        <w:rPr>
          <w:rFonts w:hint="eastAsia"/>
        </w:rPr>
        <w:t>企业经济效益</w:t>
      </w:r>
    </w:p>
    <w:p w14:paraId="50611420" w14:textId="766000DE" w:rsidR="005E656E" w:rsidRDefault="00A66661" w:rsidP="005E656E">
      <w:pPr>
        <w:pStyle w:val="a3"/>
        <w:ind w:firstLine="480"/>
      </w:pPr>
      <w:r>
        <w:rPr>
          <w:rFonts w:hint="eastAsia"/>
        </w:rPr>
        <w:t>项目建成投入运行后营业收入主要为被服务企业缴纳的污水处理费用</w:t>
      </w:r>
      <w:r w:rsidR="00144DB7">
        <w:rPr>
          <w:rFonts w:hint="eastAsia"/>
        </w:rPr>
        <w:t>。污水处理价格是在总成本的基础上计增值税、销售税金及附加等费用，并考虑适当的利润因素进行测算。在满足行业基准收益率、业主可接受最低收益率以及银行还</w:t>
      </w:r>
      <w:r w:rsidR="00144DB7">
        <w:rPr>
          <w:rFonts w:hint="eastAsia"/>
        </w:rPr>
        <w:lastRenderedPageBreak/>
        <w:t>贷要求的前提下，本工程污水处理收费建议单价</w:t>
      </w:r>
      <w:r w:rsidR="00144DB7">
        <w:rPr>
          <w:rFonts w:hint="eastAsia"/>
        </w:rPr>
        <w:t>7</w:t>
      </w:r>
      <w:r w:rsidR="00144DB7">
        <w:rPr>
          <w:rFonts w:hint="eastAsia"/>
        </w:rPr>
        <w:t>元</w:t>
      </w:r>
      <w:r w:rsidR="00144DB7">
        <w:rPr>
          <w:rFonts w:hint="eastAsia"/>
        </w:rPr>
        <w:t>/</w:t>
      </w:r>
      <w:r w:rsidR="00144DB7">
        <w:rPr>
          <w:rFonts w:hint="eastAsia"/>
        </w:rPr>
        <w:t>吨，按该标准测算，本项目正常投入运行后污水处理能力</w:t>
      </w:r>
      <w:r w:rsidR="00144DB7">
        <w:rPr>
          <w:rFonts w:hint="eastAsia"/>
        </w:rPr>
        <w:t>500</w:t>
      </w:r>
      <w:r w:rsidR="00144DB7">
        <w:rPr>
          <w:rFonts w:hint="eastAsia"/>
        </w:rPr>
        <w:t>吨</w:t>
      </w:r>
      <w:r w:rsidR="00144DB7">
        <w:rPr>
          <w:rFonts w:hint="eastAsia"/>
        </w:rPr>
        <w:t>/d</w:t>
      </w:r>
      <w:r w:rsidR="00144DB7">
        <w:rPr>
          <w:rFonts w:hint="eastAsia"/>
        </w:rPr>
        <w:t>，年运行</w:t>
      </w:r>
      <w:r w:rsidR="00144DB7">
        <w:rPr>
          <w:rFonts w:hint="eastAsia"/>
        </w:rPr>
        <w:t>365</w:t>
      </w:r>
      <w:r w:rsidR="00144DB7">
        <w:rPr>
          <w:rFonts w:hint="eastAsia"/>
        </w:rPr>
        <w:t>天，则项目正常年污水处理收入</w:t>
      </w:r>
      <w:r w:rsidR="00144DB7">
        <w:rPr>
          <w:rFonts w:hint="eastAsia"/>
        </w:rPr>
        <w:t>127.75</w:t>
      </w:r>
      <w:r w:rsidR="00144DB7">
        <w:rPr>
          <w:rFonts w:hint="eastAsia"/>
        </w:rPr>
        <w:t>万元。</w:t>
      </w:r>
    </w:p>
    <w:p w14:paraId="5C0E345D" w14:textId="6F9798CB" w:rsidR="0077561E" w:rsidRDefault="0077561E" w:rsidP="0077561E">
      <w:pPr>
        <w:pStyle w:val="21"/>
      </w:pPr>
      <w:bookmarkStart w:id="56" w:name="_Toc18185964"/>
      <w:r>
        <w:rPr>
          <w:rFonts w:hint="eastAsia"/>
        </w:rPr>
        <w:t>7.2</w:t>
      </w:r>
      <w:r>
        <w:rPr>
          <w:rFonts w:hint="eastAsia"/>
        </w:rPr>
        <w:t>社会效益分析</w:t>
      </w:r>
      <w:bookmarkEnd w:id="56"/>
    </w:p>
    <w:p w14:paraId="25CDA0BA" w14:textId="59813BD8" w:rsidR="00B304C7" w:rsidRDefault="002963A9" w:rsidP="00B304C7">
      <w:pPr>
        <w:pStyle w:val="a3"/>
        <w:ind w:firstLine="480"/>
      </w:pPr>
      <w:r>
        <w:rPr>
          <w:rFonts w:hint="eastAsia"/>
        </w:rPr>
        <w:t>本项目的建设，将有利于改善园区的环境卫生，提高农村居民的生活质量，减小疾病发生率，改善集中区内企业形象，确保周围职工身心健康，还可减少厂区矛盾，改善投资环境，更方便政府部门的监督管理，减少管理成本；对改善农村集镇居民的工作、生活环境都会产生明显的社会效益。</w:t>
      </w:r>
    </w:p>
    <w:p w14:paraId="67C7B1BF" w14:textId="51E1004D" w:rsidR="007232EA" w:rsidRDefault="007232EA" w:rsidP="007232EA">
      <w:pPr>
        <w:pStyle w:val="21"/>
      </w:pPr>
      <w:bookmarkStart w:id="57" w:name="_Toc18185965"/>
      <w:r>
        <w:rPr>
          <w:rFonts w:hint="eastAsia"/>
        </w:rPr>
        <w:t>7.3</w:t>
      </w:r>
      <w:r>
        <w:rPr>
          <w:rFonts w:hint="eastAsia"/>
        </w:rPr>
        <w:t>环境效益分析</w:t>
      </w:r>
      <w:bookmarkEnd w:id="57"/>
    </w:p>
    <w:p w14:paraId="4DE1BACA" w14:textId="0D44A9C5" w:rsidR="007232EA" w:rsidRDefault="002F137E" w:rsidP="003F2FFC">
      <w:pPr>
        <w:pStyle w:val="31"/>
      </w:pPr>
      <w:r>
        <w:rPr>
          <w:rFonts w:hint="eastAsia"/>
        </w:rPr>
        <w:t>7.3.1</w:t>
      </w:r>
      <w:r>
        <w:rPr>
          <w:rFonts w:hint="eastAsia"/>
        </w:rPr>
        <w:t>环境效益</w:t>
      </w:r>
    </w:p>
    <w:p w14:paraId="1E319192" w14:textId="2D863C3F" w:rsidR="003F2FFC" w:rsidRDefault="003F2FFC" w:rsidP="003F2FFC">
      <w:pPr>
        <w:pStyle w:val="a3"/>
        <w:ind w:firstLine="480"/>
      </w:pPr>
      <w:r>
        <w:rPr>
          <w:rFonts w:hint="eastAsia"/>
        </w:rPr>
        <w:t>（</w:t>
      </w:r>
      <w:r>
        <w:rPr>
          <w:rFonts w:hint="eastAsia"/>
        </w:rPr>
        <w:t>1</w:t>
      </w:r>
      <w:r>
        <w:rPr>
          <w:rFonts w:hint="eastAsia"/>
        </w:rPr>
        <w:t>）消减了污染物排放量</w:t>
      </w:r>
    </w:p>
    <w:p w14:paraId="11C2044C" w14:textId="771C7D17" w:rsidR="00E95C14" w:rsidRDefault="001E4110" w:rsidP="003F2FFC">
      <w:pPr>
        <w:pStyle w:val="a3"/>
        <w:ind w:firstLine="480"/>
      </w:pPr>
      <w:r>
        <w:rPr>
          <w:rFonts w:hint="eastAsia"/>
        </w:rPr>
        <w:t>本项目服务范围内废水经处理后排入人工湿地进行绿化灌溉，实现废水集中处理，削减污染排放量。</w:t>
      </w:r>
    </w:p>
    <w:p w14:paraId="1AF7E18E" w14:textId="664E9D7C" w:rsidR="00227CD3" w:rsidRDefault="00227CD3" w:rsidP="003F2FFC">
      <w:pPr>
        <w:pStyle w:val="a3"/>
        <w:ind w:firstLine="480"/>
      </w:pPr>
      <w:r>
        <w:rPr>
          <w:rFonts w:hint="eastAsia"/>
        </w:rPr>
        <w:t>（</w:t>
      </w:r>
      <w:r>
        <w:rPr>
          <w:rFonts w:hint="eastAsia"/>
        </w:rPr>
        <w:t>2</w:t>
      </w:r>
      <w:r>
        <w:rPr>
          <w:rFonts w:hint="eastAsia"/>
        </w:rPr>
        <w:t>）提高园区环境卫生水平</w:t>
      </w:r>
    </w:p>
    <w:p w14:paraId="70FC8944" w14:textId="2D8E0ED9" w:rsidR="005815B8" w:rsidRDefault="005815B8" w:rsidP="003F2FFC">
      <w:pPr>
        <w:pStyle w:val="a3"/>
        <w:ind w:firstLine="480"/>
      </w:pPr>
      <w:r>
        <w:rPr>
          <w:rFonts w:hint="eastAsia"/>
        </w:rPr>
        <w:t>项目建成后将改善园区环境质量状况，减少服务区范围内的细菌孳生地，减少疾病产生传播，提高环境卫生水平。</w:t>
      </w:r>
    </w:p>
    <w:p w14:paraId="4DCAF847" w14:textId="097494CD" w:rsidR="000C5CBA" w:rsidRDefault="000C5CBA" w:rsidP="000C5CBA">
      <w:pPr>
        <w:pStyle w:val="31"/>
      </w:pPr>
      <w:r>
        <w:rPr>
          <w:rFonts w:hint="eastAsia"/>
        </w:rPr>
        <w:t>7.3.2</w:t>
      </w:r>
      <w:r>
        <w:rPr>
          <w:rFonts w:hint="eastAsia"/>
        </w:rPr>
        <w:t>环境损失</w:t>
      </w:r>
    </w:p>
    <w:p w14:paraId="3DDC76EB" w14:textId="4114EFDA" w:rsidR="000C5CBA" w:rsidRDefault="00F37A24" w:rsidP="003F2FFC">
      <w:pPr>
        <w:pStyle w:val="a3"/>
        <w:ind w:firstLine="480"/>
      </w:pPr>
      <w:r>
        <w:rPr>
          <w:rFonts w:hint="eastAsia"/>
        </w:rPr>
        <w:t>（</w:t>
      </w:r>
      <w:r>
        <w:rPr>
          <w:rFonts w:hint="eastAsia"/>
        </w:rPr>
        <w:t>1</w:t>
      </w:r>
      <w:r>
        <w:rPr>
          <w:rFonts w:hint="eastAsia"/>
        </w:rPr>
        <w:t>）运行期厂区排放的恶臭污染物会对周围环境产生一定的影响；</w:t>
      </w:r>
    </w:p>
    <w:p w14:paraId="5B424FCA" w14:textId="7BDA419E" w:rsidR="00F37A24" w:rsidRDefault="00F37A24" w:rsidP="003F2FFC">
      <w:pPr>
        <w:pStyle w:val="a3"/>
        <w:ind w:firstLine="480"/>
      </w:pPr>
      <w:r>
        <w:rPr>
          <w:rFonts w:hint="eastAsia"/>
        </w:rPr>
        <w:t>（</w:t>
      </w:r>
      <w:r>
        <w:rPr>
          <w:rFonts w:hint="eastAsia"/>
        </w:rPr>
        <w:t>2</w:t>
      </w:r>
      <w:r>
        <w:rPr>
          <w:rFonts w:hint="eastAsia"/>
        </w:rPr>
        <w:t>）污水处理厂产生污泥等固体废物，需要妥善处置；</w:t>
      </w:r>
    </w:p>
    <w:p w14:paraId="7F1434CB" w14:textId="335578E3" w:rsidR="00D50622" w:rsidRDefault="00D50622" w:rsidP="00385CAA">
      <w:pPr>
        <w:pStyle w:val="21"/>
      </w:pPr>
      <w:bookmarkStart w:id="58" w:name="_Toc18185966"/>
      <w:r>
        <w:rPr>
          <w:rFonts w:hint="eastAsia"/>
        </w:rPr>
        <w:t>7.4</w:t>
      </w:r>
      <w:r>
        <w:rPr>
          <w:rFonts w:hint="eastAsia"/>
        </w:rPr>
        <w:t>环境经济损益分析</w:t>
      </w:r>
      <w:bookmarkEnd w:id="58"/>
    </w:p>
    <w:p w14:paraId="710B58EE" w14:textId="1A96F585" w:rsidR="00DF76A7" w:rsidRDefault="00DF76A7" w:rsidP="00DF76A7">
      <w:pPr>
        <w:pStyle w:val="31"/>
      </w:pPr>
      <w:r>
        <w:rPr>
          <w:rFonts w:hint="eastAsia"/>
        </w:rPr>
        <w:t>7.4.1</w:t>
      </w:r>
      <w:r>
        <w:rPr>
          <w:rFonts w:hint="eastAsia"/>
        </w:rPr>
        <w:t>环保设施费用估算</w:t>
      </w:r>
    </w:p>
    <w:p w14:paraId="2C55B740" w14:textId="23EE290E" w:rsidR="00722BB3" w:rsidRDefault="00722BB3" w:rsidP="00722BB3">
      <w:pPr>
        <w:pStyle w:val="a3"/>
        <w:ind w:firstLine="480"/>
      </w:pPr>
      <w:r>
        <w:rPr>
          <w:rFonts w:hint="eastAsia"/>
        </w:rPr>
        <w:t>（</w:t>
      </w:r>
      <w:r>
        <w:rPr>
          <w:rFonts w:hint="eastAsia"/>
        </w:rPr>
        <w:t>1</w:t>
      </w:r>
      <w:r>
        <w:rPr>
          <w:rFonts w:hint="eastAsia"/>
        </w:rPr>
        <w:t>）环保设施投资估算</w:t>
      </w:r>
      <w:r>
        <w:rPr>
          <w:rFonts w:hint="eastAsia"/>
        </w:rPr>
        <w:t>C</w:t>
      </w:r>
      <w:r>
        <w:rPr>
          <w:rFonts w:hint="eastAsia"/>
          <w:vertAlign w:val="subscript"/>
        </w:rPr>
        <w:t>0</w:t>
      </w:r>
    </w:p>
    <w:p w14:paraId="02A9C832" w14:textId="3AE3A537" w:rsidR="00722BB3" w:rsidRDefault="00722BB3" w:rsidP="00722BB3">
      <w:pPr>
        <w:pStyle w:val="a3"/>
        <w:ind w:firstLine="480"/>
      </w:pPr>
      <w:r>
        <w:rPr>
          <w:rFonts w:hint="eastAsia"/>
        </w:rPr>
        <w:t>根据“三同时”原则，“三废”与噪声治理设施与项目的主体工程同时设计、同时施工、同时运行。本项目的环境保护设施主要包括：废气设施、废水处理系统、噪声治理设施，总计</w:t>
      </w:r>
      <w:r>
        <w:rPr>
          <w:rFonts w:hint="eastAsia"/>
        </w:rPr>
        <w:t>182</w:t>
      </w:r>
      <w:r>
        <w:rPr>
          <w:rFonts w:hint="eastAsia"/>
        </w:rPr>
        <w:t>万，占总投资的</w:t>
      </w:r>
      <w:r>
        <w:rPr>
          <w:rFonts w:hint="eastAsia"/>
        </w:rPr>
        <w:t>7%</w:t>
      </w:r>
      <w:r>
        <w:rPr>
          <w:rFonts w:hint="eastAsia"/>
        </w:rPr>
        <w:t>。</w:t>
      </w:r>
    </w:p>
    <w:p w14:paraId="4A45FD6E" w14:textId="09A64375" w:rsidR="00722BB3" w:rsidRDefault="00722BB3" w:rsidP="00722BB3">
      <w:pPr>
        <w:pStyle w:val="a3"/>
        <w:ind w:firstLine="480"/>
      </w:pPr>
      <w:r>
        <w:rPr>
          <w:rFonts w:hint="eastAsia"/>
        </w:rPr>
        <w:t>（</w:t>
      </w:r>
      <w:r>
        <w:rPr>
          <w:rFonts w:hint="eastAsia"/>
        </w:rPr>
        <w:t>2</w:t>
      </w:r>
      <w:r>
        <w:rPr>
          <w:rFonts w:hint="eastAsia"/>
        </w:rPr>
        <w:t>）环保设置经营支出</w:t>
      </w:r>
    </w:p>
    <w:p w14:paraId="4A768BF0" w14:textId="534E53C9" w:rsidR="00722BB3" w:rsidRDefault="00722BB3" w:rsidP="00722BB3">
      <w:pPr>
        <w:pStyle w:val="a3"/>
        <w:ind w:firstLine="480"/>
      </w:pPr>
      <w:r>
        <w:rPr>
          <w:rFonts w:hint="eastAsia"/>
        </w:rPr>
        <w:t>环保设施经营支出包括设施折旧费、运行费和环保管理费。</w:t>
      </w:r>
    </w:p>
    <w:p w14:paraId="7EF11B22" w14:textId="49EB2E74" w:rsidR="005E522A" w:rsidRDefault="00376712" w:rsidP="00722BB3">
      <w:pPr>
        <w:pStyle w:val="a3"/>
        <w:ind w:firstLine="480"/>
      </w:pPr>
      <w:r>
        <w:rPr>
          <w:rFonts w:ascii="华文宋体" w:eastAsia="华文宋体" w:hAnsi="华文宋体" w:hint="eastAsia"/>
        </w:rPr>
        <w:lastRenderedPageBreak/>
        <w:t>①</w:t>
      </w:r>
      <w:r w:rsidR="005E522A">
        <w:rPr>
          <w:rFonts w:hint="eastAsia"/>
        </w:rPr>
        <w:t>环保设施折旧费</w:t>
      </w:r>
      <w:r w:rsidR="005E522A">
        <w:rPr>
          <w:rFonts w:hint="eastAsia"/>
        </w:rPr>
        <w:t>C</w:t>
      </w:r>
      <w:r w:rsidR="005E522A">
        <w:rPr>
          <w:rFonts w:hint="eastAsia"/>
          <w:vertAlign w:val="subscript"/>
        </w:rPr>
        <w:t>1</w:t>
      </w:r>
    </w:p>
    <w:p w14:paraId="784858A1" w14:textId="643A8742" w:rsidR="005E522A" w:rsidRDefault="005E522A" w:rsidP="00722BB3">
      <w:pPr>
        <w:pStyle w:val="a3"/>
        <w:ind w:firstLine="480"/>
      </w:pPr>
      <w:r>
        <w:rPr>
          <w:rFonts w:hint="eastAsia"/>
        </w:rPr>
        <w:t xml:space="preserve"> </w:t>
      </w:r>
      <w:r>
        <w:t xml:space="preserve">                     C</w:t>
      </w:r>
      <w:r>
        <w:rPr>
          <w:rFonts w:hint="eastAsia"/>
          <w:vertAlign w:val="subscript"/>
        </w:rPr>
        <w:t>1</w:t>
      </w:r>
      <w:r>
        <w:rPr>
          <w:rFonts w:hint="eastAsia"/>
        </w:rPr>
        <w:t>=a</w:t>
      </w:r>
      <w:r>
        <w:rPr>
          <w:rFonts w:hint="eastAsia"/>
        </w:rPr>
        <w:t>×</w:t>
      </w:r>
      <w:r>
        <w:t>C</w:t>
      </w:r>
      <w:r>
        <w:rPr>
          <w:rFonts w:hint="eastAsia"/>
          <w:vertAlign w:val="subscript"/>
        </w:rPr>
        <w:t>0</w:t>
      </w:r>
      <w:r>
        <w:rPr>
          <w:rFonts w:hint="eastAsia"/>
        </w:rPr>
        <w:t>/n</w:t>
      </w:r>
    </w:p>
    <w:p w14:paraId="3463D64E" w14:textId="0FE58C1D" w:rsidR="003F45CF" w:rsidRDefault="003F45CF" w:rsidP="00722BB3">
      <w:pPr>
        <w:pStyle w:val="a3"/>
        <w:ind w:firstLine="480"/>
      </w:pPr>
      <w:r>
        <w:rPr>
          <w:rFonts w:hint="eastAsia"/>
        </w:rPr>
        <w:t>式中：</w:t>
      </w:r>
      <w:r>
        <w:rPr>
          <w:rFonts w:hint="eastAsia"/>
        </w:rPr>
        <w:t xml:space="preserve"> </w:t>
      </w:r>
      <w:r>
        <w:t xml:space="preserve">            </w:t>
      </w:r>
      <w:r>
        <w:rPr>
          <w:rFonts w:hint="eastAsia"/>
        </w:rPr>
        <w:t>a</w:t>
      </w:r>
      <w:r>
        <w:t>------</w:t>
      </w:r>
      <w:r>
        <w:rPr>
          <w:rFonts w:hint="eastAsia"/>
        </w:rPr>
        <w:t>固定资产形成率，取</w:t>
      </w:r>
      <w:r>
        <w:rPr>
          <w:rFonts w:hint="eastAsia"/>
        </w:rPr>
        <w:t>95%</w:t>
      </w:r>
      <w:r>
        <w:rPr>
          <w:rFonts w:hint="eastAsia"/>
        </w:rPr>
        <w:t>；</w:t>
      </w:r>
    </w:p>
    <w:p w14:paraId="743CDDD1" w14:textId="65E3F65A" w:rsidR="003F45CF" w:rsidRDefault="003F45CF" w:rsidP="00722BB3">
      <w:pPr>
        <w:pStyle w:val="a3"/>
        <w:ind w:firstLine="480"/>
      </w:pPr>
      <w:r>
        <w:rPr>
          <w:rFonts w:hint="eastAsia"/>
        </w:rPr>
        <w:t xml:space="preserve"> </w:t>
      </w:r>
      <w:r>
        <w:t xml:space="preserve">                 C</w:t>
      </w:r>
      <w:r>
        <w:rPr>
          <w:rFonts w:hint="eastAsia"/>
          <w:vertAlign w:val="subscript"/>
        </w:rPr>
        <w:t>0</w:t>
      </w:r>
      <w:r>
        <w:rPr>
          <w:rFonts w:hint="eastAsia"/>
        </w:rPr>
        <w:t>------</w:t>
      </w:r>
      <w:r>
        <w:rPr>
          <w:rFonts w:hint="eastAsia"/>
        </w:rPr>
        <w:t>环保总投资（万元）；</w:t>
      </w:r>
    </w:p>
    <w:p w14:paraId="756EB67B" w14:textId="2F07F662" w:rsidR="003F45CF" w:rsidRDefault="003F45CF" w:rsidP="00722BB3">
      <w:pPr>
        <w:pStyle w:val="a3"/>
        <w:ind w:firstLine="480"/>
      </w:pPr>
      <w:r>
        <w:rPr>
          <w:rFonts w:hint="eastAsia"/>
        </w:rPr>
        <w:t xml:space="preserve"> </w:t>
      </w:r>
      <w:r>
        <w:t xml:space="preserve">                  </w:t>
      </w:r>
      <w:r>
        <w:rPr>
          <w:rFonts w:hint="eastAsia"/>
        </w:rPr>
        <w:t>n------</w:t>
      </w:r>
      <w:r>
        <w:rPr>
          <w:rFonts w:hint="eastAsia"/>
        </w:rPr>
        <w:t>折旧年限，取</w:t>
      </w:r>
      <w:r>
        <w:rPr>
          <w:rFonts w:hint="eastAsia"/>
        </w:rPr>
        <w:t>10</w:t>
      </w:r>
      <w:r>
        <w:rPr>
          <w:rFonts w:hint="eastAsia"/>
        </w:rPr>
        <w:t>年。</w:t>
      </w:r>
    </w:p>
    <w:p w14:paraId="24BDA8FD" w14:textId="3392A9FF" w:rsidR="005037E8" w:rsidRPr="005037E8" w:rsidRDefault="005037E8" w:rsidP="005037E8">
      <w:pPr>
        <w:pStyle w:val="a3"/>
        <w:ind w:firstLine="480"/>
      </w:pPr>
      <w:r>
        <w:rPr>
          <w:rFonts w:hint="eastAsia"/>
        </w:rPr>
        <w:t>本项目环保设施折旧费</w:t>
      </w:r>
      <w:r>
        <w:rPr>
          <w:rFonts w:hint="eastAsia"/>
        </w:rPr>
        <w:t>C</w:t>
      </w:r>
      <w:r>
        <w:rPr>
          <w:rFonts w:hint="eastAsia"/>
          <w:vertAlign w:val="subscript"/>
        </w:rPr>
        <w:t>1</w:t>
      </w:r>
      <w:r>
        <w:rPr>
          <w:rFonts w:hint="eastAsia"/>
        </w:rPr>
        <w:t>为</w:t>
      </w:r>
      <w:r>
        <w:rPr>
          <w:rFonts w:hint="eastAsia"/>
        </w:rPr>
        <w:t>17.29</w:t>
      </w:r>
      <w:r>
        <w:rPr>
          <w:rFonts w:hint="eastAsia"/>
        </w:rPr>
        <w:t>万元。</w:t>
      </w:r>
    </w:p>
    <w:p w14:paraId="08DD5AC1" w14:textId="5E61E431" w:rsidR="00F35313" w:rsidRDefault="00376712" w:rsidP="00F35313">
      <w:pPr>
        <w:pStyle w:val="a3"/>
        <w:ind w:firstLine="480"/>
      </w:pPr>
      <w:r>
        <w:rPr>
          <w:rFonts w:ascii="华文宋体" w:eastAsia="华文宋体" w:hAnsi="华文宋体" w:hint="eastAsia"/>
        </w:rPr>
        <w:t>②</w:t>
      </w:r>
      <w:r w:rsidR="00F35313">
        <w:rPr>
          <w:rFonts w:hint="eastAsia"/>
        </w:rPr>
        <w:t>环保设施消耗费用</w:t>
      </w:r>
      <w:r w:rsidR="00F35313">
        <w:rPr>
          <w:rFonts w:hint="eastAsia"/>
        </w:rPr>
        <w:t>C</w:t>
      </w:r>
      <w:r w:rsidR="00F35313">
        <w:rPr>
          <w:rFonts w:hint="eastAsia"/>
          <w:vertAlign w:val="subscript"/>
        </w:rPr>
        <w:t>2</w:t>
      </w:r>
    </w:p>
    <w:p w14:paraId="57467866" w14:textId="221E7F77" w:rsidR="00F35313" w:rsidRDefault="00F35313" w:rsidP="00F35313">
      <w:pPr>
        <w:pStyle w:val="a3"/>
        <w:ind w:firstLine="480"/>
      </w:pPr>
      <w:r>
        <w:rPr>
          <w:rFonts w:hint="eastAsia"/>
        </w:rPr>
        <w:t>参照国内其他企业的有关资料，环保及综合设施的年运行费可按环保总投资的</w:t>
      </w:r>
      <w:r>
        <w:rPr>
          <w:rFonts w:hint="eastAsia"/>
        </w:rPr>
        <w:t>15%</w:t>
      </w:r>
      <w:r>
        <w:rPr>
          <w:rFonts w:hint="eastAsia"/>
        </w:rPr>
        <w:t>计算。</w:t>
      </w:r>
    </w:p>
    <w:p w14:paraId="070CC7F5" w14:textId="5F4C0C5A" w:rsidR="00F35313" w:rsidRDefault="00F35313" w:rsidP="00F35313">
      <w:pPr>
        <w:pStyle w:val="a3"/>
        <w:ind w:firstLine="480"/>
      </w:pPr>
      <w:r>
        <w:rPr>
          <w:rFonts w:hint="eastAsia"/>
        </w:rPr>
        <w:t xml:space="preserve"> </w:t>
      </w:r>
      <w:r>
        <w:t xml:space="preserve">                    </w:t>
      </w:r>
      <w:r w:rsidR="007755F4">
        <w:t xml:space="preserve">  </w:t>
      </w:r>
      <w:r>
        <w:t xml:space="preserve">  C</w:t>
      </w:r>
      <w:r>
        <w:rPr>
          <w:rFonts w:hint="eastAsia"/>
          <w:vertAlign w:val="subscript"/>
        </w:rPr>
        <w:t>2</w:t>
      </w:r>
      <w:r>
        <w:rPr>
          <w:rFonts w:hint="eastAsia"/>
        </w:rPr>
        <w:t>=</w:t>
      </w:r>
      <w:r>
        <w:t>C</w:t>
      </w:r>
      <w:r>
        <w:rPr>
          <w:rFonts w:hint="eastAsia"/>
          <w:vertAlign w:val="subscript"/>
        </w:rPr>
        <w:t>0</w:t>
      </w:r>
      <w:r>
        <w:rPr>
          <w:rFonts w:hint="eastAsia"/>
        </w:rPr>
        <w:t>×</w:t>
      </w:r>
      <w:r>
        <w:rPr>
          <w:rFonts w:hint="eastAsia"/>
        </w:rPr>
        <w:t>15%</w:t>
      </w:r>
    </w:p>
    <w:p w14:paraId="09ADCD51" w14:textId="7B320B5F" w:rsidR="00376712" w:rsidRPr="00376712" w:rsidRDefault="00376712" w:rsidP="00376712">
      <w:pPr>
        <w:pStyle w:val="a3"/>
        <w:ind w:firstLine="480"/>
      </w:pPr>
      <w:r>
        <w:rPr>
          <w:rFonts w:hint="eastAsia"/>
        </w:rPr>
        <w:t>本项目环保设施消耗费用</w:t>
      </w:r>
      <w:r>
        <w:rPr>
          <w:rFonts w:hint="eastAsia"/>
        </w:rPr>
        <w:t>C</w:t>
      </w:r>
      <w:r>
        <w:rPr>
          <w:rFonts w:hint="eastAsia"/>
          <w:vertAlign w:val="subscript"/>
        </w:rPr>
        <w:t>2</w:t>
      </w:r>
      <w:r>
        <w:rPr>
          <w:rFonts w:hint="eastAsia"/>
        </w:rPr>
        <w:t>为</w:t>
      </w:r>
      <w:r>
        <w:rPr>
          <w:rFonts w:hint="eastAsia"/>
        </w:rPr>
        <w:t>27.3</w:t>
      </w:r>
      <w:r>
        <w:rPr>
          <w:rFonts w:hint="eastAsia"/>
        </w:rPr>
        <w:t>万元。</w:t>
      </w:r>
    </w:p>
    <w:p w14:paraId="1EE143CC" w14:textId="302ADDF9" w:rsidR="00F35313" w:rsidRDefault="00376712" w:rsidP="00F35313">
      <w:pPr>
        <w:pStyle w:val="a3"/>
        <w:ind w:firstLine="480"/>
      </w:pPr>
      <w:r>
        <w:rPr>
          <w:rFonts w:ascii="华文宋体" w:eastAsia="华文宋体" w:hAnsi="华文宋体" w:hint="eastAsia"/>
        </w:rPr>
        <w:t>③</w:t>
      </w:r>
      <w:r>
        <w:rPr>
          <w:rFonts w:hint="eastAsia"/>
        </w:rPr>
        <w:t>环保管理费</w:t>
      </w:r>
      <w:r w:rsidR="00F35313">
        <w:rPr>
          <w:rFonts w:hint="eastAsia"/>
        </w:rPr>
        <w:t>用</w:t>
      </w:r>
      <w:r w:rsidR="00F35313">
        <w:t>C</w:t>
      </w:r>
      <w:r w:rsidR="00F35313">
        <w:rPr>
          <w:rFonts w:hint="eastAsia"/>
          <w:vertAlign w:val="subscript"/>
        </w:rPr>
        <w:t>3</w:t>
      </w:r>
    </w:p>
    <w:p w14:paraId="1F1BC6F3" w14:textId="17EEEDAB" w:rsidR="00F35313" w:rsidRDefault="00F35313" w:rsidP="00F35313">
      <w:pPr>
        <w:pStyle w:val="a3"/>
        <w:ind w:firstLine="480"/>
      </w:pPr>
      <w:r>
        <w:rPr>
          <w:rFonts w:hint="eastAsia"/>
        </w:rPr>
        <w:t xml:space="preserve"> </w:t>
      </w:r>
      <w:r>
        <w:t xml:space="preserve">                     C</w:t>
      </w:r>
      <w:r>
        <w:rPr>
          <w:rFonts w:hint="eastAsia"/>
          <w:vertAlign w:val="subscript"/>
        </w:rPr>
        <w:t>3</w:t>
      </w:r>
      <w:r>
        <w:rPr>
          <w:rFonts w:hint="eastAsia"/>
        </w:rPr>
        <w:t>=</w:t>
      </w:r>
      <w:r>
        <w:rPr>
          <w:rFonts w:hint="eastAsia"/>
        </w:rPr>
        <w:t>（</w:t>
      </w:r>
      <w:r>
        <w:rPr>
          <w:rFonts w:hint="eastAsia"/>
        </w:rPr>
        <w:t>C</w:t>
      </w:r>
      <w:r>
        <w:rPr>
          <w:rFonts w:hint="eastAsia"/>
          <w:vertAlign w:val="subscript"/>
        </w:rPr>
        <w:t>1</w:t>
      </w:r>
      <w:r>
        <w:t>+C</w:t>
      </w:r>
      <w:r>
        <w:rPr>
          <w:vertAlign w:val="subscript"/>
        </w:rPr>
        <w:t>2</w:t>
      </w:r>
      <w:r>
        <w:rPr>
          <w:rFonts w:hint="eastAsia"/>
        </w:rPr>
        <w:t>）×</w:t>
      </w:r>
      <w:r>
        <w:rPr>
          <w:rFonts w:hint="eastAsia"/>
        </w:rPr>
        <w:t>15%</w:t>
      </w:r>
    </w:p>
    <w:p w14:paraId="4420815A" w14:textId="34A1117F" w:rsidR="00376712" w:rsidRDefault="00376712" w:rsidP="00F35313">
      <w:pPr>
        <w:pStyle w:val="a3"/>
        <w:ind w:firstLine="480"/>
      </w:pPr>
      <w:r>
        <w:rPr>
          <w:rFonts w:hint="eastAsia"/>
        </w:rPr>
        <w:t>本项目环保管理费为</w:t>
      </w:r>
      <w:r>
        <w:rPr>
          <w:rFonts w:hint="eastAsia"/>
        </w:rPr>
        <w:t>6.69</w:t>
      </w:r>
      <w:r>
        <w:rPr>
          <w:rFonts w:hint="eastAsia"/>
        </w:rPr>
        <w:t>万元。</w:t>
      </w:r>
    </w:p>
    <w:p w14:paraId="01B8A674" w14:textId="6F0ABE10" w:rsidR="00F35313" w:rsidRDefault="00376712" w:rsidP="00F35313">
      <w:pPr>
        <w:pStyle w:val="a3"/>
        <w:ind w:firstLine="480"/>
      </w:pPr>
      <w:r>
        <w:rPr>
          <w:rFonts w:ascii="华文宋体" w:eastAsia="华文宋体" w:hAnsi="华文宋体" w:hint="eastAsia"/>
        </w:rPr>
        <w:t>④</w:t>
      </w:r>
      <w:r w:rsidR="002C496C">
        <w:rPr>
          <w:rFonts w:hint="eastAsia"/>
        </w:rPr>
        <w:t>环保设施经营支出</w:t>
      </w:r>
      <w:r w:rsidR="002C496C">
        <w:rPr>
          <w:rFonts w:hint="eastAsia"/>
        </w:rPr>
        <w:t>C</w:t>
      </w:r>
    </w:p>
    <w:p w14:paraId="285CE96C" w14:textId="0B529CF0" w:rsidR="002C496C" w:rsidRDefault="002C496C" w:rsidP="00F35313">
      <w:pPr>
        <w:pStyle w:val="a3"/>
        <w:ind w:firstLine="480"/>
      </w:pPr>
      <w:r>
        <w:rPr>
          <w:rFonts w:hint="eastAsia"/>
        </w:rPr>
        <w:t>环保设施经营支出为上述</w:t>
      </w:r>
      <w:r>
        <w:rPr>
          <w:rFonts w:hint="eastAsia"/>
        </w:rPr>
        <w:t>C</w:t>
      </w:r>
      <w:r>
        <w:rPr>
          <w:rFonts w:hint="eastAsia"/>
          <w:vertAlign w:val="subscript"/>
        </w:rPr>
        <w:t>1</w:t>
      </w:r>
      <w:r>
        <w:rPr>
          <w:rFonts w:hint="eastAsia"/>
        </w:rPr>
        <w:t>、</w:t>
      </w:r>
      <w:r>
        <w:rPr>
          <w:rFonts w:hint="eastAsia"/>
        </w:rPr>
        <w:t>C</w:t>
      </w:r>
      <w:r>
        <w:rPr>
          <w:rFonts w:hint="eastAsia"/>
          <w:vertAlign w:val="subscript"/>
        </w:rPr>
        <w:t>2</w:t>
      </w:r>
      <w:r>
        <w:rPr>
          <w:rFonts w:hint="eastAsia"/>
        </w:rPr>
        <w:t>、</w:t>
      </w:r>
      <w:r>
        <w:rPr>
          <w:rFonts w:hint="eastAsia"/>
        </w:rPr>
        <w:t>C</w:t>
      </w:r>
      <w:r>
        <w:rPr>
          <w:vertAlign w:val="subscript"/>
        </w:rPr>
        <w:t>3</w:t>
      </w:r>
      <w:r w:rsidR="00F23F92">
        <w:rPr>
          <w:rFonts w:hint="eastAsia"/>
        </w:rPr>
        <w:t>三项费用之和。</w:t>
      </w:r>
    </w:p>
    <w:p w14:paraId="7B5B6366" w14:textId="7BCB185C" w:rsidR="00F23F92" w:rsidRDefault="00F23F92" w:rsidP="00F35313">
      <w:pPr>
        <w:pStyle w:val="a3"/>
        <w:ind w:firstLine="480"/>
        <w:rPr>
          <w:vertAlign w:val="subscript"/>
        </w:rPr>
      </w:pPr>
      <w:r>
        <w:rPr>
          <w:rFonts w:hint="eastAsia"/>
        </w:rPr>
        <w:t xml:space="preserve"> </w:t>
      </w:r>
      <w:r>
        <w:t xml:space="preserve">                       C</w:t>
      </w:r>
      <w:r>
        <w:rPr>
          <w:rFonts w:hint="eastAsia"/>
        </w:rPr>
        <w:t>=</w:t>
      </w:r>
      <w:r>
        <w:t>C</w:t>
      </w:r>
      <w:r>
        <w:rPr>
          <w:vertAlign w:val="subscript"/>
        </w:rPr>
        <w:t>1</w:t>
      </w:r>
      <w:r>
        <w:t>+C</w:t>
      </w:r>
      <w:r>
        <w:rPr>
          <w:vertAlign w:val="subscript"/>
        </w:rPr>
        <w:t>2</w:t>
      </w:r>
      <w:r>
        <w:t>+C</w:t>
      </w:r>
      <w:r>
        <w:rPr>
          <w:vertAlign w:val="subscript"/>
        </w:rPr>
        <w:t>3</w:t>
      </w:r>
    </w:p>
    <w:p w14:paraId="397272A4" w14:textId="033B5F2A" w:rsidR="005037E8" w:rsidRDefault="005037E8" w:rsidP="00F35313">
      <w:pPr>
        <w:pStyle w:val="a3"/>
        <w:ind w:firstLine="480"/>
      </w:pPr>
      <w:r>
        <w:rPr>
          <w:rFonts w:hint="eastAsia"/>
        </w:rPr>
        <w:t>经计算，本项目环保设施经营支出费用为</w:t>
      </w:r>
      <w:r w:rsidR="00D17B39">
        <w:rPr>
          <w:rFonts w:hint="eastAsia"/>
        </w:rPr>
        <w:t>51.28</w:t>
      </w:r>
      <w:r w:rsidR="00D17B39">
        <w:rPr>
          <w:rFonts w:hint="eastAsia"/>
        </w:rPr>
        <w:t>万元。</w:t>
      </w:r>
      <w:r w:rsidR="0047759F">
        <w:rPr>
          <w:rFonts w:hint="eastAsia"/>
        </w:rPr>
        <w:t>占总投的</w:t>
      </w:r>
      <w:r w:rsidR="0047759F">
        <w:rPr>
          <w:rFonts w:hint="eastAsia"/>
        </w:rPr>
        <w:t>1.97%</w:t>
      </w:r>
      <w:r w:rsidR="0047759F">
        <w:rPr>
          <w:rFonts w:hint="eastAsia"/>
        </w:rPr>
        <w:t>。</w:t>
      </w:r>
    </w:p>
    <w:p w14:paraId="17BE78BF" w14:textId="04903C8B" w:rsidR="00177AB7" w:rsidRDefault="00177AB7" w:rsidP="00177AB7">
      <w:pPr>
        <w:pStyle w:val="31"/>
      </w:pPr>
      <w:r>
        <w:rPr>
          <w:rFonts w:hint="eastAsia"/>
        </w:rPr>
        <w:t>7.4.2</w:t>
      </w:r>
      <w:r>
        <w:rPr>
          <w:rFonts w:hint="eastAsia"/>
        </w:rPr>
        <w:t>环保设施经济效益估算</w:t>
      </w:r>
    </w:p>
    <w:p w14:paraId="2C6F4DAE" w14:textId="523D52AA" w:rsidR="00861E5D" w:rsidRDefault="00861E5D" w:rsidP="00861E5D">
      <w:pPr>
        <w:pStyle w:val="a3"/>
        <w:ind w:firstLine="480"/>
      </w:pPr>
      <w:r>
        <w:rPr>
          <w:rFonts w:hint="eastAsia"/>
        </w:rPr>
        <w:t>本项目环保设施投入使用后，可减少污染物的排放外，因此具有一定的经济效益。项目环保投资经济收入估算见表</w:t>
      </w:r>
      <w:r>
        <w:rPr>
          <w:rFonts w:hint="eastAsia"/>
        </w:rPr>
        <w:t>7.4.2-1</w:t>
      </w:r>
      <w:r>
        <w:rPr>
          <w:rFonts w:hint="eastAsia"/>
        </w:rPr>
        <w:t>。</w:t>
      </w:r>
    </w:p>
    <w:p w14:paraId="159922B2" w14:textId="14CFEFA4" w:rsidR="00B470F9" w:rsidRDefault="00B470F9" w:rsidP="00D17AA5">
      <w:pPr>
        <w:pStyle w:val="a5"/>
        <w:ind w:firstLine="422"/>
      </w:pPr>
      <w:r>
        <w:rPr>
          <w:rFonts w:hint="eastAsia"/>
        </w:rPr>
        <w:t>表</w:t>
      </w:r>
      <w:r>
        <w:rPr>
          <w:rFonts w:hint="eastAsia"/>
        </w:rPr>
        <w:t>7.4.2-1</w:t>
      </w:r>
      <w:r>
        <w:t xml:space="preserve">            </w:t>
      </w:r>
      <w:r>
        <w:rPr>
          <w:rFonts w:hint="eastAsia"/>
        </w:rPr>
        <w:t>项目环保设施年运行收入费用</w:t>
      </w:r>
      <w:r w:rsidR="00561695">
        <w:rPr>
          <w:rFonts w:hint="eastAsia"/>
        </w:rPr>
        <w:t>一览表</w:t>
      </w:r>
    </w:p>
    <w:tbl>
      <w:tblPr>
        <w:tblStyle w:val="af4"/>
        <w:tblW w:w="0" w:type="auto"/>
        <w:tblLook w:val="04A0" w:firstRow="1" w:lastRow="0" w:firstColumn="1" w:lastColumn="0" w:noHBand="0" w:noVBand="1"/>
      </w:tblPr>
      <w:tblGrid>
        <w:gridCol w:w="1205"/>
        <w:gridCol w:w="1595"/>
        <w:gridCol w:w="1420"/>
        <w:gridCol w:w="1358"/>
        <w:gridCol w:w="1359"/>
        <w:gridCol w:w="1359"/>
      </w:tblGrid>
      <w:tr w:rsidR="00EC01A5" w14:paraId="7F1B6B78" w14:textId="16A544F8" w:rsidTr="00EC01A5">
        <w:tc>
          <w:tcPr>
            <w:tcW w:w="1205" w:type="dxa"/>
            <w:vAlign w:val="center"/>
          </w:tcPr>
          <w:p w14:paraId="4450137D" w14:textId="58F7897C" w:rsidR="00EC01A5" w:rsidRDefault="00EC01A5" w:rsidP="009B76E4">
            <w:pPr>
              <w:pStyle w:val="a7"/>
              <w:jc w:val="center"/>
            </w:pPr>
            <w:r>
              <w:rPr>
                <w:rFonts w:hint="eastAsia"/>
              </w:rPr>
              <w:t>序号</w:t>
            </w:r>
          </w:p>
        </w:tc>
        <w:tc>
          <w:tcPr>
            <w:tcW w:w="1595" w:type="dxa"/>
            <w:vAlign w:val="center"/>
          </w:tcPr>
          <w:p w14:paraId="4F086D44" w14:textId="3F0BDD63" w:rsidR="00EC01A5" w:rsidRDefault="00EC01A5" w:rsidP="009B76E4">
            <w:pPr>
              <w:pStyle w:val="a7"/>
              <w:jc w:val="center"/>
            </w:pPr>
            <w:r>
              <w:rPr>
                <w:rFonts w:hint="eastAsia"/>
              </w:rPr>
              <w:t>项目</w:t>
            </w:r>
          </w:p>
        </w:tc>
        <w:tc>
          <w:tcPr>
            <w:tcW w:w="1420" w:type="dxa"/>
            <w:vAlign w:val="center"/>
          </w:tcPr>
          <w:p w14:paraId="1154A5CB" w14:textId="2762F8BE" w:rsidR="00EC01A5" w:rsidRDefault="00A177ED" w:rsidP="00A177ED">
            <w:pPr>
              <w:pStyle w:val="a7"/>
              <w:jc w:val="center"/>
            </w:pPr>
            <w:r>
              <w:rPr>
                <w:rFonts w:hint="eastAsia"/>
              </w:rPr>
              <w:t>当</w:t>
            </w:r>
            <w:r w:rsidR="00EC01A5">
              <w:rPr>
                <w:rFonts w:hint="eastAsia"/>
              </w:rPr>
              <w:t>量</w:t>
            </w:r>
            <w:r w:rsidR="00A023BA">
              <w:rPr>
                <w:rFonts w:hint="eastAsia"/>
              </w:rPr>
              <w:t>数</w:t>
            </w:r>
          </w:p>
        </w:tc>
        <w:tc>
          <w:tcPr>
            <w:tcW w:w="1358" w:type="dxa"/>
            <w:vAlign w:val="center"/>
          </w:tcPr>
          <w:p w14:paraId="77691949" w14:textId="3156F4D9" w:rsidR="00EC01A5" w:rsidRDefault="00EC01A5" w:rsidP="00A177ED">
            <w:pPr>
              <w:pStyle w:val="a7"/>
              <w:jc w:val="center"/>
            </w:pPr>
            <w:r>
              <w:rPr>
                <w:rFonts w:hint="eastAsia"/>
              </w:rPr>
              <w:t>单价</w:t>
            </w:r>
          </w:p>
        </w:tc>
        <w:tc>
          <w:tcPr>
            <w:tcW w:w="1359" w:type="dxa"/>
            <w:vAlign w:val="center"/>
          </w:tcPr>
          <w:p w14:paraId="36CD1909" w14:textId="77777777" w:rsidR="00EC01A5" w:rsidRDefault="00EC01A5" w:rsidP="00EC01A5">
            <w:pPr>
              <w:pStyle w:val="a7"/>
              <w:jc w:val="center"/>
            </w:pPr>
            <w:r>
              <w:rPr>
                <w:rFonts w:hint="eastAsia"/>
              </w:rPr>
              <w:t>经济效益</w:t>
            </w:r>
          </w:p>
          <w:p w14:paraId="15FBFCBC" w14:textId="44F1CEF1" w:rsidR="00EC01A5" w:rsidRDefault="00EC01A5" w:rsidP="00EC01A5">
            <w:pPr>
              <w:pStyle w:val="a7"/>
              <w:jc w:val="center"/>
            </w:pPr>
            <w:r>
              <w:rPr>
                <w:rFonts w:hint="eastAsia"/>
              </w:rPr>
              <w:t>（元）</w:t>
            </w:r>
          </w:p>
        </w:tc>
        <w:tc>
          <w:tcPr>
            <w:tcW w:w="1359" w:type="dxa"/>
            <w:vAlign w:val="center"/>
          </w:tcPr>
          <w:p w14:paraId="5D53A93F" w14:textId="1CFB3079" w:rsidR="00EC01A5" w:rsidRDefault="00EC01A5" w:rsidP="00EC01A5">
            <w:pPr>
              <w:pStyle w:val="a7"/>
              <w:jc w:val="center"/>
            </w:pPr>
            <w:r>
              <w:rPr>
                <w:rFonts w:hint="eastAsia"/>
              </w:rPr>
              <w:t>备注</w:t>
            </w:r>
          </w:p>
        </w:tc>
      </w:tr>
      <w:tr w:rsidR="00DA34C8" w14:paraId="7646A802" w14:textId="77777777" w:rsidTr="00EC01A5">
        <w:tc>
          <w:tcPr>
            <w:tcW w:w="1205" w:type="dxa"/>
            <w:vAlign w:val="center"/>
          </w:tcPr>
          <w:p w14:paraId="0656A0AC" w14:textId="40D3A258" w:rsidR="00DA34C8" w:rsidRDefault="00DA34C8" w:rsidP="009B76E4">
            <w:pPr>
              <w:pStyle w:val="a7"/>
              <w:jc w:val="center"/>
            </w:pPr>
            <w:r>
              <w:rPr>
                <w:rFonts w:hint="eastAsia"/>
              </w:rPr>
              <w:t>1</w:t>
            </w:r>
          </w:p>
        </w:tc>
        <w:tc>
          <w:tcPr>
            <w:tcW w:w="1595" w:type="dxa"/>
            <w:vAlign w:val="center"/>
          </w:tcPr>
          <w:p w14:paraId="445EAC2B" w14:textId="7763406F" w:rsidR="00DA34C8" w:rsidRPr="00AB15BC" w:rsidRDefault="00DA34C8" w:rsidP="009B76E4">
            <w:pPr>
              <w:pStyle w:val="a7"/>
              <w:jc w:val="center"/>
            </w:pPr>
            <w:r>
              <w:rPr>
                <w:rFonts w:hint="eastAsia"/>
              </w:rPr>
              <w:t>B</w:t>
            </w:r>
            <w:r>
              <w:t>OD</w:t>
            </w:r>
            <w:r>
              <w:rPr>
                <w:vertAlign w:val="subscript"/>
              </w:rPr>
              <w:t>5</w:t>
            </w:r>
          </w:p>
        </w:tc>
        <w:tc>
          <w:tcPr>
            <w:tcW w:w="1420" w:type="dxa"/>
            <w:vAlign w:val="center"/>
          </w:tcPr>
          <w:p w14:paraId="7EFFC49C" w14:textId="0BFE2A11" w:rsidR="00DA34C8" w:rsidRDefault="00DA34C8" w:rsidP="009B76E4">
            <w:pPr>
              <w:pStyle w:val="a7"/>
              <w:jc w:val="center"/>
            </w:pPr>
            <w:r>
              <w:rPr>
                <w:rFonts w:hint="eastAsia"/>
              </w:rPr>
              <w:t>125560</w:t>
            </w:r>
          </w:p>
        </w:tc>
        <w:tc>
          <w:tcPr>
            <w:tcW w:w="1358" w:type="dxa"/>
            <w:vAlign w:val="center"/>
          </w:tcPr>
          <w:p w14:paraId="35269074" w14:textId="55636FBB" w:rsidR="00DA34C8" w:rsidRDefault="00DA34C8" w:rsidP="00EC01A5">
            <w:pPr>
              <w:pStyle w:val="a7"/>
              <w:jc w:val="center"/>
            </w:pPr>
            <w:r>
              <w:rPr>
                <w:rFonts w:hint="eastAsia"/>
              </w:rPr>
              <w:t>1.4</w:t>
            </w:r>
            <w:r>
              <w:rPr>
                <w:rFonts w:hint="eastAsia"/>
              </w:rPr>
              <w:t>元</w:t>
            </w:r>
            <w:r>
              <w:rPr>
                <w:rFonts w:hint="eastAsia"/>
              </w:rPr>
              <w:t>/</w:t>
            </w:r>
            <w:r>
              <w:rPr>
                <w:rFonts w:hint="eastAsia"/>
              </w:rPr>
              <w:t>当量</w:t>
            </w:r>
          </w:p>
        </w:tc>
        <w:tc>
          <w:tcPr>
            <w:tcW w:w="1359" w:type="dxa"/>
            <w:vAlign w:val="center"/>
          </w:tcPr>
          <w:p w14:paraId="23808EAE" w14:textId="705243B1" w:rsidR="00DA34C8" w:rsidRDefault="00DA34C8" w:rsidP="00EC01A5">
            <w:pPr>
              <w:pStyle w:val="a7"/>
              <w:jc w:val="center"/>
            </w:pPr>
            <w:r>
              <w:rPr>
                <w:rFonts w:hint="eastAsia"/>
              </w:rPr>
              <w:t>125784</w:t>
            </w:r>
          </w:p>
        </w:tc>
        <w:tc>
          <w:tcPr>
            <w:tcW w:w="1359" w:type="dxa"/>
            <w:vMerge w:val="restart"/>
            <w:vAlign w:val="center"/>
          </w:tcPr>
          <w:p w14:paraId="15EE6934" w14:textId="0D558F39" w:rsidR="00DA34C8" w:rsidRDefault="00DA34C8" w:rsidP="00EC01A5">
            <w:pPr>
              <w:pStyle w:val="a7"/>
              <w:jc w:val="center"/>
            </w:pPr>
            <w:r>
              <w:rPr>
                <w:rFonts w:hint="eastAsia"/>
              </w:rPr>
              <w:t>总量削减</w:t>
            </w:r>
          </w:p>
        </w:tc>
      </w:tr>
      <w:tr w:rsidR="00DA34C8" w14:paraId="1BE87B6C" w14:textId="77777777" w:rsidTr="00EC01A5">
        <w:tc>
          <w:tcPr>
            <w:tcW w:w="1205" w:type="dxa"/>
            <w:vAlign w:val="center"/>
          </w:tcPr>
          <w:p w14:paraId="2DF188F0" w14:textId="1207E815" w:rsidR="00DA34C8" w:rsidRDefault="00DA34C8" w:rsidP="00A023BA">
            <w:pPr>
              <w:pStyle w:val="a7"/>
              <w:jc w:val="center"/>
            </w:pPr>
            <w:r>
              <w:rPr>
                <w:rFonts w:hint="eastAsia"/>
              </w:rPr>
              <w:t>2</w:t>
            </w:r>
          </w:p>
        </w:tc>
        <w:tc>
          <w:tcPr>
            <w:tcW w:w="1595" w:type="dxa"/>
            <w:vAlign w:val="center"/>
          </w:tcPr>
          <w:p w14:paraId="261F3B47" w14:textId="1A837062" w:rsidR="00DA34C8" w:rsidRPr="00AB15BC" w:rsidRDefault="00DA34C8" w:rsidP="00A023BA">
            <w:pPr>
              <w:pStyle w:val="a7"/>
              <w:jc w:val="center"/>
              <w:rPr>
                <w:vertAlign w:val="subscript"/>
              </w:rPr>
            </w:pPr>
            <w:r>
              <w:rPr>
                <w:rFonts w:hint="eastAsia"/>
              </w:rPr>
              <w:t>C</w:t>
            </w:r>
            <w:r>
              <w:t>OD</w:t>
            </w:r>
            <w:r>
              <w:rPr>
                <w:vertAlign w:val="subscript"/>
              </w:rPr>
              <w:t>CR</w:t>
            </w:r>
          </w:p>
        </w:tc>
        <w:tc>
          <w:tcPr>
            <w:tcW w:w="1420" w:type="dxa"/>
            <w:vAlign w:val="center"/>
          </w:tcPr>
          <w:p w14:paraId="1731CF56" w14:textId="04426363" w:rsidR="00DA34C8" w:rsidRDefault="00DA34C8" w:rsidP="00A023BA">
            <w:pPr>
              <w:pStyle w:val="a7"/>
              <w:jc w:val="center"/>
            </w:pPr>
            <w:r>
              <w:rPr>
                <w:rFonts w:hint="eastAsia"/>
              </w:rPr>
              <w:t>85775</w:t>
            </w:r>
          </w:p>
        </w:tc>
        <w:tc>
          <w:tcPr>
            <w:tcW w:w="1358" w:type="dxa"/>
            <w:vAlign w:val="center"/>
          </w:tcPr>
          <w:p w14:paraId="6CEBE716" w14:textId="69CEA5CD" w:rsidR="00DA34C8" w:rsidRDefault="00DA34C8" w:rsidP="00A023BA">
            <w:pPr>
              <w:pStyle w:val="a7"/>
              <w:jc w:val="center"/>
            </w:pPr>
            <w:r>
              <w:rPr>
                <w:rFonts w:hint="eastAsia"/>
              </w:rPr>
              <w:t>1.4</w:t>
            </w:r>
            <w:r>
              <w:rPr>
                <w:rFonts w:hint="eastAsia"/>
              </w:rPr>
              <w:t>元</w:t>
            </w:r>
            <w:r>
              <w:rPr>
                <w:rFonts w:hint="eastAsia"/>
              </w:rPr>
              <w:t>/</w:t>
            </w:r>
            <w:r>
              <w:rPr>
                <w:rFonts w:hint="eastAsia"/>
              </w:rPr>
              <w:t>当量</w:t>
            </w:r>
          </w:p>
        </w:tc>
        <w:tc>
          <w:tcPr>
            <w:tcW w:w="1359" w:type="dxa"/>
            <w:vAlign w:val="center"/>
          </w:tcPr>
          <w:p w14:paraId="310D36D2" w14:textId="095D904D" w:rsidR="00DA34C8" w:rsidRDefault="00DA34C8" w:rsidP="00A023BA">
            <w:pPr>
              <w:pStyle w:val="a7"/>
              <w:jc w:val="center"/>
            </w:pPr>
            <w:r>
              <w:rPr>
                <w:rFonts w:hint="eastAsia"/>
              </w:rPr>
              <w:t>120085</w:t>
            </w:r>
          </w:p>
        </w:tc>
        <w:tc>
          <w:tcPr>
            <w:tcW w:w="1359" w:type="dxa"/>
            <w:vMerge/>
            <w:vAlign w:val="center"/>
          </w:tcPr>
          <w:p w14:paraId="62FCEBA1" w14:textId="77777777" w:rsidR="00DA34C8" w:rsidRDefault="00DA34C8" w:rsidP="00A023BA">
            <w:pPr>
              <w:pStyle w:val="a7"/>
              <w:jc w:val="center"/>
            </w:pPr>
          </w:p>
        </w:tc>
      </w:tr>
      <w:tr w:rsidR="00DA34C8" w14:paraId="583F3C4A" w14:textId="77777777" w:rsidTr="00EC01A5">
        <w:tc>
          <w:tcPr>
            <w:tcW w:w="1205" w:type="dxa"/>
            <w:vAlign w:val="center"/>
          </w:tcPr>
          <w:p w14:paraId="44F17759" w14:textId="0DE94234" w:rsidR="00DA34C8" w:rsidRDefault="00DA34C8" w:rsidP="009B76E4">
            <w:pPr>
              <w:pStyle w:val="a7"/>
              <w:jc w:val="center"/>
            </w:pPr>
            <w:r>
              <w:rPr>
                <w:rFonts w:hint="eastAsia"/>
              </w:rPr>
              <w:t>3</w:t>
            </w:r>
          </w:p>
        </w:tc>
        <w:tc>
          <w:tcPr>
            <w:tcW w:w="1595" w:type="dxa"/>
            <w:vAlign w:val="center"/>
          </w:tcPr>
          <w:p w14:paraId="7E7C7A01" w14:textId="6EA362ED" w:rsidR="00DA34C8" w:rsidRDefault="00DA34C8" w:rsidP="009B76E4">
            <w:pPr>
              <w:pStyle w:val="a7"/>
              <w:jc w:val="center"/>
            </w:pPr>
            <w:r>
              <w:rPr>
                <w:rFonts w:hint="eastAsia"/>
              </w:rPr>
              <w:t>S</w:t>
            </w:r>
            <w:r>
              <w:t>S</w:t>
            </w:r>
          </w:p>
        </w:tc>
        <w:tc>
          <w:tcPr>
            <w:tcW w:w="1420" w:type="dxa"/>
            <w:vAlign w:val="center"/>
          </w:tcPr>
          <w:p w14:paraId="08616F0E" w14:textId="04C13F96" w:rsidR="00DA34C8" w:rsidRDefault="00DA34C8" w:rsidP="009B76E4">
            <w:pPr>
              <w:pStyle w:val="a7"/>
              <w:jc w:val="center"/>
            </w:pPr>
            <w:r>
              <w:rPr>
                <w:rFonts w:hint="eastAsia"/>
              </w:rPr>
              <w:t>17976.25</w:t>
            </w:r>
          </w:p>
        </w:tc>
        <w:tc>
          <w:tcPr>
            <w:tcW w:w="1358" w:type="dxa"/>
            <w:vAlign w:val="center"/>
          </w:tcPr>
          <w:p w14:paraId="1CEE14C6" w14:textId="34038697" w:rsidR="00DA34C8" w:rsidRDefault="00DA34C8" w:rsidP="00EC01A5">
            <w:pPr>
              <w:pStyle w:val="a7"/>
              <w:jc w:val="center"/>
            </w:pPr>
            <w:r>
              <w:rPr>
                <w:rFonts w:hint="eastAsia"/>
              </w:rPr>
              <w:t>1.4</w:t>
            </w:r>
            <w:r>
              <w:rPr>
                <w:rFonts w:hint="eastAsia"/>
              </w:rPr>
              <w:t>元</w:t>
            </w:r>
            <w:r>
              <w:rPr>
                <w:rFonts w:hint="eastAsia"/>
              </w:rPr>
              <w:t>/</w:t>
            </w:r>
            <w:r>
              <w:rPr>
                <w:rFonts w:hint="eastAsia"/>
              </w:rPr>
              <w:t>当量</w:t>
            </w:r>
          </w:p>
        </w:tc>
        <w:tc>
          <w:tcPr>
            <w:tcW w:w="1359" w:type="dxa"/>
            <w:vAlign w:val="center"/>
          </w:tcPr>
          <w:p w14:paraId="749FBB9B" w14:textId="29949DD9" w:rsidR="00DA34C8" w:rsidRDefault="00DA34C8" w:rsidP="00EC01A5">
            <w:pPr>
              <w:pStyle w:val="a7"/>
              <w:jc w:val="center"/>
            </w:pPr>
            <w:r>
              <w:rPr>
                <w:rFonts w:hint="eastAsia"/>
              </w:rPr>
              <w:t>25166.75</w:t>
            </w:r>
          </w:p>
        </w:tc>
        <w:tc>
          <w:tcPr>
            <w:tcW w:w="1359" w:type="dxa"/>
            <w:vMerge/>
            <w:vAlign w:val="center"/>
          </w:tcPr>
          <w:p w14:paraId="2EED14AF" w14:textId="77777777" w:rsidR="00DA34C8" w:rsidRDefault="00DA34C8" w:rsidP="00EC01A5">
            <w:pPr>
              <w:pStyle w:val="a7"/>
              <w:jc w:val="center"/>
            </w:pPr>
          </w:p>
        </w:tc>
      </w:tr>
      <w:tr w:rsidR="00DA34C8" w14:paraId="776CBD48" w14:textId="77777777" w:rsidTr="00EC01A5">
        <w:tc>
          <w:tcPr>
            <w:tcW w:w="1205" w:type="dxa"/>
            <w:vAlign w:val="center"/>
          </w:tcPr>
          <w:p w14:paraId="29A65730" w14:textId="21A66A5F" w:rsidR="00DA34C8" w:rsidRDefault="00DA34C8" w:rsidP="009B76E4">
            <w:pPr>
              <w:pStyle w:val="a7"/>
              <w:jc w:val="center"/>
            </w:pPr>
            <w:r>
              <w:rPr>
                <w:rFonts w:hint="eastAsia"/>
              </w:rPr>
              <w:t>4</w:t>
            </w:r>
          </w:p>
        </w:tc>
        <w:tc>
          <w:tcPr>
            <w:tcW w:w="1595" w:type="dxa"/>
            <w:vAlign w:val="center"/>
          </w:tcPr>
          <w:p w14:paraId="6D6BA107" w14:textId="302C5559" w:rsidR="00DA34C8" w:rsidRDefault="00DA34C8" w:rsidP="009B76E4">
            <w:pPr>
              <w:pStyle w:val="a7"/>
              <w:jc w:val="center"/>
            </w:pPr>
            <w:r>
              <w:rPr>
                <w:rFonts w:hint="eastAsia"/>
              </w:rPr>
              <w:t>氨氮</w:t>
            </w:r>
          </w:p>
        </w:tc>
        <w:tc>
          <w:tcPr>
            <w:tcW w:w="1420" w:type="dxa"/>
            <w:vAlign w:val="center"/>
          </w:tcPr>
          <w:p w14:paraId="550D8C84" w14:textId="333D9FC2" w:rsidR="00DA34C8" w:rsidRDefault="00DA34C8" w:rsidP="009B76E4">
            <w:pPr>
              <w:pStyle w:val="a7"/>
              <w:jc w:val="center"/>
            </w:pPr>
            <w:r>
              <w:rPr>
                <w:rFonts w:hint="eastAsia"/>
              </w:rPr>
              <w:t>9923.44</w:t>
            </w:r>
          </w:p>
        </w:tc>
        <w:tc>
          <w:tcPr>
            <w:tcW w:w="1358" w:type="dxa"/>
            <w:vAlign w:val="center"/>
          </w:tcPr>
          <w:p w14:paraId="03D49147" w14:textId="064F2913" w:rsidR="00DA34C8" w:rsidRDefault="00DA34C8" w:rsidP="00EC01A5">
            <w:pPr>
              <w:pStyle w:val="a7"/>
              <w:jc w:val="center"/>
            </w:pPr>
            <w:r>
              <w:rPr>
                <w:rFonts w:hint="eastAsia"/>
              </w:rPr>
              <w:t>1.4</w:t>
            </w:r>
            <w:r>
              <w:rPr>
                <w:rFonts w:hint="eastAsia"/>
              </w:rPr>
              <w:t>元</w:t>
            </w:r>
            <w:r>
              <w:rPr>
                <w:rFonts w:hint="eastAsia"/>
              </w:rPr>
              <w:t>/</w:t>
            </w:r>
            <w:r>
              <w:rPr>
                <w:rFonts w:hint="eastAsia"/>
              </w:rPr>
              <w:t>当量</w:t>
            </w:r>
          </w:p>
        </w:tc>
        <w:tc>
          <w:tcPr>
            <w:tcW w:w="1359" w:type="dxa"/>
            <w:vAlign w:val="center"/>
          </w:tcPr>
          <w:p w14:paraId="0CD604CC" w14:textId="013E0C34" w:rsidR="00DA34C8" w:rsidRDefault="00DA34C8" w:rsidP="00EC01A5">
            <w:pPr>
              <w:pStyle w:val="a7"/>
              <w:jc w:val="center"/>
            </w:pPr>
            <w:r>
              <w:rPr>
                <w:rFonts w:hint="eastAsia"/>
              </w:rPr>
              <w:t>13892.82</w:t>
            </w:r>
          </w:p>
        </w:tc>
        <w:tc>
          <w:tcPr>
            <w:tcW w:w="1359" w:type="dxa"/>
            <w:vMerge/>
            <w:vAlign w:val="center"/>
          </w:tcPr>
          <w:p w14:paraId="0982BBD6" w14:textId="77777777" w:rsidR="00DA34C8" w:rsidRDefault="00DA34C8" w:rsidP="00EC01A5">
            <w:pPr>
              <w:pStyle w:val="a7"/>
              <w:jc w:val="center"/>
            </w:pPr>
          </w:p>
        </w:tc>
      </w:tr>
      <w:tr w:rsidR="00DA34C8" w14:paraId="5EE70B70" w14:textId="77777777" w:rsidTr="00EC01A5">
        <w:tc>
          <w:tcPr>
            <w:tcW w:w="1205" w:type="dxa"/>
            <w:vAlign w:val="center"/>
          </w:tcPr>
          <w:p w14:paraId="31F70860" w14:textId="1CC78B49" w:rsidR="00DA34C8" w:rsidRDefault="00DA34C8" w:rsidP="009B76E4">
            <w:pPr>
              <w:pStyle w:val="a7"/>
              <w:jc w:val="center"/>
            </w:pPr>
            <w:r>
              <w:rPr>
                <w:rFonts w:hint="eastAsia"/>
              </w:rPr>
              <w:t>5</w:t>
            </w:r>
          </w:p>
        </w:tc>
        <w:tc>
          <w:tcPr>
            <w:tcW w:w="1595" w:type="dxa"/>
            <w:vAlign w:val="center"/>
          </w:tcPr>
          <w:p w14:paraId="6D091247" w14:textId="2D626014" w:rsidR="00DA34C8" w:rsidRDefault="00DA34C8" w:rsidP="009B76E4">
            <w:pPr>
              <w:pStyle w:val="a7"/>
              <w:jc w:val="center"/>
            </w:pPr>
            <w:r>
              <w:rPr>
                <w:rFonts w:hint="eastAsia"/>
              </w:rPr>
              <w:t>总磷</w:t>
            </w:r>
          </w:p>
        </w:tc>
        <w:tc>
          <w:tcPr>
            <w:tcW w:w="1420" w:type="dxa"/>
            <w:vAlign w:val="center"/>
          </w:tcPr>
          <w:p w14:paraId="100F31F8" w14:textId="3529D805" w:rsidR="00DA34C8" w:rsidRDefault="00DA34C8" w:rsidP="009B76E4">
            <w:pPr>
              <w:pStyle w:val="a7"/>
              <w:jc w:val="center"/>
            </w:pPr>
            <w:r>
              <w:rPr>
                <w:rFonts w:hint="eastAsia"/>
              </w:rPr>
              <w:t>5621</w:t>
            </w:r>
          </w:p>
        </w:tc>
        <w:tc>
          <w:tcPr>
            <w:tcW w:w="1358" w:type="dxa"/>
            <w:vAlign w:val="center"/>
          </w:tcPr>
          <w:p w14:paraId="31FCBA75" w14:textId="25E765B1" w:rsidR="00DA34C8" w:rsidRDefault="00DA34C8" w:rsidP="00EC01A5">
            <w:pPr>
              <w:pStyle w:val="a7"/>
              <w:jc w:val="center"/>
            </w:pPr>
            <w:r>
              <w:rPr>
                <w:rFonts w:hint="eastAsia"/>
              </w:rPr>
              <w:t>1.4</w:t>
            </w:r>
            <w:r>
              <w:rPr>
                <w:rFonts w:hint="eastAsia"/>
              </w:rPr>
              <w:t>元</w:t>
            </w:r>
            <w:r>
              <w:rPr>
                <w:rFonts w:hint="eastAsia"/>
              </w:rPr>
              <w:t>/</w:t>
            </w:r>
            <w:r>
              <w:rPr>
                <w:rFonts w:hint="eastAsia"/>
              </w:rPr>
              <w:t>当量</w:t>
            </w:r>
          </w:p>
        </w:tc>
        <w:tc>
          <w:tcPr>
            <w:tcW w:w="1359" w:type="dxa"/>
            <w:vAlign w:val="center"/>
          </w:tcPr>
          <w:p w14:paraId="4789D94B" w14:textId="17291D18" w:rsidR="00DA34C8" w:rsidRDefault="00DA34C8" w:rsidP="00EC01A5">
            <w:pPr>
              <w:pStyle w:val="a7"/>
              <w:jc w:val="center"/>
            </w:pPr>
            <w:r>
              <w:rPr>
                <w:rFonts w:hint="eastAsia"/>
              </w:rPr>
              <w:t>7869.4</w:t>
            </w:r>
          </w:p>
        </w:tc>
        <w:tc>
          <w:tcPr>
            <w:tcW w:w="1359" w:type="dxa"/>
            <w:vMerge/>
            <w:vAlign w:val="center"/>
          </w:tcPr>
          <w:p w14:paraId="0E61F455" w14:textId="77777777" w:rsidR="00DA34C8" w:rsidRDefault="00DA34C8" w:rsidP="00EC01A5">
            <w:pPr>
              <w:pStyle w:val="a7"/>
              <w:jc w:val="center"/>
            </w:pPr>
          </w:p>
        </w:tc>
      </w:tr>
      <w:tr w:rsidR="00DA34C8" w14:paraId="12EB9F3A" w14:textId="77777777" w:rsidTr="00EC01A5">
        <w:tc>
          <w:tcPr>
            <w:tcW w:w="1205" w:type="dxa"/>
            <w:vAlign w:val="center"/>
          </w:tcPr>
          <w:p w14:paraId="12EB24DE" w14:textId="38A2CB88" w:rsidR="00DA34C8" w:rsidRDefault="00DA34C8" w:rsidP="009B76E4">
            <w:pPr>
              <w:pStyle w:val="a7"/>
              <w:jc w:val="center"/>
            </w:pPr>
            <w:r>
              <w:rPr>
                <w:rFonts w:hint="eastAsia"/>
              </w:rPr>
              <w:t>6</w:t>
            </w:r>
          </w:p>
        </w:tc>
        <w:tc>
          <w:tcPr>
            <w:tcW w:w="1595" w:type="dxa"/>
            <w:vAlign w:val="center"/>
          </w:tcPr>
          <w:p w14:paraId="61F22479" w14:textId="73D578C1" w:rsidR="00DA34C8" w:rsidRDefault="00DA34C8" w:rsidP="009B76E4">
            <w:pPr>
              <w:pStyle w:val="a7"/>
              <w:jc w:val="center"/>
            </w:pPr>
            <w:r>
              <w:rPr>
                <w:rFonts w:hint="eastAsia"/>
              </w:rPr>
              <w:t>氨气</w:t>
            </w:r>
          </w:p>
        </w:tc>
        <w:tc>
          <w:tcPr>
            <w:tcW w:w="1420" w:type="dxa"/>
            <w:vAlign w:val="center"/>
          </w:tcPr>
          <w:p w14:paraId="216E2F45" w14:textId="0D06F89F" w:rsidR="00DA34C8" w:rsidRDefault="00DA34C8" w:rsidP="009B76E4">
            <w:pPr>
              <w:pStyle w:val="a7"/>
              <w:jc w:val="center"/>
            </w:pPr>
            <w:r>
              <w:rPr>
                <w:rFonts w:hint="eastAsia"/>
              </w:rPr>
              <w:t>7.54</w:t>
            </w:r>
          </w:p>
        </w:tc>
        <w:tc>
          <w:tcPr>
            <w:tcW w:w="1358" w:type="dxa"/>
            <w:vAlign w:val="center"/>
          </w:tcPr>
          <w:p w14:paraId="1B182078" w14:textId="4FA2C34E" w:rsidR="00DA34C8" w:rsidRDefault="00DA34C8" w:rsidP="00EC01A5">
            <w:pPr>
              <w:pStyle w:val="a7"/>
              <w:jc w:val="center"/>
            </w:pPr>
            <w:r>
              <w:rPr>
                <w:rFonts w:hint="eastAsia"/>
              </w:rPr>
              <w:t>1.2</w:t>
            </w:r>
            <w:r>
              <w:rPr>
                <w:rFonts w:hint="eastAsia"/>
              </w:rPr>
              <w:t>元</w:t>
            </w:r>
            <w:r>
              <w:rPr>
                <w:rFonts w:hint="eastAsia"/>
              </w:rPr>
              <w:t>/</w:t>
            </w:r>
            <w:r>
              <w:rPr>
                <w:rFonts w:hint="eastAsia"/>
              </w:rPr>
              <w:t>当量</w:t>
            </w:r>
          </w:p>
        </w:tc>
        <w:tc>
          <w:tcPr>
            <w:tcW w:w="1359" w:type="dxa"/>
            <w:vAlign w:val="center"/>
          </w:tcPr>
          <w:p w14:paraId="07A24A21" w14:textId="3389D722" w:rsidR="00DA34C8" w:rsidRDefault="00DA34C8" w:rsidP="00EC01A5">
            <w:pPr>
              <w:pStyle w:val="a7"/>
              <w:jc w:val="center"/>
            </w:pPr>
            <w:r>
              <w:rPr>
                <w:rFonts w:hint="eastAsia"/>
              </w:rPr>
              <w:t>9.048</w:t>
            </w:r>
          </w:p>
        </w:tc>
        <w:tc>
          <w:tcPr>
            <w:tcW w:w="1359" w:type="dxa"/>
            <w:vMerge/>
            <w:vAlign w:val="center"/>
          </w:tcPr>
          <w:p w14:paraId="78027FBE" w14:textId="77777777" w:rsidR="00DA34C8" w:rsidRDefault="00DA34C8" w:rsidP="00EC01A5">
            <w:pPr>
              <w:pStyle w:val="a7"/>
              <w:jc w:val="center"/>
            </w:pPr>
          </w:p>
        </w:tc>
      </w:tr>
      <w:tr w:rsidR="00DA34C8" w14:paraId="42B51992" w14:textId="77777777" w:rsidTr="00EC01A5">
        <w:tc>
          <w:tcPr>
            <w:tcW w:w="1205" w:type="dxa"/>
            <w:vAlign w:val="center"/>
          </w:tcPr>
          <w:p w14:paraId="464637DA" w14:textId="586703E9" w:rsidR="00DA34C8" w:rsidRDefault="00DA34C8" w:rsidP="009B76E4">
            <w:pPr>
              <w:pStyle w:val="a7"/>
              <w:jc w:val="center"/>
            </w:pPr>
            <w:r>
              <w:rPr>
                <w:rFonts w:hint="eastAsia"/>
              </w:rPr>
              <w:t>7</w:t>
            </w:r>
          </w:p>
        </w:tc>
        <w:tc>
          <w:tcPr>
            <w:tcW w:w="1595" w:type="dxa"/>
            <w:vAlign w:val="center"/>
          </w:tcPr>
          <w:p w14:paraId="0ED97972" w14:textId="08DFF2A1" w:rsidR="00DA34C8" w:rsidRDefault="00DA34C8" w:rsidP="009B76E4">
            <w:pPr>
              <w:pStyle w:val="a7"/>
              <w:jc w:val="center"/>
            </w:pPr>
            <w:r>
              <w:rPr>
                <w:rFonts w:hint="eastAsia"/>
              </w:rPr>
              <w:t>硫化氢</w:t>
            </w:r>
          </w:p>
        </w:tc>
        <w:tc>
          <w:tcPr>
            <w:tcW w:w="1420" w:type="dxa"/>
            <w:vAlign w:val="center"/>
          </w:tcPr>
          <w:p w14:paraId="4814B652" w14:textId="7F874B9E" w:rsidR="00DA34C8" w:rsidRDefault="00DA34C8" w:rsidP="009B76E4">
            <w:pPr>
              <w:pStyle w:val="a7"/>
              <w:jc w:val="center"/>
            </w:pPr>
            <w:r>
              <w:rPr>
                <w:rFonts w:hint="eastAsia"/>
              </w:rPr>
              <w:t>12.95</w:t>
            </w:r>
          </w:p>
        </w:tc>
        <w:tc>
          <w:tcPr>
            <w:tcW w:w="1358" w:type="dxa"/>
            <w:vAlign w:val="center"/>
          </w:tcPr>
          <w:p w14:paraId="5DA3528F" w14:textId="4EF8DE31" w:rsidR="00DA34C8" w:rsidRDefault="00DA34C8" w:rsidP="00EC01A5">
            <w:pPr>
              <w:pStyle w:val="a7"/>
              <w:jc w:val="center"/>
            </w:pPr>
            <w:r>
              <w:rPr>
                <w:rFonts w:hint="eastAsia"/>
              </w:rPr>
              <w:t>1.2</w:t>
            </w:r>
            <w:r>
              <w:rPr>
                <w:rFonts w:hint="eastAsia"/>
              </w:rPr>
              <w:t>元</w:t>
            </w:r>
            <w:r>
              <w:rPr>
                <w:rFonts w:hint="eastAsia"/>
              </w:rPr>
              <w:t>/</w:t>
            </w:r>
            <w:r>
              <w:rPr>
                <w:rFonts w:hint="eastAsia"/>
              </w:rPr>
              <w:t>当量</w:t>
            </w:r>
          </w:p>
        </w:tc>
        <w:tc>
          <w:tcPr>
            <w:tcW w:w="1359" w:type="dxa"/>
            <w:vAlign w:val="center"/>
          </w:tcPr>
          <w:p w14:paraId="5DA331EE" w14:textId="7AF80A47" w:rsidR="00DA34C8" w:rsidRDefault="00DA34C8" w:rsidP="00EC01A5">
            <w:pPr>
              <w:pStyle w:val="a7"/>
              <w:jc w:val="center"/>
            </w:pPr>
            <w:r>
              <w:rPr>
                <w:rFonts w:hint="eastAsia"/>
              </w:rPr>
              <w:t>15.54</w:t>
            </w:r>
          </w:p>
        </w:tc>
        <w:tc>
          <w:tcPr>
            <w:tcW w:w="1359" w:type="dxa"/>
            <w:vMerge/>
            <w:vAlign w:val="center"/>
          </w:tcPr>
          <w:p w14:paraId="58BF6C93" w14:textId="77777777" w:rsidR="00DA34C8" w:rsidRDefault="00DA34C8" w:rsidP="00EC01A5">
            <w:pPr>
              <w:pStyle w:val="a7"/>
              <w:jc w:val="center"/>
            </w:pPr>
          </w:p>
        </w:tc>
      </w:tr>
      <w:tr w:rsidR="006D2C56" w14:paraId="3B1A6988" w14:textId="77777777" w:rsidTr="00EC01A5">
        <w:tc>
          <w:tcPr>
            <w:tcW w:w="1205" w:type="dxa"/>
            <w:vAlign w:val="center"/>
          </w:tcPr>
          <w:p w14:paraId="173A4427" w14:textId="73FF5FE1" w:rsidR="006D2C56" w:rsidRDefault="006D2C56" w:rsidP="009B76E4">
            <w:pPr>
              <w:pStyle w:val="a7"/>
              <w:jc w:val="center"/>
            </w:pPr>
            <w:r>
              <w:rPr>
                <w:rFonts w:hint="eastAsia"/>
              </w:rPr>
              <w:lastRenderedPageBreak/>
              <w:t>总计</w:t>
            </w:r>
          </w:p>
        </w:tc>
        <w:tc>
          <w:tcPr>
            <w:tcW w:w="1595" w:type="dxa"/>
            <w:vAlign w:val="center"/>
          </w:tcPr>
          <w:p w14:paraId="315548A3" w14:textId="77777777" w:rsidR="006D2C56" w:rsidRDefault="006D2C56" w:rsidP="009B76E4">
            <w:pPr>
              <w:pStyle w:val="a7"/>
              <w:jc w:val="center"/>
            </w:pPr>
          </w:p>
        </w:tc>
        <w:tc>
          <w:tcPr>
            <w:tcW w:w="1420" w:type="dxa"/>
            <w:vAlign w:val="center"/>
          </w:tcPr>
          <w:p w14:paraId="2FD05F18" w14:textId="77777777" w:rsidR="006D2C56" w:rsidRDefault="006D2C56" w:rsidP="009B76E4">
            <w:pPr>
              <w:pStyle w:val="a7"/>
              <w:jc w:val="center"/>
            </w:pPr>
          </w:p>
        </w:tc>
        <w:tc>
          <w:tcPr>
            <w:tcW w:w="1358" w:type="dxa"/>
            <w:vAlign w:val="center"/>
          </w:tcPr>
          <w:p w14:paraId="67DCF94D" w14:textId="77777777" w:rsidR="006D2C56" w:rsidRDefault="006D2C56" w:rsidP="00EC01A5">
            <w:pPr>
              <w:pStyle w:val="a7"/>
              <w:jc w:val="center"/>
            </w:pPr>
          </w:p>
        </w:tc>
        <w:tc>
          <w:tcPr>
            <w:tcW w:w="1359" w:type="dxa"/>
            <w:vAlign w:val="center"/>
          </w:tcPr>
          <w:p w14:paraId="2354FA28" w14:textId="3582DDB8" w:rsidR="006D2C56" w:rsidRDefault="005E60D5" w:rsidP="00EC01A5">
            <w:pPr>
              <w:pStyle w:val="a7"/>
              <w:jc w:val="center"/>
            </w:pPr>
            <w:r>
              <w:rPr>
                <w:rFonts w:hint="eastAsia"/>
              </w:rPr>
              <w:t>292822.558</w:t>
            </w:r>
          </w:p>
        </w:tc>
        <w:tc>
          <w:tcPr>
            <w:tcW w:w="1359" w:type="dxa"/>
            <w:vAlign w:val="center"/>
          </w:tcPr>
          <w:p w14:paraId="0E0D9BB0" w14:textId="77777777" w:rsidR="006D2C56" w:rsidRDefault="006D2C56" w:rsidP="00EC01A5">
            <w:pPr>
              <w:pStyle w:val="a7"/>
              <w:jc w:val="center"/>
            </w:pPr>
          </w:p>
        </w:tc>
      </w:tr>
    </w:tbl>
    <w:p w14:paraId="0829309C" w14:textId="23713FA4" w:rsidR="00FF0EFC" w:rsidRDefault="0094751C" w:rsidP="00401873">
      <w:pPr>
        <w:pStyle w:val="a3"/>
        <w:ind w:firstLine="480"/>
      </w:pPr>
      <w:r>
        <w:rPr>
          <w:rFonts w:hint="eastAsia"/>
        </w:rPr>
        <w:t>由上表可知，初步估算项目完成后环保设施每年创造的经济收益约为</w:t>
      </w:r>
      <w:r w:rsidR="003E5BBE">
        <w:rPr>
          <w:rFonts w:hint="eastAsia"/>
        </w:rPr>
        <w:t>29.</w:t>
      </w:r>
      <w:r w:rsidR="00FB47FD">
        <w:rPr>
          <w:rFonts w:hint="eastAsia"/>
        </w:rPr>
        <w:t>2822558</w:t>
      </w:r>
      <w:r>
        <w:rPr>
          <w:rFonts w:hint="eastAsia"/>
        </w:rPr>
        <w:t>万元。</w:t>
      </w:r>
    </w:p>
    <w:p w14:paraId="64B885BF" w14:textId="423617A0" w:rsidR="0094751C" w:rsidRDefault="0094751C" w:rsidP="0094751C">
      <w:pPr>
        <w:pStyle w:val="31"/>
      </w:pPr>
      <w:r>
        <w:rPr>
          <w:rFonts w:hint="eastAsia"/>
        </w:rPr>
        <w:t>7.4.3</w:t>
      </w:r>
      <w:r>
        <w:rPr>
          <w:rFonts w:hint="eastAsia"/>
        </w:rPr>
        <w:t>环保设施经济损益分析</w:t>
      </w:r>
    </w:p>
    <w:p w14:paraId="303534BC" w14:textId="60C874B5" w:rsidR="0094751C" w:rsidRDefault="0094751C" w:rsidP="0094751C">
      <w:pPr>
        <w:pStyle w:val="a3"/>
        <w:ind w:firstLine="480"/>
      </w:pPr>
      <w:r>
        <w:rPr>
          <w:rFonts w:hint="eastAsia"/>
        </w:rPr>
        <w:t>根据上述分析，本项目环保设施效益即为收益与运行费用之差。即：</w:t>
      </w:r>
    </w:p>
    <w:p w14:paraId="05324024" w14:textId="5127D3E8" w:rsidR="0094751C" w:rsidRDefault="0094751C" w:rsidP="0094751C">
      <w:pPr>
        <w:pStyle w:val="a3"/>
        <w:ind w:firstLine="480"/>
      </w:pPr>
      <w:r>
        <w:rPr>
          <w:rFonts w:hint="eastAsia"/>
        </w:rPr>
        <w:t>环保设施年效益</w:t>
      </w:r>
      <w:r>
        <w:rPr>
          <w:rFonts w:hint="eastAsia"/>
        </w:rPr>
        <w:t>=</w:t>
      </w:r>
      <w:r>
        <w:rPr>
          <w:rFonts w:hint="eastAsia"/>
        </w:rPr>
        <w:t>环保设施年收益</w:t>
      </w:r>
      <w:r>
        <w:rPr>
          <w:rFonts w:hint="eastAsia"/>
        </w:rPr>
        <w:t>-</w:t>
      </w:r>
      <w:r>
        <w:rPr>
          <w:rFonts w:hint="eastAsia"/>
        </w:rPr>
        <w:t>环保设施运行费</w:t>
      </w:r>
      <w:r>
        <w:rPr>
          <w:rFonts w:hint="eastAsia"/>
        </w:rPr>
        <w:t>=</w:t>
      </w:r>
      <w:r w:rsidR="00CD08BD">
        <w:rPr>
          <w:rFonts w:hint="eastAsia"/>
        </w:rPr>
        <w:t>-22</w:t>
      </w:r>
      <w:r>
        <w:rPr>
          <w:rFonts w:hint="eastAsia"/>
        </w:rPr>
        <w:t>（万元</w:t>
      </w:r>
      <w:r>
        <w:rPr>
          <w:rFonts w:hint="eastAsia"/>
        </w:rPr>
        <w:t>/</w:t>
      </w:r>
      <w:r>
        <w:rPr>
          <w:rFonts w:hint="eastAsia"/>
        </w:rPr>
        <w:t>年）</w:t>
      </w:r>
    </w:p>
    <w:p w14:paraId="181EE63B" w14:textId="55F34506" w:rsidR="0094751C" w:rsidRDefault="0094751C" w:rsidP="0094751C">
      <w:pPr>
        <w:pStyle w:val="a3"/>
        <w:ind w:firstLine="480"/>
      </w:pPr>
      <w:r>
        <w:rPr>
          <w:rFonts w:hint="eastAsia"/>
        </w:rPr>
        <w:t>本项目环保费用的投入，是为了减少工程所排放污染物对当地环境的污染影响，保护当地的环境，即在考虑了工程项目经济效益和社会效益的同时要兼顾其环境效益。</w:t>
      </w:r>
    </w:p>
    <w:p w14:paraId="70ABDC7B" w14:textId="6E51AD43" w:rsidR="004A3747" w:rsidRDefault="004A3747" w:rsidP="0094751C">
      <w:pPr>
        <w:pStyle w:val="a3"/>
        <w:ind w:firstLine="480"/>
      </w:pPr>
      <w:r>
        <w:rPr>
          <w:rFonts w:hint="eastAsia"/>
        </w:rPr>
        <w:t>通常，环保设施经济损益分析可采用下列</w:t>
      </w:r>
      <w:r>
        <w:rPr>
          <w:rFonts w:hint="eastAsia"/>
        </w:rPr>
        <w:t>4</w:t>
      </w:r>
      <w:r>
        <w:rPr>
          <w:rFonts w:hint="eastAsia"/>
        </w:rPr>
        <w:t>种指标进行分析：</w:t>
      </w:r>
    </w:p>
    <w:p w14:paraId="4E70D9CD" w14:textId="23369BE8" w:rsidR="004A3747" w:rsidRDefault="004A3747" w:rsidP="0094751C">
      <w:pPr>
        <w:pStyle w:val="a3"/>
        <w:ind w:firstLine="480"/>
      </w:pPr>
      <w:r>
        <w:rPr>
          <w:rFonts w:hint="eastAsia"/>
        </w:rPr>
        <w:t>（</w:t>
      </w:r>
      <w:r>
        <w:rPr>
          <w:rFonts w:hint="eastAsia"/>
        </w:rPr>
        <w:t>1</w:t>
      </w:r>
      <w:r>
        <w:rPr>
          <w:rFonts w:hint="eastAsia"/>
        </w:rPr>
        <w:t>）环保设施消耗费用系数</w:t>
      </w:r>
    </w:p>
    <w:p w14:paraId="0107E555" w14:textId="2504C61A" w:rsidR="00757D17" w:rsidRDefault="00757D17" w:rsidP="0094751C">
      <w:pPr>
        <w:pStyle w:val="a3"/>
        <w:ind w:firstLine="480"/>
      </w:pPr>
      <w:r>
        <w:rPr>
          <w:rFonts w:hint="eastAsia"/>
        </w:rPr>
        <w:t>环保设施消耗费用系数采用下式计算：</w:t>
      </w:r>
    </w:p>
    <w:p w14:paraId="4330AB09" w14:textId="1EBD014C" w:rsidR="00757D17" w:rsidRDefault="00757D17" w:rsidP="0094751C">
      <w:pPr>
        <w:pStyle w:val="a3"/>
        <w:ind w:firstLine="480"/>
      </w:pPr>
      <w:r>
        <w:rPr>
          <w:rFonts w:hint="eastAsia"/>
        </w:rPr>
        <w:t xml:space="preserve"> </w:t>
      </w:r>
      <w:r>
        <w:t xml:space="preserve">    </w:t>
      </w:r>
      <w:r>
        <w:rPr>
          <w:rFonts w:hint="eastAsia"/>
        </w:rPr>
        <w:t>环保设施消耗费用系数</w:t>
      </w:r>
      <w:r>
        <w:rPr>
          <w:rFonts w:hint="eastAsia"/>
        </w:rPr>
        <w:t>=</w:t>
      </w:r>
      <w:r>
        <w:rPr>
          <w:rFonts w:hint="eastAsia"/>
        </w:rPr>
        <w:t>环保设施经济收益</w:t>
      </w:r>
      <w:r>
        <w:rPr>
          <w:rFonts w:hint="eastAsia"/>
        </w:rPr>
        <w:t>/</w:t>
      </w:r>
      <w:r>
        <w:rPr>
          <w:rFonts w:hint="eastAsia"/>
        </w:rPr>
        <w:t>环保设施消耗费</w:t>
      </w:r>
    </w:p>
    <w:p w14:paraId="53E783E5" w14:textId="479B2E32" w:rsidR="00395705" w:rsidRDefault="00395705" w:rsidP="0094751C">
      <w:pPr>
        <w:pStyle w:val="a3"/>
        <w:ind w:firstLine="480"/>
      </w:pPr>
      <w:r>
        <w:rPr>
          <w:rFonts w:hint="eastAsia"/>
        </w:rPr>
        <w:t>经计算，项目环保设施消耗费用系数等于</w:t>
      </w:r>
      <w:r>
        <w:rPr>
          <w:rFonts w:hint="eastAsia"/>
        </w:rPr>
        <w:t>1.07</w:t>
      </w:r>
      <w:r>
        <w:rPr>
          <w:rFonts w:hint="eastAsia"/>
        </w:rPr>
        <w:t>，说明本项目环保设施产生的经济收益能满足其消耗费用的需要，且有盈余。</w:t>
      </w:r>
    </w:p>
    <w:p w14:paraId="274818F2" w14:textId="75F95308" w:rsidR="00FA2ECA" w:rsidRDefault="00FA2ECA" w:rsidP="0094751C">
      <w:pPr>
        <w:pStyle w:val="a3"/>
        <w:ind w:firstLine="480"/>
      </w:pPr>
      <w:r>
        <w:rPr>
          <w:rFonts w:hint="eastAsia"/>
        </w:rPr>
        <w:t>（</w:t>
      </w:r>
      <w:r>
        <w:rPr>
          <w:rFonts w:hint="eastAsia"/>
        </w:rPr>
        <w:t>2</w:t>
      </w:r>
      <w:r>
        <w:rPr>
          <w:rFonts w:hint="eastAsia"/>
        </w:rPr>
        <w:t>）环保设施费用系数</w:t>
      </w:r>
    </w:p>
    <w:p w14:paraId="78F34E91" w14:textId="22C98E62" w:rsidR="009C3582" w:rsidRDefault="009C3582" w:rsidP="0094751C">
      <w:pPr>
        <w:pStyle w:val="a3"/>
        <w:ind w:firstLine="480"/>
      </w:pPr>
      <w:r>
        <w:rPr>
          <w:rFonts w:hint="eastAsia"/>
        </w:rPr>
        <w:t>环保设施费用系数采用下式计算：</w:t>
      </w:r>
    </w:p>
    <w:p w14:paraId="29680FDB" w14:textId="50F04891" w:rsidR="009C3582" w:rsidRDefault="009C3582" w:rsidP="0094751C">
      <w:pPr>
        <w:pStyle w:val="a3"/>
        <w:ind w:firstLine="480"/>
      </w:pPr>
      <w:r>
        <w:rPr>
          <w:rFonts w:hint="eastAsia"/>
        </w:rPr>
        <w:t xml:space="preserve"> </w:t>
      </w:r>
      <w:r>
        <w:t xml:space="preserve">   </w:t>
      </w:r>
      <w:r>
        <w:rPr>
          <w:rFonts w:hint="eastAsia"/>
        </w:rPr>
        <w:t>环保设施费用系数</w:t>
      </w:r>
      <w:r>
        <w:rPr>
          <w:rFonts w:hint="eastAsia"/>
        </w:rPr>
        <w:t>=</w:t>
      </w:r>
      <w:r>
        <w:rPr>
          <w:rFonts w:hint="eastAsia"/>
        </w:rPr>
        <w:t>环保投资经济收益</w:t>
      </w:r>
      <w:r>
        <w:rPr>
          <w:rFonts w:hint="eastAsia"/>
        </w:rPr>
        <w:t>/</w:t>
      </w:r>
      <w:r>
        <w:rPr>
          <w:rFonts w:hint="eastAsia"/>
        </w:rPr>
        <w:t>（环保设施消耗费</w:t>
      </w:r>
      <w:r>
        <w:rPr>
          <w:rFonts w:hint="eastAsia"/>
        </w:rPr>
        <w:t>+</w:t>
      </w:r>
      <w:r>
        <w:rPr>
          <w:rFonts w:hint="eastAsia"/>
        </w:rPr>
        <w:t>环保管理费）</w:t>
      </w:r>
    </w:p>
    <w:p w14:paraId="2D1CCB94" w14:textId="24A7AAE4" w:rsidR="008C1D83" w:rsidRDefault="008C1D83" w:rsidP="0094751C">
      <w:pPr>
        <w:pStyle w:val="a3"/>
        <w:ind w:firstLine="480"/>
      </w:pPr>
      <w:r>
        <w:rPr>
          <w:rFonts w:hint="eastAsia"/>
        </w:rPr>
        <w:t>经计算，项目环保设施费用系数为</w:t>
      </w:r>
      <w:r w:rsidR="0023649E">
        <w:rPr>
          <w:rFonts w:hint="eastAsia"/>
        </w:rPr>
        <w:t>0.86</w:t>
      </w:r>
      <w:r w:rsidR="0023649E">
        <w:rPr>
          <w:rFonts w:hint="eastAsia"/>
        </w:rPr>
        <w:t>，表明本项目环保设施投资收益</w:t>
      </w:r>
      <w:r w:rsidR="009343B0">
        <w:rPr>
          <w:rFonts w:hint="eastAsia"/>
        </w:rPr>
        <w:t>不能</w:t>
      </w:r>
      <w:r w:rsidR="0023649E">
        <w:rPr>
          <w:rFonts w:hint="eastAsia"/>
        </w:rPr>
        <w:t>满足环保设施部门日常费用的支出，</w:t>
      </w:r>
      <w:r w:rsidR="009343B0">
        <w:rPr>
          <w:rFonts w:hint="eastAsia"/>
        </w:rPr>
        <w:t>需要每年补贴费用。</w:t>
      </w:r>
    </w:p>
    <w:p w14:paraId="4F53BE6D" w14:textId="314F06A8" w:rsidR="005C27E5" w:rsidRDefault="005C27E5" w:rsidP="0094751C">
      <w:pPr>
        <w:pStyle w:val="a3"/>
        <w:ind w:firstLine="480"/>
      </w:pPr>
      <w:r>
        <w:rPr>
          <w:rFonts w:hint="eastAsia"/>
        </w:rPr>
        <w:t>（</w:t>
      </w:r>
      <w:r>
        <w:rPr>
          <w:rFonts w:hint="eastAsia"/>
        </w:rPr>
        <w:t>3</w:t>
      </w:r>
      <w:r>
        <w:rPr>
          <w:rFonts w:hint="eastAsia"/>
        </w:rPr>
        <w:t>）环保设施经济损益系数</w:t>
      </w:r>
    </w:p>
    <w:p w14:paraId="3FBF1A7F" w14:textId="262480D2" w:rsidR="005C27E5" w:rsidRDefault="005C27E5" w:rsidP="0094751C">
      <w:pPr>
        <w:pStyle w:val="a3"/>
        <w:ind w:firstLine="480"/>
      </w:pPr>
      <w:r>
        <w:rPr>
          <w:rFonts w:hint="eastAsia"/>
        </w:rPr>
        <w:t>环保设施经济损益系数采用下式计算：</w:t>
      </w:r>
    </w:p>
    <w:p w14:paraId="616EC457" w14:textId="62B29C25" w:rsidR="005C27E5" w:rsidRDefault="005C27E5" w:rsidP="0094751C">
      <w:pPr>
        <w:pStyle w:val="a3"/>
        <w:ind w:firstLine="480"/>
      </w:pPr>
      <w:r>
        <w:rPr>
          <w:rFonts w:hint="eastAsia"/>
        </w:rPr>
        <w:t xml:space="preserve"> </w:t>
      </w:r>
      <w:r>
        <w:t xml:space="preserve">        </w:t>
      </w:r>
      <w:r>
        <w:rPr>
          <w:rFonts w:hint="eastAsia"/>
        </w:rPr>
        <w:t>环保设施经济损益系数</w:t>
      </w:r>
      <w:r>
        <w:rPr>
          <w:rFonts w:hint="eastAsia"/>
        </w:rPr>
        <w:t>=</w:t>
      </w:r>
      <w:r>
        <w:rPr>
          <w:rFonts w:hint="eastAsia"/>
        </w:rPr>
        <w:t>环保投资经济收益</w:t>
      </w:r>
      <w:r>
        <w:rPr>
          <w:rFonts w:hint="eastAsia"/>
        </w:rPr>
        <w:t>/</w:t>
      </w:r>
      <w:r>
        <w:rPr>
          <w:rFonts w:hint="eastAsia"/>
        </w:rPr>
        <w:t>环保设施运行费</w:t>
      </w:r>
    </w:p>
    <w:p w14:paraId="791D1579" w14:textId="01D81CBC" w:rsidR="00497562" w:rsidRDefault="00497562" w:rsidP="0094751C">
      <w:pPr>
        <w:pStyle w:val="a3"/>
        <w:ind w:firstLine="480"/>
      </w:pPr>
      <w:r>
        <w:rPr>
          <w:rFonts w:hint="eastAsia"/>
        </w:rPr>
        <w:t>经计算，工程环保设施经济损益系数为</w:t>
      </w:r>
      <w:r w:rsidR="002D6A29">
        <w:rPr>
          <w:rFonts w:hint="eastAsia"/>
        </w:rPr>
        <w:t>0.57</w:t>
      </w:r>
      <w:r>
        <w:rPr>
          <w:rFonts w:hint="eastAsia"/>
        </w:rPr>
        <w:t>，说明本项目环保设施产生的经济效益</w:t>
      </w:r>
      <w:r w:rsidR="002D6A29">
        <w:rPr>
          <w:rFonts w:hint="eastAsia"/>
        </w:rPr>
        <w:t>无法</w:t>
      </w:r>
      <w:r>
        <w:rPr>
          <w:rFonts w:hint="eastAsia"/>
        </w:rPr>
        <w:t>满足环保设施运行费用的需要</w:t>
      </w:r>
      <w:r w:rsidR="00C10831">
        <w:rPr>
          <w:rFonts w:hint="eastAsia"/>
        </w:rPr>
        <w:t>，需申请国家补贴。</w:t>
      </w:r>
    </w:p>
    <w:p w14:paraId="15186C11" w14:textId="2E278100" w:rsidR="00497562" w:rsidRDefault="00E83789" w:rsidP="0094751C">
      <w:pPr>
        <w:pStyle w:val="a3"/>
        <w:ind w:firstLine="480"/>
      </w:pPr>
      <w:r>
        <w:rPr>
          <w:rFonts w:hint="eastAsia"/>
        </w:rPr>
        <w:t>（</w:t>
      </w:r>
      <w:r>
        <w:rPr>
          <w:rFonts w:hint="eastAsia"/>
        </w:rPr>
        <w:t>4</w:t>
      </w:r>
      <w:r>
        <w:rPr>
          <w:rFonts w:hint="eastAsia"/>
        </w:rPr>
        <w:t>）环境经济损益系数</w:t>
      </w:r>
    </w:p>
    <w:p w14:paraId="3C8CAAC7" w14:textId="4F484B8D" w:rsidR="002C5C53" w:rsidRDefault="002C5C53" w:rsidP="0094751C">
      <w:pPr>
        <w:pStyle w:val="a3"/>
        <w:ind w:firstLine="480"/>
      </w:pPr>
      <w:r>
        <w:rPr>
          <w:rFonts w:hint="eastAsia"/>
        </w:rPr>
        <w:t>环境经济损益系数采用下式计算：</w:t>
      </w:r>
    </w:p>
    <w:p w14:paraId="23874C45" w14:textId="70A0A855" w:rsidR="002C5C53" w:rsidRDefault="002C5C53" w:rsidP="0094751C">
      <w:pPr>
        <w:pStyle w:val="a3"/>
        <w:ind w:firstLine="480"/>
      </w:pPr>
      <w:r>
        <w:rPr>
          <w:rFonts w:hint="eastAsia"/>
        </w:rPr>
        <w:t xml:space="preserve"> </w:t>
      </w:r>
      <w:r>
        <w:t xml:space="preserve">         </w:t>
      </w:r>
      <w:r>
        <w:rPr>
          <w:rFonts w:hint="eastAsia"/>
        </w:rPr>
        <w:t>环保经济损益系数</w:t>
      </w:r>
      <w:r>
        <w:rPr>
          <w:rFonts w:hint="eastAsia"/>
        </w:rPr>
        <w:t>=10</w:t>
      </w:r>
      <w:r>
        <w:rPr>
          <w:rFonts w:hint="eastAsia"/>
        </w:rPr>
        <w:t>年累计环保设施经济收益</w:t>
      </w:r>
      <w:r>
        <w:rPr>
          <w:rFonts w:hint="eastAsia"/>
        </w:rPr>
        <w:t>/</w:t>
      </w:r>
      <w:r>
        <w:rPr>
          <w:rFonts w:hint="eastAsia"/>
        </w:rPr>
        <w:t>环保设施投资</w:t>
      </w:r>
    </w:p>
    <w:p w14:paraId="5E66BA24" w14:textId="65BFFF30" w:rsidR="00DA1547" w:rsidRDefault="00DA1547" w:rsidP="0094751C">
      <w:pPr>
        <w:pStyle w:val="a3"/>
        <w:ind w:firstLine="480"/>
      </w:pPr>
      <w:r>
        <w:rPr>
          <w:rFonts w:hint="eastAsia"/>
        </w:rPr>
        <w:t>经计算，项目环境经济损益系数为</w:t>
      </w:r>
      <w:r>
        <w:rPr>
          <w:rFonts w:hint="eastAsia"/>
        </w:rPr>
        <w:t>1.6</w:t>
      </w:r>
      <w:r>
        <w:rPr>
          <w:rFonts w:hint="eastAsia"/>
        </w:rPr>
        <w:t>，表明工程环保投资设施的建设具有</w:t>
      </w:r>
      <w:r>
        <w:rPr>
          <w:rFonts w:hint="eastAsia"/>
        </w:rPr>
        <w:lastRenderedPageBreak/>
        <w:t>一定的经济效益，在环保设施使用期之内（</w:t>
      </w:r>
      <w:r>
        <w:rPr>
          <w:rFonts w:hint="eastAsia"/>
        </w:rPr>
        <w:t>10</w:t>
      </w:r>
      <w:r>
        <w:rPr>
          <w:rFonts w:hint="eastAsia"/>
        </w:rPr>
        <w:t>年）其投资可得到</w:t>
      </w:r>
      <w:r w:rsidR="007502B7">
        <w:rPr>
          <w:rFonts w:hint="eastAsia"/>
        </w:rPr>
        <w:t>回收</w:t>
      </w:r>
      <w:r>
        <w:rPr>
          <w:rFonts w:hint="eastAsia"/>
        </w:rPr>
        <w:t>。</w:t>
      </w:r>
    </w:p>
    <w:p w14:paraId="033FE17F" w14:textId="457C8576" w:rsidR="001570C9" w:rsidRDefault="001570C9" w:rsidP="00E56909">
      <w:pPr>
        <w:pStyle w:val="21"/>
      </w:pPr>
      <w:bookmarkStart w:id="59" w:name="_Toc18185967"/>
      <w:r>
        <w:rPr>
          <w:rFonts w:hint="eastAsia"/>
        </w:rPr>
        <w:t>7.5</w:t>
      </w:r>
      <w:r>
        <w:rPr>
          <w:rFonts w:hint="eastAsia"/>
        </w:rPr>
        <w:t>环保综合效益分析</w:t>
      </w:r>
      <w:bookmarkEnd w:id="59"/>
    </w:p>
    <w:p w14:paraId="5518DC2E" w14:textId="3E79DB4C" w:rsidR="00E56909" w:rsidRDefault="007C7E27" w:rsidP="007C7E27">
      <w:pPr>
        <w:pStyle w:val="a3"/>
        <w:ind w:firstLine="480"/>
      </w:pPr>
      <w:r>
        <w:rPr>
          <w:rFonts w:hint="eastAsia"/>
        </w:rPr>
        <w:t>综合上述，本项目在建设时认真贯彻执行“清洁生产”、“污染物达标排放”等环保政策，提高了物料的综合利用率，尽可能减少了污染物的产生量和排放量。因此，本项目的建设具有较好的工程经济效益、良好的社会效益和环境效益，可达到三者协调发展的目的。</w:t>
      </w:r>
    </w:p>
    <w:p w14:paraId="63DED583" w14:textId="76B1F9CC" w:rsidR="008F5017" w:rsidRDefault="008F5017" w:rsidP="007C7E27">
      <w:pPr>
        <w:pStyle w:val="a3"/>
        <w:ind w:firstLine="480"/>
      </w:pPr>
    </w:p>
    <w:p w14:paraId="24C906F0" w14:textId="4F1BFA88" w:rsidR="008F5017" w:rsidRDefault="008F5017" w:rsidP="007C7E27">
      <w:pPr>
        <w:pStyle w:val="a3"/>
        <w:ind w:firstLine="480"/>
      </w:pPr>
    </w:p>
    <w:p w14:paraId="7F6708F9" w14:textId="2ED022EE" w:rsidR="008F5017" w:rsidRDefault="008F5017" w:rsidP="007C7E27">
      <w:pPr>
        <w:pStyle w:val="a3"/>
        <w:ind w:firstLine="480"/>
      </w:pPr>
    </w:p>
    <w:p w14:paraId="01D8E2A6" w14:textId="787BBA24" w:rsidR="008F5017" w:rsidRDefault="008F5017" w:rsidP="007C7E27">
      <w:pPr>
        <w:pStyle w:val="a3"/>
        <w:ind w:firstLine="480"/>
      </w:pPr>
    </w:p>
    <w:p w14:paraId="3DA0EDFE" w14:textId="61D6FDDE" w:rsidR="008F5017" w:rsidRDefault="008F5017" w:rsidP="007C7E27">
      <w:pPr>
        <w:pStyle w:val="a3"/>
        <w:ind w:firstLine="480"/>
      </w:pPr>
    </w:p>
    <w:p w14:paraId="0FD60A43" w14:textId="2154734D" w:rsidR="008F5017" w:rsidRDefault="008F5017" w:rsidP="007C7E27">
      <w:pPr>
        <w:pStyle w:val="a3"/>
        <w:ind w:firstLine="480"/>
      </w:pPr>
    </w:p>
    <w:p w14:paraId="3FD804F9" w14:textId="5D43A08B" w:rsidR="008F5017" w:rsidRDefault="008F5017" w:rsidP="007C7E27">
      <w:pPr>
        <w:pStyle w:val="a3"/>
        <w:ind w:firstLine="480"/>
      </w:pPr>
    </w:p>
    <w:p w14:paraId="0672D768" w14:textId="7EBE5B43" w:rsidR="008F5017" w:rsidRDefault="008F5017" w:rsidP="007C7E27">
      <w:pPr>
        <w:pStyle w:val="a3"/>
        <w:ind w:firstLine="480"/>
      </w:pPr>
    </w:p>
    <w:p w14:paraId="67C0192A" w14:textId="4F925BF7" w:rsidR="008F5017" w:rsidRDefault="008F5017" w:rsidP="007C7E27">
      <w:pPr>
        <w:pStyle w:val="a3"/>
        <w:ind w:firstLine="480"/>
      </w:pPr>
    </w:p>
    <w:p w14:paraId="3CDEE84D" w14:textId="4E829615" w:rsidR="008F5017" w:rsidRDefault="008F5017" w:rsidP="007C7E27">
      <w:pPr>
        <w:pStyle w:val="a3"/>
        <w:ind w:firstLine="480"/>
      </w:pPr>
    </w:p>
    <w:p w14:paraId="02C481BE" w14:textId="47B20EE5" w:rsidR="008F5017" w:rsidRDefault="008F5017" w:rsidP="007C7E27">
      <w:pPr>
        <w:pStyle w:val="a3"/>
        <w:ind w:firstLine="480"/>
      </w:pPr>
    </w:p>
    <w:p w14:paraId="14F23BDE" w14:textId="2BEF6182" w:rsidR="008F5017" w:rsidRDefault="008F5017" w:rsidP="007C7E27">
      <w:pPr>
        <w:pStyle w:val="a3"/>
        <w:ind w:firstLine="480"/>
      </w:pPr>
    </w:p>
    <w:p w14:paraId="197C7200" w14:textId="562E1F33" w:rsidR="008F5017" w:rsidRDefault="008F5017" w:rsidP="007C7E27">
      <w:pPr>
        <w:pStyle w:val="a3"/>
        <w:ind w:firstLine="480"/>
      </w:pPr>
    </w:p>
    <w:p w14:paraId="426FC005" w14:textId="54264726" w:rsidR="008F5017" w:rsidRDefault="008F5017" w:rsidP="007C7E27">
      <w:pPr>
        <w:pStyle w:val="a3"/>
        <w:ind w:firstLine="480"/>
      </w:pPr>
    </w:p>
    <w:p w14:paraId="5B8453A5" w14:textId="7E89CEC8" w:rsidR="008F5017" w:rsidRDefault="008F5017" w:rsidP="007C7E27">
      <w:pPr>
        <w:pStyle w:val="a3"/>
        <w:ind w:firstLine="480"/>
      </w:pPr>
    </w:p>
    <w:p w14:paraId="07CED9CD" w14:textId="25864CCA" w:rsidR="008F5017" w:rsidRDefault="008F5017" w:rsidP="007C7E27">
      <w:pPr>
        <w:pStyle w:val="a3"/>
        <w:ind w:firstLine="480"/>
      </w:pPr>
    </w:p>
    <w:p w14:paraId="2C3CA784" w14:textId="2DF34D65" w:rsidR="008F5017" w:rsidRDefault="008F5017" w:rsidP="007C7E27">
      <w:pPr>
        <w:pStyle w:val="a3"/>
        <w:ind w:firstLine="480"/>
      </w:pPr>
    </w:p>
    <w:p w14:paraId="69ECD862" w14:textId="3E360663" w:rsidR="008F5017" w:rsidRDefault="008F5017" w:rsidP="007C7E27">
      <w:pPr>
        <w:pStyle w:val="a3"/>
        <w:ind w:firstLine="480"/>
      </w:pPr>
    </w:p>
    <w:p w14:paraId="399FD530" w14:textId="43C26861" w:rsidR="008F5017" w:rsidRDefault="008F5017" w:rsidP="007C7E27">
      <w:pPr>
        <w:pStyle w:val="a3"/>
        <w:ind w:firstLine="480"/>
      </w:pPr>
    </w:p>
    <w:p w14:paraId="142B3831" w14:textId="5917794E" w:rsidR="008F5017" w:rsidRDefault="008F5017" w:rsidP="007C7E27">
      <w:pPr>
        <w:pStyle w:val="a3"/>
        <w:ind w:firstLine="480"/>
      </w:pPr>
    </w:p>
    <w:p w14:paraId="74958671" w14:textId="2753867A" w:rsidR="008F5017" w:rsidRDefault="008F5017" w:rsidP="007C7E27">
      <w:pPr>
        <w:pStyle w:val="a3"/>
        <w:ind w:firstLine="480"/>
      </w:pPr>
    </w:p>
    <w:p w14:paraId="4A5ABFAD" w14:textId="16782305" w:rsidR="008F5017" w:rsidRDefault="008F5017" w:rsidP="007C7E27">
      <w:pPr>
        <w:pStyle w:val="a3"/>
        <w:ind w:firstLine="480"/>
      </w:pPr>
    </w:p>
    <w:p w14:paraId="19E4421F" w14:textId="64C967CA" w:rsidR="008F5017" w:rsidRDefault="008F5017" w:rsidP="007C7E27">
      <w:pPr>
        <w:pStyle w:val="a3"/>
        <w:ind w:firstLine="480"/>
      </w:pPr>
    </w:p>
    <w:p w14:paraId="1D9FA9FE" w14:textId="184699F7" w:rsidR="008F5017" w:rsidRDefault="008317C5" w:rsidP="009C2716">
      <w:pPr>
        <w:pStyle w:val="11"/>
      </w:pPr>
      <w:bookmarkStart w:id="60" w:name="_Toc18185968"/>
      <w:r>
        <w:rPr>
          <w:rFonts w:hint="eastAsia"/>
        </w:rPr>
        <w:lastRenderedPageBreak/>
        <w:t>第八章</w:t>
      </w:r>
      <w:r>
        <w:rPr>
          <w:rFonts w:hint="eastAsia"/>
        </w:rPr>
        <w:t xml:space="preserve"> </w:t>
      </w:r>
      <w:r>
        <w:rPr>
          <w:rFonts w:hint="eastAsia"/>
        </w:rPr>
        <w:t>环境管理与监测计划</w:t>
      </w:r>
      <w:bookmarkEnd w:id="60"/>
    </w:p>
    <w:p w14:paraId="678D54E6" w14:textId="1770B690" w:rsidR="0096033B" w:rsidRDefault="0096033B" w:rsidP="0096033B">
      <w:pPr>
        <w:pStyle w:val="a3"/>
        <w:ind w:firstLine="480"/>
      </w:pPr>
      <w:r>
        <w:rPr>
          <w:rFonts w:hint="eastAsia"/>
        </w:rPr>
        <w:t>为了保证环保措施的切实落实，使项目的社会、经济和环境效益得以协调发展，必须加强环境管理，使项目建设符合国家要求经济建设、社会发展和环境建设的同步规划，同步发展和同步实施的方针。</w:t>
      </w:r>
    </w:p>
    <w:p w14:paraId="5A18729A" w14:textId="45E2FE0C" w:rsidR="00C85CB3" w:rsidRDefault="00C85CB3" w:rsidP="0096033B">
      <w:pPr>
        <w:pStyle w:val="a3"/>
        <w:ind w:firstLine="480"/>
      </w:pPr>
      <w:r>
        <w:rPr>
          <w:rFonts w:hint="eastAsia"/>
        </w:rPr>
        <w:t>本工程施工期或运行期均会对邻近环境产生一定的影响，必须通过环境措施来缓解和消除不利的环境影响。由于本项目已基本建成，属与重新报批项目，故本报告不考虑施工期的环境管理和监测计划</w:t>
      </w:r>
      <w:r w:rsidR="00053436">
        <w:rPr>
          <w:rFonts w:hint="eastAsia"/>
        </w:rPr>
        <w:t>。</w:t>
      </w:r>
    </w:p>
    <w:p w14:paraId="3038EA2D" w14:textId="031D6829" w:rsidR="00053436" w:rsidRDefault="00053436" w:rsidP="00053436">
      <w:pPr>
        <w:pStyle w:val="21"/>
      </w:pPr>
      <w:bookmarkStart w:id="61" w:name="_Toc18185969"/>
      <w:r>
        <w:rPr>
          <w:rFonts w:hint="eastAsia"/>
        </w:rPr>
        <w:t>8.1</w:t>
      </w:r>
      <w:r>
        <w:rPr>
          <w:rFonts w:hint="eastAsia"/>
        </w:rPr>
        <w:t>环境管理</w:t>
      </w:r>
      <w:bookmarkEnd w:id="61"/>
    </w:p>
    <w:p w14:paraId="1A31B1C2" w14:textId="762A7F1E" w:rsidR="00016E98" w:rsidRDefault="00016E98" w:rsidP="00016E98">
      <w:pPr>
        <w:pStyle w:val="31"/>
      </w:pPr>
      <w:r>
        <w:rPr>
          <w:rFonts w:hint="eastAsia"/>
        </w:rPr>
        <w:t>8.1.1</w:t>
      </w:r>
      <w:r>
        <w:rPr>
          <w:rFonts w:hint="eastAsia"/>
        </w:rPr>
        <w:t>环境管理机构及职责</w:t>
      </w:r>
    </w:p>
    <w:p w14:paraId="575BA47F" w14:textId="3933FE24" w:rsidR="00487F1B" w:rsidRDefault="00856716" w:rsidP="00487F1B">
      <w:pPr>
        <w:pStyle w:val="a3"/>
        <w:ind w:firstLine="480"/>
      </w:pPr>
      <w:r>
        <w:rPr>
          <w:rFonts w:hint="eastAsia"/>
        </w:rPr>
        <w:t>根据《建设项目环境保护设计规定》的要求，本项目在“三同时”的原则下配套建设相应的污染治理设施，一方面为有效保护区域环境提供良好的技术基础，另一方面科学地管理、监督这些环保设施的运行又是保证治理效果的必要手段。因此，项目运行后，应设置专门的环保安全结构，配备专门的监测仪器和专职环保人员，负责环境管理，环境监测和事故应急处理，其主要职责为：</w:t>
      </w:r>
    </w:p>
    <w:p w14:paraId="1AA98FB6" w14:textId="35C1778D" w:rsidR="00EE7E97" w:rsidRPr="009D430B" w:rsidRDefault="00EE7E97" w:rsidP="009D430B">
      <w:pPr>
        <w:pStyle w:val="a3"/>
        <w:ind w:firstLine="480"/>
      </w:pPr>
      <w:r w:rsidRPr="00B8072A">
        <w:rPr>
          <w:rFonts w:hint="eastAsia"/>
        </w:rPr>
        <w:t>①执行国家、省、市环保主管部门制定的有关环保法规、政策、条例，协调项目生产和环境保护的关系，并结合项目具体情况，制定全厂环境管理条例和章</w:t>
      </w:r>
      <w:r w:rsidRPr="009D430B">
        <w:rPr>
          <w:rFonts w:hint="eastAsia"/>
        </w:rPr>
        <w:t>程。</w:t>
      </w:r>
    </w:p>
    <w:p w14:paraId="5A143E3A" w14:textId="41371614" w:rsidR="008D0BAE" w:rsidRDefault="008D0BAE" w:rsidP="009D430B">
      <w:pPr>
        <w:pStyle w:val="a3"/>
        <w:ind w:firstLine="480"/>
      </w:pPr>
      <w:r w:rsidRPr="009D430B">
        <w:rPr>
          <w:rFonts w:hint="eastAsia"/>
        </w:rPr>
        <w:t>②</w:t>
      </w:r>
      <w:r w:rsidRPr="009D430B">
        <w:t>负责全长的环保计划和规划，负责开展日常环境监测工作，完成上级主管部门规定的监测任务，统计整理有关环境监测资料并上报地方环保部门：</w:t>
      </w:r>
      <w:r w:rsidRPr="009D430B">
        <w:t>“</w:t>
      </w:r>
      <w:r w:rsidRPr="009D430B">
        <w:rPr>
          <w:rFonts w:hint="eastAsia"/>
        </w:rPr>
        <w:t>三废</w:t>
      </w:r>
      <w:r w:rsidRPr="009D430B">
        <w:t>”</w:t>
      </w:r>
      <w:r w:rsidRPr="009D430B">
        <w:rPr>
          <w:rFonts w:hint="eastAsia"/>
        </w:rPr>
        <w:t>排放状况的监督检查及不定期总结上报等工作。</w:t>
      </w:r>
      <w:r w:rsidR="00595A88" w:rsidRPr="009D430B">
        <w:rPr>
          <w:rFonts w:hint="eastAsia"/>
        </w:rPr>
        <w:t>下设污水处理站和化验室，专门负责废水、废气等监测。</w:t>
      </w:r>
    </w:p>
    <w:p w14:paraId="7956D30E" w14:textId="7CC746E7" w:rsidR="009D430B" w:rsidRDefault="009D430B" w:rsidP="009D430B">
      <w:pPr>
        <w:pStyle w:val="a3"/>
        <w:ind w:firstLine="480"/>
      </w:pPr>
      <w:r>
        <w:rPr>
          <w:rFonts w:ascii="华文宋体" w:eastAsia="华文宋体" w:hAnsi="华文宋体" w:hint="eastAsia"/>
        </w:rPr>
        <w:t>③</w:t>
      </w:r>
      <w:r>
        <w:rPr>
          <w:rFonts w:hint="eastAsia"/>
        </w:rPr>
        <w:t>配合上级环保主管部门检查、监督工程配套建设的污水、废气、噪声、固废等治理措施的落实情况；检查、监督环保设备等的运行、维修和管理情况，监督本厂各排放口污染物的排放状态。</w:t>
      </w:r>
    </w:p>
    <w:p w14:paraId="03F81664" w14:textId="6CE8C946" w:rsidR="006B20D0" w:rsidRDefault="006B20D0" w:rsidP="006B20D0">
      <w:pPr>
        <w:pStyle w:val="a3"/>
        <w:ind w:firstLine="480"/>
      </w:pPr>
      <w:r w:rsidRPr="006B20D0">
        <w:rPr>
          <w:rFonts w:hint="eastAsia"/>
        </w:rPr>
        <w:t>④</w:t>
      </w:r>
      <w:r w:rsidR="006145CA">
        <w:rPr>
          <w:rFonts w:hint="eastAsia"/>
        </w:rPr>
        <w:t>检查落实安全消防措施，开展环保安全管理教育和培训。</w:t>
      </w:r>
    </w:p>
    <w:p w14:paraId="397E7286" w14:textId="726F8C48" w:rsidR="00606741" w:rsidRDefault="00606741" w:rsidP="006B20D0">
      <w:pPr>
        <w:pStyle w:val="a3"/>
        <w:ind w:firstLine="480"/>
      </w:pPr>
      <w:r w:rsidRPr="00606741">
        <w:rPr>
          <w:rFonts w:hint="eastAsia"/>
        </w:rPr>
        <w:t>⑤</w:t>
      </w:r>
      <w:r w:rsidR="00793FAB">
        <w:rPr>
          <w:rFonts w:hint="eastAsia"/>
        </w:rPr>
        <w:t>加强环境监测仪器、设备的维护护养，确保监测工作正常运行。</w:t>
      </w:r>
    </w:p>
    <w:p w14:paraId="75DC4989" w14:textId="379AB780" w:rsidR="00361807" w:rsidRPr="00361807" w:rsidRDefault="00361807" w:rsidP="006B20D0">
      <w:pPr>
        <w:pStyle w:val="a3"/>
        <w:ind w:firstLine="480"/>
      </w:pPr>
      <w:r w:rsidRPr="00361807">
        <w:rPr>
          <w:rFonts w:hint="eastAsia"/>
        </w:rPr>
        <w:t>⑥</w:t>
      </w:r>
      <w:r>
        <w:rPr>
          <w:rFonts w:hint="eastAsia"/>
        </w:rPr>
        <w:t>参加本场环境事件的调查、处理、协调工作。</w:t>
      </w:r>
    </w:p>
    <w:p w14:paraId="22A984F5" w14:textId="1D5B584A" w:rsidR="00361807" w:rsidRDefault="00361807" w:rsidP="006B20D0">
      <w:pPr>
        <w:pStyle w:val="a3"/>
        <w:ind w:firstLine="480"/>
      </w:pPr>
      <w:r w:rsidRPr="00361807">
        <w:rPr>
          <w:rFonts w:hint="eastAsia"/>
        </w:rPr>
        <w:t>⑦</w:t>
      </w:r>
      <w:r>
        <w:rPr>
          <w:rFonts w:hint="eastAsia"/>
        </w:rPr>
        <w:t>参与本厂的环境可研工作。</w:t>
      </w:r>
    </w:p>
    <w:p w14:paraId="6DFC8F1D" w14:textId="195BEC63" w:rsidR="00CA0CB8" w:rsidRDefault="00361807" w:rsidP="006B20D0">
      <w:pPr>
        <w:pStyle w:val="a3"/>
        <w:ind w:firstLine="480"/>
      </w:pPr>
      <w:r w:rsidRPr="00361807">
        <w:rPr>
          <w:rFonts w:hint="eastAsia"/>
        </w:rPr>
        <w:lastRenderedPageBreak/>
        <w:t>⑧</w:t>
      </w:r>
      <w:r w:rsidR="00CA0CB8">
        <w:rPr>
          <w:rFonts w:hint="eastAsia"/>
        </w:rPr>
        <w:t>参加本场的环境质量评价工作</w:t>
      </w:r>
    </w:p>
    <w:p w14:paraId="3C659114" w14:textId="6599AB7C" w:rsidR="00361807" w:rsidRDefault="00CA0CB8" w:rsidP="004D4684">
      <w:pPr>
        <w:pStyle w:val="31"/>
      </w:pPr>
      <w:r>
        <w:rPr>
          <w:rFonts w:hint="eastAsia"/>
        </w:rPr>
        <w:t>8.1.2</w:t>
      </w:r>
      <w:r>
        <w:rPr>
          <w:rFonts w:hint="eastAsia"/>
        </w:rPr>
        <w:t>环境管理制度的建立</w:t>
      </w:r>
    </w:p>
    <w:p w14:paraId="53549A40" w14:textId="43365BF7" w:rsidR="00AC4DA8" w:rsidRDefault="00D712F7" w:rsidP="00AC4DA8">
      <w:pPr>
        <w:pStyle w:val="a3"/>
        <w:ind w:firstLine="480"/>
      </w:pPr>
      <w:r>
        <w:rPr>
          <w:rFonts w:hint="eastAsia"/>
        </w:rPr>
        <w:t>厂区按照有关要求建立相应的环保管理制度。环保管理制度主要包括以下三个方面：</w:t>
      </w:r>
    </w:p>
    <w:p w14:paraId="1772FD5B" w14:textId="2FF2980E" w:rsidR="00D712F7" w:rsidRDefault="00D712F7" w:rsidP="00AC4DA8">
      <w:pPr>
        <w:pStyle w:val="a3"/>
        <w:ind w:firstLine="480"/>
      </w:pPr>
      <w:r>
        <w:rPr>
          <w:rFonts w:hint="eastAsia"/>
        </w:rPr>
        <w:t>（</w:t>
      </w:r>
      <w:r>
        <w:rPr>
          <w:rFonts w:hint="eastAsia"/>
        </w:rPr>
        <w:t>1</w:t>
      </w:r>
      <w:r>
        <w:rPr>
          <w:rFonts w:hint="eastAsia"/>
        </w:rPr>
        <w:t>）排污情况报告制度</w:t>
      </w:r>
    </w:p>
    <w:p w14:paraId="08C0113A" w14:textId="1A33205C" w:rsidR="00113414" w:rsidRDefault="00113414" w:rsidP="00AC4DA8">
      <w:pPr>
        <w:pStyle w:val="a3"/>
        <w:ind w:firstLine="480"/>
      </w:pPr>
      <w:r>
        <w:rPr>
          <w:rFonts w:hint="eastAsia"/>
        </w:rPr>
        <w:t>凡实施排污许可证制度的排污单位，应执行月报制度。月报内容主要为污染治理设施的运行情况、污染物排放情况以及污染事故或污染纠纷等。</w:t>
      </w:r>
    </w:p>
    <w:p w14:paraId="366D3746" w14:textId="63E2C7F7" w:rsidR="00113414" w:rsidRDefault="00113414" w:rsidP="00AC4DA8">
      <w:pPr>
        <w:pStyle w:val="a3"/>
        <w:ind w:firstLine="480"/>
      </w:pPr>
      <w:r>
        <w:rPr>
          <w:rFonts w:hint="eastAsia"/>
        </w:rPr>
        <w:t>企业排污发生重大变化或企业改、改扩建都必须向当地</w:t>
      </w:r>
      <w:r w:rsidR="00641D6B">
        <w:rPr>
          <w:rFonts w:hint="eastAsia"/>
        </w:rPr>
        <w:t>环保局申报，按照《建设项目环境保护管理条例》等文件要求，报送生态环境主管部门审批。</w:t>
      </w:r>
    </w:p>
    <w:p w14:paraId="0E1E3DC7" w14:textId="0F25E8F1" w:rsidR="00DC65A6" w:rsidRDefault="00DC65A6" w:rsidP="00AC4DA8">
      <w:pPr>
        <w:pStyle w:val="a3"/>
        <w:ind w:firstLine="480"/>
      </w:pPr>
      <w:r>
        <w:rPr>
          <w:rFonts w:hint="eastAsia"/>
        </w:rPr>
        <w:t>（</w:t>
      </w:r>
      <w:r>
        <w:rPr>
          <w:rFonts w:hint="eastAsia"/>
        </w:rPr>
        <w:t>2</w:t>
      </w:r>
      <w:r>
        <w:rPr>
          <w:rFonts w:hint="eastAsia"/>
        </w:rPr>
        <w:t>）污水排放管理制度、处理装置日常运行管理制度项目建成后，必须确保污染处理设施</w:t>
      </w:r>
      <w:r w:rsidR="005E19AE">
        <w:rPr>
          <w:rFonts w:hint="eastAsia"/>
        </w:rPr>
        <w:t>长期、稳定、有效地运行，不得擅自拆除或者闲置污染处理设施，不得故意不正常使用污染处理设施。污染处理设施地管理必须与生产经营活动仪器纳入企事业单位日常管理工作地范畴，落实责任人、操作人员、维修人员、运行经费、设备的备件、化学药品和其他原辅材料</w:t>
      </w:r>
      <w:r w:rsidR="00891F46">
        <w:rPr>
          <w:rFonts w:hint="eastAsia"/>
        </w:rPr>
        <w:t>。同时要建立岗位责任制、制定</w:t>
      </w:r>
      <w:r w:rsidR="009B3B43">
        <w:rPr>
          <w:rFonts w:hint="eastAsia"/>
        </w:rPr>
        <w:t>操作规程、建立管理台账。</w:t>
      </w:r>
    </w:p>
    <w:p w14:paraId="3C660DF0" w14:textId="24D63D61" w:rsidR="009B3B43" w:rsidRDefault="009B3B43" w:rsidP="00AC4DA8">
      <w:pPr>
        <w:pStyle w:val="a3"/>
        <w:ind w:firstLine="480"/>
      </w:pPr>
      <w:r>
        <w:rPr>
          <w:rFonts w:hint="eastAsia"/>
        </w:rPr>
        <w:t>（</w:t>
      </w:r>
      <w:r>
        <w:rPr>
          <w:rFonts w:hint="eastAsia"/>
        </w:rPr>
        <w:t>3</w:t>
      </w:r>
      <w:r>
        <w:rPr>
          <w:rFonts w:hint="eastAsia"/>
        </w:rPr>
        <w:t>）</w:t>
      </w:r>
      <w:r w:rsidR="000B1E2D">
        <w:rPr>
          <w:rFonts w:hint="eastAsia"/>
        </w:rPr>
        <w:t>环境保护职责管理和环保奖惩条例</w:t>
      </w:r>
    </w:p>
    <w:p w14:paraId="49FD82DC" w14:textId="6378435A" w:rsidR="000E06A9" w:rsidRDefault="000E06A9" w:rsidP="00AC4DA8">
      <w:pPr>
        <w:pStyle w:val="a3"/>
        <w:ind w:firstLine="480"/>
      </w:pPr>
      <w:r>
        <w:rPr>
          <w:rFonts w:hint="eastAsia"/>
        </w:rPr>
        <w:t>各级管理人员都应树立保护环境的思想，企业也应该设置环境保护奖惩条例。对爱护环保设施、节能降耗、改善环境着实行奖励；对环保观念淡薄，不按环保要求管理，造成环境设施损坏、环境污染及资源和能源浪费着予以重罚。</w:t>
      </w:r>
    </w:p>
    <w:p w14:paraId="17BCB3E8" w14:textId="6D4D08BD" w:rsidR="002763CC" w:rsidRDefault="002763CC" w:rsidP="000322A0">
      <w:pPr>
        <w:pStyle w:val="31"/>
      </w:pPr>
      <w:r>
        <w:rPr>
          <w:rFonts w:hint="eastAsia"/>
        </w:rPr>
        <w:t>8.1.3</w:t>
      </w:r>
      <w:r>
        <w:rPr>
          <w:rFonts w:hint="eastAsia"/>
        </w:rPr>
        <w:t>环境管理措施、建议</w:t>
      </w:r>
    </w:p>
    <w:p w14:paraId="3F55383E" w14:textId="4C25225F" w:rsidR="00596810" w:rsidRDefault="00596810" w:rsidP="00596810">
      <w:pPr>
        <w:pStyle w:val="a3"/>
        <w:ind w:firstLine="480"/>
      </w:pPr>
      <w:r>
        <w:rPr>
          <w:rFonts w:hint="eastAsia"/>
        </w:rPr>
        <w:t>为了更好地进行环境管理，建议采取以下措施：</w:t>
      </w:r>
    </w:p>
    <w:p w14:paraId="47A485DB" w14:textId="05A6854B" w:rsidR="005B2F43" w:rsidRDefault="005B2F43" w:rsidP="00596810">
      <w:pPr>
        <w:pStyle w:val="a3"/>
        <w:ind w:firstLine="480"/>
      </w:pPr>
      <w:r>
        <w:rPr>
          <w:rFonts w:hint="eastAsia"/>
        </w:rPr>
        <w:t>（</w:t>
      </w:r>
      <w:r>
        <w:rPr>
          <w:rFonts w:hint="eastAsia"/>
        </w:rPr>
        <w:t>1</w:t>
      </w:r>
      <w:r>
        <w:rPr>
          <w:rFonts w:hint="eastAsia"/>
        </w:rPr>
        <w:t>）经济手段：按污染物流失总量控制原理对厂内各装置分别进行总量控制，并采用职责计奖，超额加奖，签订包干合同等方式，将环境保护与经济效益结合起来。</w:t>
      </w:r>
    </w:p>
    <w:p w14:paraId="60542F70" w14:textId="104CFEE4" w:rsidR="005B2F43" w:rsidRDefault="005B2F43" w:rsidP="00596810">
      <w:pPr>
        <w:pStyle w:val="a3"/>
        <w:ind w:firstLine="480"/>
      </w:pPr>
      <w:r>
        <w:rPr>
          <w:rFonts w:hint="eastAsia"/>
        </w:rPr>
        <w:t>（</w:t>
      </w:r>
      <w:r>
        <w:rPr>
          <w:rFonts w:hint="eastAsia"/>
        </w:rPr>
        <w:t>2</w:t>
      </w:r>
      <w:r>
        <w:rPr>
          <w:rFonts w:hint="eastAsia"/>
        </w:rPr>
        <w:t>）技术手段：在制定产值标准、工艺条件、操作规程等工作中，把环境保护地要求考虑在内，这样既能促进企业产生发展，又能有效保护环境</w:t>
      </w:r>
      <w:r w:rsidR="00CE0DBE">
        <w:rPr>
          <w:rFonts w:hint="eastAsia"/>
        </w:rPr>
        <w:t>。</w:t>
      </w:r>
    </w:p>
    <w:p w14:paraId="74DB35C2" w14:textId="74323DCA" w:rsidR="003803F2" w:rsidRDefault="003803F2" w:rsidP="00596810">
      <w:pPr>
        <w:pStyle w:val="a3"/>
        <w:ind w:firstLine="480"/>
      </w:pPr>
      <w:r>
        <w:rPr>
          <w:rFonts w:hint="eastAsia"/>
        </w:rPr>
        <w:t>（</w:t>
      </w:r>
      <w:r>
        <w:rPr>
          <w:rFonts w:hint="eastAsia"/>
        </w:rPr>
        <w:t>3</w:t>
      </w:r>
      <w:r>
        <w:rPr>
          <w:rFonts w:hint="eastAsia"/>
        </w:rPr>
        <w:t>）教育培训手段：通过环保教育，提高全体职工的环保意识，自觉控制人为污染；加强职工操作培训，使每一个与环境因素有关的关键岗位人员均能熟练掌握操作技术，避免工艺过程中的消耗量；对污水站具体操作人员进行专门培</w:t>
      </w:r>
      <w:r>
        <w:rPr>
          <w:rFonts w:hint="eastAsia"/>
        </w:rPr>
        <w:lastRenderedPageBreak/>
        <w:t>训，要求其熟练掌握污水处理工艺及操作规范，确保污水站正常运行，使外排废水稳定达标</w:t>
      </w:r>
      <w:r w:rsidR="00144813">
        <w:rPr>
          <w:rFonts w:hint="eastAsia"/>
        </w:rPr>
        <w:t>。</w:t>
      </w:r>
    </w:p>
    <w:p w14:paraId="4679697D" w14:textId="36A8F061" w:rsidR="00142F3D" w:rsidRDefault="00142F3D" w:rsidP="00596810">
      <w:pPr>
        <w:pStyle w:val="a3"/>
        <w:ind w:firstLine="480"/>
      </w:pPr>
      <w:r>
        <w:rPr>
          <w:rFonts w:hint="eastAsia"/>
        </w:rPr>
        <w:t>（</w:t>
      </w:r>
      <w:r>
        <w:rPr>
          <w:rFonts w:hint="eastAsia"/>
        </w:rPr>
        <w:t>4</w:t>
      </w:r>
      <w:r>
        <w:rPr>
          <w:rFonts w:hint="eastAsia"/>
        </w:rPr>
        <w:t>）行政手段：将环境保护列入岗位责任制，纳入生产制度，以行政手段督促、检查、奖惩，促使各生产车间直至生产岗位按要求完成环境保护任务。</w:t>
      </w:r>
    </w:p>
    <w:p w14:paraId="0A1A95DA" w14:textId="099EBCA7" w:rsidR="00E1470B" w:rsidRDefault="00E1470B" w:rsidP="00AE6416">
      <w:pPr>
        <w:pStyle w:val="21"/>
      </w:pPr>
      <w:bookmarkStart w:id="62" w:name="_Toc18185970"/>
      <w:r>
        <w:rPr>
          <w:rFonts w:hint="eastAsia"/>
        </w:rPr>
        <w:t>8.2</w:t>
      </w:r>
      <w:r>
        <w:rPr>
          <w:rFonts w:hint="eastAsia"/>
        </w:rPr>
        <w:t>环境监测计划</w:t>
      </w:r>
      <w:bookmarkEnd w:id="62"/>
    </w:p>
    <w:p w14:paraId="29B80C11" w14:textId="34C09A0F" w:rsidR="00B50A26" w:rsidRDefault="00B50A26" w:rsidP="00916F67">
      <w:pPr>
        <w:pStyle w:val="31"/>
      </w:pPr>
      <w:r>
        <w:rPr>
          <w:rFonts w:hint="eastAsia"/>
        </w:rPr>
        <w:t>8.2.1</w:t>
      </w:r>
      <w:r>
        <w:rPr>
          <w:rFonts w:hint="eastAsia"/>
        </w:rPr>
        <w:t>运行期环境监测计划</w:t>
      </w:r>
    </w:p>
    <w:p w14:paraId="5BE30D3C" w14:textId="6A62F7EF" w:rsidR="00E26A4C" w:rsidRDefault="00E26A4C" w:rsidP="00300455">
      <w:pPr>
        <w:pStyle w:val="4"/>
      </w:pPr>
      <w:r>
        <w:rPr>
          <w:rFonts w:hint="eastAsia"/>
        </w:rPr>
        <w:t>8.2.1.1</w:t>
      </w:r>
      <w:r>
        <w:rPr>
          <w:rFonts w:hint="eastAsia"/>
        </w:rPr>
        <w:t>污染源监测</w:t>
      </w:r>
    </w:p>
    <w:p w14:paraId="71CE826F" w14:textId="3D317DBF" w:rsidR="005B71ED" w:rsidRDefault="005B71ED" w:rsidP="00843FC6">
      <w:pPr>
        <w:pStyle w:val="a3"/>
        <w:ind w:firstLine="480"/>
      </w:pPr>
      <w:r>
        <w:rPr>
          <w:rFonts w:hint="eastAsia"/>
        </w:rPr>
        <w:t>（</w:t>
      </w:r>
      <w:r>
        <w:rPr>
          <w:rFonts w:hint="eastAsia"/>
        </w:rPr>
        <w:t>1</w:t>
      </w:r>
      <w:r>
        <w:rPr>
          <w:rFonts w:hint="eastAsia"/>
        </w:rPr>
        <w:t>）大气污染源监测</w:t>
      </w:r>
    </w:p>
    <w:p w14:paraId="2EB1D1F8" w14:textId="1937CC0F" w:rsidR="00843FC6" w:rsidRDefault="00843FC6" w:rsidP="00843FC6">
      <w:pPr>
        <w:pStyle w:val="a3"/>
        <w:ind w:firstLine="480"/>
      </w:pPr>
      <w:r>
        <w:rPr>
          <w:rFonts w:hint="eastAsia"/>
        </w:rPr>
        <w:t>建设单位应按《排污单位自行监测技术指南</w:t>
      </w:r>
      <w:r>
        <w:rPr>
          <w:rFonts w:hint="eastAsia"/>
        </w:rPr>
        <w:t xml:space="preserve"> </w:t>
      </w:r>
      <w:r>
        <w:rPr>
          <w:rFonts w:hint="eastAsia"/>
        </w:rPr>
        <w:t>总则》（</w:t>
      </w:r>
      <w:r>
        <w:rPr>
          <w:rFonts w:hint="eastAsia"/>
        </w:rPr>
        <w:t>H</w:t>
      </w:r>
      <w:r>
        <w:t>J</w:t>
      </w:r>
      <w:r>
        <w:rPr>
          <w:rFonts w:hint="eastAsia"/>
        </w:rPr>
        <w:t>819-2017</w:t>
      </w:r>
      <w:r>
        <w:rPr>
          <w:rFonts w:hint="eastAsia"/>
        </w:rPr>
        <w:t>）和《大气污染物综合排放标准》</w:t>
      </w:r>
      <w:r w:rsidR="004458CD">
        <w:rPr>
          <w:rFonts w:hint="eastAsia"/>
        </w:rPr>
        <w:t>（</w:t>
      </w:r>
      <w:r w:rsidR="004458CD">
        <w:rPr>
          <w:rFonts w:hint="eastAsia"/>
        </w:rPr>
        <w:t>G</w:t>
      </w:r>
      <w:r w:rsidR="004458CD">
        <w:t>B</w:t>
      </w:r>
      <w:r w:rsidR="004458CD">
        <w:rPr>
          <w:rFonts w:hint="eastAsia"/>
        </w:rPr>
        <w:t>16297-1996</w:t>
      </w:r>
      <w:r w:rsidR="004458CD">
        <w:rPr>
          <w:rFonts w:hint="eastAsia"/>
        </w:rPr>
        <w:t>）</w:t>
      </w:r>
      <w:r w:rsidR="00692E04">
        <w:rPr>
          <w:rFonts w:hint="eastAsia"/>
        </w:rPr>
        <w:t>等规定的监测分析方法对各种废气污染源进行日常例行监测，有关废气污染源监测点、监测项目及监测频次见下表。</w:t>
      </w:r>
    </w:p>
    <w:p w14:paraId="0C9C1FDD" w14:textId="1CF79B63" w:rsidR="00FC0D6C" w:rsidRDefault="00FC0D6C" w:rsidP="00964ED8">
      <w:pPr>
        <w:pStyle w:val="a5"/>
        <w:ind w:firstLine="422"/>
      </w:pPr>
      <w:r>
        <w:rPr>
          <w:rFonts w:hint="eastAsia"/>
        </w:rPr>
        <w:t>表</w:t>
      </w:r>
      <w:r>
        <w:rPr>
          <w:rFonts w:hint="eastAsia"/>
        </w:rPr>
        <w:t>8.2.1.1-1</w:t>
      </w:r>
      <w:r>
        <w:t xml:space="preserve">             </w:t>
      </w:r>
      <w:r w:rsidR="00215CA9">
        <w:t xml:space="preserve">    </w:t>
      </w:r>
      <w:r>
        <w:t xml:space="preserve">  </w:t>
      </w:r>
      <w:r>
        <w:rPr>
          <w:rFonts w:hint="eastAsia"/>
        </w:rPr>
        <w:t>废气污染源监测</w:t>
      </w:r>
    </w:p>
    <w:tbl>
      <w:tblPr>
        <w:tblStyle w:val="af4"/>
        <w:tblW w:w="0" w:type="auto"/>
        <w:tblLook w:val="04A0" w:firstRow="1" w:lastRow="0" w:firstColumn="1" w:lastColumn="0" w:noHBand="0" w:noVBand="1"/>
      </w:tblPr>
      <w:tblGrid>
        <w:gridCol w:w="2765"/>
        <w:gridCol w:w="2765"/>
        <w:gridCol w:w="2766"/>
      </w:tblGrid>
      <w:tr w:rsidR="00215CA9" w14:paraId="0D15C86C" w14:textId="77777777" w:rsidTr="00215CA9">
        <w:tc>
          <w:tcPr>
            <w:tcW w:w="2765" w:type="dxa"/>
          </w:tcPr>
          <w:p w14:paraId="100CC0B0" w14:textId="0FC1D0AA" w:rsidR="00215CA9" w:rsidRDefault="00215CA9" w:rsidP="00215CA9">
            <w:pPr>
              <w:pStyle w:val="a7"/>
              <w:jc w:val="center"/>
            </w:pPr>
            <w:r>
              <w:rPr>
                <w:rFonts w:hint="eastAsia"/>
              </w:rPr>
              <w:t>监测点位置</w:t>
            </w:r>
          </w:p>
        </w:tc>
        <w:tc>
          <w:tcPr>
            <w:tcW w:w="2765" w:type="dxa"/>
          </w:tcPr>
          <w:p w14:paraId="5448DC1B" w14:textId="7E8D99C9" w:rsidR="00215CA9" w:rsidRDefault="00215CA9" w:rsidP="00215CA9">
            <w:pPr>
              <w:pStyle w:val="a7"/>
              <w:jc w:val="center"/>
            </w:pPr>
            <w:r>
              <w:rPr>
                <w:rFonts w:hint="eastAsia"/>
              </w:rPr>
              <w:t>监测项目</w:t>
            </w:r>
          </w:p>
        </w:tc>
        <w:tc>
          <w:tcPr>
            <w:tcW w:w="2766" w:type="dxa"/>
          </w:tcPr>
          <w:p w14:paraId="0A30CC2E" w14:textId="0EAEAD74" w:rsidR="00215CA9" w:rsidRDefault="00215CA9" w:rsidP="00215CA9">
            <w:pPr>
              <w:pStyle w:val="a7"/>
              <w:jc w:val="center"/>
            </w:pPr>
            <w:r>
              <w:rPr>
                <w:rFonts w:hint="eastAsia"/>
              </w:rPr>
              <w:t>监测频率</w:t>
            </w:r>
          </w:p>
        </w:tc>
      </w:tr>
      <w:tr w:rsidR="00290B65" w14:paraId="7C74940B" w14:textId="77777777" w:rsidTr="00290B65">
        <w:tc>
          <w:tcPr>
            <w:tcW w:w="2765" w:type="dxa"/>
          </w:tcPr>
          <w:p w14:paraId="258BBEFF" w14:textId="05C5998D" w:rsidR="00290B65" w:rsidRDefault="00290B65" w:rsidP="00215CA9">
            <w:pPr>
              <w:pStyle w:val="a7"/>
              <w:jc w:val="center"/>
            </w:pPr>
            <w:r>
              <w:rPr>
                <w:rFonts w:hint="eastAsia"/>
              </w:rPr>
              <w:t>排气筒</w:t>
            </w:r>
          </w:p>
        </w:tc>
        <w:tc>
          <w:tcPr>
            <w:tcW w:w="2765" w:type="dxa"/>
          </w:tcPr>
          <w:p w14:paraId="7D2AF61A" w14:textId="3AF953D0" w:rsidR="00290B65" w:rsidRDefault="00290B65" w:rsidP="00215CA9">
            <w:pPr>
              <w:pStyle w:val="a7"/>
              <w:jc w:val="center"/>
            </w:pPr>
            <w:r>
              <w:rPr>
                <w:rFonts w:hint="eastAsia"/>
              </w:rPr>
              <w:t>氨气、硫化氢、臭气浓度</w:t>
            </w:r>
          </w:p>
        </w:tc>
        <w:tc>
          <w:tcPr>
            <w:tcW w:w="2766" w:type="dxa"/>
            <w:vMerge w:val="restart"/>
            <w:vAlign w:val="center"/>
          </w:tcPr>
          <w:p w14:paraId="74304FDC" w14:textId="0833B88B" w:rsidR="00290B65" w:rsidRDefault="00290B65" w:rsidP="00215CA9">
            <w:pPr>
              <w:pStyle w:val="a7"/>
              <w:jc w:val="center"/>
            </w:pPr>
            <w:r>
              <w:rPr>
                <w:rFonts w:hint="eastAsia"/>
              </w:rPr>
              <w:t>1</w:t>
            </w:r>
            <w:r>
              <w:rPr>
                <w:rFonts w:hint="eastAsia"/>
              </w:rPr>
              <w:t>次</w:t>
            </w:r>
            <w:r>
              <w:rPr>
                <w:rFonts w:hint="eastAsia"/>
              </w:rPr>
              <w:t>/</w:t>
            </w:r>
            <w:r w:rsidR="00F2321E">
              <w:rPr>
                <w:rFonts w:hint="eastAsia"/>
              </w:rPr>
              <w:t>季度</w:t>
            </w:r>
          </w:p>
        </w:tc>
      </w:tr>
      <w:tr w:rsidR="00290B65" w14:paraId="233677AB" w14:textId="77777777" w:rsidTr="00215CA9">
        <w:tc>
          <w:tcPr>
            <w:tcW w:w="2765" w:type="dxa"/>
          </w:tcPr>
          <w:p w14:paraId="187D8045" w14:textId="77107E74" w:rsidR="00290B65" w:rsidRDefault="00290B65" w:rsidP="00215CA9">
            <w:pPr>
              <w:pStyle w:val="a7"/>
              <w:jc w:val="center"/>
            </w:pPr>
            <w:r>
              <w:rPr>
                <w:rFonts w:hint="eastAsia"/>
              </w:rPr>
              <w:t>厂界</w:t>
            </w:r>
          </w:p>
        </w:tc>
        <w:tc>
          <w:tcPr>
            <w:tcW w:w="2765" w:type="dxa"/>
          </w:tcPr>
          <w:p w14:paraId="21AE8A18" w14:textId="4C79E90F" w:rsidR="00290B65" w:rsidRDefault="00290B65" w:rsidP="00215CA9">
            <w:pPr>
              <w:pStyle w:val="a7"/>
              <w:jc w:val="center"/>
            </w:pPr>
            <w:r>
              <w:rPr>
                <w:rFonts w:hint="eastAsia"/>
              </w:rPr>
              <w:t>氨气、硫化氢、臭气浓度</w:t>
            </w:r>
          </w:p>
        </w:tc>
        <w:tc>
          <w:tcPr>
            <w:tcW w:w="2766" w:type="dxa"/>
            <w:vMerge/>
          </w:tcPr>
          <w:p w14:paraId="3FF488F2" w14:textId="77777777" w:rsidR="00290B65" w:rsidRDefault="00290B65" w:rsidP="00215CA9">
            <w:pPr>
              <w:pStyle w:val="a7"/>
              <w:jc w:val="center"/>
            </w:pPr>
          </w:p>
        </w:tc>
      </w:tr>
    </w:tbl>
    <w:p w14:paraId="6210F669" w14:textId="249B1C26" w:rsidR="00215CA9" w:rsidRDefault="00DF38A9" w:rsidP="00030B0F">
      <w:pPr>
        <w:pStyle w:val="a3"/>
        <w:ind w:firstLine="480"/>
      </w:pPr>
      <w:r>
        <w:rPr>
          <w:rFonts w:hint="eastAsia"/>
        </w:rPr>
        <w:t>（</w:t>
      </w:r>
      <w:r>
        <w:rPr>
          <w:rFonts w:hint="eastAsia"/>
        </w:rPr>
        <w:t>2</w:t>
      </w:r>
      <w:r>
        <w:rPr>
          <w:rFonts w:hint="eastAsia"/>
        </w:rPr>
        <w:t>）水污染源</w:t>
      </w:r>
    </w:p>
    <w:p w14:paraId="6D93B458" w14:textId="7E7527D9" w:rsidR="00DF38A9" w:rsidRDefault="00DF38A9" w:rsidP="00030B0F">
      <w:pPr>
        <w:pStyle w:val="a3"/>
        <w:ind w:firstLine="480"/>
      </w:pPr>
      <w:r>
        <w:rPr>
          <w:rFonts w:hint="eastAsia"/>
        </w:rPr>
        <w:t>建设单位应根据《排污单位自行监测技术指南</w:t>
      </w:r>
      <w:r>
        <w:rPr>
          <w:rFonts w:hint="eastAsia"/>
        </w:rPr>
        <w:t xml:space="preserve"> </w:t>
      </w:r>
      <w:r>
        <w:rPr>
          <w:rFonts w:hint="eastAsia"/>
        </w:rPr>
        <w:t>总则》（</w:t>
      </w:r>
      <w:r>
        <w:rPr>
          <w:rFonts w:hint="eastAsia"/>
        </w:rPr>
        <w:t>H</w:t>
      </w:r>
      <w:r>
        <w:t>J</w:t>
      </w:r>
      <w:r>
        <w:rPr>
          <w:rFonts w:hint="eastAsia"/>
        </w:rPr>
        <w:t>819-2017</w:t>
      </w:r>
      <w:r>
        <w:rPr>
          <w:rFonts w:hint="eastAsia"/>
        </w:rPr>
        <w:t>）</w:t>
      </w:r>
      <w:r w:rsidR="00553EA8">
        <w:rPr>
          <w:rFonts w:hint="eastAsia"/>
        </w:rPr>
        <w:t>和排污口规范设置要求，污水接管口设置</w:t>
      </w:r>
      <w:r w:rsidR="00553EA8">
        <w:t>COD</w:t>
      </w:r>
      <w:r w:rsidR="00553EA8">
        <w:rPr>
          <w:rFonts w:hint="eastAsia"/>
        </w:rPr>
        <w:t>、</w:t>
      </w:r>
      <w:proofErr w:type="spellStart"/>
      <w:r w:rsidR="00553EA8">
        <w:rPr>
          <w:rFonts w:hint="eastAsia"/>
        </w:rPr>
        <w:t>ph</w:t>
      </w:r>
      <w:proofErr w:type="spellEnd"/>
      <w:r w:rsidR="00553EA8">
        <w:rPr>
          <w:rFonts w:hint="eastAsia"/>
        </w:rPr>
        <w:t>、氨氮在线监测仪；定期监测污水排口中</w:t>
      </w:r>
      <w:proofErr w:type="spellStart"/>
      <w:r w:rsidR="007B2749">
        <w:rPr>
          <w:rFonts w:hint="eastAsia"/>
        </w:rPr>
        <w:t>ph</w:t>
      </w:r>
      <w:proofErr w:type="spellEnd"/>
      <w:r w:rsidR="007B2749">
        <w:rPr>
          <w:rFonts w:hint="eastAsia"/>
        </w:rPr>
        <w:t>、</w:t>
      </w:r>
      <w:r w:rsidR="007B2749">
        <w:t>COD</w:t>
      </w:r>
      <w:r w:rsidR="007B2749">
        <w:rPr>
          <w:rFonts w:hint="eastAsia"/>
        </w:rPr>
        <w:t>、</w:t>
      </w:r>
      <w:r w:rsidR="007B2749">
        <w:rPr>
          <w:rFonts w:hint="eastAsia"/>
        </w:rPr>
        <w:t>S</w:t>
      </w:r>
      <w:r w:rsidR="007B2749">
        <w:t>S</w:t>
      </w:r>
      <w:r w:rsidR="007B2749">
        <w:rPr>
          <w:rFonts w:hint="eastAsia"/>
        </w:rPr>
        <w:t>、氨氮、总磷、氟化物、六价铬、石油类、动植物油、阴离子表面活性剂</w:t>
      </w:r>
      <w:r w:rsidR="00553EA8">
        <w:rPr>
          <w:rFonts w:hint="eastAsia"/>
        </w:rPr>
        <w:t>等含量，至少每季度监测</w:t>
      </w:r>
      <w:r w:rsidR="00553EA8">
        <w:rPr>
          <w:rFonts w:hint="eastAsia"/>
        </w:rPr>
        <w:t>1</w:t>
      </w:r>
      <w:r w:rsidR="00553EA8">
        <w:rPr>
          <w:rFonts w:hint="eastAsia"/>
        </w:rPr>
        <w:t>次。</w:t>
      </w:r>
    </w:p>
    <w:p w14:paraId="0EE20710" w14:textId="150D53F6" w:rsidR="00610C05" w:rsidRDefault="00610C05" w:rsidP="00610C05">
      <w:pPr>
        <w:pStyle w:val="a5"/>
        <w:ind w:firstLine="422"/>
      </w:pPr>
      <w:r>
        <w:rPr>
          <w:rFonts w:hint="eastAsia"/>
        </w:rPr>
        <w:t>表</w:t>
      </w:r>
      <w:r>
        <w:rPr>
          <w:rFonts w:hint="eastAsia"/>
        </w:rPr>
        <w:t>8.2.1.1-2</w:t>
      </w:r>
      <w:r>
        <w:t xml:space="preserve">                   </w:t>
      </w:r>
      <w:r>
        <w:rPr>
          <w:rFonts w:hint="eastAsia"/>
        </w:rPr>
        <w:t>废</w:t>
      </w:r>
      <w:r w:rsidR="00EB4074">
        <w:rPr>
          <w:rFonts w:hint="eastAsia"/>
        </w:rPr>
        <w:t>水</w:t>
      </w:r>
      <w:r>
        <w:rPr>
          <w:rFonts w:hint="eastAsia"/>
        </w:rPr>
        <w:t>污染源监测</w:t>
      </w:r>
    </w:p>
    <w:tbl>
      <w:tblPr>
        <w:tblStyle w:val="af4"/>
        <w:tblW w:w="0" w:type="auto"/>
        <w:tblLook w:val="04A0" w:firstRow="1" w:lastRow="0" w:firstColumn="1" w:lastColumn="0" w:noHBand="0" w:noVBand="1"/>
      </w:tblPr>
      <w:tblGrid>
        <w:gridCol w:w="2765"/>
        <w:gridCol w:w="2765"/>
        <w:gridCol w:w="2766"/>
      </w:tblGrid>
      <w:tr w:rsidR="00FD0A0F" w14:paraId="4678CA7A" w14:textId="77777777" w:rsidTr="00FD0A0F">
        <w:tc>
          <w:tcPr>
            <w:tcW w:w="2765" w:type="dxa"/>
          </w:tcPr>
          <w:p w14:paraId="2335767B" w14:textId="47461A44" w:rsidR="00FD0A0F" w:rsidRDefault="00FD0A0F" w:rsidP="00FD0A0F">
            <w:pPr>
              <w:pStyle w:val="a7"/>
              <w:jc w:val="center"/>
            </w:pPr>
            <w:r>
              <w:rPr>
                <w:rFonts w:hint="eastAsia"/>
              </w:rPr>
              <w:t>监测点位置</w:t>
            </w:r>
          </w:p>
        </w:tc>
        <w:tc>
          <w:tcPr>
            <w:tcW w:w="2765" w:type="dxa"/>
          </w:tcPr>
          <w:p w14:paraId="550F081A" w14:textId="7DC1F1A1" w:rsidR="00FD0A0F" w:rsidRDefault="00FD0A0F" w:rsidP="00FD0A0F">
            <w:pPr>
              <w:pStyle w:val="a7"/>
              <w:jc w:val="center"/>
            </w:pPr>
            <w:r>
              <w:rPr>
                <w:rFonts w:hint="eastAsia"/>
              </w:rPr>
              <w:t>监测项目</w:t>
            </w:r>
          </w:p>
        </w:tc>
        <w:tc>
          <w:tcPr>
            <w:tcW w:w="2766" w:type="dxa"/>
          </w:tcPr>
          <w:p w14:paraId="3CB6A8DC" w14:textId="4581EDE6" w:rsidR="00FD0A0F" w:rsidRDefault="00FD0A0F" w:rsidP="00FD0A0F">
            <w:pPr>
              <w:pStyle w:val="a7"/>
              <w:jc w:val="center"/>
            </w:pPr>
            <w:r>
              <w:rPr>
                <w:rFonts w:hint="eastAsia"/>
              </w:rPr>
              <w:t>监测频次</w:t>
            </w:r>
          </w:p>
        </w:tc>
      </w:tr>
      <w:tr w:rsidR="00812484" w14:paraId="1777CE2D" w14:textId="77777777" w:rsidTr="00D4510D">
        <w:tc>
          <w:tcPr>
            <w:tcW w:w="2765" w:type="dxa"/>
            <w:vAlign w:val="center"/>
          </w:tcPr>
          <w:p w14:paraId="1B89EE35" w14:textId="6AB61303" w:rsidR="00812484" w:rsidRDefault="00D4510D" w:rsidP="00FD0A0F">
            <w:pPr>
              <w:pStyle w:val="a7"/>
              <w:jc w:val="center"/>
            </w:pPr>
            <w:r>
              <w:rPr>
                <w:rFonts w:hint="eastAsia"/>
              </w:rPr>
              <w:t>排放口</w:t>
            </w:r>
          </w:p>
        </w:tc>
        <w:tc>
          <w:tcPr>
            <w:tcW w:w="2765" w:type="dxa"/>
            <w:vAlign w:val="center"/>
          </w:tcPr>
          <w:p w14:paraId="15842A2B" w14:textId="4D17A2CD" w:rsidR="00812484" w:rsidRDefault="00D4510D" w:rsidP="00D4510D">
            <w:pPr>
              <w:pStyle w:val="a7"/>
            </w:pPr>
            <w:proofErr w:type="spellStart"/>
            <w:r>
              <w:rPr>
                <w:rFonts w:hint="eastAsia"/>
              </w:rPr>
              <w:t>ph</w:t>
            </w:r>
            <w:proofErr w:type="spellEnd"/>
            <w:r>
              <w:rPr>
                <w:rFonts w:hint="eastAsia"/>
              </w:rPr>
              <w:t>、</w:t>
            </w:r>
            <w:r>
              <w:t>COD</w:t>
            </w:r>
            <w:r>
              <w:rPr>
                <w:rFonts w:hint="eastAsia"/>
              </w:rPr>
              <w:t>、</w:t>
            </w:r>
            <w:r>
              <w:rPr>
                <w:rFonts w:hint="eastAsia"/>
              </w:rPr>
              <w:t>S</w:t>
            </w:r>
            <w:r>
              <w:t>S</w:t>
            </w:r>
            <w:r>
              <w:rPr>
                <w:rFonts w:hint="eastAsia"/>
              </w:rPr>
              <w:t>、氨氮、总磷、氟化物、六价铬、石油类、动植物油、阴离子表面活性剂</w:t>
            </w:r>
          </w:p>
        </w:tc>
        <w:tc>
          <w:tcPr>
            <w:tcW w:w="2766" w:type="dxa"/>
            <w:vAlign w:val="center"/>
          </w:tcPr>
          <w:p w14:paraId="0A526EF8" w14:textId="2BE662CB" w:rsidR="00812484" w:rsidRDefault="00B06D91" w:rsidP="00FD0A0F">
            <w:pPr>
              <w:pStyle w:val="a7"/>
              <w:jc w:val="center"/>
            </w:pPr>
            <w:r>
              <w:rPr>
                <w:rFonts w:hint="eastAsia"/>
              </w:rPr>
              <w:t>在线监测</w:t>
            </w:r>
          </w:p>
        </w:tc>
      </w:tr>
    </w:tbl>
    <w:p w14:paraId="40F08F7A" w14:textId="249BAE11" w:rsidR="00536F03" w:rsidRDefault="00536F03" w:rsidP="00536F03">
      <w:pPr>
        <w:pStyle w:val="a3"/>
        <w:ind w:firstLine="480"/>
      </w:pPr>
      <w:r>
        <w:rPr>
          <w:rFonts w:hint="eastAsia"/>
        </w:rPr>
        <w:t>（</w:t>
      </w:r>
      <w:r>
        <w:rPr>
          <w:rFonts w:hint="eastAsia"/>
        </w:rPr>
        <w:t>3</w:t>
      </w:r>
      <w:r>
        <w:rPr>
          <w:rFonts w:hint="eastAsia"/>
        </w:rPr>
        <w:t>）噪声污染源控制</w:t>
      </w:r>
    </w:p>
    <w:p w14:paraId="3F3C7F07" w14:textId="754B43B3" w:rsidR="00610C05" w:rsidRDefault="00536F03" w:rsidP="00030B0F">
      <w:pPr>
        <w:pStyle w:val="a3"/>
        <w:ind w:firstLine="480"/>
      </w:pPr>
      <w:r>
        <w:rPr>
          <w:rFonts w:hint="eastAsia"/>
        </w:rPr>
        <w:t>定期监测厂界四周噪声，监测频率为每季度一次，并在噪声监测点附近醒目处设置环境保护图形标志牌。</w:t>
      </w:r>
    </w:p>
    <w:p w14:paraId="637113C0" w14:textId="0D73EEFB" w:rsidR="00CC3510" w:rsidRDefault="00CC3510" w:rsidP="00030B0F">
      <w:pPr>
        <w:pStyle w:val="a3"/>
        <w:ind w:firstLine="480"/>
      </w:pPr>
      <w:r>
        <w:rPr>
          <w:rFonts w:hint="eastAsia"/>
        </w:rPr>
        <w:t>（</w:t>
      </w:r>
      <w:r>
        <w:rPr>
          <w:rFonts w:hint="eastAsia"/>
        </w:rPr>
        <w:t>4</w:t>
      </w:r>
      <w:r>
        <w:rPr>
          <w:rFonts w:hint="eastAsia"/>
        </w:rPr>
        <w:t>）地下水污染源监测</w:t>
      </w:r>
    </w:p>
    <w:p w14:paraId="33A3C084" w14:textId="54F573B7" w:rsidR="00CC3510" w:rsidRDefault="00CC3510" w:rsidP="00030B0F">
      <w:pPr>
        <w:pStyle w:val="a3"/>
        <w:ind w:firstLine="480"/>
      </w:pPr>
      <w:r>
        <w:rPr>
          <w:rFonts w:hint="eastAsia"/>
        </w:rPr>
        <w:t>监测点位置：根据导则，对于二级项目，项目运行期跟踪点的布置一般不少于</w:t>
      </w:r>
      <w:r>
        <w:rPr>
          <w:rFonts w:hint="eastAsia"/>
        </w:rPr>
        <w:t>3</w:t>
      </w:r>
      <w:r>
        <w:rPr>
          <w:rFonts w:hint="eastAsia"/>
        </w:rPr>
        <w:t>个，至少在建设项目场地上下游各布置一个。</w:t>
      </w:r>
      <w:r>
        <w:rPr>
          <w:rFonts w:hint="eastAsia"/>
        </w:rPr>
        <w:t>1#</w:t>
      </w:r>
      <w:r>
        <w:rPr>
          <w:rFonts w:hint="eastAsia"/>
        </w:rPr>
        <w:t>监测点位于厂区上游，作为</w:t>
      </w:r>
      <w:r>
        <w:rPr>
          <w:rFonts w:hint="eastAsia"/>
        </w:rPr>
        <w:lastRenderedPageBreak/>
        <w:t>地下水环境质量背景值，</w:t>
      </w:r>
      <w:r>
        <w:rPr>
          <w:rFonts w:hint="eastAsia"/>
        </w:rPr>
        <w:t>2#</w:t>
      </w:r>
      <w:r>
        <w:rPr>
          <w:rFonts w:hint="eastAsia"/>
        </w:rPr>
        <w:t>监测点位位于厂区下游，作为监测点。</w:t>
      </w:r>
    </w:p>
    <w:p w14:paraId="6765254B" w14:textId="12DCC688" w:rsidR="00E8039A" w:rsidRDefault="00E8039A" w:rsidP="00030B0F">
      <w:pPr>
        <w:pStyle w:val="a3"/>
        <w:ind w:firstLine="480"/>
      </w:pPr>
      <w:r>
        <w:rPr>
          <w:rFonts w:hint="eastAsia"/>
        </w:rPr>
        <w:t>监测层位：潜水含水层，采样深度：水位以下</w:t>
      </w:r>
      <w:r>
        <w:rPr>
          <w:rFonts w:hint="eastAsia"/>
        </w:rPr>
        <w:t>1m</w:t>
      </w:r>
      <w:r>
        <w:rPr>
          <w:rFonts w:hint="eastAsia"/>
        </w:rPr>
        <w:t>之内。</w:t>
      </w:r>
    </w:p>
    <w:p w14:paraId="3AB91397" w14:textId="45A80378" w:rsidR="00E8039A" w:rsidRDefault="00E8039A" w:rsidP="00030B0F">
      <w:pPr>
        <w:pStyle w:val="a3"/>
        <w:ind w:firstLine="480"/>
      </w:pPr>
      <w:r>
        <w:rPr>
          <w:rFonts w:hint="eastAsia"/>
        </w:rPr>
        <w:t>监测因子：</w:t>
      </w:r>
      <w:r w:rsidR="00CD7520">
        <w:rPr>
          <w:rFonts w:hint="eastAsia"/>
        </w:rPr>
        <w:t>p</w:t>
      </w:r>
      <w:r w:rsidR="00CD7520">
        <w:t>H</w:t>
      </w:r>
      <w:r w:rsidR="00CD7520">
        <w:rPr>
          <w:rFonts w:hint="eastAsia"/>
        </w:rPr>
        <w:t>、</w:t>
      </w:r>
      <w:r w:rsidR="005E2145">
        <w:rPr>
          <w:rFonts w:hint="eastAsia"/>
        </w:rPr>
        <w:t>总硬度</w:t>
      </w:r>
      <w:r w:rsidR="00CD7520">
        <w:rPr>
          <w:rFonts w:hint="eastAsia"/>
        </w:rPr>
        <w:t>、</w:t>
      </w:r>
      <w:r w:rsidR="005E2145">
        <w:rPr>
          <w:rFonts w:hint="eastAsia"/>
        </w:rPr>
        <w:t>溶解性总固体</w:t>
      </w:r>
      <w:r w:rsidR="00CD7520">
        <w:rPr>
          <w:rFonts w:hint="eastAsia"/>
        </w:rPr>
        <w:t>、</w:t>
      </w:r>
      <w:r w:rsidR="005E2145">
        <w:rPr>
          <w:rFonts w:hint="eastAsia"/>
        </w:rPr>
        <w:t>高猛酸盐指数</w:t>
      </w:r>
      <w:r w:rsidR="00CD7520">
        <w:rPr>
          <w:rFonts w:hint="eastAsia"/>
        </w:rPr>
        <w:t>、</w:t>
      </w:r>
      <w:r w:rsidR="005E2145">
        <w:rPr>
          <w:rFonts w:hint="eastAsia"/>
        </w:rPr>
        <w:t>氨氮</w:t>
      </w:r>
      <w:r w:rsidR="00CD7520">
        <w:rPr>
          <w:rFonts w:hint="eastAsia"/>
        </w:rPr>
        <w:t>、</w:t>
      </w:r>
      <w:r w:rsidR="005E2145">
        <w:rPr>
          <w:rFonts w:hint="eastAsia"/>
        </w:rPr>
        <w:t>总磷</w:t>
      </w:r>
      <w:r w:rsidR="00CD7520">
        <w:rPr>
          <w:rFonts w:hint="eastAsia"/>
        </w:rPr>
        <w:t>、</w:t>
      </w:r>
      <w:r w:rsidR="005E2145">
        <w:rPr>
          <w:rFonts w:hint="eastAsia"/>
        </w:rPr>
        <w:t>硝酸盐</w:t>
      </w:r>
      <w:r w:rsidR="00CD7520">
        <w:rPr>
          <w:rFonts w:hint="eastAsia"/>
        </w:rPr>
        <w:t>、</w:t>
      </w:r>
      <w:r w:rsidR="005E2145">
        <w:rPr>
          <w:rFonts w:hint="eastAsia"/>
        </w:rPr>
        <w:t>亚硝酸盐</w:t>
      </w:r>
      <w:r w:rsidR="00CD7520">
        <w:rPr>
          <w:rFonts w:hint="eastAsia"/>
        </w:rPr>
        <w:t>、</w:t>
      </w:r>
      <w:r w:rsidR="005E2145">
        <w:rPr>
          <w:rFonts w:hint="eastAsia"/>
        </w:rPr>
        <w:t>挥发性酚类</w:t>
      </w:r>
      <w:r w:rsidR="00CD7520">
        <w:rPr>
          <w:rFonts w:hint="eastAsia"/>
        </w:rPr>
        <w:t>、</w:t>
      </w:r>
      <w:r w:rsidR="005E2145">
        <w:rPr>
          <w:rFonts w:hint="eastAsia"/>
        </w:rPr>
        <w:t>氰化物</w:t>
      </w:r>
      <w:r w:rsidR="00CD7520">
        <w:rPr>
          <w:rFonts w:hint="eastAsia"/>
        </w:rPr>
        <w:t>、</w:t>
      </w:r>
      <w:r w:rsidR="005E2145">
        <w:rPr>
          <w:rFonts w:hint="eastAsia"/>
        </w:rPr>
        <w:t>铜</w:t>
      </w:r>
      <w:r w:rsidR="00CD7520">
        <w:rPr>
          <w:rFonts w:hint="eastAsia"/>
        </w:rPr>
        <w:t>、</w:t>
      </w:r>
      <w:r w:rsidR="005E2145">
        <w:rPr>
          <w:rFonts w:hint="eastAsia"/>
        </w:rPr>
        <w:t>砷</w:t>
      </w:r>
      <w:r w:rsidR="00CD7520">
        <w:rPr>
          <w:rFonts w:hint="eastAsia"/>
        </w:rPr>
        <w:t>、</w:t>
      </w:r>
      <w:r w:rsidR="005E2145">
        <w:rPr>
          <w:rFonts w:hint="eastAsia"/>
        </w:rPr>
        <w:t>汞</w:t>
      </w:r>
      <w:r w:rsidR="00CD7520">
        <w:rPr>
          <w:rFonts w:hint="eastAsia"/>
        </w:rPr>
        <w:t>、</w:t>
      </w:r>
      <w:r w:rsidR="005E2145">
        <w:rPr>
          <w:rFonts w:hint="eastAsia"/>
        </w:rPr>
        <w:t>铬（六价铬）。</w:t>
      </w:r>
    </w:p>
    <w:p w14:paraId="1CE8A60F" w14:textId="29AE1CA0" w:rsidR="0017477D" w:rsidRDefault="0017477D" w:rsidP="00030B0F">
      <w:pPr>
        <w:pStyle w:val="a3"/>
        <w:ind w:firstLine="480"/>
      </w:pPr>
      <w:r>
        <w:rPr>
          <w:rFonts w:hint="eastAsia"/>
        </w:rPr>
        <w:t>监测频率：每个季度一次。</w:t>
      </w:r>
    </w:p>
    <w:p w14:paraId="141F9C9E" w14:textId="1A7171C6" w:rsidR="00EE1580" w:rsidRDefault="00EE1580" w:rsidP="00EE1580">
      <w:pPr>
        <w:pStyle w:val="4"/>
      </w:pPr>
      <w:r>
        <w:rPr>
          <w:rFonts w:hint="eastAsia"/>
        </w:rPr>
        <w:t>8.2.1.2</w:t>
      </w:r>
      <w:r w:rsidR="00125B77">
        <w:rPr>
          <w:rFonts w:hint="eastAsia"/>
        </w:rPr>
        <w:t>环境质量监测</w:t>
      </w:r>
    </w:p>
    <w:p w14:paraId="0D267DB8" w14:textId="1AC689B0" w:rsidR="00125B77" w:rsidRDefault="00125B77" w:rsidP="00C00C68">
      <w:pPr>
        <w:pStyle w:val="a3"/>
        <w:ind w:firstLine="480"/>
      </w:pPr>
      <w:r>
        <w:rPr>
          <w:rFonts w:hint="eastAsia"/>
        </w:rPr>
        <w:t>（</w:t>
      </w:r>
      <w:r>
        <w:rPr>
          <w:rFonts w:hint="eastAsia"/>
        </w:rPr>
        <w:t>1</w:t>
      </w:r>
      <w:r>
        <w:rPr>
          <w:rFonts w:hint="eastAsia"/>
        </w:rPr>
        <w:t>）空气环境</w:t>
      </w:r>
    </w:p>
    <w:p w14:paraId="178CEAFD" w14:textId="1FB405F6" w:rsidR="00EE1580" w:rsidRDefault="00B932FE" w:rsidP="00030B0F">
      <w:pPr>
        <w:pStyle w:val="a3"/>
        <w:ind w:firstLine="480"/>
      </w:pPr>
      <w:r>
        <w:rPr>
          <w:rFonts w:hint="eastAsia"/>
        </w:rPr>
        <w:t>每半年监测一次，建议厂界周围设置</w:t>
      </w:r>
      <w:r>
        <w:rPr>
          <w:rFonts w:hint="eastAsia"/>
        </w:rPr>
        <w:t>3</w:t>
      </w:r>
      <w:r>
        <w:rPr>
          <w:rFonts w:hint="eastAsia"/>
        </w:rPr>
        <w:t>个监测点（按照相关管理要求，在上下风向及厂区分别设置）</w:t>
      </w:r>
      <w:r w:rsidR="00E7281C">
        <w:rPr>
          <w:rFonts w:hint="eastAsia"/>
        </w:rPr>
        <w:t>，监测因子：氨气、硫化氢、臭气浓度，每次连续监测</w:t>
      </w:r>
      <w:r w:rsidR="00E7281C">
        <w:rPr>
          <w:rFonts w:hint="eastAsia"/>
        </w:rPr>
        <w:t>7</w:t>
      </w:r>
      <w:r w:rsidR="00E7281C">
        <w:rPr>
          <w:rFonts w:hint="eastAsia"/>
        </w:rPr>
        <w:t>天，每天</w:t>
      </w:r>
      <w:r w:rsidR="00E7281C">
        <w:rPr>
          <w:rFonts w:hint="eastAsia"/>
        </w:rPr>
        <w:t>4</w:t>
      </w:r>
      <w:r w:rsidR="00E7281C">
        <w:rPr>
          <w:rFonts w:hint="eastAsia"/>
        </w:rPr>
        <w:t>次。</w:t>
      </w:r>
    </w:p>
    <w:p w14:paraId="5E5B0FDB" w14:textId="4C1DCA98" w:rsidR="004F517C" w:rsidRDefault="004F517C" w:rsidP="004F517C">
      <w:pPr>
        <w:pStyle w:val="a3"/>
        <w:ind w:firstLine="480"/>
      </w:pPr>
      <w:r>
        <w:rPr>
          <w:rFonts w:hint="eastAsia"/>
        </w:rPr>
        <w:t>（</w:t>
      </w:r>
      <w:r>
        <w:rPr>
          <w:rFonts w:hint="eastAsia"/>
        </w:rPr>
        <w:t>2</w:t>
      </w:r>
      <w:r>
        <w:rPr>
          <w:rFonts w:hint="eastAsia"/>
        </w:rPr>
        <w:t>）声环境</w:t>
      </w:r>
    </w:p>
    <w:p w14:paraId="58556045" w14:textId="103231FC" w:rsidR="004F517C" w:rsidRDefault="00570354" w:rsidP="00030B0F">
      <w:pPr>
        <w:pStyle w:val="a3"/>
        <w:ind w:firstLine="480"/>
      </w:pPr>
      <w:r>
        <w:rPr>
          <w:rFonts w:hint="eastAsia"/>
        </w:rPr>
        <w:t>每季度一次，在厂界设置</w:t>
      </w:r>
      <w:r>
        <w:rPr>
          <w:rFonts w:hint="eastAsia"/>
        </w:rPr>
        <w:t>4</w:t>
      </w:r>
      <w:r>
        <w:rPr>
          <w:rFonts w:hint="eastAsia"/>
        </w:rPr>
        <w:t>个监测点，监测厂界昼夜间连续等效声级</w:t>
      </w:r>
      <w:proofErr w:type="spellStart"/>
      <w:r>
        <w:t>L</w:t>
      </w:r>
      <w:r>
        <w:rPr>
          <w:rFonts w:hint="eastAsia"/>
          <w:vertAlign w:val="subscript"/>
        </w:rPr>
        <w:t>eq</w:t>
      </w:r>
      <w:proofErr w:type="spellEnd"/>
      <w:r>
        <w:rPr>
          <w:rFonts w:hint="eastAsia"/>
        </w:rPr>
        <w:t>（</w:t>
      </w:r>
      <w:r>
        <w:rPr>
          <w:rFonts w:hint="eastAsia"/>
        </w:rPr>
        <w:t>A</w:t>
      </w:r>
      <w:r>
        <w:rPr>
          <w:rFonts w:hint="eastAsia"/>
        </w:rPr>
        <w:t>）。</w:t>
      </w:r>
    </w:p>
    <w:p w14:paraId="70B4431F" w14:textId="2450EA6D" w:rsidR="00570354" w:rsidRDefault="00570354" w:rsidP="00030B0F">
      <w:pPr>
        <w:pStyle w:val="a3"/>
        <w:ind w:firstLine="480"/>
      </w:pPr>
      <w:r>
        <w:rPr>
          <w:rFonts w:hint="eastAsia"/>
        </w:rPr>
        <w:t>（</w:t>
      </w:r>
      <w:r>
        <w:rPr>
          <w:rFonts w:hint="eastAsia"/>
        </w:rPr>
        <w:t>3</w:t>
      </w:r>
      <w:r>
        <w:rPr>
          <w:rFonts w:hint="eastAsia"/>
        </w:rPr>
        <w:t>）土壤及底泥</w:t>
      </w:r>
    </w:p>
    <w:p w14:paraId="4F3E15CA" w14:textId="012A3354" w:rsidR="00570354" w:rsidRDefault="00570354" w:rsidP="00030B0F">
      <w:pPr>
        <w:pStyle w:val="a3"/>
        <w:ind w:firstLine="480"/>
      </w:pPr>
      <w:bookmarkStart w:id="63" w:name="_GoBack"/>
      <w:r>
        <w:rPr>
          <w:rFonts w:hint="eastAsia"/>
        </w:rPr>
        <w:t>每年监测一次，在项目场区</w:t>
      </w:r>
      <w:r w:rsidR="00BB7664">
        <w:rPr>
          <w:rFonts w:hint="eastAsia"/>
        </w:rPr>
        <w:t>和</w:t>
      </w:r>
      <w:r w:rsidR="001B2A21">
        <w:rPr>
          <w:rFonts w:hint="eastAsia"/>
        </w:rPr>
        <w:t>厂界西侧戈壁绿化地</w:t>
      </w:r>
      <w:r>
        <w:rPr>
          <w:rFonts w:hint="eastAsia"/>
        </w:rPr>
        <w:t>附近各设置一个监测点。监测项目：</w:t>
      </w:r>
      <w:r>
        <w:rPr>
          <w:rFonts w:hint="eastAsia"/>
        </w:rPr>
        <w:t>P</w:t>
      </w:r>
      <w:r>
        <w:t>H</w:t>
      </w:r>
      <w:r>
        <w:rPr>
          <w:rFonts w:hint="eastAsia"/>
        </w:rPr>
        <w:t>、</w:t>
      </w:r>
      <w:r>
        <w:rPr>
          <w:rFonts w:hint="eastAsia"/>
        </w:rPr>
        <w:t>A</w:t>
      </w:r>
      <w:r>
        <w:t>s</w:t>
      </w:r>
      <w:r>
        <w:rPr>
          <w:rFonts w:hint="eastAsia"/>
        </w:rPr>
        <w:t>、</w:t>
      </w:r>
      <w:r>
        <w:rPr>
          <w:rFonts w:hint="eastAsia"/>
        </w:rPr>
        <w:t>Hg</w:t>
      </w:r>
      <w:r>
        <w:rPr>
          <w:rFonts w:hint="eastAsia"/>
        </w:rPr>
        <w:t>、</w:t>
      </w:r>
      <w:r>
        <w:rPr>
          <w:rFonts w:hint="eastAsia"/>
        </w:rPr>
        <w:t>P</w:t>
      </w:r>
      <w:r>
        <w:t>b</w:t>
      </w:r>
      <w:r>
        <w:rPr>
          <w:rFonts w:hint="eastAsia"/>
        </w:rPr>
        <w:t>、</w:t>
      </w:r>
      <w:r>
        <w:rPr>
          <w:rFonts w:hint="eastAsia"/>
        </w:rPr>
        <w:t>Z</w:t>
      </w:r>
      <w:r>
        <w:t>n</w:t>
      </w:r>
      <w:r>
        <w:rPr>
          <w:rFonts w:hint="eastAsia"/>
        </w:rPr>
        <w:t>、</w:t>
      </w:r>
      <w:r>
        <w:rPr>
          <w:rFonts w:hint="eastAsia"/>
        </w:rPr>
        <w:t>C</w:t>
      </w:r>
      <w:r>
        <w:t>r</w:t>
      </w:r>
      <w:r>
        <w:rPr>
          <w:rFonts w:hint="eastAsia"/>
        </w:rPr>
        <w:t>、</w:t>
      </w:r>
      <w:r>
        <w:rPr>
          <w:rFonts w:hint="eastAsia"/>
        </w:rPr>
        <w:t>C</w:t>
      </w:r>
      <w:r>
        <w:t>u</w:t>
      </w:r>
      <w:r>
        <w:rPr>
          <w:rFonts w:hint="eastAsia"/>
        </w:rPr>
        <w:t>、</w:t>
      </w:r>
      <w:r>
        <w:rPr>
          <w:rFonts w:hint="eastAsia"/>
        </w:rPr>
        <w:t>N</w:t>
      </w:r>
      <w:r>
        <w:t>i</w:t>
      </w:r>
      <w:r>
        <w:rPr>
          <w:rFonts w:hint="eastAsia"/>
        </w:rPr>
        <w:t>、</w:t>
      </w:r>
      <w:r>
        <w:rPr>
          <w:rFonts w:hint="eastAsia"/>
        </w:rPr>
        <w:t>C</w:t>
      </w:r>
      <w:r>
        <w:t>d</w:t>
      </w:r>
      <w:r>
        <w:rPr>
          <w:rFonts w:hint="eastAsia"/>
        </w:rPr>
        <w:t>。</w:t>
      </w:r>
      <w:bookmarkEnd w:id="63"/>
    </w:p>
    <w:p w14:paraId="6E01DB6D" w14:textId="19E2A803" w:rsidR="006A25CF" w:rsidRDefault="006A25CF" w:rsidP="00030B0F">
      <w:pPr>
        <w:pStyle w:val="a3"/>
        <w:ind w:firstLine="480"/>
      </w:pPr>
      <w:r>
        <w:rPr>
          <w:rFonts w:hint="eastAsia"/>
        </w:rPr>
        <w:t>（</w:t>
      </w:r>
      <w:r>
        <w:rPr>
          <w:rFonts w:hint="eastAsia"/>
        </w:rPr>
        <w:t>4</w:t>
      </w:r>
      <w:r>
        <w:rPr>
          <w:rFonts w:hint="eastAsia"/>
        </w:rPr>
        <w:t>）地下水</w:t>
      </w:r>
    </w:p>
    <w:p w14:paraId="27543683" w14:textId="0297954A" w:rsidR="006A25CF" w:rsidRDefault="006A25CF" w:rsidP="00030B0F">
      <w:pPr>
        <w:pStyle w:val="a3"/>
        <w:ind w:firstLine="480"/>
      </w:pPr>
      <w:r>
        <w:rPr>
          <w:rFonts w:hint="eastAsia"/>
        </w:rPr>
        <w:t>每年监测</w:t>
      </w:r>
      <w:r>
        <w:rPr>
          <w:rFonts w:hint="eastAsia"/>
        </w:rPr>
        <w:t>1</w:t>
      </w:r>
      <w:r>
        <w:rPr>
          <w:rFonts w:hint="eastAsia"/>
        </w:rPr>
        <w:t>次，在厂区地下水上下游设置</w:t>
      </w:r>
      <w:r>
        <w:rPr>
          <w:rFonts w:hint="eastAsia"/>
        </w:rPr>
        <w:t>2</w:t>
      </w:r>
      <w:r>
        <w:rPr>
          <w:rFonts w:hint="eastAsia"/>
        </w:rPr>
        <w:t>个监测点，监测因子为水位、</w:t>
      </w:r>
      <w:r>
        <w:rPr>
          <w:rFonts w:hint="eastAsia"/>
        </w:rPr>
        <w:t>p</w:t>
      </w:r>
      <w:r>
        <w:t>H</w:t>
      </w:r>
      <w:r>
        <w:rPr>
          <w:rFonts w:hint="eastAsia"/>
        </w:rPr>
        <w:t>、总硬度、溶解性固体、高猛酸盐指数、氨氮、总磷、硝酸盐、亚硝酸盐、挥发性酚类、氰化物、铜、砷、汞、铬（六价）。</w:t>
      </w:r>
    </w:p>
    <w:p w14:paraId="0C46F4BA" w14:textId="009900C9" w:rsidR="0051351E" w:rsidRDefault="0051351E" w:rsidP="00030B0F">
      <w:pPr>
        <w:pStyle w:val="a3"/>
        <w:ind w:firstLine="480"/>
      </w:pPr>
      <w:r>
        <w:rPr>
          <w:rFonts w:hint="eastAsia"/>
        </w:rPr>
        <w:t>上述污染源监测及环境质量监测若企业不具备监测条件，可委托有资质的单位进行监测，监测结果以报表形式上报当地环境保护主管部门。</w:t>
      </w:r>
    </w:p>
    <w:p w14:paraId="08BFC610" w14:textId="4E42E810" w:rsidR="00FC3539" w:rsidRDefault="00B12D33" w:rsidP="0008186D">
      <w:pPr>
        <w:pStyle w:val="31"/>
      </w:pPr>
      <w:r>
        <w:rPr>
          <w:rFonts w:hint="eastAsia"/>
        </w:rPr>
        <w:t>8.2.2</w:t>
      </w:r>
      <w:r>
        <w:rPr>
          <w:rFonts w:hint="eastAsia"/>
        </w:rPr>
        <w:t>应急监测计划</w:t>
      </w:r>
    </w:p>
    <w:p w14:paraId="77CD8B52" w14:textId="22CAE328" w:rsidR="006D5BFD" w:rsidRDefault="006D5BFD" w:rsidP="006D5BFD">
      <w:pPr>
        <w:pStyle w:val="a3"/>
        <w:ind w:firstLine="480"/>
      </w:pPr>
      <w:r>
        <w:rPr>
          <w:rFonts w:hint="eastAsia"/>
        </w:rPr>
        <w:t>当发生较大污染事时，为及时有效的了解企业事故对外界环境的影响，便于上级部门的指挥和调度，建设单位需委托环境监测结机构进行环境监测，直至污染消除。</w:t>
      </w:r>
    </w:p>
    <w:p w14:paraId="5C7948B3" w14:textId="48111D47" w:rsidR="006D5BFD" w:rsidRDefault="006D5BFD" w:rsidP="006D5BFD">
      <w:pPr>
        <w:pStyle w:val="a3"/>
        <w:ind w:firstLine="480"/>
      </w:pPr>
      <w:r>
        <w:rPr>
          <w:rFonts w:hint="eastAsia"/>
        </w:rPr>
        <w:t>根据事故类型和事故大萧，确定监测点布置，从发生事故开始，直至污染影响消除，方可接解除监测。</w:t>
      </w:r>
    </w:p>
    <w:p w14:paraId="539D0EB9" w14:textId="45618BEC" w:rsidR="007B2749" w:rsidRDefault="007B2749" w:rsidP="006D5BFD">
      <w:pPr>
        <w:pStyle w:val="a3"/>
        <w:ind w:firstLine="480"/>
      </w:pPr>
      <w:r>
        <w:rPr>
          <w:rFonts w:hint="eastAsia"/>
        </w:rPr>
        <w:t>（</w:t>
      </w:r>
      <w:r>
        <w:rPr>
          <w:rFonts w:hint="eastAsia"/>
        </w:rPr>
        <w:t>1</w:t>
      </w:r>
      <w:r>
        <w:rPr>
          <w:rFonts w:hint="eastAsia"/>
        </w:rPr>
        <w:t>）废水</w:t>
      </w:r>
    </w:p>
    <w:p w14:paraId="4A41C8B5" w14:textId="2A729539" w:rsidR="007B2749" w:rsidRDefault="007B2749" w:rsidP="006D5BFD">
      <w:pPr>
        <w:pStyle w:val="a3"/>
        <w:ind w:firstLine="480"/>
      </w:pPr>
      <w:r>
        <w:rPr>
          <w:rFonts w:hint="eastAsia"/>
        </w:rPr>
        <w:t>监测点：厂界监测点布设同正常生产时的监测采样点。</w:t>
      </w:r>
    </w:p>
    <w:p w14:paraId="08D38480" w14:textId="2FC2F561" w:rsidR="007B2749" w:rsidRDefault="007B2749" w:rsidP="006D5BFD">
      <w:pPr>
        <w:pStyle w:val="a3"/>
        <w:ind w:firstLine="480"/>
      </w:pPr>
      <w:r>
        <w:rPr>
          <w:rFonts w:hint="eastAsia"/>
        </w:rPr>
        <w:lastRenderedPageBreak/>
        <w:t>监测因子：</w:t>
      </w:r>
      <w:proofErr w:type="spellStart"/>
      <w:r>
        <w:rPr>
          <w:rFonts w:hint="eastAsia"/>
        </w:rPr>
        <w:t>ph</w:t>
      </w:r>
      <w:proofErr w:type="spellEnd"/>
      <w:r>
        <w:rPr>
          <w:rFonts w:hint="eastAsia"/>
        </w:rPr>
        <w:t>、</w:t>
      </w:r>
      <w:r>
        <w:t>COD</w:t>
      </w:r>
      <w:r>
        <w:rPr>
          <w:rFonts w:hint="eastAsia"/>
        </w:rPr>
        <w:t>、</w:t>
      </w:r>
      <w:r>
        <w:rPr>
          <w:rFonts w:hint="eastAsia"/>
        </w:rPr>
        <w:t>S</w:t>
      </w:r>
      <w:r>
        <w:t>S</w:t>
      </w:r>
      <w:r>
        <w:rPr>
          <w:rFonts w:hint="eastAsia"/>
        </w:rPr>
        <w:t>、氨氮、总磷、氟化物、六价铬、石油类、动植物油、阴离子表面活性剂，视排放污染因子确定。</w:t>
      </w:r>
    </w:p>
    <w:p w14:paraId="654C5517" w14:textId="7E8FE266" w:rsidR="007B2749" w:rsidRDefault="007B2749" w:rsidP="006D5BFD">
      <w:pPr>
        <w:pStyle w:val="a3"/>
        <w:ind w:firstLine="480"/>
      </w:pPr>
      <w:r>
        <w:rPr>
          <w:rFonts w:hint="eastAsia"/>
        </w:rPr>
        <w:t>监测频率：</w:t>
      </w:r>
      <w:r>
        <w:rPr>
          <w:rFonts w:hint="eastAsia"/>
        </w:rPr>
        <w:t>4h</w:t>
      </w:r>
      <w:r>
        <w:rPr>
          <w:rFonts w:hint="eastAsia"/>
        </w:rPr>
        <w:t>一次</w:t>
      </w:r>
      <w:r w:rsidR="00631D4F">
        <w:rPr>
          <w:rFonts w:hint="eastAsia"/>
        </w:rPr>
        <w:t>。</w:t>
      </w:r>
    </w:p>
    <w:p w14:paraId="70ED6ABF" w14:textId="63563C30" w:rsidR="00631D4F" w:rsidRDefault="00631D4F" w:rsidP="006D5BFD">
      <w:pPr>
        <w:pStyle w:val="a3"/>
        <w:ind w:firstLine="480"/>
      </w:pPr>
      <w:r>
        <w:rPr>
          <w:rFonts w:hint="eastAsia"/>
        </w:rPr>
        <w:t>（</w:t>
      </w:r>
      <w:r>
        <w:rPr>
          <w:rFonts w:hint="eastAsia"/>
        </w:rPr>
        <w:t>2</w:t>
      </w:r>
      <w:r>
        <w:rPr>
          <w:rFonts w:hint="eastAsia"/>
        </w:rPr>
        <w:t>）废气监测点</w:t>
      </w:r>
    </w:p>
    <w:p w14:paraId="7E4FEF06" w14:textId="3E61B2C5" w:rsidR="00631D4F" w:rsidRDefault="00631D4F" w:rsidP="006D5BFD">
      <w:pPr>
        <w:pStyle w:val="a3"/>
        <w:ind w:firstLine="480"/>
      </w:pPr>
      <w:r>
        <w:rPr>
          <w:rFonts w:hint="eastAsia"/>
        </w:rPr>
        <w:t>废气处理设施非正常排放状况：一旦发生事故排放时，应立即启动应急监测措施，应联系当地主管环境部门的环境监测站展开跟踪监测，根据事故发生时的风向和保护目标的目标设立监测点。</w:t>
      </w:r>
    </w:p>
    <w:p w14:paraId="451412C5" w14:textId="2C054CAE" w:rsidR="00CA06FD" w:rsidRDefault="00CA06FD" w:rsidP="006D5BFD">
      <w:pPr>
        <w:pStyle w:val="a3"/>
        <w:ind w:firstLine="480"/>
      </w:pPr>
      <w:r>
        <w:rPr>
          <w:rFonts w:hint="eastAsia"/>
        </w:rPr>
        <w:t>监测因子为：氨气、硫化氢、臭气浓度等。监测频次应进行连续监测，待其浓度降低至控制浓度范围后适当减少监测频次。</w:t>
      </w:r>
    </w:p>
    <w:p w14:paraId="625B696E" w14:textId="6706D041" w:rsidR="00F35E98" w:rsidRDefault="00F35E98" w:rsidP="006D5BFD">
      <w:pPr>
        <w:pStyle w:val="a3"/>
        <w:ind w:firstLine="480"/>
      </w:pPr>
      <w:r>
        <w:rPr>
          <w:rFonts w:hint="eastAsia"/>
        </w:rPr>
        <w:t>（</w:t>
      </w:r>
      <w:r>
        <w:rPr>
          <w:rFonts w:hint="eastAsia"/>
        </w:rPr>
        <w:t>3</w:t>
      </w:r>
      <w:r>
        <w:rPr>
          <w:rFonts w:hint="eastAsia"/>
        </w:rPr>
        <w:t>）噪声监测点</w:t>
      </w:r>
    </w:p>
    <w:p w14:paraId="0B7030AC" w14:textId="6354E780" w:rsidR="00D44F1E" w:rsidRDefault="00D44F1E" w:rsidP="006D5BFD">
      <w:pPr>
        <w:pStyle w:val="a3"/>
        <w:ind w:firstLine="480"/>
      </w:pPr>
      <w:r>
        <w:rPr>
          <w:rFonts w:hint="eastAsia"/>
        </w:rPr>
        <w:t>监测点设在正常生产运行的监测点，设备运行异常事故引起厂界噪声超标时，及时停机进行检修，消除异常后进行厂界监测，直至厂界达标。</w:t>
      </w:r>
    </w:p>
    <w:p w14:paraId="4B420C5D" w14:textId="3F6C3EFF" w:rsidR="009E06DC" w:rsidRDefault="0066596E" w:rsidP="006D5BFD">
      <w:pPr>
        <w:pStyle w:val="a3"/>
        <w:ind w:firstLine="480"/>
      </w:pPr>
      <w:r>
        <w:rPr>
          <w:rFonts w:hint="eastAsia"/>
        </w:rPr>
        <w:t>若企业不具备污染监测及环境质量监测条件，可委托有资质的环境监测单位进行监测，监测结果以报表形式上报当地环境保护主管部门。</w:t>
      </w:r>
    </w:p>
    <w:p w14:paraId="3F8D86B8" w14:textId="77777777" w:rsidR="001B55B5" w:rsidRDefault="001B55B5" w:rsidP="001B55B5">
      <w:pPr>
        <w:pStyle w:val="21"/>
      </w:pPr>
      <w:bookmarkStart w:id="64" w:name="_Toc436303623"/>
      <w:bookmarkStart w:id="65" w:name="_Toc18185971"/>
      <w:r>
        <w:rPr>
          <w:rFonts w:hint="eastAsia"/>
        </w:rPr>
        <w:t>8.3</w:t>
      </w:r>
      <w:r>
        <w:rPr>
          <w:rFonts w:hint="eastAsia"/>
        </w:rPr>
        <w:t>排污口规范化要求</w:t>
      </w:r>
      <w:bookmarkEnd w:id="64"/>
      <w:bookmarkEnd w:id="65"/>
    </w:p>
    <w:p w14:paraId="33762699" w14:textId="7B60B4AC" w:rsidR="001B55B5" w:rsidRDefault="001B55B5" w:rsidP="001B55B5">
      <w:pPr>
        <w:pStyle w:val="a3"/>
        <w:ind w:firstLine="480"/>
      </w:pPr>
      <w:r>
        <w:rPr>
          <w:rFonts w:hint="eastAsia"/>
        </w:rPr>
        <w:t>根据国家《关于开展排污口规范化整治试点工作的通知》和《关于加快排污口规范化整治试点工作的通知》精神，污水处理厂应在建设同时做好排污口的规范化工作。</w:t>
      </w:r>
    </w:p>
    <w:p w14:paraId="56B388AF" w14:textId="77777777" w:rsidR="001B55B5" w:rsidRPr="00973872" w:rsidRDefault="001B55B5" w:rsidP="001B55B5">
      <w:pPr>
        <w:pStyle w:val="31"/>
      </w:pPr>
      <w:r w:rsidRPr="00973872">
        <w:rPr>
          <w:rFonts w:hint="eastAsia"/>
        </w:rPr>
        <w:t>8.3.1</w:t>
      </w:r>
      <w:r w:rsidRPr="00973872">
        <w:rPr>
          <w:rFonts w:hint="eastAsia"/>
        </w:rPr>
        <w:t>污水排放口规范化</w:t>
      </w:r>
    </w:p>
    <w:p w14:paraId="408F77E4" w14:textId="1FA25142" w:rsidR="001B55B5" w:rsidRDefault="001B55B5" w:rsidP="005251D3">
      <w:pPr>
        <w:pStyle w:val="a3"/>
        <w:wordWrap/>
        <w:ind w:firstLine="480"/>
      </w:pPr>
      <w:r w:rsidRPr="00973872">
        <w:rPr>
          <w:rFonts w:hint="eastAsia"/>
        </w:rPr>
        <w:t>《关于加强化工园区环境保护工作的意见》（环保部</w:t>
      </w:r>
      <w:r w:rsidRPr="00973872">
        <w:rPr>
          <w:rFonts w:hint="eastAsia"/>
        </w:rPr>
        <w:t xml:space="preserve"> </w:t>
      </w:r>
      <w:r w:rsidRPr="00973872">
        <w:rPr>
          <w:rFonts w:hint="eastAsia"/>
        </w:rPr>
        <w:t>【</w:t>
      </w:r>
      <w:r w:rsidRPr="00973872">
        <w:rPr>
          <w:rFonts w:hint="eastAsia"/>
        </w:rPr>
        <w:t>2012</w:t>
      </w:r>
      <w:r w:rsidRPr="00973872">
        <w:rPr>
          <w:rFonts w:hint="eastAsia"/>
        </w:rPr>
        <w:t>】</w:t>
      </w:r>
      <w:r w:rsidRPr="00973872">
        <w:rPr>
          <w:rFonts w:hint="eastAsia"/>
        </w:rPr>
        <w:t>54</w:t>
      </w:r>
      <w:r w:rsidRPr="00973872">
        <w:rPr>
          <w:rFonts w:hint="eastAsia"/>
        </w:rPr>
        <w:t>号）规定，园内企业排放的废水原则上应经专用明管输送至集中式污水处理厂，并设置在线监控装置、视频监控系统及自控阀门。</w:t>
      </w:r>
    </w:p>
    <w:p w14:paraId="5AF74942" w14:textId="77777777" w:rsidR="001B55B5" w:rsidRDefault="001B55B5" w:rsidP="005251D3">
      <w:pPr>
        <w:pStyle w:val="aff2"/>
        <w:widowControl w:val="0"/>
        <w:spacing w:line="360" w:lineRule="auto"/>
        <w:ind w:firstLine="480"/>
        <w:jc w:val="both"/>
        <w:rPr>
          <w:rFonts w:ascii="宋体" w:eastAsia="宋体" w:hAnsi="宋体"/>
        </w:rPr>
      </w:pPr>
      <w:r w:rsidRPr="00973872">
        <w:rPr>
          <w:rStyle w:val="a4"/>
          <w:rFonts w:hint="eastAsia"/>
        </w:rPr>
        <w:t>污水处理厂只设排污口一个，采样点上应能满足采样要求，应在其排口处设立明显的排口标志及装备污水流量计；并在污水厂进、出口处安装污染物在线监测仪。水质自动在线监测系统的安装技术要求应符合《超声波明渠污水流量计》（</w:t>
      </w:r>
      <w:r w:rsidRPr="00973872">
        <w:rPr>
          <w:rStyle w:val="a4"/>
          <w:rFonts w:hint="eastAsia"/>
        </w:rPr>
        <w:t>HJ/T15-1996</w:t>
      </w:r>
      <w:r w:rsidRPr="00973872">
        <w:rPr>
          <w:rStyle w:val="a4"/>
          <w:rFonts w:hint="eastAsia"/>
        </w:rPr>
        <w:t>）、《</w:t>
      </w:r>
      <w:r w:rsidRPr="00973872">
        <w:rPr>
          <w:rStyle w:val="a4"/>
          <w:rFonts w:hint="eastAsia"/>
        </w:rPr>
        <w:t>pH</w:t>
      </w:r>
      <w:r w:rsidRPr="00973872">
        <w:rPr>
          <w:rStyle w:val="a4"/>
          <w:rFonts w:hint="eastAsia"/>
        </w:rPr>
        <w:t>水质自动分析仪技术要求》（</w:t>
      </w:r>
      <w:r w:rsidRPr="00973872">
        <w:rPr>
          <w:rStyle w:val="a4"/>
          <w:rFonts w:hint="eastAsia"/>
        </w:rPr>
        <w:t>HJ/T96-2003</w:t>
      </w:r>
      <w:r w:rsidRPr="00973872">
        <w:rPr>
          <w:rStyle w:val="a4"/>
          <w:rFonts w:hint="eastAsia"/>
        </w:rPr>
        <w:t>）、《环境保护产品认定技术要求化学需氧量（</w:t>
      </w:r>
      <w:proofErr w:type="spellStart"/>
      <w:r w:rsidRPr="00973872">
        <w:rPr>
          <w:rStyle w:val="a4"/>
          <w:rFonts w:hint="eastAsia"/>
        </w:rPr>
        <w:t>COD</w:t>
      </w:r>
      <w:r w:rsidRPr="00973872">
        <w:rPr>
          <w:rStyle w:val="a4"/>
          <w:rFonts w:hint="eastAsia"/>
          <w:vertAlign w:val="subscript"/>
        </w:rPr>
        <w:t>cr</w:t>
      </w:r>
      <w:proofErr w:type="spellEnd"/>
      <w:r w:rsidRPr="00973872">
        <w:rPr>
          <w:rStyle w:val="a4"/>
          <w:rFonts w:hint="eastAsia"/>
        </w:rPr>
        <w:t>）水质在线自动监测仪》（</w:t>
      </w:r>
      <w:r w:rsidRPr="00973872">
        <w:rPr>
          <w:rStyle w:val="a4"/>
          <w:rFonts w:hint="eastAsia"/>
        </w:rPr>
        <w:t>HBC6-2001</w:t>
      </w:r>
      <w:r w:rsidRPr="00973872">
        <w:rPr>
          <w:rStyle w:val="a4"/>
          <w:rFonts w:hint="eastAsia"/>
        </w:rPr>
        <w:t>）以及《紫外（</w:t>
      </w:r>
      <w:r w:rsidRPr="00973872">
        <w:rPr>
          <w:rStyle w:val="a4"/>
          <w:rFonts w:hint="eastAsia"/>
        </w:rPr>
        <w:t>UV</w:t>
      </w:r>
      <w:r w:rsidRPr="00973872">
        <w:rPr>
          <w:rStyle w:val="a4"/>
          <w:rFonts w:hint="eastAsia"/>
        </w:rPr>
        <w:t>）吸收水质自动在线监测仪技术要求》（</w:t>
      </w:r>
      <w:r w:rsidRPr="00973872">
        <w:rPr>
          <w:rStyle w:val="a4"/>
          <w:rFonts w:hint="eastAsia"/>
        </w:rPr>
        <w:t>HJ/T191-2005</w:t>
      </w:r>
      <w:r w:rsidRPr="00973872">
        <w:rPr>
          <w:rStyle w:val="a4"/>
          <w:rFonts w:hint="eastAsia"/>
        </w:rPr>
        <w:t>）等标准的要求。水质自动在线监测系统的采样位置应尽量设在计量水槽流路的中央，采样口</w:t>
      </w:r>
      <w:r w:rsidRPr="00973872">
        <w:rPr>
          <w:rStyle w:val="a4"/>
          <w:rFonts w:hint="eastAsia"/>
        </w:rPr>
        <w:lastRenderedPageBreak/>
        <w:t>距水面</w:t>
      </w:r>
      <w:r w:rsidRPr="00973872">
        <w:rPr>
          <w:rStyle w:val="a4"/>
          <w:rFonts w:hint="eastAsia"/>
        </w:rPr>
        <w:t>10</w:t>
      </w:r>
      <w:r w:rsidRPr="00973872">
        <w:rPr>
          <w:rStyle w:val="a4"/>
          <w:rFonts w:hint="eastAsia"/>
        </w:rPr>
        <w:t>～</w:t>
      </w:r>
      <w:r w:rsidRPr="00973872">
        <w:rPr>
          <w:rStyle w:val="a4"/>
          <w:rFonts w:hint="eastAsia"/>
        </w:rPr>
        <w:t>20cm</w:t>
      </w:r>
      <w:r w:rsidRPr="00973872">
        <w:rPr>
          <w:rStyle w:val="a4"/>
          <w:rFonts w:hint="eastAsia"/>
        </w:rPr>
        <w:t>以下。</w:t>
      </w:r>
    </w:p>
    <w:p w14:paraId="5BC2443D" w14:textId="77777777" w:rsidR="001B55B5" w:rsidRDefault="001B55B5" w:rsidP="001B55B5">
      <w:pPr>
        <w:pStyle w:val="a3"/>
        <w:ind w:firstLine="480"/>
      </w:pPr>
      <w:r>
        <w:rPr>
          <w:rFonts w:hint="eastAsia"/>
        </w:rPr>
        <w:t>废水排放口环境保护图形标志牌应设在排放口附近醒目处。若排放口隐蔽或在厂界外，则标志牌也可设在监测采样点附近醒目处。</w:t>
      </w:r>
    </w:p>
    <w:p w14:paraId="46C0BB24" w14:textId="690F9B65" w:rsidR="001B55B5" w:rsidRDefault="001B55B5" w:rsidP="001B55B5">
      <w:pPr>
        <w:pStyle w:val="31"/>
      </w:pPr>
      <w:r>
        <w:rPr>
          <w:rFonts w:hint="eastAsia"/>
        </w:rPr>
        <w:t>8.3.2</w:t>
      </w:r>
      <w:r>
        <w:rPr>
          <w:rFonts w:hint="eastAsia"/>
        </w:rPr>
        <w:t>固定污染源规范化</w:t>
      </w:r>
    </w:p>
    <w:p w14:paraId="6AD82BE4" w14:textId="77777777" w:rsidR="001B55B5" w:rsidRDefault="001B55B5" w:rsidP="001B55B5">
      <w:pPr>
        <w:pStyle w:val="a3"/>
        <w:ind w:firstLine="480"/>
      </w:pPr>
      <w:r>
        <w:rPr>
          <w:rFonts w:hint="eastAsia"/>
        </w:rPr>
        <w:t>对固定噪声污染源对边界影响最大处，设置环境噪声监测点，并在该处附近醒目处设置环境保护图形标志牌；边界上有若干个在声环境中相对独立的固定噪声污染源扰民处，应分别设置环境噪声监测点和环境保护图形标志牌。</w:t>
      </w:r>
    </w:p>
    <w:p w14:paraId="0218C58A" w14:textId="77777777" w:rsidR="001B55B5" w:rsidRDefault="001B55B5" w:rsidP="001B55B5">
      <w:pPr>
        <w:pStyle w:val="a3"/>
        <w:ind w:firstLine="480"/>
      </w:pPr>
      <w:r>
        <w:rPr>
          <w:rFonts w:hint="eastAsia"/>
        </w:rPr>
        <w:t>根据上述原则，应在污水站及泵房等处设置噪声环境保护图形标志牌。</w:t>
      </w:r>
    </w:p>
    <w:p w14:paraId="0B5EEE6B" w14:textId="77777777" w:rsidR="001B55B5" w:rsidRPr="005A4992" w:rsidRDefault="001B55B5" w:rsidP="001B55B5">
      <w:pPr>
        <w:pStyle w:val="a5"/>
        <w:ind w:firstLine="422"/>
      </w:pPr>
      <w:r w:rsidRPr="005A4992">
        <w:rPr>
          <w:rFonts w:hint="eastAsia"/>
        </w:rPr>
        <w:t>表</w:t>
      </w:r>
      <w:r w:rsidRPr="005A4992">
        <w:rPr>
          <w:rFonts w:hint="eastAsia"/>
        </w:rPr>
        <w:t xml:space="preserve">8.3.2-1  </w:t>
      </w:r>
      <w:r w:rsidRPr="005A4992">
        <w:t xml:space="preserve">          </w:t>
      </w:r>
      <w:r w:rsidRPr="005A4992">
        <w:rPr>
          <w:rFonts w:hint="eastAsia"/>
        </w:rPr>
        <w:t>环境保护图形标志设置图形表</w:t>
      </w:r>
    </w:p>
    <w:tbl>
      <w:tblPr>
        <w:tblW w:w="85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3"/>
        <w:gridCol w:w="1834"/>
        <w:gridCol w:w="1834"/>
        <w:gridCol w:w="1833"/>
        <w:gridCol w:w="1834"/>
      </w:tblGrid>
      <w:tr w:rsidR="001B55B5" w14:paraId="7B4387A8" w14:textId="77777777" w:rsidTr="0082626A">
        <w:tc>
          <w:tcPr>
            <w:tcW w:w="1193" w:type="dxa"/>
            <w:vAlign w:val="center"/>
          </w:tcPr>
          <w:p w14:paraId="4B7B2279" w14:textId="77777777" w:rsidR="001B55B5" w:rsidRDefault="001B55B5" w:rsidP="008E3D85">
            <w:pPr>
              <w:jc w:val="center"/>
              <w:rPr>
                <w:rFonts w:ascii="华文仿宋" w:eastAsia="华文仿宋" w:hAnsi="华文仿宋"/>
                <w:iCs/>
                <w:szCs w:val="21"/>
              </w:rPr>
            </w:pPr>
            <w:r>
              <w:rPr>
                <w:rFonts w:ascii="华文仿宋" w:eastAsia="华文仿宋" w:hAnsi="华文仿宋" w:hint="eastAsia"/>
                <w:iCs/>
                <w:szCs w:val="21"/>
              </w:rPr>
              <w:t>排放口</w:t>
            </w:r>
          </w:p>
        </w:tc>
        <w:tc>
          <w:tcPr>
            <w:tcW w:w="1834" w:type="dxa"/>
            <w:tcMar>
              <w:left w:w="0" w:type="dxa"/>
              <w:right w:w="0" w:type="dxa"/>
            </w:tcMar>
          </w:tcPr>
          <w:p w14:paraId="4DE66994" w14:textId="77777777" w:rsidR="001B55B5" w:rsidRDefault="001B55B5" w:rsidP="008E3D85">
            <w:pPr>
              <w:jc w:val="center"/>
              <w:rPr>
                <w:rFonts w:ascii="华文仿宋" w:eastAsia="华文仿宋" w:hAnsi="华文仿宋"/>
                <w:iCs/>
                <w:szCs w:val="21"/>
              </w:rPr>
            </w:pPr>
            <w:r>
              <w:rPr>
                <w:rFonts w:ascii="华文仿宋" w:eastAsia="华文仿宋" w:hAnsi="华文仿宋" w:hint="eastAsia"/>
                <w:iCs/>
                <w:szCs w:val="21"/>
              </w:rPr>
              <w:t>废水排口</w:t>
            </w:r>
          </w:p>
        </w:tc>
        <w:tc>
          <w:tcPr>
            <w:tcW w:w="1834" w:type="dxa"/>
          </w:tcPr>
          <w:p w14:paraId="1B6D22A4" w14:textId="77777777" w:rsidR="001B55B5" w:rsidRDefault="001B55B5" w:rsidP="008E3D85">
            <w:pPr>
              <w:jc w:val="center"/>
              <w:rPr>
                <w:rFonts w:ascii="华文仿宋" w:eastAsia="华文仿宋" w:hAnsi="华文仿宋"/>
                <w:iCs/>
                <w:szCs w:val="21"/>
              </w:rPr>
            </w:pPr>
            <w:r>
              <w:rPr>
                <w:rFonts w:ascii="华文仿宋" w:eastAsia="华文仿宋" w:hAnsi="华文仿宋" w:hint="eastAsia"/>
                <w:noProof/>
                <w:szCs w:val="21"/>
              </w:rPr>
              <w:drawing>
                <wp:anchor distT="0" distB="0" distL="114300" distR="114300" simplePos="0" relativeHeight="251662336" behindDoc="0" locked="0" layoutInCell="1" allowOverlap="1" wp14:anchorId="15EB15DD" wp14:editId="76B26F16">
                  <wp:simplePos x="0" y="0"/>
                  <wp:positionH relativeFrom="column">
                    <wp:posOffset>-26035</wp:posOffset>
                  </wp:positionH>
                  <wp:positionV relativeFrom="paragraph">
                    <wp:posOffset>198120</wp:posOffset>
                  </wp:positionV>
                  <wp:extent cx="1097280" cy="1097280"/>
                  <wp:effectExtent l="0" t="0" r="0" b="0"/>
                  <wp:wrapNone/>
                  <wp:docPr id="9" name="图片 9" descr="废气排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18" descr="废气排口"/>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仿宋" w:eastAsia="华文仿宋" w:hAnsi="华文仿宋" w:hint="eastAsia"/>
                <w:iCs/>
                <w:szCs w:val="21"/>
              </w:rPr>
              <w:t>废气排口</w:t>
            </w:r>
          </w:p>
        </w:tc>
        <w:tc>
          <w:tcPr>
            <w:tcW w:w="1833" w:type="dxa"/>
          </w:tcPr>
          <w:p w14:paraId="44D6B92E" w14:textId="77777777" w:rsidR="001B55B5" w:rsidRDefault="001B55B5" w:rsidP="008E3D85">
            <w:pPr>
              <w:jc w:val="center"/>
              <w:rPr>
                <w:rFonts w:ascii="华文仿宋" w:eastAsia="华文仿宋" w:hAnsi="华文仿宋"/>
                <w:iCs/>
                <w:szCs w:val="21"/>
              </w:rPr>
            </w:pPr>
            <w:r>
              <w:rPr>
                <w:rFonts w:ascii="华文仿宋" w:eastAsia="华文仿宋" w:hAnsi="华文仿宋" w:hint="eastAsia"/>
                <w:iCs/>
                <w:szCs w:val="21"/>
              </w:rPr>
              <w:t>固废堆场</w:t>
            </w:r>
          </w:p>
        </w:tc>
        <w:tc>
          <w:tcPr>
            <w:tcW w:w="1834" w:type="dxa"/>
          </w:tcPr>
          <w:p w14:paraId="7C8AFE1D" w14:textId="77777777" w:rsidR="001B55B5" w:rsidRDefault="001B55B5" w:rsidP="008E3D85">
            <w:pPr>
              <w:jc w:val="center"/>
              <w:rPr>
                <w:rFonts w:ascii="华文仿宋" w:eastAsia="华文仿宋" w:hAnsi="华文仿宋"/>
                <w:iCs/>
                <w:szCs w:val="21"/>
              </w:rPr>
            </w:pPr>
            <w:r>
              <w:rPr>
                <w:rFonts w:ascii="华文仿宋" w:eastAsia="华文仿宋" w:hAnsi="华文仿宋" w:hint="eastAsia"/>
                <w:iCs/>
                <w:szCs w:val="21"/>
              </w:rPr>
              <w:t>噪声源</w:t>
            </w:r>
          </w:p>
        </w:tc>
      </w:tr>
      <w:tr w:rsidR="001B55B5" w14:paraId="022C3A41" w14:textId="77777777" w:rsidTr="0082626A">
        <w:tc>
          <w:tcPr>
            <w:tcW w:w="1193" w:type="dxa"/>
            <w:vAlign w:val="center"/>
          </w:tcPr>
          <w:p w14:paraId="68B8323D" w14:textId="77777777" w:rsidR="001B55B5" w:rsidRDefault="001B55B5" w:rsidP="008E3D85">
            <w:pPr>
              <w:jc w:val="center"/>
              <w:rPr>
                <w:rFonts w:ascii="华文仿宋" w:eastAsia="华文仿宋" w:hAnsi="华文仿宋"/>
                <w:szCs w:val="21"/>
              </w:rPr>
            </w:pPr>
            <w:r>
              <w:rPr>
                <w:rFonts w:ascii="华文仿宋" w:eastAsia="华文仿宋" w:hAnsi="华文仿宋" w:hint="eastAsia"/>
                <w:szCs w:val="21"/>
              </w:rPr>
              <w:t>图形符号</w:t>
            </w:r>
          </w:p>
        </w:tc>
        <w:tc>
          <w:tcPr>
            <w:tcW w:w="1834" w:type="dxa"/>
            <w:tcMar>
              <w:left w:w="0" w:type="dxa"/>
              <w:right w:w="0" w:type="dxa"/>
            </w:tcMar>
          </w:tcPr>
          <w:p w14:paraId="7D6C31E3" w14:textId="77777777" w:rsidR="001B55B5" w:rsidRDefault="001B55B5" w:rsidP="008E3D85">
            <w:pPr>
              <w:rPr>
                <w:rFonts w:ascii="华文仿宋" w:eastAsia="华文仿宋" w:hAnsi="华文仿宋"/>
                <w:szCs w:val="21"/>
              </w:rPr>
            </w:pPr>
            <w:r>
              <w:rPr>
                <w:rFonts w:ascii="华文仿宋" w:eastAsia="华文仿宋" w:hAnsi="华文仿宋" w:hint="eastAsia"/>
                <w:noProof/>
                <w:szCs w:val="21"/>
              </w:rPr>
              <w:drawing>
                <wp:anchor distT="0" distB="0" distL="114300" distR="114300" simplePos="0" relativeHeight="251663360" behindDoc="0" locked="0" layoutInCell="1" allowOverlap="1" wp14:anchorId="365C9AD9" wp14:editId="19AD5A6A">
                  <wp:simplePos x="0" y="0"/>
                  <wp:positionH relativeFrom="column">
                    <wp:posOffset>51435</wp:posOffset>
                  </wp:positionH>
                  <wp:positionV relativeFrom="paragraph">
                    <wp:posOffset>635</wp:posOffset>
                  </wp:positionV>
                  <wp:extent cx="1097280" cy="1033780"/>
                  <wp:effectExtent l="0" t="0" r="7620" b="0"/>
                  <wp:wrapNone/>
                  <wp:docPr id="8" name="图片 8" descr="废水排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19" descr="废水排口"/>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7280" cy="1033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2C89A" w14:textId="77777777" w:rsidR="001B55B5" w:rsidRDefault="001B55B5" w:rsidP="008E3D85">
            <w:pPr>
              <w:rPr>
                <w:rFonts w:ascii="华文仿宋" w:eastAsia="华文仿宋" w:hAnsi="华文仿宋"/>
                <w:szCs w:val="21"/>
              </w:rPr>
            </w:pPr>
          </w:p>
          <w:p w14:paraId="5D968E97" w14:textId="77777777" w:rsidR="001B55B5" w:rsidRDefault="001B55B5" w:rsidP="008E3D85">
            <w:pPr>
              <w:rPr>
                <w:rFonts w:ascii="华文仿宋" w:eastAsia="华文仿宋" w:hAnsi="华文仿宋"/>
                <w:szCs w:val="21"/>
              </w:rPr>
            </w:pPr>
          </w:p>
          <w:p w14:paraId="73E91E1B" w14:textId="77777777" w:rsidR="001B55B5" w:rsidRDefault="001B55B5" w:rsidP="008E3D85">
            <w:pPr>
              <w:rPr>
                <w:rFonts w:ascii="华文仿宋" w:eastAsia="华文仿宋" w:hAnsi="华文仿宋"/>
                <w:szCs w:val="21"/>
              </w:rPr>
            </w:pPr>
          </w:p>
          <w:p w14:paraId="5134D730" w14:textId="77777777" w:rsidR="001B55B5" w:rsidRDefault="001B55B5" w:rsidP="008E3D85">
            <w:pPr>
              <w:rPr>
                <w:rFonts w:ascii="华文仿宋" w:eastAsia="华文仿宋" w:hAnsi="华文仿宋"/>
                <w:szCs w:val="21"/>
              </w:rPr>
            </w:pPr>
          </w:p>
        </w:tc>
        <w:tc>
          <w:tcPr>
            <w:tcW w:w="1834" w:type="dxa"/>
          </w:tcPr>
          <w:p w14:paraId="73301D22" w14:textId="77777777" w:rsidR="001B55B5" w:rsidRDefault="001B55B5" w:rsidP="008E3D85">
            <w:pPr>
              <w:rPr>
                <w:rFonts w:ascii="华文仿宋" w:eastAsia="华文仿宋" w:hAnsi="华文仿宋"/>
                <w:szCs w:val="21"/>
              </w:rPr>
            </w:pPr>
          </w:p>
        </w:tc>
        <w:tc>
          <w:tcPr>
            <w:tcW w:w="1833" w:type="dxa"/>
          </w:tcPr>
          <w:p w14:paraId="17DA933F" w14:textId="77777777" w:rsidR="001B55B5" w:rsidRDefault="001B55B5" w:rsidP="008E3D85">
            <w:pPr>
              <w:rPr>
                <w:rFonts w:ascii="华文仿宋" w:eastAsia="华文仿宋" w:hAnsi="华文仿宋"/>
                <w:szCs w:val="21"/>
              </w:rPr>
            </w:pPr>
            <w:r>
              <w:rPr>
                <w:rFonts w:ascii="华文仿宋" w:eastAsia="华文仿宋" w:hAnsi="华文仿宋" w:hint="eastAsia"/>
                <w:noProof/>
                <w:szCs w:val="21"/>
              </w:rPr>
              <w:drawing>
                <wp:anchor distT="0" distB="0" distL="114300" distR="114300" simplePos="0" relativeHeight="251664384" behindDoc="0" locked="0" layoutInCell="1" allowOverlap="1" wp14:anchorId="2A725758" wp14:editId="7F8DA5B4">
                  <wp:simplePos x="0" y="0"/>
                  <wp:positionH relativeFrom="column">
                    <wp:posOffset>17780</wp:posOffset>
                  </wp:positionH>
                  <wp:positionV relativeFrom="paragraph">
                    <wp:posOffset>1905</wp:posOffset>
                  </wp:positionV>
                  <wp:extent cx="1057275" cy="1057275"/>
                  <wp:effectExtent l="0" t="0" r="9525" b="0"/>
                  <wp:wrapNone/>
                  <wp:docPr id="7" name="图片 7" descr="固废堆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20" descr="固废堆场"/>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34" w:type="dxa"/>
          </w:tcPr>
          <w:p w14:paraId="374F8EF6" w14:textId="77777777" w:rsidR="001B55B5" w:rsidRDefault="001B55B5" w:rsidP="008E3D85">
            <w:pPr>
              <w:rPr>
                <w:rFonts w:ascii="华文仿宋" w:eastAsia="华文仿宋" w:hAnsi="华文仿宋"/>
                <w:szCs w:val="21"/>
              </w:rPr>
            </w:pPr>
            <w:r>
              <w:rPr>
                <w:rFonts w:ascii="华文仿宋" w:eastAsia="华文仿宋" w:hAnsi="华文仿宋" w:hint="eastAsia"/>
                <w:noProof/>
                <w:szCs w:val="21"/>
              </w:rPr>
              <w:drawing>
                <wp:anchor distT="0" distB="0" distL="114300" distR="114300" simplePos="0" relativeHeight="251665408" behindDoc="0" locked="0" layoutInCell="1" allowOverlap="1" wp14:anchorId="781AE951" wp14:editId="3B75BD3D">
                  <wp:simplePos x="0" y="0"/>
                  <wp:positionH relativeFrom="column">
                    <wp:posOffset>635</wp:posOffset>
                  </wp:positionH>
                  <wp:positionV relativeFrom="paragraph">
                    <wp:posOffset>9525</wp:posOffset>
                  </wp:positionV>
                  <wp:extent cx="1041400" cy="1049655"/>
                  <wp:effectExtent l="0" t="0" r="0" b="0"/>
                  <wp:wrapNone/>
                  <wp:docPr id="10" name="图片 10" descr="噪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21" descr="噪声"/>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140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B55B5" w14:paraId="599FF969" w14:textId="77777777" w:rsidTr="0082626A">
        <w:tc>
          <w:tcPr>
            <w:tcW w:w="1193" w:type="dxa"/>
            <w:vAlign w:val="center"/>
          </w:tcPr>
          <w:p w14:paraId="75C37CA4" w14:textId="77777777" w:rsidR="001B55B5" w:rsidRDefault="001B55B5" w:rsidP="008E3D85">
            <w:pPr>
              <w:jc w:val="center"/>
              <w:rPr>
                <w:rFonts w:ascii="华文仿宋" w:eastAsia="华文仿宋" w:hAnsi="华文仿宋"/>
                <w:szCs w:val="21"/>
              </w:rPr>
            </w:pPr>
            <w:r>
              <w:rPr>
                <w:rFonts w:ascii="华文仿宋" w:eastAsia="华文仿宋" w:hAnsi="华文仿宋" w:hint="eastAsia"/>
                <w:szCs w:val="21"/>
              </w:rPr>
              <w:t>背景颜色</w:t>
            </w:r>
          </w:p>
        </w:tc>
        <w:tc>
          <w:tcPr>
            <w:tcW w:w="7335" w:type="dxa"/>
            <w:gridSpan w:val="4"/>
            <w:tcMar>
              <w:left w:w="0" w:type="dxa"/>
              <w:right w:w="0" w:type="dxa"/>
            </w:tcMar>
          </w:tcPr>
          <w:p w14:paraId="6791A626" w14:textId="77777777" w:rsidR="001B55B5" w:rsidRDefault="001B55B5" w:rsidP="008E3D85">
            <w:pPr>
              <w:jc w:val="center"/>
              <w:rPr>
                <w:rFonts w:ascii="华文仿宋" w:eastAsia="华文仿宋" w:hAnsi="华文仿宋"/>
                <w:szCs w:val="21"/>
              </w:rPr>
            </w:pPr>
            <w:r>
              <w:rPr>
                <w:rFonts w:ascii="华文仿宋" w:eastAsia="华文仿宋" w:hAnsi="华文仿宋" w:hint="eastAsia"/>
                <w:szCs w:val="21"/>
              </w:rPr>
              <w:t>绿色</w:t>
            </w:r>
          </w:p>
        </w:tc>
      </w:tr>
      <w:tr w:rsidR="001B55B5" w14:paraId="0DB939CD" w14:textId="77777777" w:rsidTr="0082626A">
        <w:tc>
          <w:tcPr>
            <w:tcW w:w="1193" w:type="dxa"/>
            <w:vAlign w:val="center"/>
          </w:tcPr>
          <w:p w14:paraId="693029C7" w14:textId="77777777" w:rsidR="001B55B5" w:rsidRDefault="001B55B5" w:rsidP="008E3D85">
            <w:pPr>
              <w:jc w:val="center"/>
              <w:rPr>
                <w:rFonts w:ascii="华文仿宋" w:eastAsia="华文仿宋" w:hAnsi="华文仿宋"/>
                <w:bCs/>
                <w:szCs w:val="21"/>
              </w:rPr>
            </w:pPr>
            <w:r>
              <w:rPr>
                <w:rFonts w:ascii="华文仿宋" w:eastAsia="华文仿宋" w:hAnsi="华文仿宋" w:hint="eastAsia"/>
                <w:bCs/>
                <w:szCs w:val="21"/>
              </w:rPr>
              <w:t>图形颜色</w:t>
            </w:r>
          </w:p>
        </w:tc>
        <w:tc>
          <w:tcPr>
            <w:tcW w:w="7335" w:type="dxa"/>
            <w:gridSpan w:val="4"/>
            <w:tcMar>
              <w:left w:w="0" w:type="dxa"/>
              <w:right w:w="0" w:type="dxa"/>
            </w:tcMar>
          </w:tcPr>
          <w:p w14:paraId="77BFA210" w14:textId="77777777" w:rsidR="001B55B5" w:rsidRDefault="001B55B5" w:rsidP="008E3D85">
            <w:pPr>
              <w:jc w:val="center"/>
              <w:rPr>
                <w:rFonts w:ascii="华文仿宋" w:eastAsia="华文仿宋" w:hAnsi="华文仿宋"/>
                <w:szCs w:val="21"/>
              </w:rPr>
            </w:pPr>
            <w:r>
              <w:rPr>
                <w:rFonts w:ascii="华文仿宋" w:eastAsia="华文仿宋" w:hAnsi="华文仿宋" w:hint="eastAsia"/>
                <w:szCs w:val="21"/>
              </w:rPr>
              <w:t>白色</w:t>
            </w:r>
          </w:p>
        </w:tc>
      </w:tr>
    </w:tbl>
    <w:p w14:paraId="687ED2DF" w14:textId="19FE49D3" w:rsidR="00005F9F" w:rsidRDefault="00005F9F" w:rsidP="00005F9F">
      <w:pPr>
        <w:pStyle w:val="21"/>
      </w:pPr>
      <w:bookmarkStart w:id="66" w:name="_Toc18185972"/>
      <w:r>
        <w:rPr>
          <w:rFonts w:hint="eastAsia"/>
        </w:rPr>
        <w:t>8.4</w:t>
      </w:r>
      <w:r>
        <w:rPr>
          <w:rFonts w:hint="eastAsia"/>
        </w:rPr>
        <w:t>污染物排放清单</w:t>
      </w:r>
      <w:bookmarkEnd w:id="66"/>
    </w:p>
    <w:p w14:paraId="4B62D328" w14:textId="2948D4F9" w:rsidR="00D26882" w:rsidRDefault="004C38FF" w:rsidP="00D26882">
      <w:pPr>
        <w:pStyle w:val="a3"/>
        <w:ind w:firstLine="480"/>
      </w:pPr>
      <w:r>
        <w:rPr>
          <w:rFonts w:hint="eastAsia"/>
        </w:rPr>
        <w:t>（</w:t>
      </w:r>
      <w:r>
        <w:rPr>
          <w:rFonts w:hint="eastAsia"/>
        </w:rPr>
        <w:t>1</w:t>
      </w:r>
      <w:r>
        <w:rPr>
          <w:rFonts w:hint="eastAsia"/>
        </w:rPr>
        <w:t>）污染物排放情况汇总</w:t>
      </w:r>
    </w:p>
    <w:p w14:paraId="6A1F1EA2" w14:textId="59BD4CDE" w:rsidR="00F669B2" w:rsidRDefault="008D202B" w:rsidP="00D26882">
      <w:pPr>
        <w:pStyle w:val="a3"/>
        <w:ind w:firstLine="480"/>
      </w:pPr>
      <w:r>
        <w:rPr>
          <w:rFonts w:hint="eastAsia"/>
        </w:rPr>
        <w:t>根据工程分析，污染物排放量见表</w:t>
      </w:r>
      <w:r>
        <w:rPr>
          <w:rFonts w:hint="eastAsia"/>
        </w:rPr>
        <w:t>8.4-1</w:t>
      </w:r>
      <w:r>
        <w:rPr>
          <w:rFonts w:hint="eastAsia"/>
        </w:rPr>
        <w:t>，</w:t>
      </w:r>
      <w:r w:rsidR="001E6ACF">
        <w:rPr>
          <w:rFonts w:hint="eastAsia"/>
        </w:rPr>
        <w:t>排放标准见</w:t>
      </w:r>
      <w:r w:rsidR="001E6ACF">
        <w:rPr>
          <w:rFonts w:hint="eastAsia"/>
        </w:rPr>
        <w:t>8.4-2</w:t>
      </w:r>
      <w:r w:rsidR="001E6ACF">
        <w:rPr>
          <w:rFonts w:hint="eastAsia"/>
        </w:rPr>
        <w:t>，</w:t>
      </w:r>
      <w:r>
        <w:rPr>
          <w:rFonts w:hint="eastAsia"/>
        </w:rPr>
        <w:t>此表向全社会公开。</w:t>
      </w:r>
    </w:p>
    <w:p w14:paraId="184941D4" w14:textId="5C557C5E" w:rsidR="00A31324" w:rsidRDefault="00A31324" w:rsidP="00A31324">
      <w:pPr>
        <w:pStyle w:val="a5"/>
        <w:ind w:firstLine="422"/>
      </w:pPr>
      <w:r w:rsidRPr="00F37D51">
        <w:rPr>
          <w:rFonts w:hint="eastAsia"/>
        </w:rPr>
        <w:t>表</w:t>
      </w:r>
      <w:r w:rsidRPr="00F37D51">
        <w:rPr>
          <w:rFonts w:hint="eastAsia"/>
        </w:rPr>
        <w:t>8.4-1</w:t>
      </w:r>
      <w:r w:rsidRPr="00F37D51">
        <w:t xml:space="preserve">                        </w:t>
      </w:r>
      <w:r w:rsidRPr="00F37D51">
        <w:rPr>
          <w:rFonts w:hint="eastAsia"/>
        </w:rPr>
        <w:t>本项目污染物排放量</w:t>
      </w:r>
      <w:r>
        <w:rPr>
          <w:rFonts w:hint="eastAsia"/>
        </w:rPr>
        <w:t xml:space="preserve"> </w:t>
      </w:r>
      <w:r>
        <w:t xml:space="preserve">             </w:t>
      </w:r>
      <w:r>
        <w:rPr>
          <w:rFonts w:hint="eastAsia"/>
        </w:rPr>
        <w:t>单位：</w:t>
      </w:r>
      <w:r>
        <w:rPr>
          <w:rFonts w:hint="eastAsia"/>
        </w:rPr>
        <w:t>t</w:t>
      </w:r>
      <w:r>
        <w:t>/a</w:t>
      </w:r>
    </w:p>
    <w:tbl>
      <w:tblPr>
        <w:tblStyle w:val="af4"/>
        <w:tblW w:w="0" w:type="auto"/>
        <w:tblLayout w:type="fixed"/>
        <w:tblLook w:val="04A0" w:firstRow="1" w:lastRow="0" w:firstColumn="1" w:lastColumn="0" w:noHBand="0" w:noVBand="1"/>
      </w:tblPr>
      <w:tblGrid>
        <w:gridCol w:w="343"/>
        <w:gridCol w:w="1495"/>
        <w:gridCol w:w="1276"/>
        <w:gridCol w:w="992"/>
        <w:gridCol w:w="1134"/>
        <w:gridCol w:w="851"/>
        <w:gridCol w:w="1134"/>
        <w:gridCol w:w="1071"/>
      </w:tblGrid>
      <w:tr w:rsidR="0064550A" w14:paraId="58D601FA" w14:textId="77777777" w:rsidTr="00DF7D84">
        <w:tc>
          <w:tcPr>
            <w:tcW w:w="1838" w:type="dxa"/>
            <w:gridSpan w:val="2"/>
            <w:vMerge w:val="restart"/>
            <w:vAlign w:val="center"/>
          </w:tcPr>
          <w:p w14:paraId="4A99E280" w14:textId="77777777" w:rsidR="0064550A" w:rsidRPr="002512B7" w:rsidRDefault="0064550A" w:rsidP="00DF7D84">
            <w:pPr>
              <w:pStyle w:val="a7"/>
              <w:jc w:val="center"/>
            </w:pPr>
            <w:r>
              <w:rPr>
                <w:rFonts w:hint="eastAsia"/>
              </w:rPr>
              <w:t>项目</w:t>
            </w:r>
          </w:p>
        </w:tc>
        <w:tc>
          <w:tcPr>
            <w:tcW w:w="1276" w:type="dxa"/>
            <w:vMerge w:val="restart"/>
            <w:vAlign w:val="center"/>
          </w:tcPr>
          <w:p w14:paraId="0C93196D" w14:textId="77777777" w:rsidR="0064550A" w:rsidRPr="002512B7" w:rsidRDefault="0064550A" w:rsidP="00DF7D84">
            <w:pPr>
              <w:pStyle w:val="a7"/>
              <w:jc w:val="center"/>
            </w:pPr>
            <w:r>
              <w:rPr>
                <w:rFonts w:hint="eastAsia"/>
              </w:rPr>
              <w:t>污染物名称</w:t>
            </w:r>
          </w:p>
        </w:tc>
        <w:tc>
          <w:tcPr>
            <w:tcW w:w="2126" w:type="dxa"/>
            <w:gridSpan w:val="2"/>
            <w:vAlign w:val="center"/>
          </w:tcPr>
          <w:p w14:paraId="024324AC" w14:textId="77777777" w:rsidR="0064550A" w:rsidRPr="002512B7" w:rsidRDefault="0064550A" w:rsidP="00DF7D84">
            <w:pPr>
              <w:pStyle w:val="a7"/>
              <w:jc w:val="center"/>
            </w:pPr>
            <w:r>
              <w:rPr>
                <w:rFonts w:hint="eastAsia"/>
              </w:rPr>
              <w:t>产生情况</w:t>
            </w:r>
          </w:p>
        </w:tc>
        <w:tc>
          <w:tcPr>
            <w:tcW w:w="851" w:type="dxa"/>
            <w:vMerge w:val="restart"/>
            <w:vAlign w:val="center"/>
          </w:tcPr>
          <w:p w14:paraId="64E28531" w14:textId="77777777" w:rsidR="0064550A" w:rsidRDefault="0064550A" w:rsidP="00DF7D84">
            <w:pPr>
              <w:pStyle w:val="a7"/>
              <w:jc w:val="center"/>
            </w:pPr>
            <w:r>
              <w:rPr>
                <w:rFonts w:hint="eastAsia"/>
              </w:rPr>
              <w:t>削减量</w:t>
            </w:r>
          </w:p>
          <w:p w14:paraId="611C972C" w14:textId="77777777" w:rsidR="0064550A" w:rsidRPr="002512B7" w:rsidRDefault="0064550A" w:rsidP="00DF7D84">
            <w:pPr>
              <w:pStyle w:val="a7"/>
              <w:jc w:val="center"/>
            </w:pPr>
            <w:r>
              <w:rPr>
                <w:rFonts w:hint="eastAsia"/>
              </w:rPr>
              <w:t>（</w:t>
            </w:r>
            <w:r>
              <w:rPr>
                <w:rFonts w:hint="eastAsia"/>
              </w:rPr>
              <w:t>t</w:t>
            </w:r>
            <w:r>
              <w:t>/a</w:t>
            </w:r>
            <w:r>
              <w:rPr>
                <w:rFonts w:hint="eastAsia"/>
              </w:rPr>
              <w:t>）</w:t>
            </w:r>
          </w:p>
        </w:tc>
        <w:tc>
          <w:tcPr>
            <w:tcW w:w="2205" w:type="dxa"/>
            <w:gridSpan w:val="2"/>
            <w:vAlign w:val="center"/>
          </w:tcPr>
          <w:p w14:paraId="20E052D2" w14:textId="77777777" w:rsidR="0064550A" w:rsidRPr="002512B7" w:rsidRDefault="0064550A" w:rsidP="00DF7D84">
            <w:pPr>
              <w:pStyle w:val="a7"/>
              <w:jc w:val="center"/>
            </w:pPr>
            <w:r>
              <w:rPr>
                <w:rFonts w:hint="eastAsia"/>
              </w:rPr>
              <w:t>排放情况</w:t>
            </w:r>
          </w:p>
        </w:tc>
      </w:tr>
      <w:tr w:rsidR="0064550A" w14:paraId="0AA7F820" w14:textId="77777777" w:rsidTr="00DF7D84">
        <w:tc>
          <w:tcPr>
            <w:tcW w:w="1838" w:type="dxa"/>
            <w:gridSpan w:val="2"/>
            <w:vMerge/>
            <w:vAlign w:val="center"/>
          </w:tcPr>
          <w:p w14:paraId="2516BCCC" w14:textId="77777777" w:rsidR="0064550A" w:rsidRPr="002512B7" w:rsidRDefault="0064550A" w:rsidP="00DF7D84">
            <w:pPr>
              <w:pStyle w:val="a7"/>
            </w:pPr>
          </w:p>
        </w:tc>
        <w:tc>
          <w:tcPr>
            <w:tcW w:w="1276" w:type="dxa"/>
            <w:vMerge/>
            <w:vAlign w:val="center"/>
          </w:tcPr>
          <w:p w14:paraId="7455A3F1" w14:textId="77777777" w:rsidR="0064550A" w:rsidRPr="002512B7" w:rsidRDefault="0064550A" w:rsidP="00DF7D84">
            <w:pPr>
              <w:pStyle w:val="a7"/>
            </w:pPr>
          </w:p>
        </w:tc>
        <w:tc>
          <w:tcPr>
            <w:tcW w:w="992" w:type="dxa"/>
            <w:vAlign w:val="center"/>
          </w:tcPr>
          <w:p w14:paraId="147F397B" w14:textId="77777777" w:rsidR="0064550A" w:rsidRDefault="0064550A" w:rsidP="00DF7D84">
            <w:pPr>
              <w:pStyle w:val="a7"/>
              <w:jc w:val="center"/>
            </w:pPr>
            <w:r>
              <w:rPr>
                <w:rFonts w:hint="eastAsia"/>
              </w:rPr>
              <w:t>浓度</w:t>
            </w:r>
          </w:p>
          <w:p w14:paraId="6FCCF0EF" w14:textId="77777777" w:rsidR="0064550A" w:rsidRPr="002512B7" w:rsidRDefault="0064550A" w:rsidP="00DF7D84">
            <w:pPr>
              <w:pStyle w:val="a7"/>
            </w:pPr>
            <w:r>
              <w:rPr>
                <w:rFonts w:hint="eastAsia"/>
              </w:rPr>
              <w:t>（</w:t>
            </w:r>
            <w:r>
              <w:rPr>
                <w:rFonts w:hint="eastAsia"/>
              </w:rPr>
              <w:t>mg</w:t>
            </w:r>
            <w:r>
              <w:t>/L</w:t>
            </w:r>
            <w:r>
              <w:rPr>
                <w:rFonts w:hint="eastAsia"/>
              </w:rPr>
              <w:t>）</w:t>
            </w:r>
          </w:p>
        </w:tc>
        <w:tc>
          <w:tcPr>
            <w:tcW w:w="1134" w:type="dxa"/>
            <w:vAlign w:val="center"/>
          </w:tcPr>
          <w:p w14:paraId="2443E515" w14:textId="77777777" w:rsidR="0064550A" w:rsidRDefault="0064550A" w:rsidP="00DF7D84">
            <w:pPr>
              <w:pStyle w:val="a7"/>
              <w:jc w:val="center"/>
            </w:pPr>
            <w:r>
              <w:rPr>
                <w:rFonts w:hint="eastAsia"/>
              </w:rPr>
              <w:t>产生量</w:t>
            </w:r>
          </w:p>
          <w:p w14:paraId="5BB80B9A" w14:textId="77777777" w:rsidR="0064550A" w:rsidRPr="002512B7" w:rsidRDefault="0064550A" w:rsidP="00DF7D84">
            <w:pPr>
              <w:pStyle w:val="a7"/>
              <w:jc w:val="center"/>
            </w:pPr>
            <w:r>
              <w:rPr>
                <w:rFonts w:hint="eastAsia"/>
              </w:rPr>
              <w:t>（</w:t>
            </w:r>
            <w:r>
              <w:rPr>
                <w:rFonts w:hint="eastAsia"/>
              </w:rPr>
              <w:t>t/a</w:t>
            </w:r>
            <w:r>
              <w:rPr>
                <w:rFonts w:hint="eastAsia"/>
              </w:rPr>
              <w:t>）</w:t>
            </w:r>
          </w:p>
        </w:tc>
        <w:tc>
          <w:tcPr>
            <w:tcW w:w="851" w:type="dxa"/>
            <w:vMerge/>
            <w:vAlign w:val="center"/>
          </w:tcPr>
          <w:p w14:paraId="3EA1FCE5" w14:textId="77777777" w:rsidR="0064550A" w:rsidRPr="002512B7" w:rsidRDefault="0064550A" w:rsidP="00DF7D84">
            <w:pPr>
              <w:pStyle w:val="a7"/>
            </w:pPr>
          </w:p>
        </w:tc>
        <w:tc>
          <w:tcPr>
            <w:tcW w:w="1134" w:type="dxa"/>
            <w:vAlign w:val="center"/>
          </w:tcPr>
          <w:p w14:paraId="676FB0E2" w14:textId="77777777" w:rsidR="0064550A" w:rsidRDefault="0064550A" w:rsidP="00DF7D84">
            <w:pPr>
              <w:pStyle w:val="a7"/>
              <w:jc w:val="center"/>
            </w:pPr>
            <w:r>
              <w:rPr>
                <w:rFonts w:hint="eastAsia"/>
              </w:rPr>
              <w:t>浓度</w:t>
            </w:r>
          </w:p>
          <w:p w14:paraId="42E1CA2F" w14:textId="77777777" w:rsidR="0064550A" w:rsidRPr="002512B7" w:rsidRDefault="0064550A" w:rsidP="00DF7D84">
            <w:pPr>
              <w:pStyle w:val="a7"/>
              <w:jc w:val="center"/>
            </w:pPr>
            <w:r>
              <w:rPr>
                <w:rFonts w:hint="eastAsia"/>
              </w:rPr>
              <w:t>（</w:t>
            </w:r>
            <w:r>
              <w:rPr>
                <w:rFonts w:hint="eastAsia"/>
              </w:rPr>
              <w:t>mg</w:t>
            </w:r>
            <w:r>
              <w:t>/L</w:t>
            </w:r>
            <w:r>
              <w:rPr>
                <w:rFonts w:hint="eastAsia"/>
              </w:rPr>
              <w:t>）</w:t>
            </w:r>
          </w:p>
        </w:tc>
        <w:tc>
          <w:tcPr>
            <w:tcW w:w="1071" w:type="dxa"/>
            <w:vAlign w:val="center"/>
          </w:tcPr>
          <w:p w14:paraId="6B163F1E" w14:textId="77777777" w:rsidR="0064550A" w:rsidRDefault="0064550A" w:rsidP="00DF7D84">
            <w:pPr>
              <w:pStyle w:val="a7"/>
              <w:jc w:val="center"/>
            </w:pPr>
            <w:r>
              <w:rPr>
                <w:rFonts w:hint="eastAsia"/>
              </w:rPr>
              <w:t>排放量</w:t>
            </w:r>
          </w:p>
          <w:p w14:paraId="4F805E21" w14:textId="77777777" w:rsidR="0064550A" w:rsidRPr="002512B7" w:rsidRDefault="0064550A" w:rsidP="00DF7D84">
            <w:pPr>
              <w:pStyle w:val="a7"/>
              <w:jc w:val="center"/>
            </w:pPr>
            <w:r>
              <w:rPr>
                <w:rFonts w:hint="eastAsia"/>
              </w:rPr>
              <w:t>（</w:t>
            </w:r>
            <w:r>
              <w:rPr>
                <w:rFonts w:hint="eastAsia"/>
              </w:rPr>
              <w:t>t/a</w:t>
            </w:r>
            <w:r>
              <w:rPr>
                <w:rFonts w:hint="eastAsia"/>
              </w:rPr>
              <w:t>）</w:t>
            </w:r>
          </w:p>
        </w:tc>
      </w:tr>
      <w:tr w:rsidR="0064550A" w14:paraId="17B1F1A5" w14:textId="77777777" w:rsidTr="00DF7D84">
        <w:trPr>
          <w:trHeight w:val="420"/>
        </w:trPr>
        <w:tc>
          <w:tcPr>
            <w:tcW w:w="343" w:type="dxa"/>
            <w:vMerge w:val="restart"/>
            <w:vAlign w:val="center"/>
          </w:tcPr>
          <w:p w14:paraId="68E698D2" w14:textId="77777777" w:rsidR="0064550A" w:rsidRPr="00491A9D" w:rsidRDefault="0064550A" w:rsidP="00DF7D84">
            <w:pPr>
              <w:pStyle w:val="a7"/>
            </w:pPr>
            <w:r>
              <w:rPr>
                <w:rFonts w:hint="eastAsia"/>
              </w:rPr>
              <w:t>有组织废气</w:t>
            </w:r>
          </w:p>
        </w:tc>
        <w:tc>
          <w:tcPr>
            <w:tcW w:w="1495" w:type="dxa"/>
            <w:vMerge w:val="restart"/>
            <w:vAlign w:val="center"/>
          </w:tcPr>
          <w:p w14:paraId="7181AF24" w14:textId="77777777" w:rsidR="0064550A" w:rsidRPr="00491A9D" w:rsidRDefault="0064550A" w:rsidP="00DF7D84">
            <w:pPr>
              <w:pStyle w:val="a7"/>
            </w:pPr>
            <w:r>
              <w:rPr>
                <w:rFonts w:hint="eastAsia"/>
              </w:rPr>
              <w:t>格栅处理单元</w:t>
            </w:r>
          </w:p>
        </w:tc>
        <w:tc>
          <w:tcPr>
            <w:tcW w:w="1276" w:type="dxa"/>
            <w:vAlign w:val="center"/>
          </w:tcPr>
          <w:p w14:paraId="1728E5C7" w14:textId="77777777" w:rsidR="0064550A" w:rsidRPr="00491A9D" w:rsidRDefault="0064550A" w:rsidP="00DF7D84">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1703B3C6" w14:textId="77777777" w:rsidR="0064550A" w:rsidRDefault="0064550A" w:rsidP="00DF7D84">
            <w:pPr>
              <w:pStyle w:val="a7"/>
              <w:jc w:val="center"/>
            </w:pPr>
            <w:r>
              <w:rPr>
                <w:rFonts w:hint="eastAsia"/>
              </w:rPr>
              <w:t>2</w:t>
            </w:r>
            <w:r>
              <w:t>.59</w:t>
            </w:r>
          </w:p>
          <w:p w14:paraId="04147A6A" w14:textId="77777777" w:rsidR="0064550A" w:rsidRPr="008E3261"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20A8F2ED" w14:textId="77777777" w:rsidR="0064550A" w:rsidRPr="008E3261" w:rsidRDefault="0064550A" w:rsidP="00DF7D84">
            <w:pPr>
              <w:pStyle w:val="a7"/>
              <w:jc w:val="center"/>
            </w:pPr>
            <w:r>
              <w:rPr>
                <w:rFonts w:hint="eastAsia"/>
              </w:rPr>
              <w:t>0</w:t>
            </w:r>
            <w:r>
              <w:t>.136685</w:t>
            </w:r>
          </w:p>
        </w:tc>
        <w:tc>
          <w:tcPr>
            <w:tcW w:w="851" w:type="dxa"/>
            <w:vAlign w:val="center"/>
          </w:tcPr>
          <w:p w14:paraId="0C7C2D57" w14:textId="77777777" w:rsidR="0064550A" w:rsidRPr="008E3261" w:rsidRDefault="0064550A" w:rsidP="00DF7D84">
            <w:pPr>
              <w:pStyle w:val="a7"/>
              <w:jc w:val="center"/>
            </w:pPr>
            <w:r>
              <w:rPr>
                <w:rFonts w:hint="eastAsia"/>
              </w:rPr>
              <w:t>0</w:t>
            </w:r>
            <w:r>
              <w:t>.116387</w:t>
            </w:r>
          </w:p>
        </w:tc>
        <w:tc>
          <w:tcPr>
            <w:tcW w:w="1134" w:type="dxa"/>
            <w:vAlign w:val="center"/>
          </w:tcPr>
          <w:p w14:paraId="12E421C6" w14:textId="77777777" w:rsidR="0064550A" w:rsidRDefault="0064550A" w:rsidP="00DF7D84">
            <w:pPr>
              <w:pStyle w:val="a7"/>
              <w:jc w:val="center"/>
            </w:pPr>
            <w:r>
              <w:t>0.38</w:t>
            </w:r>
            <w:r>
              <w:rPr>
                <w:rFonts w:hint="eastAsia"/>
              </w:rPr>
              <w:t xml:space="preserve"> </w:t>
            </w:r>
          </w:p>
          <w:p w14:paraId="54F06120" w14:textId="77777777" w:rsidR="0064550A" w:rsidRPr="008E3261"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24CAEB4F" w14:textId="77777777" w:rsidR="0064550A" w:rsidRPr="008E3261" w:rsidRDefault="0064550A" w:rsidP="00DF7D84">
            <w:pPr>
              <w:pStyle w:val="a7"/>
              <w:jc w:val="center"/>
            </w:pPr>
            <w:r>
              <w:rPr>
                <w:rFonts w:hint="eastAsia"/>
              </w:rPr>
              <w:t>0</w:t>
            </w:r>
            <w:r>
              <w:t>.020298</w:t>
            </w:r>
          </w:p>
        </w:tc>
      </w:tr>
      <w:tr w:rsidR="0064550A" w14:paraId="576A759C" w14:textId="77777777" w:rsidTr="00DF7D84">
        <w:tc>
          <w:tcPr>
            <w:tcW w:w="343" w:type="dxa"/>
            <w:vMerge/>
            <w:vAlign w:val="center"/>
          </w:tcPr>
          <w:p w14:paraId="20900668" w14:textId="77777777" w:rsidR="0064550A" w:rsidRPr="00491A9D" w:rsidRDefault="0064550A" w:rsidP="00DF7D84">
            <w:pPr>
              <w:pStyle w:val="a7"/>
            </w:pPr>
          </w:p>
        </w:tc>
        <w:tc>
          <w:tcPr>
            <w:tcW w:w="1495" w:type="dxa"/>
            <w:vMerge/>
            <w:vAlign w:val="center"/>
          </w:tcPr>
          <w:p w14:paraId="505297DA" w14:textId="77777777" w:rsidR="0064550A" w:rsidRPr="00491A9D" w:rsidRDefault="0064550A" w:rsidP="00DF7D84">
            <w:pPr>
              <w:pStyle w:val="a7"/>
            </w:pPr>
          </w:p>
        </w:tc>
        <w:tc>
          <w:tcPr>
            <w:tcW w:w="1276" w:type="dxa"/>
            <w:vAlign w:val="center"/>
          </w:tcPr>
          <w:p w14:paraId="0B985865" w14:textId="77777777" w:rsidR="0064550A" w:rsidRPr="00491A9D" w:rsidRDefault="0064550A" w:rsidP="00DF7D84">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6E83D821" w14:textId="77777777" w:rsidR="0064550A" w:rsidRDefault="0064550A" w:rsidP="00DF7D84">
            <w:pPr>
              <w:pStyle w:val="a7"/>
              <w:jc w:val="center"/>
            </w:pPr>
            <w:r>
              <w:rPr>
                <w:rFonts w:hint="eastAsia"/>
              </w:rPr>
              <w:t>0</w:t>
            </w:r>
            <w:r>
              <w:t>.01</w:t>
            </w:r>
          </w:p>
          <w:p w14:paraId="53076817" w14:textId="77777777" w:rsidR="0064550A" w:rsidRPr="008E3261"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5E312F2B" w14:textId="77777777" w:rsidR="0064550A" w:rsidRPr="008E3261" w:rsidRDefault="0064550A" w:rsidP="00DF7D84">
            <w:pPr>
              <w:pStyle w:val="a7"/>
              <w:jc w:val="center"/>
            </w:pPr>
            <w:r>
              <w:rPr>
                <w:rFonts w:hint="eastAsia"/>
              </w:rPr>
              <w:t>0</w:t>
            </w:r>
            <w:r>
              <w:t>.005258</w:t>
            </w:r>
          </w:p>
        </w:tc>
        <w:tc>
          <w:tcPr>
            <w:tcW w:w="851" w:type="dxa"/>
            <w:vAlign w:val="center"/>
          </w:tcPr>
          <w:p w14:paraId="1FEB6548" w14:textId="77777777" w:rsidR="0064550A" w:rsidRPr="008E3261" w:rsidRDefault="0064550A" w:rsidP="00DF7D84">
            <w:pPr>
              <w:pStyle w:val="a7"/>
              <w:jc w:val="center"/>
            </w:pPr>
            <w:r>
              <w:rPr>
                <w:rFonts w:hint="eastAsia"/>
              </w:rPr>
              <w:t>0</w:t>
            </w:r>
            <w:r>
              <w:t>.004458</w:t>
            </w:r>
          </w:p>
        </w:tc>
        <w:tc>
          <w:tcPr>
            <w:tcW w:w="1134" w:type="dxa"/>
            <w:vAlign w:val="center"/>
          </w:tcPr>
          <w:p w14:paraId="24993AC6" w14:textId="77777777" w:rsidR="0064550A" w:rsidRDefault="0064550A" w:rsidP="00DF7D84">
            <w:pPr>
              <w:pStyle w:val="a7"/>
              <w:jc w:val="center"/>
            </w:pPr>
            <w:r>
              <w:t>0.0015</w:t>
            </w:r>
            <w:r>
              <w:rPr>
                <w:rFonts w:hint="eastAsia"/>
              </w:rPr>
              <w:t xml:space="preserve"> </w:t>
            </w:r>
          </w:p>
          <w:p w14:paraId="25707993" w14:textId="77777777" w:rsidR="0064550A" w:rsidRPr="008E3261"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66F4C65B" w14:textId="77777777" w:rsidR="0064550A" w:rsidRPr="008E3261" w:rsidRDefault="0064550A" w:rsidP="00DF7D84">
            <w:pPr>
              <w:pStyle w:val="a7"/>
              <w:jc w:val="center"/>
            </w:pPr>
            <w:r>
              <w:rPr>
                <w:rFonts w:hint="eastAsia"/>
              </w:rPr>
              <w:t>0</w:t>
            </w:r>
            <w:r>
              <w:t>.0008</w:t>
            </w:r>
          </w:p>
        </w:tc>
      </w:tr>
      <w:tr w:rsidR="0064550A" w14:paraId="38CD24F7" w14:textId="77777777" w:rsidTr="00DF7D84">
        <w:trPr>
          <w:trHeight w:val="104"/>
        </w:trPr>
        <w:tc>
          <w:tcPr>
            <w:tcW w:w="343" w:type="dxa"/>
            <w:vMerge/>
            <w:vAlign w:val="center"/>
          </w:tcPr>
          <w:p w14:paraId="2A2ED8BC" w14:textId="77777777" w:rsidR="0064550A" w:rsidRPr="00491A9D" w:rsidRDefault="0064550A" w:rsidP="00DF7D84">
            <w:pPr>
              <w:pStyle w:val="a7"/>
            </w:pPr>
          </w:p>
        </w:tc>
        <w:tc>
          <w:tcPr>
            <w:tcW w:w="1495" w:type="dxa"/>
            <w:vMerge w:val="restart"/>
            <w:vAlign w:val="center"/>
          </w:tcPr>
          <w:p w14:paraId="623D6FD3" w14:textId="77777777" w:rsidR="0064550A" w:rsidRPr="00491A9D" w:rsidRDefault="0064550A" w:rsidP="00DF7D84">
            <w:pPr>
              <w:pStyle w:val="a7"/>
              <w:jc w:val="center"/>
            </w:pPr>
            <w:r>
              <w:rPr>
                <w:rFonts w:hint="eastAsia"/>
              </w:rPr>
              <w:t>污泥脱水间</w:t>
            </w:r>
          </w:p>
        </w:tc>
        <w:tc>
          <w:tcPr>
            <w:tcW w:w="1276" w:type="dxa"/>
            <w:vAlign w:val="center"/>
          </w:tcPr>
          <w:p w14:paraId="69F7CF16" w14:textId="77777777" w:rsidR="0064550A" w:rsidRPr="00491A9D" w:rsidRDefault="0064550A" w:rsidP="00DF7D84">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62D06C3C" w14:textId="77777777" w:rsidR="0064550A" w:rsidRDefault="0064550A" w:rsidP="00DF7D84">
            <w:pPr>
              <w:pStyle w:val="a7"/>
              <w:jc w:val="center"/>
            </w:pPr>
            <w:r>
              <w:t>0.22</w:t>
            </w:r>
          </w:p>
          <w:p w14:paraId="70D5338D" w14:textId="77777777" w:rsidR="0064550A" w:rsidRPr="004D01D5"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3E27AECB" w14:textId="77777777" w:rsidR="0064550A" w:rsidRPr="004D01D5" w:rsidRDefault="0064550A" w:rsidP="00DF7D84">
            <w:pPr>
              <w:pStyle w:val="a7"/>
              <w:jc w:val="center"/>
            </w:pPr>
            <w:r>
              <w:rPr>
                <w:rFonts w:hint="eastAsia"/>
              </w:rPr>
              <w:t>0</w:t>
            </w:r>
            <w:r>
              <w:t>.011661</w:t>
            </w:r>
          </w:p>
        </w:tc>
        <w:tc>
          <w:tcPr>
            <w:tcW w:w="851" w:type="dxa"/>
            <w:vAlign w:val="center"/>
          </w:tcPr>
          <w:p w14:paraId="13698448" w14:textId="77777777" w:rsidR="0064550A" w:rsidRPr="004D01D5" w:rsidRDefault="0064550A" w:rsidP="00DF7D84">
            <w:pPr>
              <w:pStyle w:val="a7"/>
              <w:jc w:val="center"/>
            </w:pPr>
            <w:r>
              <w:rPr>
                <w:rFonts w:hint="eastAsia"/>
              </w:rPr>
              <w:t>0</w:t>
            </w:r>
            <w:r>
              <w:t>.011061</w:t>
            </w:r>
          </w:p>
        </w:tc>
        <w:tc>
          <w:tcPr>
            <w:tcW w:w="1134" w:type="dxa"/>
            <w:vAlign w:val="center"/>
          </w:tcPr>
          <w:p w14:paraId="52046C29" w14:textId="77777777" w:rsidR="0064550A" w:rsidRDefault="0064550A" w:rsidP="00DF7D84">
            <w:pPr>
              <w:pStyle w:val="a7"/>
              <w:jc w:val="center"/>
            </w:pPr>
            <w:r>
              <w:t>0.01045</w:t>
            </w:r>
            <w:r>
              <w:rPr>
                <w:rFonts w:hint="eastAsia"/>
              </w:rPr>
              <w:t xml:space="preserve"> </w:t>
            </w:r>
          </w:p>
          <w:p w14:paraId="0EB64EF8" w14:textId="77777777" w:rsidR="0064550A" w:rsidRPr="004D01D5"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03002D0E" w14:textId="77777777" w:rsidR="0064550A" w:rsidRPr="004D01D5" w:rsidRDefault="0064550A" w:rsidP="00DF7D84">
            <w:pPr>
              <w:pStyle w:val="a7"/>
              <w:jc w:val="center"/>
            </w:pPr>
            <w:r>
              <w:rPr>
                <w:rFonts w:hint="eastAsia"/>
              </w:rPr>
              <w:t>0</w:t>
            </w:r>
            <w:r>
              <w:t>.0006</w:t>
            </w:r>
          </w:p>
        </w:tc>
      </w:tr>
      <w:tr w:rsidR="0064550A" w14:paraId="345B9C94" w14:textId="77777777" w:rsidTr="00DF7D84">
        <w:tc>
          <w:tcPr>
            <w:tcW w:w="343" w:type="dxa"/>
            <w:vMerge/>
            <w:vAlign w:val="center"/>
          </w:tcPr>
          <w:p w14:paraId="310FD806" w14:textId="77777777" w:rsidR="0064550A" w:rsidRPr="00491A9D" w:rsidRDefault="0064550A" w:rsidP="00DF7D84">
            <w:pPr>
              <w:pStyle w:val="a7"/>
            </w:pPr>
          </w:p>
        </w:tc>
        <w:tc>
          <w:tcPr>
            <w:tcW w:w="1495" w:type="dxa"/>
            <w:vMerge/>
            <w:vAlign w:val="center"/>
          </w:tcPr>
          <w:p w14:paraId="47DF22D0" w14:textId="77777777" w:rsidR="0064550A" w:rsidRPr="00491A9D" w:rsidRDefault="0064550A" w:rsidP="00DF7D84">
            <w:pPr>
              <w:pStyle w:val="a7"/>
            </w:pPr>
          </w:p>
        </w:tc>
        <w:tc>
          <w:tcPr>
            <w:tcW w:w="1276" w:type="dxa"/>
            <w:vAlign w:val="center"/>
          </w:tcPr>
          <w:p w14:paraId="56476E16" w14:textId="77777777" w:rsidR="0064550A" w:rsidRPr="00491A9D" w:rsidRDefault="0064550A" w:rsidP="00DF7D84">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0D572ABF" w14:textId="77777777" w:rsidR="0064550A" w:rsidRDefault="0064550A" w:rsidP="00DF7D84">
            <w:pPr>
              <w:pStyle w:val="a7"/>
              <w:jc w:val="center"/>
            </w:pPr>
            <w:r>
              <w:rPr>
                <w:rFonts w:hint="eastAsia"/>
              </w:rPr>
              <w:t>0</w:t>
            </w:r>
            <w:r>
              <w:t>.008</w:t>
            </w:r>
          </w:p>
          <w:p w14:paraId="640F9250" w14:textId="77777777" w:rsidR="0064550A" w:rsidRPr="004D01D5"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446CF85B" w14:textId="77777777" w:rsidR="0064550A" w:rsidRPr="004D01D5" w:rsidRDefault="0064550A" w:rsidP="00DF7D84">
            <w:pPr>
              <w:pStyle w:val="a7"/>
              <w:jc w:val="center"/>
            </w:pPr>
            <w:r>
              <w:rPr>
                <w:rFonts w:hint="eastAsia"/>
              </w:rPr>
              <w:t>0</w:t>
            </w:r>
            <w:r>
              <w:t>.000449</w:t>
            </w:r>
          </w:p>
        </w:tc>
        <w:tc>
          <w:tcPr>
            <w:tcW w:w="851" w:type="dxa"/>
            <w:vAlign w:val="center"/>
          </w:tcPr>
          <w:p w14:paraId="2380871D" w14:textId="77777777" w:rsidR="0064550A" w:rsidRPr="004D01D5" w:rsidRDefault="0064550A" w:rsidP="00DF7D84">
            <w:pPr>
              <w:pStyle w:val="a7"/>
              <w:jc w:val="center"/>
            </w:pPr>
            <w:r>
              <w:rPr>
                <w:rFonts w:hint="eastAsia"/>
              </w:rPr>
              <w:t>0</w:t>
            </w:r>
            <w:r>
              <w:t>.000249</w:t>
            </w:r>
          </w:p>
        </w:tc>
        <w:tc>
          <w:tcPr>
            <w:tcW w:w="1134" w:type="dxa"/>
            <w:vAlign w:val="center"/>
          </w:tcPr>
          <w:p w14:paraId="14CC2507" w14:textId="77777777" w:rsidR="0064550A" w:rsidRDefault="0064550A" w:rsidP="00DF7D84">
            <w:pPr>
              <w:pStyle w:val="a7"/>
              <w:jc w:val="center"/>
            </w:pPr>
            <w:r>
              <w:t>0.00038</w:t>
            </w:r>
            <w:r>
              <w:rPr>
                <w:rFonts w:hint="eastAsia"/>
              </w:rPr>
              <w:t xml:space="preserve"> </w:t>
            </w:r>
          </w:p>
          <w:p w14:paraId="76B52793" w14:textId="77777777" w:rsidR="0064550A" w:rsidRPr="004D01D5"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1EBC2EC9" w14:textId="77777777" w:rsidR="0064550A" w:rsidRPr="004D01D5" w:rsidRDefault="0064550A" w:rsidP="00DF7D84">
            <w:pPr>
              <w:pStyle w:val="a7"/>
              <w:jc w:val="center"/>
            </w:pPr>
            <w:r>
              <w:rPr>
                <w:rFonts w:hint="eastAsia"/>
              </w:rPr>
              <w:t>0</w:t>
            </w:r>
            <w:r>
              <w:t>.0002</w:t>
            </w:r>
          </w:p>
        </w:tc>
      </w:tr>
      <w:tr w:rsidR="0064550A" w14:paraId="5D96EB79" w14:textId="77777777" w:rsidTr="00DF7D84">
        <w:trPr>
          <w:trHeight w:val="169"/>
        </w:trPr>
        <w:tc>
          <w:tcPr>
            <w:tcW w:w="343" w:type="dxa"/>
            <w:vMerge/>
            <w:vAlign w:val="center"/>
          </w:tcPr>
          <w:p w14:paraId="39929F26" w14:textId="77777777" w:rsidR="0064550A" w:rsidRPr="00491A9D" w:rsidRDefault="0064550A" w:rsidP="00DF7D84">
            <w:pPr>
              <w:pStyle w:val="a7"/>
            </w:pPr>
          </w:p>
        </w:tc>
        <w:tc>
          <w:tcPr>
            <w:tcW w:w="1495" w:type="dxa"/>
            <w:vMerge w:val="restart"/>
            <w:vAlign w:val="center"/>
          </w:tcPr>
          <w:p w14:paraId="48F05649" w14:textId="77777777" w:rsidR="0064550A" w:rsidRPr="00491A9D" w:rsidRDefault="0064550A" w:rsidP="00DF7D84">
            <w:pPr>
              <w:pStyle w:val="a7"/>
              <w:jc w:val="center"/>
            </w:pPr>
            <w:r>
              <w:rPr>
                <w:rFonts w:hint="eastAsia"/>
              </w:rPr>
              <w:t>污泥浓缩池</w:t>
            </w:r>
          </w:p>
        </w:tc>
        <w:tc>
          <w:tcPr>
            <w:tcW w:w="1276" w:type="dxa"/>
            <w:vAlign w:val="center"/>
          </w:tcPr>
          <w:p w14:paraId="472B146C" w14:textId="77777777" w:rsidR="0064550A" w:rsidRPr="00491A9D" w:rsidRDefault="0064550A" w:rsidP="00DF7D84">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5ABB4E45" w14:textId="77777777" w:rsidR="0064550A" w:rsidRDefault="0064550A" w:rsidP="00DF7D84">
            <w:pPr>
              <w:pStyle w:val="a7"/>
              <w:jc w:val="center"/>
            </w:pPr>
            <w:r>
              <w:rPr>
                <w:rFonts w:hint="eastAsia"/>
              </w:rPr>
              <w:t>0</w:t>
            </w:r>
            <w:r>
              <w:t>.12</w:t>
            </w:r>
          </w:p>
          <w:p w14:paraId="5EB6A181" w14:textId="77777777" w:rsidR="0064550A" w:rsidRPr="004D1341"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1F5EB60B" w14:textId="77777777" w:rsidR="0064550A" w:rsidRPr="004D1341" w:rsidRDefault="0064550A" w:rsidP="00DF7D84">
            <w:pPr>
              <w:pStyle w:val="a7"/>
              <w:jc w:val="center"/>
            </w:pPr>
            <w:r>
              <w:rPr>
                <w:rFonts w:hint="eastAsia"/>
              </w:rPr>
              <w:t>0.046645</w:t>
            </w:r>
          </w:p>
        </w:tc>
        <w:tc>
          <w:tcPr>
            <w:tcW w:w="851" w:type="dxa"/>
            <w:vAlign w:val="center"/>
          </w:tcPr>
          <w:p w14:paraId="0F7A9838" w14:textId="77777777" w:rsidR="0064550A" w:rsidRPr="004D1341" w:rsidRDefault="0064550A" w:rsidP="00DF7D84">
            <w:pPr>
              <w:pStyle w:val="a7"/>
              <w:jc w:val="center"/>
            </w:pPr>
            <w:r>
              <w:rPr>
                <w:rFonts w:hint="eastAsia"/>
              </w:rPr>
              <w:t>0</w:t>
            </w:r>
            <w:r>
              <w:t>.005531</w:t>
            </w:r>
          </w:p>
        </w:tc>
        <w:tc>
          <w:tcPr>
            <w:tcW w:w="1134" w:type="dxa"/>
            <w:vAlign w:val="center"/>
          </w:tcPr>
          <w:p w14:paraId="6D2E561C" w14:textId="77777777" w:rsidR="0064550A" w:rsidRDefault="0064550A" w:rsidP="00DF7D84">
            <w:pPr>
              <w:pStyle w:val="a7"/>
              <w:jc w:val="center"/>
            </w:pPr>
            <w:r>
              <w:rPr>
                <w:rFonts w:hint="eastAsia"/>
              </w:rPr>
              <w:t>0</w:t>
            </w:r>
            <w:r>
              <w:t>.00594</w:t>
            </w:r>
          </w:p>
          <w:p w14:paraId="25AA7219" w14:textId="77777777" w:rsidR="0064550A" w:rsidRPr="004D1341"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16E801BA" w14:textId="77777777" w:rsidR="0064550A" w:rsidRPr="004D1341" w:rsidRDefault="0064550A" w:rsidP="00DF7D84">
            <w:pPr>
              <w:pStyle w:val="a7"/>
              <w:jc w:val="center"/>
            </w:pPr>
            <w:r>
              <w:rPr>
                <w:rFonts w:hint="eastAsia"/>
              </w:rPr>
              <w:t>0.0023</w:t>
            </w:r>
          </w:p>
        </w:tc>
      </w:tr>
      <w:tr w:rsidR="0064550A" w14:paraId="5E74681F" w14:textId="77777777" w:rsidTr="00DF7D84">
        <w:tc>
          <w:tcPr>
            <w:tcW w:w="343" w:type="dxa"/>
            <w:vMerge/>
            <w:vAlign w:val="center"/>
          </w:tcPr>
          <w:p w14:paraId="01D475ED" w14:textId="77777777" w:rsidR="0064550A" w:rsidRPr="00491A9D" w:rsidRDefault="0064550A" w:rsidP="00DF7D84">
            <w:pPr>
              <w:pStyle w:val="a7"/>
            </w:pPr>
          </w:p>
        </w:tc>
        <w:tc>
          <w:tcPr>
            <w:tcW w:w="1495" w:type="dxa"/>
            <w:vMerge/>
            <w:vAlign w:val="center"/>
          </w:tcPr>
          <w:p w14:paraId="4EBCA6F7" w14:textId="77777777" w:rsidR="0064550A" w:rsidRPr="00491A9D" w:rsidRDefault="0064550A" w:rsidP="00DF7D84">
            <w:pPr>
              <w:pStyle w:val="a7"/>
            </w:pPr>
          </w:p>
        </w:tc>
        <w:tc>
          <w:tcPr>
            <w:tcW w:w="1276" w:type="dxa"/>
            <w:vAlign w:val="center"/>
          </w:tcPr>
          <w:p w14:paraId="365E2F78" w14:textId="77777777" w:rsidR="0064550A" w:rsidRPr="00491A9D" w:rsidRDefault="0064550A" w:rsidP="00DF7D84">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564FE1FD" w14:textId="77777777" w:rsidR="0064550A" w:rsidRDefault="0064550A" w:rsidP="00DF7D84">
            <w:pPr>
              <w:pStyle w:val="a7"/>
              <w:jc w:val="center"/>
            </w:pPr>
            <w:r>
              <w:rPr>
                <w:rFonts w:hint="eastAsia"/>
              </w:rPr>
              <w:t>0</w:t>
            </w:r>
            <w:r>
              <w:t>.05</w:t>
            </w:r>
          </w:p>
          <w:p w14:paraId="519D871E" w14:textId="77777777" w:rsidR="0064550A" w:rsidRPr="004D1341"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134" w:type="dxa"/>
            <w:vAlign w:val="center"/>
          </w:tcPr>
          <w:p w14:paraId="23556C6E" w14:textId="77777777" w:rsidR="0064550A" w:rsidRPr="004D1341" w:rsidRDefault="0064550A" w:rsidP="00DF7D84">
            <w:pPr>
              <w:pStyle w:val="a7"/>
              <w:jc w:val="center"/>
            </w:pPr>
            <w:r>
              <w:rPr>
                <w:rFonts w:hint="eastAsia"/>
              </w:rPr>
              <w:t>0.00399</w:t>
            </w:r>
          </w:p>
        </w:tc>
        <w:tc>
          <w:tcPr>
            <w:tcW w:w="851" w:type="dxa"/>
            <w:vAlign w:val="center"/>
          </w:tcPr>
          <w:p w14:paraId="1F2D8C55" w14:textId="77777777" w:rsidR="0064550A" w:rsidRPr="004D1341" w:rsidRDefault="0064550A" w:rsidP="00DF7D84">
            <w:pPr>
              <w:pStyle w:val="a7"/>
              <w:jc w:val="center"/>
            </w:pPr>
            <w:r>
              <w:rPr>
                <w:rFonts w:hint="eastAsia"/>
              </w:rPr>
              <w:t>0</w:t>
            </w:r>
            <w:r>
              <w:t>.00232</w:t>
            </w:r>
          </w:p>
        </w:tc>
        <w:tc>
          <w:tcPr>
            <w:tcW w:w="1134" w:type="dxa"/>
            <w:vAlign w:val="center"/>
          </w:tcPr>
          <w:p w14:paraId="316D6096" w14:textId="77777777" w:rsidR="0064550A" w:rsidRDefault="0064550A" w:rsidP="00DF7D84">
            <w:pPr>
              <w:pStyle w:val="a7"/>
              <w:jc w:val="center"/>
            </w:pPr>
            <w:r>
              <w:rPr>
                <w:rFonts w:hint="eastAsia"/>
              </w:rPr>
              <w:t>0</w:t>
            </w:r>
            <w:r>
              <w:t>.0025</w:t>
            </w:r>
          </w:p>
          <w:p w14:paraId="4C1F2DD0" w14:textId="77777777" w:rsidR="0064550A" w:rsidRPr="004D1341" w:rsidRDefault="0064550A" w:rsidP="00DF7D84">
            <w:pPr>
              <w:pStyle w:val="a7"/>
              <w:jc w:val="center"/>
            </w:pPr>
            <w:r>
              <w:rPr>
                <w:rFonts w:hint="eastAsia"/>
              </w:rPr>
              <w:t>(mg</w:t>
            </w:r>
            <w:r>
              <w:t>/</w:t>
            </w:r>
            <w:r>
              <w:rPr>
                <w:rFonts w:hint="eastAsia"/>
              </w:rPr>
              <w:t>m</w:t>
            </w:r>
            <w:r>
              <w:rPr>
                <w:rFonts w:hint="eastAsia"/>
              </w:rPr>
              <w:t>³</w:t>
            </w:r>
            <w:r>
              <w:rPr>
                <w:rFonts w:hint="eastAsia"/>
              </w:rPr>
              <w:t>)</w:t>
            </w:r>
          </w:p>
        </w:tc>
        <w:tc>
          <w:tcPr>
            <w:tcW w:w="1071" w:type="dxa"/>
            <w:vAlign w:val="center"/>
          </w:tcPr>
          <w:p w14:paraId="632D5DCD" w14:textId="77777777" w:rsidR="0064550A" w:rsidRPr="004D1341" w:rsidRDefault="0064550A" w:rsidP="00DF7D84">
            <w:pPr>
              <w:pStyle w:val="a7"/>
              <w:jc w:val="center"/>
            </w:pPr>
            <w:r>
              <w:rPr>
                <w:rFonts w:hint="eastAsia"/>
              </w:rPr>
              <w:t>0.00018</w:t>
            </w:r>
          </w:p>
        </w:tc>
      </w:tr>
      <w:tr w:rsidR="0064550A" w14:paraId="0F680009" w14:textId="77777777" w:rsidTr="00DF7D84">
        <w:tc>
          <w:tcPr>
            <w:tcW w:w="343" w:type="dxa"/>
            <w:vMerge w:val="restart"/>
            <w:vAlign w:val="center"/>
          </w:tcPr>
          <w:p w14:paraId="32CB679F" w14:textId="77777777" w:rsidR="0064550A" w:rsidRPr="00491A9D" w:rsidRDefault="0064550A" w:rsidP="00DF7D84">
            <w:pPr>
              <w:pStyle w:val="a7"/>
            </w:pPr>
            <w:r>
              <w:rPr>
                <w:rFonts w:hint="eastAsia"/>
              </w:rPr>
              <w:lastRenderedPageBreak/>
              <w:t>无组织废气</w:t>
            </w:r>
          </w:p>
        </w:tc>
        <w:tc>
          <w:tcPr>
            <w:tcW w:w="1495" w:type="dxa"/>
            <w:vMerge w:val="restart"/>
            <w:vAlign w:val="center"/>
          </w:tcPr>
          <w:p w14:paraId="405309FD" w14:textId="77777777" w:rsidR="0064550A" w:rsidRPr="00491A9D" w:rsidRDefault="0064550A" w:rsidP="00DF7D84">
            <w:pPr>
              <w:pStyle w:val="a7"/>
            </w:pPr>
            <w:r>
              <w:rPr>
                <w:rFonts w:hint="eastAsia"/>
              </w:rPr>
              <w:t>格栅处理单元</w:t>
            </w:r>
          </w:p>
        </w:tc>
        <w:tc>
          <w:tcPr>
            <w:tcW w:w="1276" w:type="dxa"/>
            <w:vAlign w:val="center"/>
          </w:tcPr>
          <w:p w14:paraId="4CB316D6" w14:textId="77777777" w:rsidR="0064550A" w:rsidRPr="00491A9D" w:rsidRDefault="0064550A" w:rsidP="00DF7D84">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0D7FE71D" w14:textId="77777777" w:rsidR="0064550A" w:rsidRDefault="0064550A" w:rsidP="00DF7D84">
            <w:pPr>
              <w:pStyle w:val="a7"/>
              <w:jc w:val="center"/>
            </w:pPr>
            <w:r>
              <w:rPr>
                <w:rFonts w:hint="eastAsia"/>
              </w:rPr>
              <w:t>/</w:t>
            </w:r>
          </w:p>
        </w:tc>
        <w:tc>
          <w:tcPr>
            <w:tcW w:w="1134" w:type="dxa"/>
            <w:vAlign w:val="center"/>
          </w:tcPr>
          <w:p w14:paraId="7ED1EF11" w14:textId="77777777" w:rsidR="0064550A" w:rsidRDefault="0064550A" w:rsidP="00DF7D84">
            <w:pPr>
              <w:pStyle w:val="a7"/>
              <w:jc w:val="center"/>
            </w:pPr>
            <w:r>
              <w:rPr>
                <w:rFonts w:hint="eastAsia"/>
              </w:rPr>
              <w:t>0</w:t>
            </w:r>
            <w:r>
              <w:t>.0014</w:t>
            </w:r>
          </w:p>
        </w:tc>
        <w:tc>
          <w:tcPr>
            <w:tcW w:w="851" w:type="dxa"/>
            <w:vAlign w:val="center"/>
          </w:tcPr>
          <w:p w14:paraId="56CD4D78" w14:textId="77777777" w:rsidR="0064550A" w:rsidRDefault="0064550A" w:rsidP="00DF7D84">
            <w:pPr>
              <w:pStyle w:val="a7"/>
              <w:jc w:val="center"/>
            </w:pPr>
            <w:r>
              <w:rPr>
                <w:rFonts w:hint="eastAsia"/>
              </w:rPr>
              <w:t>0</w:t>
            </w:r>
          </w:p>
        </w:tc>
        <w:tc>
          <w:tcPr>
            <w:tcW w:w="1134" w:type="dxa"/>
            <w:vAlign w:val="center"/>
          </w:tcPr>
          <w:p w14:paraId="1D21DCD2" w14:textId="77777777" w:rsidR="0064550A" w:rsidRDefault="0064550A" w:rsidP="00DF7D84">
            <w:pPr>
              <w:pStyle w:val="a7"/>
              <w:jc w:val="center"/>
            </w:pPr>
            <w:r>
              <w:rPr>
                <w:rFonts w:hint="eastAsia"/>
              </w:rPr>
              <w:t>/</w:t>
            </w:r>
          </w:p>
        </w:tc>
        <w:tc>
          <w:tcPr>
            <w:tcW w:w="1071" w:type="dxa"/>
            <w:vAlign w:val="center"/>
          </w:tcPr>
          <w:p w14:paraId="3721312B" w14:textId="77777777" w:rsidR="0064550A" w:rsidRDefault="0064550A" w:rsidP="00DF7D84">
            <w:pPr>
              <w:pStyle w:val="a7"/>
              <w:jc w:val="center"/>
            </w:pPr>
            <w:r>
              <w:rPr>
                <w:rFonts w:hint="eastAsia"/>
              </w:rPr>
              <w:t>0</w:t>
            </w:r>
            <w:r>
              <w:t>.0014</w:t>
            </w:r>
          </w:p>
        </w:tc>
      </w:tr>
      <w:tr w:rsidR="0064550A" w14:paraId="7C5784C5" w14:textId="77777777" w:rsidTr="00DF7D84">
        <w:tc>
          <w:tcPr>
            <w:tcW w:w="343" w:type="dxa"/>
            <w:vMerge/>
            <w:vAlign w:val="center"/>
          </w:tcPr>
          <w:p w14:paraId="23D622B4" w14:textId="77777777" w:rsidR="0064550A" w:rsidRPr="00491A9D" w:rsidRDefault="0064550A" w:rsidP="00DF7D84">
            <w:pPr>
              <w:pStyle w:val="a7"/>
            </w:pPr>
          </w:p>
        </w:tc>
        <w:tc>
          <w:tcPr>
            <w:tcW w:w="1495" w:type="dxa"/>
            <w:vMerge/>
            <w:vAlign w:val="center"/>
          </w:tcPr>
          <w:p w14:paraId="68FE072A" w14:textId="77777777" w:rsidR="0064550A" w:rsidRPr="00491A9D" w:rsidRDefault="0064550A" w:rsidP="00DF7D84">
            <w:pPr>
              <w:pStyle w:val="a7"/>
            </w:pPr>
          </w:p>
        </w:tc>
        <w:tc>
          <w:tcPr>
            <w:tcW w:w="1276" w:type="dxa"/>
            <w:vAlign w:val="center"/>
          </w:tcPr>
          <w:p w14:paraId="7465C3CD" w14:textId="77777777" w:rsidR="0064550A" w:rsidRPr="00491A9D" w:rsidRDefault="0064550A" w:rsidP="00DF7D84">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7F157EBD" w14:textId="77777777" w:rsidR="0064550A" w:rsidRDefault="0064550A" w:rsidP="00DF7D84">
            <w:pPr>
              <w:pStyle w:val="a7"/>
              <w:jc w:val="center"/>
            </w:pPr>
            <w:r>
              <w:rPr>
                <w:rFonts w:hint="eastAsia"/>
              </w:rPr>
              <w:t>/</w:t>
            </w:r>
          </w:p>
        </w:tc>
        <w:tc>
          <w:tcPr>
            <w:tcW w:w="1134" w:type="dxa"/>
            <w:vAlign w:val="center"/>
          </w:tcPr>
          <w:p w14:paraId="76AC0ED2" w14:textId="77777777" w:rsidR="0064550A" w:rsidRDefault="0064550A" w:rsidP="00DF7D84">
            <w:pPr>
              <w:pStyle w:val="a7"/>
              <w:jc w:val="center"/>
            </w:pPr>
            <w:r>
              <w:rPr>
                <w:rFonts w:hint="eastAsia"/>
              </w:rPr>
              <w:t>0</w:t>
            </w:r>
            <w:r>
              <w:t>.00005</w:t>
            </w:r>
          </w:p>
        </w:tc>
        <w:tc>
          <w:tcPr>
            <w:tcW w:w="851" w:type="dxa"/>
            <w:vAlign w:val="center"/>
          </w:tcPr>
          <w:p w14:paraId="41C1795D" w14:textId="77777777" w:rsidR="0064550A" w:rsidRDefault="0064550A" w:rsidP="00DF7D84">
            <w:pPr>
              <w:pStyle w:val="a7"/>
              <w:jc w:val="center"/>
            </w:pPr>
            <w:r>
              <w:rPr>
                <w:rFonts w:hint="eastAsia"/>
              </w:rPr>
              <w:t>0</w:t>
            </w:r>
          </w:p>
        </w:tc>
        <w:tc>
          <w:tcPr>
            <w:tcW w:w="1134" w:type="dxa"/>
            <w:vAlign w:val="center"/>
          </w:tcPr>
          <w:p w14:paraId="3659ADFE" w14:textId="77777777" w:rsidR="0064550A" w:rsidRDefault="0064550A" w:rsidP="00DF7D84">
            <w:pPr>
              <w:pStyle w:val="a7"/>
              <w:jc w:val="center"/>
            </w:pPr>
            <w:r>
              <w:rPr>
                <w:rFonts w:hint="eastAsia"/>
              </w:rPr>
              <w:t>/</w:t>
            </w:r>
          </w:p>
        </w:tc>
        <w:tc>
          <w:tcPr>
            <w:tcW w:w="1071" w:type="dxa"/>
            <w:vAlign w:val="center"/>
          </w:tcPr>
          <w:p w14:paraId="2974AE82" w14:textId="77777777" w:rsidR="0064550A" w:rsidRDefault="0064550A" w:rsidP="00DF7D84">
            <w:pPr>
              <w:pStyle w:val="a7"/>
              <w:jc w:val="center"/>
            </w:pPr>
            <w:r>
              <w:rPr>
                <w:rFonts w:hint="eastAsia"/>
              </w:rPr>
              <w:t>0</w:t>
            </w:r>
            <w:r>
              <w:t>.00005</w:t>
            </w:r>
          </w:p>
        </w:tc>
      </w:tr>
      <w:tr w:rsidR="0064550A" w14:paraId="5857F312" w14:textId="77777777" w:rsidTr="00DF7D84">
        <w:tc>
          <w:tcPr>
            <w:tcW w:w="343" w:type="dxa"/>
            <w:vMerge/>
            <w:vAlign w:val="center"/>
          </w:tcPr>
          <w:p w14:paraId="448D67B6" w14:textId="77777777" w:rsidR="0064550A" w:rsidRPr="00491A9D" w:rsidRDefault="0064550A" w:rsidP="00DF7D84">
            <w:pPr>
              <w:pStyle w:val="a7"/>
            </w:pPr>
          </w:p>
        </w:tc>
        <w:tc>
          <w:tcPr>
            <w:tcW w:w="1495" w:type="dxa"/>
            <w:vMerge w:val="restart"/>
            <w:vAlign w:val="center"/>
          </w:tcPr>
          <w:p w14:paraId="7FD08B8D" w14:textId="77777777" w:rsidR="0064550A" w:rsidRPr="00491A9D" w:rsidRDefault="0064550A" w:rsidP="00DF7D84">
            <w:pPr>
              <w:pStyle w:val="a7"/>
            </w:pPr>
            <w:r>
              <w:rPr>
                <w:rFonts w:hint="eastAsia"/>
              </w:rPr>
              <w:t>污泥脱水间</w:t>
            </w:r>
          </w:p>
        </w:tc>
        <w:tc>
          <w:tcPr>
            <w:tcW w:w="1276" w:type="dxa"/>
            <w:vAlign w:val="center"/>
          </w:tcPr>
          <w:p w14:paraId="7E86A9A3" w14:textId="77777777" w:rsidR="0064550A" w:rsidRPr="00491A9D" w:rsidRDefault="0064550A" w:rsidP="00DF7D84">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0F26D784" w14:textId="77777777" w:rsidR="0064550A" w:rsidRDefault="0064550A" w:rsidP="00DF7D84">
            <w:pPr>
              <w:pStyle w:val="a7"/>
              <w:jc w:val="center"/>
            </w:pPr>
            <w:r>
              <w:rPr>
                <w:rFonts w:hint="eastAsia"/>
              </w:rPr>
              <w:t>/</w:t>
            </w:r>
          </w:p>
        </w:tc>
        <w:tc>
          <w:tcPr>
            <w:tcW w:w="1134" w:type="dxa"/>
            <w:vAlign w:val="center"/>
          </w:tcPr>
          <w:p w14:paraId="60269BD2" w14:textId="77777777" w:rsidR="0064550A" w:rsidRDefault="0064550A" w:rsidP="00DF7D84">
            <w:pPr>
              <w:pStyle w:val="a7"/>
              <w:jc w:val="center"/>
            </w:pPr>
            <w:r>
              <w:rPr>
                <w:rFonts w:hint="eastAsia"/>
              </w:rPr>
              <w:t>0</w:t>
            </w:r>
            <w:r>
              <w:t>.00058</w:t>
            </w:r>
          </w:p>
        </w:tc>
        <w:tc>
          <w:tcPr>
            <w:tcW w:w="851" w:type="dxa"/>
            <w:vAlign w:val="center"/>
          </w:tcPr>
          <w:p w14:paraId="4434C252" w14:textId="77777777" w:rsidR="0064550A" w:rsidRDefault="0064550A" w:rsidP="00DF7D84">
            <w:pPr>
              <w:pStyle w:val="a7"/>
              <w:jc w:val="center"/>
            </w:pPr>
            <w:r>
              <w:rPr>
                <w:rFonts w:hint="eastAsia"/>
              </w:rPr>
              <w:t>0</w:t>
            </w:r>
          </w:p>
        </w:tc>
        <w:tc>
          <w:tcPr>
            <w:tcW w:w="1134" w:type="dxa"/>
            <w:vAlign w:val="center"/>
          </w:tcPr>
          <w:p w14:paraId="370FA75F" w14:textId="77777777" w:rsidR="0064550A" w:rsidRDefault="0064550A" w:rsidP="00DF7D84">
            <w:pPr>
              <w:pStyle w:val="a7"/>
              <w:jc w:val="center"/>
            </w:pPr>
            <w:r>
              <w:rPr>
                <w:rFonts w:hint="eastAsia"/>
              </w:rPr>
              <w:t>/</w:t>
            </w:r>
          </w:p>
        </w:tc>
        <w:tc>
          <w:tcPr>
            <w:tcW w:w="1071" w:type="dxa"/>
            <w:vAlign w:val="center"/>
          </w:tcPr>
          <w:p w14:paraId="6E94AA58" w14:textId="77777777" w:rsidR="0064550A" w:rsidRDefault="0064550A" w:rsidP="00DF7D84">
            <w:pPr>
              <w:pStyle w:val="a7"/>
              <w:jc w:val="center"/>
            </w:pPr>
            <w:r>
              <w:rPr>
                <w:rFonts w:hint="eastAsia"/>
              </w:rPr>
              <w:t>0</w:t>
            </w:r>
            <w:r>
              <w:t>.00058</w:t>
            </w:r>
          </w:p>
        </w:tc>
      </w:tr>
      <w:tr w:rsidR="0064550A" w14:paraId="15FAE9C2" w14:textId="77777777" w:rsidTr="00DF7D84">
        <w:tc>
          <w:tcPr>
            <w:tcW w:w="343" w:type="dxa"/>
            <w:vMerge/>
            <w:vAlign w:val="center"/>
          </w:tcPr>
          <w:p w14:paraId="4114D22E" w14:textId="77777777" w:rsidR="0064550A" w:rsidRPr="00491A9D" w:rsidRDefault="0064550A" w:rsidP="00DF7D84">
            <w:pPr>
              <w:pStyle w:val="a7"/>
            </w:pPr>
          </w:p>
        </w:tc>
        <w:tc>
          <w:tcPr>
            <w:tcW w:w="1495" w:type="dxa"/>
            <w:vMerge/>
            <w:vAlign w:val="center"/>
          </w:tcPr>
          <w:p w14:paraId="56D003FA" w14:textId="77777777" w:rsidR="0064550A" w:rsidRPr="00491A9D" w:rsidRDefault="0064550A" w:rsidP="00DF7D84">
            <w:pPr>
              <w:pStyle w:val="a7"/>
            </w:pPr>
          </w:p>
        </w:tc>
        <w:tc>
          <w:tcPr>
            <w:tcW w:w="1276" w:type="dxa"/>
            <w:vAlign w:val="center"/>
          </w:tcPr>
          <w:p w14:paraId="053582CA" w14:textId="77777777" w:rsidR="0064550A" w:rsidRPr="00491A9D" w:rsidRDefault="0064550A" w:rsidP="00DF7D84">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70E7213F" w14:textId="77777777" w:rsidR="0064550A" w:rsidRDefault="0064550A" w:rsidP="00DF7D84">
            <w:pPr>
              <w:pStyle w:val="a7"/>
              <w:jc w:val="center"/>
            </w:pPr>
            <w:r>
              <w:rPr>
                <w:rFonts w:hint="eastAsia"/>
              </w:rPr>
              <w:t>/</w:t>
            </w:r>
          </w:p>
        </w:tc>
        <w:tc>
          <w:tcPr>
            <w:tcW w:w="1134" w:type="dxa"/>
            <w:vAlign w:val="center"/>
          </w:tcPr>
          <w:p w14:paraId="6DF371FC" w14:textId="77777777" w:rsidR="0064550A" w:rsidRDefault="0064550A" w:rsidP="00DF7D84">
            <w:pPr>
              <w:pStyle w:val="a7"/>
              <w:jc w:val="center"/>
            </w:pPr>
            <w:r>
              <w:rPr>
                <w:rFonts w:hint="eastAsia"/>
              </w:rPr>
              <w:t>0</w:t>
            </w:r>
            <w:r>
              <w:t>.00002</w:t>
            </w:r>
          </w:p>
        </w:tc>
        <w:tc>
          <w:tcPr>
            <w:tcW w:w="851" w:type="dxa"/>
            <w:vAlign w:val="center"/>
          </w:tcPr>
          <w:p w14:paraId="2F68B361" w14:textId="77777777" w:rsidR="0064550A" w:rsidRDefault="0064550A" w:rsidP="00DF7D84">
            <w:pPr>
              <w:pStyle w:val="a7"/>
              <w:jc w:val="center"/>
            </w:pPr>
            <w:r>
              <w:rPr>
                <w:rFonts w:hint="eastAsia"/>
              </w:rPr>
              <w:t>0</w:t>
            </w:r>
          </w:p>
        </w:tc>
        <w:tc>
          <w:tcPr>
            <w:tcW w:w="1134" w:type="dxa"/>
            <w:vAlign w:val="center"/>
          </w:tcPr>
          <w:p w14:paraId="5EB65A31" w14:textId="77777777" w:rsidR="0064550A" w:rsidRDefault="0064550A" w:rsidP="00DF7D84">
            <w:pPr>
              <w:pStyle w:val="a7"/>
              <w:jc w:val="center"/>
            </w:pPr>
            <w:r>
              <w:rPr>
                <w:rFonts w:hint="eastAsia"/>
              </w:rPr>
              <w:t>/</w:t>
            </w:r>
          </w:p>
        </w:tc>
        <w:tc>
          <w:tcPr>
            <w:tcW w:w="1071" w:type="dxa"/>
            <w:vAlign w:val="center"/>
          </w:tcPr>
          <w:p w14:paraId="14AEEE5C" w14:textId="77777777" w:rsidR="0064550A" w:rsidRDefault="0064550A" w:rsidP="00DF7D84">
            <w:pPr>
              <w:pStyle w:val="a7"/>
              <w:jc w:val="center"/>
            </w:pPr>
            <w:r>
              <w:rPr>
                <w:rFonts w:hint="eastAsia"/>
              </w:rPr>
              <w:t>0</w:t>
            </w:r>
            <w:r>
              <w:t>.00002</w:t>
            </w:r>
          </w:p>
        </w:tc>
      </w:tr>
      <w:tr w:rsidR="0064550A" w14:paraId="13C876E0" w14:textId="77777777" w:rsidTr="00DF7D84">
        <w:tc>
          <w:tcPr>
            <w:tcW w:w="343" w:type="dxa"/>
            <w:vMerge/>
            <w:vAlign w:val="center"/>
          </w:tcPr>
          <w:p w14:paraId="55E68301" w14:textId="77777777" w:rsidR="0064550A" w:rsidRPr="00491A9D" w:rsidRDefault="0064550A" w:rsidP="00DF7D84">
            <w:pPr>
              <w:pStyle w:val="a7"/>
            </w:pPr>
          </w:p>
        </w:tc>
        <w:tc>
          <w:tcPr>
            <w:tcW w:w="1495" w:type="dxa"/>
            <w:vMerge w:val="restart"/>
            <w:vAlign w:val="center"/>
          </w:tcPr>
          <w:p w14:paraId="073C9ACD" w14:textId="77777777" w:rsidR="0064550A" w:rsidRPr="00491A9D" w:rsidRDefault="0064550A" w:rsidP="00DF7D84">
            <w:pPr>
              <w:pStyle w:val="a7"/>
            </w:pPr>
            <w:r>
              <w:rPr>
                <w:rFonts w:hint="eastAsia"/>
              </w:rPr>
              <w:t>污泥浓缩池</w:t>
            </w:r>
          </w:p>
        </w:tc>
        <w:tc>
          <w:tcPr>
            <w:tcW w:w="1276" w:type="dxa"/>
            <w:vAlign w:val="center"/>
          </w:tcPr>
          <w:p w14:paraId="3B0B715B" w14:textId="77777777" w:rsidR="0064550A" w:rsidRPr="00491A9D" w:rsidRDefault="0064550A" w:rsidP="00DF7D84">
            <w:pPr>
              <w:pStyle w:val="a7"/>
              <w:jc w:val="center"/>
            </w:pPr>
            <w:r w:rsidRPr="00491A9D">
              <w:rPr>
                <w:rFonts w:hint="eastAsia"/>
              </w:rPr>
              <w:t>N</w:t>
            </w:r>
            <w:r w:rsidRPr="00491A9D">
              <w:t>H</w:t>
            </w:r>
            <w:r w:rsidRPr="00491A9D">
              <w:rPr>
                <w:rFonts w:hint="eastAsia"/>
                <w:vertAlign w:val="subscript"/>
              </w:rPr>
              <w:t>3</w:t>
            </w:r>
          </w:p>
        </w:tc>
        <w:tc>
          <w:tcPr>
            <w:tcW w:w="992" w:type="dxa"/>
            <w:vAlign w:val="center"/>
          </w:tcPr>
          <w:p w14:paraId="41088374" w14:textId="77777777" w:rsidR="0064550A" w:rsidRDefault="0064550A" w:rsidP="00DF7D84">
            <w:pPr>
              <w:pStyle w:val="a7"/>
              <w:jc w:val="center"/>
            </w:pPr>
            <w:r>
              <w:rPr>
                <w:rFonts w:hint="eastAsia"/>
              </w:rPr>
              <w:t>/</w:t>
            </w:r>
          </w:p>
        </w:tc>
        <w:tc>
          <w:tcPr>
            <w:tcW w:w="1134" w:type="dxa"/>
            <w:vAlign w:val="center"/>
          </w:tcPr>
          <w:p w14:paraId="7EA7D958" w14:textId="77777777" w:rsidR="0064550A" w:rsidRDefault="0064550A" w:rsidP="00DF7D84">
            <w:pPr>
              <w:pStyle w:val="a7"/>
              <w:jc w:val="center"/>
            </w:pPr>
            <w:r>
              <w:rPr>
                <w:rFonts w:hint="eastAsia"/>
              </w:rPr>
              <w:t>0</w:t>
            </w:r>
            <w:r>
              <w:t>.0004</w:t>
            </w:r>
            <w:r>
              <w:rPr>
                <w:rFonts w:hint="eastAsia"/>
              </w:rPr>
              <w:t>6</w:t>
            </w:r>
          </w:p>
        </w:tc>
        <w:tc>
          <w:tcPr>
            <w:tcW w:w="851" w:type="dxa"/>
            <w:vAlign w:val="center"/>
          </w:tcPr>
          <w:p w14:paraId="084A0DDE" w14:textId="77777777" w:rsidR="0064550A" w:rsidRDefault="0064550A" w:rsidP="00DF7D84">
            <w:pPr>
              <w:pStyle w:val="a7"/>
              <w:jc w:val="center"/>
            </w:pPr>
            <w:r>
              <w:rPr>
                <w:rFonts w:hint="eastAsia"/>
              </w:rPr>
              <w:t>0</w:t>
            </w:r>
          </w:p>
        </w:tc>
        <w:tc>
          <w:tcPr>
            <w:tcW w:w="1134" w:type="dxa"/>
            <w:vAlign w:val="center"/>
          </w:tcPr>
          <w:p w14:paraId="1C02ABBB" w14:textId="77777777" w:rsidR="0064550A" w:rsidRDefault="0064550A" w:rsidP="00DF7D84">
            <w:pPr>
              <w:pStyle w:val="a7"/>
              <w:jc w:val="center"/>
            </w:pPr>
            <w:r>
              <w:rPr>
                <w:rFonts w:hint="eastAsia"/>
              </w:rPr>
              <w:t>/</w:t>
            </w:r>
          </w:p>
        </w:tc>
        <w:tc>
          <w:tcPr>
            <w:tcW w:w="1071" w:type="dxa"/>
            <w:vAlign w:val="center"/>
          </w:tcPr>
          <w:p w14:paraId="2D82F39C" w14:textId="77777777" w:rsidR="0064550A" w:rsidRDefault="0064550A" w:rsidP="00DF7D84">
            <w:pPr>
              <w:pStyle w:val="a7"/>
              <w:jc w:val="center"/>
            </w:pPr>
            <w:r>
              <w:rPr>
                <w:rFonts w:hint="eastAsia"/>
              </w:rPr>
              <w:t>0</w:t>
            </w:r>
            <w:r>
              <w:t>.0004</w:t>
            </w:r>
            <w:r>
              <w:rPr>
                <w:rFonts w:hint="eastAsia"/>
              </w:rPr>
              <w:t>6</w:t>
            </w:r>
          </w:p>
        </w:tc>
      </w:tr>
      <w:tr w:rsidR="0064550A" w14:paraId="67CE15B4" w14:textId="77777777" w:rsidTr="00DF7D84">
        <w:tc>
          <w:tcPr>
            <w:tcW w:w="343" w:type="dxa"/>
            <w:vMerge/>
            <w:vAlign w:val="center"/>
          </w:tcPr>
          <w:p w14:paraId="0C8522A1" w14:textId="77777777" w:rsidR="0064550A" w:rsidRPr="00491A9D" w:rsidRDefault="0064550A" w:rsidP="00DF7D84">
            <w:pPr>
              <w:pStyle w:val="a7"/>
            </w:pPr>
          </w:p>
        </w:tc>
        <w:tc>
          <w:tcPr>
            <w:tcW w:w="1495" w:type="dxa"/>
            <w:vMerge/>
            <w:vAlign w:val="center"/>
          </w:tcPr>
          <w:p w14:paraId="6A8E3741" w14:textId="77777777" w:rsidR="0064550A" w:rsidRPr="00491A9D" w:rsidRDefault="0064550A" w:rsidP="00DF7D84">
            <w:pPr>
              <w:pStyle w:val="a7"/>
            </w:pPr>
          </w:p>
        </w:tc>
        <w:tc>
          <w:tcPr>
            <w:tcW w:w="1276" w:type="dxa"/>
            <w:vAlign w:val="center"/>
          </w:tcPr>
          <w:p w14:paraId="6CEA9E5D" w14:textId="77777777" w:rsidR="0064550A" w:rsidRPr="00491A9D" w:rsidRDefault="0064550A" w:rsidP="00DF7D84">
            <w:pPr>
              <w:pStyle w:val="a7"/>
              <w:jc w:val="center"/>
            </w:pPr>
            <w:r w:rsidRPr="00491A9D">
              <w:rPr>
                <w:rFonts w:hint="eastAsia"/>
              </w:rPr>
              <w:t>H</w:t>
            </w:r>
            <w:r w:rsidRPr="00491A9D">
              <w:rPr>
                <w:rFonts w:hint="eastAsia"/>
                <w:vertAlign w:val="subscript"/>
              </w:rPr>
              <w:t>2</w:t>
            </w:r>
            <w:r w:rsidRPr="00491A9D">
              <w:t>S</w:t>
            </w:r>
          </w:p>
        </w:tc>
        <w:tc>
          <w:tcPr>
            <w:tcW w:w="992" w:type="dxa"/>
            <w:vAlign w:val="center"/>
          </w:tcPr>
          <w:p w14:paraId="7FCA493F" w14:textId="77777777" w:rsidR="0064550A" w:rsidRDefault="0064550A" w:rsidP="00DF7D84">
            <w:pPr>
              <w:pStyle w:val="a7"/>
              <w:jc w:val="center"/>
            </w:pPr>
            <w:r>
              <w:rPr>
                <w:rFonts w:hint="eastAsia"/>
              </w:rPr>
              <w:t>/</w:t>
            </w:r>
          </w:p>
        </w:tc>
        <w:tc>
          <w:tcPr>
            <w:tcW w:w="1134" w:type="dxa"/>
            <w:vAlign w:val="center"/>
          </w:tcPr>
          <w:p w14:paraId="0E68F2A5" w14:textId="77777777" w:rsidR="0064550A" w:rsidRDefault="0064550A" w:rsidP="00DF7D84">
            <w:pPr>
              <w:pStyle w:val="a7"/>
              <w:jc w:val="center"/>
            </w:pPr>
            <w:r>
              <w:rPr>
                <w:rFonts w:hint="eastAsia"/>
              </w:rPr>
              <w:t>0</w:t>
            </w:r>
            <w:r>
              <w:t>.0000</w:t>
            </w:r>
            <w:r>
              <w:rPr>
                <w:rFonts w:hint="eastAsia"/>
              </w:rPr>
              <w:t>4</w:t>
            </w:r>
          </w:p>
        </w:tc>
        <w:tc>
          <w:tcPr>
            <w:tcW w:w="851" w:type="dxa"/>
            <w:vAlign w:val="center"/>
          </w:tcPr>
          <w:p w14:paraId="6B31680D" w14:textId="77777777" w:rsidR="0064550A" w:rsidRDefault="0064550A" w:rsidP="00DF7D84">
            <w:pPr>
              <w:pStyle w:val="a7"/>
              <w:jc w:val="center"/>
            </w:pPr>
            <w:r>
              <w:rPr>
                <w:rFonts w:hint="eastAsia"/>
              </w:rPr>
              <w:t>0</w:t>
            </w:r>
          </w:p>
        </w:tc>
        <w:tc>
          <w:tcPr>
            <w:tcW w:w="1134" w:type="dxa"/>
            <w:vAlign w:val="center"/>
          </w:tcPr>
          <w:p w14:paraId="617198D5" w14:textId="77777777" w:rsidR="0064550A" w:rsidRDefault="0064550A" w:rsidP="00DF7D84">
            <w:pPr>
              <w:pStyle w:val="a7"/>
              <w:jc w:val="center"/>
            </w:pPr>
            <w:r>
              <w:rPr>
                <w:rFonts w:hint="eastAsia"/>
              </w:rPr>
              <w:t>/</w:t>
            </w:r>
          </w:p>
        </w:tc>
        <w:tc>
          <w:tcPr>
            <w:tcW w:w="1071" w:type="dxa"/>
            <w:vAlign w:val="center"/>
          </w:tcPr>
          <w:p w14:paraId="5E01029C" w14:textId="77777777" w:rsidR="0064550A" w:rsidRDefault="0064550A" w:rsidP="00DF7D84">
            <w:pPr>
              <w:pStyle w:val="a7"/>
              <w:jc w:val="center"/>
            </w:pPr>
            <w:r>
              <w:rPr>
                <w:rFonts w:hint="eastAsia"/>
              </w:rPr>
              <w:t>0</w:t>
            </w:r>
            <w:r>
              <w:t>.0000</w:t>
            </w:r>
            <w:r>
              <w:rPr>
                <w:rFonts w:hint="eastAsia"/>
              </w:rPr>
              <w:t>4</w:t>
            </w:r>
          </w:p>
        </w:tc>
      </w:tr>
      <w:tr w:rsidR="0064550A" w14:paraId="0CE9E617" w14:textId="77777777" w:rsidTr="00DF7D84">
        <w:tc>
          <w:tcPr>
            <w:tcW w:w="1838" w:type="dxa"/>
            <w:gridSpan w:val="2"/>
            <w:vMerge w:val="restart"/>
            <w:vAlign w:val="center"/>
          </w:tcPr>
          <w:p w14:paraId="68237DF8" w14:textId="77777777" w:rsidR="0064550A" w:rsidRDefault="0064550A" w:rsidP="00DF7D84">
            <w:pPr>
              <w:pStyle w:val="a7"/>
              <w:jc w:val="center"/>
            </w:pPr>
            <w:r>
              <w:rPr>
                <w:rFonts w:hint="eastAsia"/>
              </w:rPr>
              <w:t>废</w:t>
            </w:r>
          </w:p>
          <w:p w14:paraId="34A47C4B" w14:textId="77777777" w:rsidR="0064550A" w:rsidRPr="002512B7" w:rsidRDefault="0064550A" w:rsidP="00DF7D84">
            <w:pPr>
              <w:pStyle w:val="a7"/>
              <w:jc w:val="center"/>
            </w:pPr>
            <w:r>
              <w:rPr>
                <w:rFonts w:hint="eastAsia"/>
              </w:rPr>
              <w:t>水</w:t>
            </w:r>
          </w:p>
        </w:tc>
        <w:tc>
          <w:tcPr>
            <w:tcW w:w="1276" w:type="dxa"/>
            <w:vAlign w:val="center"/>
          </w:tcPr>
          <w:p w14:paraId="254123FC" w14:textId="77777777" w:rsidR="0064550A" w:rsidRPr="002512B7" w:rsidRDefault="0064550A" w:rsidP="00DF7D84">
            <w:pPr>
              <w:pStyle w:val="a7"/>
              <w:jc w:val="center"/>
            </w:pPr>
            <w:r>
              <w:rPr>
                <w:rFonts w:hint="eastAsia"/>
              </w:rPr>
              <w:t>废水量</w:t>
            </w:r>
          </w:p>
        </w:tc>
        <w:tc>
          <w:tcPr>
            <w:tcW w:w="2126" w:type="dxa"/>
            <w:gridSpan w:val="2"/>
            <w:vAlign w:val="center"/>
          </w:tcPr>
          <w:p w14:paraId="4F0E531D" w14:textId="77777777" w:rsidR="0064550A" w:rsidRPr="002512B7" w:rsidRDefault="0064550A" w:rsidP="00DF7D84">
            <w:pPr>
              <w:pStyle w:val="a7"/>
              <w:jc w:val="center"/>
            </w:pPr>
            <w:r>
              <w:rPr>
                <w:rFonts w:hint="eastAsia"/>
              </w:rPr>
              <w:t>182500m</w:t>
            </w:r>
            <w:r>
              <w:rPr>
                <w:rFonts w:hint="eastAsia"/>
              </w:rPr>
              <w:t>³</w:t>
            </w:r>
            <w:r>
              <w:rPr>
                <w:rFonts w:hint="eastAsia"/>
              </w:rPr>
              <w:t>/a</w:t>
            </w:r>
          </w:p>
        </w:tc>
        <w:tc>
          <w:tcPr>
            <w:tcW w:w="851" w:type="dxa"/>
            <w:vAlign w:val="center"/>
          </w:tcPr>
          <w:p w14:paraId="73974DD5" w14:textId="77777777" w:rsidR="0064550A" w:rsidRPr="002512B7" w:rsidRDefault="0064550A" w:rsidP="00DF7D84">
            <w:pPr>
              <w:pStyle w:val="a7"/>
              <w:jc w:val="center"/>
            </w:pPr>
            <w:r>
              <w:rPr>
                <w:rFonts w:hint="eastAsia"/>
              </w:rPr>
              <w:t>0</w:t>
            </w:r>
          </w:p>
        </w:tc>
        <w:tc>
          <w:tcPr>
            <w:tcW w:w="2205" w:type="dxa"/>
            <w:gridSpan w:val="2"/>
            <w:vAlign w:val="center"/>
          </w:tcPr>
          <w:p w14:paraId="0E91DD77" w14:textId="77777777" w:rsidR="0064550A" w:rsidRPr="002512B7" w:rsidRDefault="0064550A" w:rsidP="00DF7D84">
            <w:pPr>
              <w:pStyle w:val="a7"/>
              <w:jc w:val="center"/>
            </w:pPr>
            <w:r>
              <w:rPr>
                <w:rFonts w:hint="eastAsia"/>
              </w:rPr>
              <w:t>182500m</w:t>
            </w:r>
            <w:r>
              <w:rPr>
                <w:rFonts w:hint="eastAsia"/>
              </w:rPr>
              <w:t>³</w:t>
            </w:r>
            <w:r>
              <w:rPr>
                <w:rFonts w:hint="eastAsia"/>
              </w:rPr>
              <w:t>/a</w:t>
            </w:r>
          </w:p>
        </w:tc>
      </w:tr>
      <w:tr w:rsidR="0064550A" w14:paraId="0BAC6824" w14:textId="77777777" w:rsidTr="00DF7D84">
        <w:tc>
          <w:tcPr>
            <w:tcW w:w="1838" w:type="dxa"/>
            <w:gridSpan w:val="2"/>
            <w:vMerge/>
            <w:vAlign w:val="center"/>
          </w:tcPr>
          <w:p w14:paraId="042CBB41" w14:textId="77777777" w:rsidR="0064550A" w:rsidRPr="002512B7" w:rsidRDefault="0064550A" w:rsidP="00DF7D84">
            <w:pPr>
              <w:pStyle w:val="a7"/>
            </w:pPr>
          </w:p>
        </w:tc>
        <w:tc>
          <w:tcPr>
            <w:tcW w:w="1276" w:type="dxa"/>
            <w:vAlign w:val="center"/>
          </w:tcPr>
          <w:p w14:paraId="4318573F" w14:textId="77777777" w:rsidR="0064550A" w:rsidRPr="00E46E41" w:rsidRDefault="0064550A" w:rsidP="00DF7D84">
            <w:pPr>
              <w:pStyle w:val="a7"/>
              <w:jc w:val="center"/>
            </w:pPr>
            <w:proofErr w:type="spellStart"/>
            <w:r>
              <w:t>COD</w:t>
            </w:r>
            <w:r>
              <w:rPr>
                <w:rFonts w:hint="eastAsia"/>
                <w:vertAlign w:val="subscript"/>
              </w:rPr>
              <w:t>cr</w:t>
            </w:r>
            <w:proofErr w:type="spellEnd"/>
          </w:p>
        </w:tc>
        <w:tc>
          <w:tcPr>
            <w:tcW w:w="992" w:type="dxa"/>
            <w:vAlign w:val="center"/>
          </w:tcPr>
          <w:p w14:paraId="17D7F34A" w14:textId="77777777" w:rsidR="0064550A" w:rsidRPr="002512B7" w:rsidRDefault="0064550A" w:rsidP="00DF7D84">
            <w:pPr>
              <w:pStyle w:val="a7"/>
              <w:jc w:val="center"/>
            </w:pPr>
            <w:r>
              <w:rPr>
                <w:rFonts w:hint="eastAsia"/>
              </w:rPr>
              <w:t>500</w:t>
            </w:r>
          </w:p>
        </w:tc>
        <w:tc>
          <w:tcPr>
            <w:tcW w:w="1134" w:type="dxa"/>
            <w:vAlign w:val="center"/>
          </w:tcPr>
          <w:p w14:paraId="529D2AD5" w14:textId="77777777" w:rsidR="0064550A" w:rsidRPr="002512B7" w:rsidRDefault="0064550A" w:rsidP="00DF7D84">
            <w:pPr>
              <w:pStyle w:val="a7"/>
              <w:jc w:val="center"/>
            </w:pPr>
            <w:r>
              <w:rPr>
                <w:rFonts w:hint="eastAsia"/>
              </w:rPr>
              <w:t>91.25</w:t>
            </w:r>
          </w:p>
        </w:tc>
        <w:tc>
          <w:tcPr>
            <w:tcW w:w="851" w:type="dxa"/>
            <w:vAlign w:val="center"/>
          </w:tcPr>
          <w:p w14:paraId="72811C1F" w14:textId="77777777" w:rsidR="0064550A" w:rsidRPr="002512B7" w:rsidRDefault="0064550A" w:rsidP="00DF7D84">
            <w:pPr>
              <w:pStyle w:val="a7"/>
              <w:jc w:val="center"/>
            </w:pPr>
            <w:r>
              <w:rPr>
                <w:rFonts w:hint="eastAsia"/>
              </w:rPr>
              <w:t>90.24645</w:t>
            </w:r>
          </w:p>
        </w:tc>
        <w:tc>
          <w:tcPr>
            <w:tcW w:w="1134" w:type="dxa"/>
            <w:vAlign w:val="center"/>
          </w:tcPr>
          <w:p w14:paraId="5E20BCEF" w14:textId="77777777" w:rsidR="0064550A" w:rsidRPr="002512B7" w:rsidRDefault="0064550A" w:rsidP="00DF7D84">
            <w:pPr>
              <w:pStyle w:val="a7"/>
              <w:jc w:val="center"/>
            </w:pPr>
            <w:r>
              <w:rPr>
                <w:rFonts w:hint="eastAsia"/>
              </w:rPr>
              <w:t>5.5</w:t>
            </w:r>
          </w:p>
        </w:tc>
        <w:tc>
          <w:tcPr>
            <w:tcW w:w="1071" w:type="dxa"/>
            <w:vAlign w:val="center"/>
          </w:tcPr>
          <w:p w14:paraId="28FCF76A" w14:textId="77777777" w:rsidR="0064550A" w:rsidRPr="002512B7" w:rsidRDefault="0064550A" w:rsidP="00DF7D84">
            <w:pPr>
              <w:pStyle w:val="a7"/>
              <w:jc w:val="center"/>
            </w:pPr>
            <w:r>
              <w:rPr>
                <w:rFonts w:hint="eastAsia"/>
              </w:rPr>
              <w:t>1.00375</w:t>
            </w:r>
          </w:p>
        </w:tc>
      </w:tr>
      <w:tr w:rsidR="0064550A" w14:paraId="4E483840" w14:textId="77777777" w:rsidTr="00DF7D84">
        <w:tc>
          <w:tcPr>
            <w:tcW w:w="1838" w:type="dxa"/>
            <w:gridSpan w:val="2"/>
            <w:vMerge/>
            <w:vAlign w:val="center"/>
          </w:tcPr>
          <w:p w14:paraId="7023DD41" w14:textId="77777777" w:rsidR="0064550A" w:rsidRPr="002512B7" w:rsidRDefault="0064550A" w:rsidP="00DF7D84">
            <w:pPr>
              <w:pStyle w:val="a7"/>
            </w:pPr>
          </w:p>
        </w:tc>
        <w:tc>
          <w:tcPr>
            <w:tcW w:w="1276" w:type="dxa"/>
            <w:vAlign w:val="center"/>
          </w:tcPr>
          <w:p w14:paraId="2AEBFEF3" w14:textId="77777777" w:rsidR="0064550A" w:rsidRPr="00AF1E16" w:rsidRDefault="0064550A" w:rsidP="00DF7D84">
            <w:pPr>
              <w:pStyle w:val="a7"/>
              <w:jc w:val="center"/>
            </w:pPr>
            <w:r>
              <w:rPr>
                <w:rFonts w:hint="eastAsia"/>
              </w:rPr>
              <w:t>B</w:t>
            </w:r>
            <w:r>
              <w:t>OD</w:t>
            </w:r>
            <w:r>
              <w:rPr>
                <w:rFonts w:hint="eastAsia"/>
                <w:vertAlign w:val="subscript"/>
              </w:rPr>
              <w:t>5</w:t>
            </w:r>
          </w:p>
        </w:tc>
        <w:tc>
          <w:tcPr>
            <w:tcW w:w="992" w:type="dxa"/>
            <w:vAlign w:val="center"/>
          </w:tcPr>
          <w:p w14:paraId="3AA07F54" w14:textId="77777777" w:rsidR="0064550A" w:rsidRPr="002512B7" w:rsidRDefault="0064550A" w:rsidP="00DF7D84">
            <w:pPr>
              <w:pStyle w:val="a7"/>
              <w:jc w:val="center"/>
            </w:pPr>
            <w:r>
              <w:rPr>
                <w:rFonts w:hint="eastAsia"/>
              </w:rPr>
              <w:t>350</w:t>
            </w:r>
          </w:p>
        </w:tc>
        <w:tc>
          <w:tcPr>
            <w:tcW w:w="1134" w:type="dxa"/>
            <w:vAlign w:val="center"/>
          </w:tcPr>
          <w:p w14:paraId="3A418532" w14:textId="77777777" w:rsidR="0064550A" w:rsidRPr="002512B7" w:rsidRDefault="0064550A" w:rsidP="00DF7D84">
            <w:pPr>
              <w:pStyle w:val="a7"/>
              <w:jc w:val="center"/>
            </w:pPr>
            <w:r>
              <w:rPr>
                <w:rFonts w:hint="eastAsia"/>
              </w:rPr>
              <w:t>63.875</w:t>
            </w:r>
          </w:p>
        </w:tc>
        <w:tc>
          <w:tcPr>
            <w:tcW w:w="851" w:type="dxa"/>
            <w:vAlign w:val="center"/>
          </w:tcPr>
          <w:p w14:paraId="7E9F942B" w14:textId="77777777" w:rsidR="0064550A" w:rsidRPr="002512B7" w:rsidRDefault="0064550A" w:rsidP="00DF7D84">
            <w:pPr>
              <w:pStyle w:val="a7"/>
              <w:jc w:val="center"/>
            </w:pPr>
            <w:r>
              <w:rPr>
                <w:rFonts w:hint="eastAsia"/>
              </w:rPr>
              <w:t>63.729</w:t>
            </w:r>
          </w:p>
        </w:tc>
        <w:tc>
          <w:tcPr>
            <w:tcW w:w="1134" w:type="dxa"/>
            <w:vAlign w:val="center"/>
          </w:tcPr>
          <w:p w14:paraId="4B0440FD" w14:textId="77777777" w:rsidR="0064550A" w:rsidRPr="002512B7" w:rsidRDefault="0064550A" w:rsidP="00DF7D84">
            <w:pPr>
              <w:pStyle w:val="a7"/>
              <w:jc w:val="center"/>
            </w:pPr>
            <w:r>
              <w:rPr>
                <w:rFonts w:hint="eastAsia"/>
              </w:rPr>
              <w:t>0.8</w:t>
            </w:r>
          </w:p>
        </w:tc>
        <w:tc>
          <w:tcPr>
            <w:tcW w:w="1071" w:type="dxa"/>
            <w:vAlign w:val="center"/>
          </w:tcPr>
          <w:p w14:paraId="7D3DFE0D" w14:textId="77777777" w:rsidR="0064550A" w:rsidRPr="002512B7" w:rsidRDefault="0064550A" w:rsidP="00DF7D84">
            <w:pPr>
              <w:pStyle w:val="a7"/>
              <w:jc w:val="center"/>
            </w:pPr>
            <w:r>
              <w:rPr>
                <w:rFonts w:hint="eastAsia"/>
              </w:rPr>
              <w:t>0.146</w:t>
            </w:r>
          </w:p>
        </w:tc>
      </w:tr>
      <w:tr w:rsidR="0064550A" w14:paraId="51BECF24" w14:textId="77777777" w:rsidTr="00DF7D84">
        <w:tc>
          <w:tcPr>
            <w:tcW w:w="1838" w:type="dxa"/>
            <w:gridSpan w:val="2"/>
            <w:vMerge/>
            <w:vAlign w:val="center"/>
          </w:tcPr>
          <w:p w14:paraId="43A2CF15" w14:textId="77777777" w:rsidR="0064550A" w:rsidRPr="002512B7" w:rsidRDefault="0064550A" w:rsidP="00DF7D84">
            <w:pPr>
              <w:pStyle w:val="a7"/>
            </w:pPr>
          </w:p>
        </w:tc>
        <w:tc>
          <w:tcPr>
            <w:tcW w:w="1276" w:type="dxa"/>
            <w:vAlign w:val="center"/>
          </w:tcPr>
          <w:p w14:paraId="57EF3EAE" w14:textId="77777777" w:rsidR="0064550A" w:rsidRPr="002512B7" w:rsidRDefault="0064550A" w:rsidP="00DF7D84">
            <w:pPr>
              <w:pStyle w:val="a7"/>
              <w:jc w:val="center"/>
            </w:pPr>
            <w:r>
              <w:rPr>
                <w:rFonts w:hint="eastAsia"/>
              </w:rPr>
              <w:t>S</w:t>
            </w:r>
            <w:r>
              <w:t>S</w:t>
            </w:r>
          </w:p>
        </w:tc>
        <w:tc>
          <w:tcPr>
            <w:tcW w:w="992" w:type="dxa"/>
            <w:vAlign w:val="center"/>
          </w:tcPr>
          <w:p w14:paraId="10448230" w14:textId="77777777" w:rsidR="0064550A" w:rsidRPr="002512B7" w:rsidRDefault="0064550A" w:rsidP="00DF7D84">
            <w:pPr>
              <w:pStyle w:val="a7"/>
              <w:jc w:val="center"/>
            </w:pPr>
            <w:r>
              <w:rPr>
                <w:rFonts w:hint="eastAsia"/>
              </w:rPr>
              <w:t>400</w:t>
            </w:r>
          </w:p>
        </w:tc>
        <w:tc>
          <w:tcPr>
            <w:tcW w:w="1134" w:type="dxa"/>
            <w:vAlign w:val="center"/>
          </w:tcPr>
          <w:p w14:paraId="2F433146" w14:textId="77777777" w:rsidR="0064550A" w:rsidRPr="002512B7" w:rsidRDefault="0064550A" w:rsidP="00DF7D84">
            <w:pPr>
              <w:pStyle w:val="a7"/>
              <w:jc w:val="center"/>
            </w:pPr>
            <w:r>
              <w:rPr>
                <w:rFonts w:hint="eastAsia"/>
              </w:rPr>
              <w:t>73</w:t>
            </w:r>
          </w:p>
        </w:tc>
        <w:tc>
          <w:tcPr>
            <w:tcW w:w="851" w:type="dxa"/>
            <w:vAlign w:val="center"/>
          </w:tcPr>
          <w:p w14:paraId="3FC608FF" w14:textId="77777777" w:rsidR="0064550A" w:rsidRPr="002512B7" w:rsidRDefault="0064550A" w:rsidP="00DF7D84">
            <w:pPr>
              <w:pStyle w:val="a7"/>
              <w:jc w:val="center"/>
            </w:pPr>
            <w:r>
              <w:rPr>
                <w:rFonts w:hint="eastAsia"/>
              </w:rPr>
              <w:t>7</w:t>
            </w:r>
            <w:r>
              <w:t>2.27</w:t>
            </w:r>
          </w:p>
        </w:tc>
        <w:tc>
          <w:tcPr>
            <w:tcW w:w="1134" w:type="dxa"/>
            <w:vAlign w:val="center"/>
          </w:tcPr>
          <w:p w14:paraId="2B53EBD0" w14:textId="77777777" w:rsidR="0064550A" w:rsidRPr="002512B7" w:rsidRDefault="0064550A" w:rsidP="00DF7D84">
            <w:pPr>
              <w:pStyle w:val="a7"/>
              <w:jc w:val="center"/>
            </w:pPr>
            <w:r>
              <w:t>4</w:t>
            </w:r>
          </w:p>
        </w:tc>
        <w:tc>
          <w:tcPr>
            <w:tcW w:w="1071" w:type="dxa"/>
            <w:vAlign w:val="center"/>
          </w:tcPr>
          <w:p w14:paraId="4D8A67D9" w14:textId="77777777" w:rsidR="0064550A" w:rsidRPr="002512B7" w:rsidRDefault="0064550A" w:rsidP="00DF7D84">
            <w:pPr>
              <w:pStyle w:val="a7"/>
              <w:jc w:val="center"/>
            </w:pPr>
            <w:r>
              <w:rPr>
                <w:rFonts w:hint="eastAsia"/>
              </w:rPr>
              <w:t>0.</w:t>
            </w:r>
            <w:r>
              <w:t>73</w:t>
            </w:r>
          </w:p>
        </w:tc>
      </w:tr>
      <w:tr w:rsidR="0064550A" w14:paraId="347A40D7" w14:textId="77777777" w:rsidTr="00DF7D84">
        <w:tc>
          <w:tcPr>
            <w:tcW w:w="1838" w:type="dxa"/>
            <w:gridSpan w:val="2"/>
            <w:vMerge/>
            <w:vAlign w:val="center"/>
          </w:tcPr>
          <w:p w14:paraId="201D73B8" w14:textId="77777777" w:rsidR="0064550A" w:rsidRPr="002512B7" w:rsidRDefault="0064550A" w:rsidP="00DF7D84">
            <w:pPr>
              <w:pStyle w:val="a7"/>
            </w:pPr>
          </w:p>
        </w:tc>
        <w:tc>
          <w:tcPr>
            <w:tcW w:w="1276" w:type="dxa"/>
            <w:vAlign w:val="center"/>
          </w:tcPr>
          <w:p w14:paraId="24ED12F1" w14:textId="77777777" w:rsidR="0064550A" w:rsidRPr="002512B7" w:rsidRDefault="0064550A" w:rsidP="00DF7D84">
            <w:pPr>
              <w:pStyle w:val="a7"/>
              <w:jc w:val="center"/>
            </w:pPr>
            <w:r>
              <w:rPr>
                <w:rFonts w:hint="eastAsia"/>
              </w:rPr>
              <w:t>氨氮</w:t>
            </w:r>
          </w:p>
        </w:tc>
        <w:tc>
          <w:tcPr>
            <w:tcW w:w="992" w:type="dxa"/>
            <w:vAlign w:val="center"/>
          </w:tcPr>
          <w:p w14:paraId="35FC6AC3" w14:textId="77777777" w:rsidR="0064550A" w:rsidRPr="002512B7" w:rsidRDefault="0064550A" w:rsidP="00DF7D84">
            <w:pPr>
              <w:pStyle w:val="a7"/>
              <w:jc w:val="center"/>
            </w:pPr>
            <w:r>
              <w:rPr>
                <w:rFonts w:hint="eastAsia"/>
              </w:rPr>
              <w:t>45</w:t>
            </w:r>
          </w:p>
        </w:tc>
        <w:tc>
          <w:tcPr>
            <w:tcW w:w="1134" w:type="dxa"/>
            <w:vAlign w:val="center"/>
          </w:tcPr>
          <w:p w14:paraId="2F98920F" w14:textId="77777777" w:rsidR="0064550A" w:rsidRPr="002512B7" w:rsidRDefault="0064550A" w:rsidP="00DF7D84">
            <w:pPr>
              <w:pStyle w:val="a7"/>
              <w:jc w:val="center"/>
            </w:pPr>
            <w:r>
              <w:rPr>
                <w:rFonts w:hint="eastAsia"/>
              </w:rPr>
              <w:t>8.2125</w:t>
            </w:r>
          </w:p>
        </w:tc>
        <w:tc>
          <w:tcPr>
            <w:tcW w:w="851" w:type="dxa"/>
            <w:vAlign w:val="center"/>
          </w:tcPr>
          <w:p w14:paraId="0B280D6A" w14:textId="77777777" w:rsidR="0064550A" w:rsidRPr="002512B7" w:rsidRDefault="0064550A" w:rsidP="00DF7D84">
            <w:pPr>
              <w:pStyle w:val="a7"/>
              <w:jc w:val="center"/>
            </w:pPr>
            <w:r>
              <w:rPr>
                <w:rFonts w:hint="eastAsia"/>
              </w:rPr>
              <w:t>7</w:t>
            </w:r>
            <w:r>
              <w:t>.9935</w:t>
            </w:r>
          </w:p>
        </w:tc>
        <w:tc>
          <w:tcPr>
            <w:tcW w:w="1134" w:type="dxa"/>
            <w:vAlign w:val="center"/>
          </w:tcPr>
          <w:p w14:paraId="1A974552" w14:textId="77777777" w:rsidR="0064550A" w:rsidRPr="002512B7" w:rsidRDefault="0064550A" w:rsidP="00DF7D84">
            <w:pPr>
              <w:pStyle w:val="a7"/>
              <w:jc w:val="center"/>
            </w:pPr>
            <w:r>
              <w:t>1.2</w:t>
            </w:r>
          </w:p>
        </w:tc>
        <w:tc>
          <w:tcPr>
            <w:tcW w:w="1071" w:type="dxa"/>
            <w:vAlign w:val="center"/>
          </w:tcPr>
          <w:p w14:paraId="384B1BE7" w14:textId="77777777" w:rsidR="0064550A" w:rsidRPr="002512B7" w:rsidRDefault="0064550A" w:rsidP="00DF7D84">
            <w:pPr>
              <w:pStyle w:val="a7"/>
              <w:jc w:val="center"/>
            </w:pPr>
            <w:r>
              <w:rPr>
                <w:rFonts w:hint="eastAsia"/>
              </w:rPr>
              <w:t>0.</w:t>
            </w:r>
            <w:r>
              <w:t>219</w:t>
            </w:r>
          </w:p>
        </w:tc>
      </w:tr>
      <w:tr w:rsidR="0064550A" w14:paraId="2D6C0A68" w14:textId="77777777" w:rsidTr="00DF7D84">
        <w:tc>
          <w:tcPr>
            <w:tcW w:w="1838" w:type="dxa"/>
            <w:gridSpan w:val="2"/>
            <w:vMerge/>
            <w:vAlign w:val="center"/>
          </w:tcPr>
          <w:p w14:paraId="51163C5D" w14:textId="77777777" w:rsidR="0064550A" w:rsidRPr="002512B7" w:rsidRDefault="0064550A" w:rsidP="00DF7D84">
            <w:pPr>
              <w:pStyle w:val="a7"/>
            </w:pPr>
          </w:p>
        </w:tc>
        <w:tc>
          <w:tcPr>
            <w:tcW w:w="1276" w:type="dxa"/>
            <w:vAlign w:val="center"/>
          </w:tcPr>
          <w:p w14:paraId="5D16A7D5" w14:textId="77777777" w:rsidR="0064550A" w:rsidRPr="002512B7" w:rsidRDefault="0064550A" w:rsidP="00DF7D84">
            <w:pPr>
              <w:pStyle w:val="a7"/>
              <w:jc w:val="center"/>
            </w:pPr>
            <w:r>
              <w:rPr>
                <w:rFonts w:hint="eastAsia"/>
              </w:rPr>
              <w:t>总氮</w:t>
            </w:r>
          </w:p>
        </w:tc>
        <w:tc>
          <w:tcPr>
            <w:tcW w:w="992" w:type="dxa"/>
            <w:vAlign w:val="center"/>
          </w:tcPr>
          <w:p w14:paraId="49316D5F" w14:textId="77777777" w:rsidR="0064550A" w:rsidRPr="002512B7" w:rsidRDefault="0064550A" w:rsidP="00DF7D84">
            <w:pPr>
              <w:pStyle w:val="a7"/>
              <w:jc w:val="center"/>
            </w:pPr>
            <w:r>
              <w:rPr>
                <w:rFonts w:hint="eastAsia"/>
              </w:rPr>
              <w:t>70</w:t>
            </w:r>
          </w:p>
        </w:tc>
        <w:tc>
          <w:tcPr>
            <w:tcW w:w="1134" w:type="dxa"/>
            <w:vAlign w:val="center"/>
          </w:tcPr>
          <w:p w14:paraId="083DAAEF" w14:textId="77777777" w:rsidR="0064550A" w:rsidRPr="002512B7" w:rsidRDefault="0064550A" w:rsidP="00DF7D84">
            <w:pPr>
              <w:pStyle w:val="a7"/>
              <w:jc w:val="center"/>
            </w:pPr>
            <w:r>
              <w:rPr>
                <w:rFonts w:hint="eastAsia"/>
              </w:rPr>
              <w:t>12.775</w:t>
            </w:r>
          </w:p>
        </w:tc>
        <w:tc>
          <w:tcPr>
            <w:tcW w:w="851" w:type="dxa"/>
            <w:vAlign w:val="center"/>
          </w:tcPr>
          <w:p w14:paraId="40D348FF" w14:textId="77777777" w:rsidR="0064550A" w:rsidRPr="002512B7" w:rsidRDefault="0064550A" w:rsidP="00DF7D84">
            <w:pPr>
              <w:pStyle w:val="a7"/>
              <w:jc w:val="center"/>
            </w:pPr>
            <w:r>
              <w:rPr>
                <w:rFonts w:hint="eastAsia"/>
              </w:rPr>
              <w:t>1</w:t>
            </w:r>
            <w:r>
              <w:t>1.4975</w:t>
            </w:r>
          </w:p>
        </w:tc>
        <w:tc>
          <w:tcPr>
            <w:tcW w:w="1134" w:type="dxa"/>
            <w:vAlign w:val="center"/>
          </w:tcPr>
          <w:p w14:paraId="04A444FE" w14:textId="77777777" w:rsidR="0064550A" w:rsidRPr="002512B7" w:rsidRDefault="0064550A" w:rsidP="00DF7D84">
            <w:pPr>
              <w:pStyle w:val="a7"/>
              <w:jc w:val="center"/>
            </w:pPr>
            <w:r>
              <w:rPr>
                <w:rFonts w:hint="eastAsia"/>
              </w:rPr>
              <w:t>7</w:t>
            </w:r>
          </w:p>
        </w:tc>
        <w:tc>
          <w:tcPr>
            <w:tcW w:w="1071" w:type="dxa"/>
            <w:vAlign w:val="center"/>
          </w:tcPr>
          <w:p w14:paraId="2CF77C65" w14:textId="77777777" w:rsidR="0064550A" w:rsidRPr="002512B7" w:rsidRDefault="0064550A" w:rsidP="00DF7D84">
            <w:pPr>
              <w:pStyle w:val="a7"/>
              <w:jc w:val="center"/>
            </w:pPr>
            <w:r>
              <w:rPr>
                <w:rFonts w:hint="eastAsia"/>
              </w:rPr>
              <w:t>1.2775</w:t>
            </w:r>
          </w:p>
        </w:tc>
      </w:tr>
      <w:tr w:rsidR="0064550A" w14:paraId="768952E6" w14:textId="77777777" w:rsidTr="00DF7D84">
        <w:tc>
          <w:tcPr>
            <w:tcW w:w="1838" w:type="dxa"/>
            <w:gridSpan w:val="2"/>
            <w:vMerge/>
            <w:vAlign w:val="center"/>
          </w:tcPr>
          <w:p w14:paraId="24D7F7D9" w14:textId="77777777" w:rsidR="0064550A" w:rsidRPr="002512B7" w:rsidRDefault="0064550A" w:rsidP="00DF7D84">
            <w:pPr>
              <w:pStyle w:val="a7"/>
            </w:pPr>
          </w:p>
        </w:tc>
        <w:tc>
          <w:tcPr>
            <w:tcW w:w="1276" w:type="dxa"/>
            <w:vAlign w:val="center"/>
          </w:tcPr>
          <w:p w14:paraId="0C4BFEED" w14:textId="77777777" w:rsidR="0064550A" w:rsidRPr="002512B7" w:rsidRDefault="0064550A" w:rsidP="00DF7D84">
            <w:pPr>
              <w:pStyle w:val="a7"/>
              <w:jc w:val="center"/>
            </w:pPr>
            <w:r>
              <w:rPr>
                <w:rFonts w:hint="eastAsia"/>
              </w:rPr>
              <w:t>总磷</w:t>
            </w:r>
          </w:p>
        </w:tc>
        <w:tc>
          <w:tcPr>
            <w:tcW w:w="992" w:type="dxa"/>
            <w:vAlign w:val="center"/>
          </w:tcPr>
          <w:p w14:paraId="5A7F7B53" w14:textId="77777777" w:rsidR="0064550A" w:rsidRPr="002512B7" w:rsidRDefault="0064550A" w:rsidP="00DF7D84">
            <w:pPr>
              <w:pStyle w:val="a7"/>
              <w:jc w:val="center"/>
            </w:pPr>
            <w:r>
              <w:rPr>
                <w:rFonts w:hint="eastAsia"/>
              </w:rPr>
              <w:t>8</w:t>
            </w:r>
          </w:p>
        </w:tc>
        <w:tc>
          <w:tcPr>
            <w:tcW w:w="1134" w:type="dxa"/>
            <w:vAlign w:val="center"/>
          </w:tcPr>
          <w:p w14:paraId="67AB05F4" w14:textId="77777777" w:rsidR="0064550A" w:rsidRPr="002512B7" w:rsidRDefault="0064550A" w:rsidP="00DF7D84">
            <w:pPr>
              <w:pStyle w:val="a7"/>
              <w:jc w:val="center"/>
            </w:pPr>
            <w:r>
              <w:rPr>
                <w:rFonts w:hint="eastAsia"/>
              </w:rPr>
              <w:t>1.46</w:t>
            </w:r>
          </w:p>
        </w:tc>
        <w:tc>
          <w:tcPr>
            <w:tcW w:w="851" w:type="dxa"/>
            <w:vAlign w:val="center"/>
          </w:tcPr>
          <w:p w14:paraId="27104393" w14:textId="77777777" w:rsidR="0064550A" w:rsidRPr="002512B7" w:rsidRDefault="0064550A" w:rsidP="00DF7D84">
            <w:pPr>
              <w:pStyle w:val="a7"/>
              <w:jc w:val="center"/>
            </w:pPr>
            <w:r>
              <w:rPr>
                <w:rFonts w:hint="eastAsia"/>
              </w:rPr>
              <w:t>1</w:t>
            </w:r>
            <w:r>
              <w:t>.44175</w:t>
            </w:r>
          </w:p>
        </w:tc>
        <w:tc>
          <w:tcPr>
            <w:tcW w:w="1134" w:type="dxa"/>
            <w:vAlign w:val="center"/>
          </w:tcPr>
          <w:p w14:paraId="35FD2164" w14:textId="77777777" w:rsidR="0064550A" w:rsidRPr="002512B7" w:rsidRDefault="0064550A" w:rsidP="00DF7D84">
            <w:pPr>
              <w:pStyle w:val="a7"/>
              <w:jc w:val="center"/>
            </w:pPr>
            <w:r>
              <w:t>0.1</w:t>
            </w:r>
          </w:p>
        </w:tc>
        <w:tc>
          <w:tcPr>
            <w:tcW w:w="1071" w:type="dxa"/>
            <w:vAlign w:val="center"/>
          </w:tcPr>
          <w:p w14:paraId="4AF6BBA4" w14:textId="77777777" w:rsidR="0064550A" w:rsidRPr="002512B7" w:rsidRDefault="0064550A" w:rsidP="00DF7D84">
            <w:pPr>
              <w:pStyle w:val="a7"/>
              <w:jc w:val="center"/>
            </w:pPr>
            <w:r>
              <w:t>0.01825</w:t>
            </w:r>
          </w:p>
        </w:tc>
      </w:tr>
      <w:tr w:rsidR="0064550A" w14:paraId="33C12500" w14:textId="77777777" w:rsidTr="00DF7D84">
        <w:tc>
          <w:tcPr>
            <w:tcW w:w="1838" w:type="dxa"/>
            <w:gridSpan w:val="2"/>
            <w:vMerge w:val="restart"/>
            <w:vAlign w:val="center"/>
          </w:tcPr>
          <w:p w14:paraId="0D3E36F9" w14:textId="77777777" w:rsidR="0064550A" w:rsidRDefault="0064550A" w:rsidP="00DF7D84">
            <w:pPr>
              <w:pStyle w:val="a7"/>
              <w:jc w:val="center"/>
            </w:pPr>
            <w:r>
              <w:rPr>
                <w:rFonts w:hint="eastAsia"/>
              </w:rPr>
              <w:t>固</w:t>
            </w:r>
          </w:p>
          <w:p w14:paraId="26CF93D9" w14:textId="77777777" w:rsidR="0064550A" w:rsidRDefault="0064550A" w:rsidP="00DF7D84">
            <w:pPr>
              <w:pStyle w:val="a7"/>
              <w:jc w:val="center"/>
            </w:pPr>
            <w:r>
              <w:rPr>
                <w:rFonts w:hint="eastAsia"/>
              </w:rPr>
              <w:t>体</w:t>
            </w:r>
          </w:p>
          <w:p w14:paraId="0467B7D0" w14:textId="77777777" w:rsidR="0064550A" w:rsidRDefault="0064550A" w:rsidP="00DF7D84">
            <w:pPr>
              <w:pStyle w:val="a7"/>
              <w:jc w:val="center"/>
            </w:pPr>
            <w:r>
              <w:rPr>
                <w:rFonts w:hint="eastAsia"/>
              </w:rPr>
              <w:t>废</w:t>
            </w:r>
          </w:p>
          <w:p w14:paraId="1A036116" w14:textId="77777777" w:rsidR="0064550A" w:rsidRDefault="0064550A" w:rsidP="00DF7D84">
            <w:pPr>
              <w:pStyle w:val="a7"/>
              <w:jc w:val="center"/>
            </w:pPr>
            <w:r>
              <w:rPr>
                <w:rFonts w:hint="eastAsia"/>
              </w:rPr>
              <w:t>物</w:t>
            </w:r>
          </w:p>
        </w:tc>
        <w:tc>
          <w:tcPr>
            <w:tcW w:w="1276" w:type="dxa"/>
            <w:vAlign w:val="center"/>
          </w:tcPr>
          <w:p w14:paraId="0EB03727" w14:textId="77777777" w:rsidR="0064550A" w:rsidRDefault="0064550A" w:rsidP="00DF7D84">
            <w:pPr>
              <w:pStyle w:val="a7"/>
              <w:jc w:val="center"/>
            </w:pPr>
            <w:r>
              <w:rPr>
                <w:rFonts w:ascii="宋体" w:hAnsi="宋体" w:hint="eastAsia"/>
              </w:rPr>
              <w:t>栅渣</w:t>
            </w:r>
          </w:p>
        </w:tc>
        <w:tc>
          <w:tcPr>
            <w:tcW w:w="992" w:type="dxa"/>
            <w:vAlign w:val="center"/>
          </w:tcPr>
          <w:p w14:paraId="19408273" w14:textId="77777777" w:rsidR="0064550A" w:rsidRPr="002512B7" w:rsidRDefault="0064550A" w:rsidP="00DF7D84">
            <w:pPr>
              <w:pStyle w:val="a7"/>
              <w:jc w:val="center"/>
            </w:pPr>
            <w:r>
              <w:rPr>
                <w:rFonts w:hint="eastAsia"/>
              </w:rPr>
              <w:t>/</w:t>
            </w:r>
          </w:p>
        </w:tc>
        <w:tc>
          <w:tcPr>
            <w:tcW w:w="1134" w:type="dxa"/>
            <w:vAlign w:val="center"/>
          </w:tcPr>
          <w:p w14:paraId="5AD940DB" w14:textId="77777777" w:rsidR="0064550A" w:rsidRPr="002512B7" w:rsidRDefault="0064550A" w:rsidP="00DF7D84">
            <w:pPr>
              <w:pStyle w:val="a7"/>
              <w:jc w:val="center"/>
            </w:pPr>
            <w:r>
              <w:rPr>
                <w:rFonts w:hint="eastAsia"/>
              </w:rPr>
              <w:t>14.6</w:t>
            </w:r>
          </w:p>
        </w:tc>
        <w:tc>
          <w:tcPr>
            <w:tcW w:w="851" w:type="dxa"/>
            <w:vAlign w:val="center"/>
          </w:tcPr>
          <w:p w14:paraId="5B99EB8C" w14:textId="77777777" w:rsidR="0064550A" w:rsidRPr="002512B7" w:rsidRDefault="0064550A" w:rsidP="00DF7D84">
            <w:pPr>
              <w:pStyle w:val="a7"/>
              <w:jc w:val="center"/>
            </w:pPr>
            <w:r>
              <w:rPr>
                <w:rFonts w:hint="eastAsia"/>
              </w:rPr>
              <w:t>14.6</w:t>
            </w:r>
          </w:p>
        </w:tc>
        <w:tc>
          <w:tcPr>
            <w:tcW w:w="1134" w:type="dxa"/>
            <w:vAlign w:val="center"/>
          </w:tcPr>
          <w:p w14:paraId="3AEE3978" w14:textId="77777777" w:rsidR="0064550A" w:rsidRPr="002512B7" w:rsidRDefault="0064550A" w:rsidP="00DF7D84">
            <w:pPr>
              <w:pStyle w:val="a7"/>
              <w:jc w:val="center"/>
            </w:pPr>
            <w:r>
              <w:rPr>
                <w:rFonts w:hint="eastAsia"/>
              </w:rPr>
              <w:t>0</w:t>
            </w:r>
          </w:p>
        </w:tc>
        <w:tc>
          <w:tcPr>
            <w:tcW w:w="1071" w:type="dxa"/>
            <w:vAlign w:val="center"/>
          </w:tcPr>
          <w:p w14:paraId="601F81BD" w14:textId="77777777" w:rsidR="0064550A" w:rsidRPr="002512B7" w:rsidRDefault="0064550A" w:rsidP="00DF7D84">
            <w:pPr>
              <w:pStyle w:val="a7"/>
              <w:jc w:val="center"/>
            </w:pPr>
            <w:r>
              <w:rPr>
                <w:rFonts w:hint="eastAsia"/>
              </w:rPr>
              <w:t>0</w:t>
            </w:r>
          </w:p>
        </w:tc>
      </w:tr>
      <w:tr w:rsidR="0064550A" w14:paraId="0369979F" w14:textId="77777777" w:rsidTr="00DF7D84">
        <w:tc>
          <w:tcPr>
            <w:tcW w:w="1838" w:type="dxa"/>
            <w:gridSpan w:val="2"/>
            <w:vMerge/>
            <w:vAlign w:val="center"/>
          </w:tcPr>
          <w:p w14:paraId="13B535B6" w14:textId="77777777" w:rsidR="0064550A" w:rsidRDefault="0064550A" w:rsidP="00DF7D84">
            <w:pPr>
              <w:pStyle w:val="a7"/>
              <w:jc w:val="center"/>
            </w:pPr>
          </w:p>
        </w:tc>
        <w:tc>
          <w:tcPr>
            <w:tcW w:w="1276" w:type="dxa"/>
            <w:vAlign w:val="center"/>
          </w:tcPr>
          <w:p w14:paraId="29DA5040" w14:textId="77777777" w:rsidR="0064550A" w:rsidRPr="000210B2" w:rsidRDefault="0064550A" w:rsidP="00DF7D84">
            <w:pPr>
              <w:pStyle w:val="a7"/>
              <w:jc w:val="center"/>
              <w:rPr>
                <w:rFonts w:ascii="宋体" w:hAnsi="宋体"/>
              </w:rPr>
            </w:pPr>
            <w:r>
              <w:rPr>
                <w:rFonts w:ascii="宋体" w:hAnsi="宋体"/>
              </w:rPr>
              <w:t>沉砂</w:t>
            </w:r>
            <w:r w:rsidRPr="000210B2">
              <w:rPr>
                <w:rFonts w:ascii="宋体" w:hAnsi="宋体"/>
              </w:rPr>
              <w:t>物</w:t>
            </w:r>
          </w:p>
        </w:tc>
        <w:tc>
          <w:tcPr>
            <w:tcW w:w="992" w:type="dxa"/>
            <w:vAlign w:val="center"/>
          </w:tcPr>
          <w:p w14:paraId="37456584" w14:textId="77777777" w:rsidR="0064550A" w:rsidRPr="002512B7" w:rsidRDefault="0064550A" w:rsidP="00DF7D84">
            <w:pPr>
              <w:pStyle w:val="a7"/>
              <w:jc w:val="center"/>
            </w:pPr>
            <w:r>
              <w:rPr>
                <w:rFonts w:hint="eastAsia"/>
              </w:rPr>
              <w:t>/</w:t>
            </w:r>
          </w:p>
        </w:tc>
        <w:tc>
          <w:tcPr>
            <w:tcW w:w="1134" w:type="dxa"/>
            <w:vAlign w:val="center"/>
          </w:tcPr>
          <w:p w14:paraId="7C54509E" w14:textId="77777777" w:rsidR="0064550A" w:rsidRPr="002512B7" w:rsidRDefault="0064550A" w:rsidP="00DF7D84">
            <w:pPr>
              <w:pStyle w:val="a7"/>
              <w:jc w:val="center"/>
            </w:pPr>
            <w:r>
              <w:rPr>
                <w:rFonts w:hint="eastAsia"/>
              </w:rPr>
              <w:t>5.475</w:t>
            </w:r>
          </w:p>
        </w:tc>
        <w:tc>
          <w:tcPr>
            <w:tcW w:w="851" w:type="dxa"/>
            <w:vAlign w:val="center"/>
          </w:tcPr>
          <w:p w14:paraId="49A5AB2B" w14:textId="77777777" w:rsidR="0064550A" w:rsidRPr="002512B7" w:rsidRDefault="0064550A" w:rsidP="00DF7D84">
            <w:pPr>
              <w:pStyle w:val="a7"/>
              <w:jc w:val="center"/>
            </w:pPr>
            <w:r>
              <w:rPr>
                <w:rFonts w:hint="eastAsia"/>
              </w:rPr>
              <w:t>5.475</w:t>
            </w:r>
          </w:p>
        </w:tc>
        <w:tc>
          <w:tcPr>
            <w:tcW w:w="1134" w:type="dxa"/>
            <w:vAlign w:val="center"/>
          </w:tcPr>
          <w:p w14:paraId="73A46E81" w14:textId="77777777" w:rsidR="0064550A" w:rsidRPr="002512B7" w:rsidRDefault="0064550A" w:rsidP="00DF7D84">
            <w:pPr>
              <w:pStyle w:val="a7"/>
              <w:jc w:val="center"/>
            </w:pPr>
            <w:r>
              <w:rPr>
                <w:rFonts w:hint="eastAsia"/>
              </w:rPr>
              <w:t>0</w:t>
            </w:r>
          </w:p>
        </w:tc>
        <w:tc>
          <w:tcPr>
            <w:tcW w:w="1071" w:type="dxa"/>
            <w:vAlign w:val="center"/>
          </w:tcPr>
          <w:p w14:paraId="06303B8F" w14:textId="77777777" w:rsidR="0064550A" w:rsidRPr="002512B7" w:rsidRDefault="0064550A" w:rsidP="00DF7D84">
            <w:pPr>
              <w:pStyle w:val="a7"/>
              <w:jc w:val="center"/>
            </w:pPr>
            <w:r>
              <w:rPr>
                <w:rFonts w:hint="eastAsia"/>
              </w:rPr>
              <w:t>0</w:t>
            </w:r>
          </w:p>
        </w:tc>
      </w:tr>
      <w:tr w:rsidR="0064550A" w14:paraId="3105BD91" w14:textId="77777777" w:rsidTr="00DF7D84">
        <w:tc>
          <w:tcPr>
            <w:tcW w:w="1838" w:type="dxa"/>
            <w:gridSpan w:val="2"/>
            <w:vMerge/>
            <w:vAlign w:val="center"/>
          </w:tcPr>
          <w:p w14:paraId="04EA6ADC" w14:textId="77777777" w:rsidR="0064550A" w:rsidRDefault="0064550A" w:rsidP="00DF7D84">
            <w:pPr>
              <w:pStyle w:val="a7"/>
              <w:jc w:val="center"/>
            </w:pPr>
          </w:p>
        </w:tc>
        <w:tc>
          <w:tcPr>
            <w:tcW w:w="1276" w:type="dxa"/>
            <w:vAlign w:val="center"/>
          </w:tcPr>
          <w:p w14:paraId="301220F6" w14:textId="77777777" w:rsidR="0064550A" w:rsidRDefault="0064550A" w:rsidP="00DF7D84">
            <w:pPr>
              <w:pStyle w:val="a7"/>
              <w:jc w:val="center"/>
            </w:pPr>
            <w:r w:rsidRPr="006E46F6">
              <w:rPr>
                <w:rFonts w:ascii="宋体" w:hAnsi="宋体" w:hint="eastAsia"/>
                <w:color w:val="000000"/>
              </w:rPr>
              <w:t>废弃化学品包装物</w:t>
            </w:r>
          </w:p>
        </w:tc>
        <w:tc>
          <w:tcPr>
            <w:tcW w:w="992" w:type="dxa"/>
            <w:vAlign w:val="center"/>
          </w:tcPr>
          <w:p w14:paraId="42874932" w14:textId="77777777" w:rsidR="0064550A" w:rsidRPr="002512B7" w:rsidRDefault="0064550A" w:rsidP="00DF7D84">
            <w:pPr>
              <w:pStyle w:val="a7"/>
              <w:jc w:val="center"/>
            </w:pPr>
            <w:r>
              <w:rPr>
                <w:rFonts w:hint="eastAsia"/>
              </w:rPr>
              <w:t>/</w:t>
            </w:r>
          </w:p>
        </w:tc>
        <w:tc>
          <w:tcPr>
            <w:tcW w:w="1134" w:type="dxa"/>
            <w:vAlign w:val="center"/>
          </w:tcPr>
          <w:p w14:paraId="5B0FD61C" w14:textId="77777777" w:rsidR="0064550A" w:rsidRPr="002512B7" w:rsidRDefault="0064550A" w:rsidP="00DF7D84">
            <w:pPr>
              <w:pStyle w:val="a7"/>
              <w:jc w:val="center"/>
            </w:pPr>
            <w:r>
              <w:rPr>
                <w:rFonts w:hint="eastAsia"/>
              </w:rPr>
              <w:t>0.5</w:t>
            </w:r>
          </w:p>
        </w:tc>
        <w:tc>
          <w:tcPr>
            <w:tcW w:w="851" w:type="dxa"/>
            <w:vAlign w:val="center"/>
          </w:tcPr>
          <w:p w14:paraId="0995CCF0" w14:textId="77777777" w:rsidR="0064550A" w:rsidRPr="002512B7" w:rsidRDefault="0064550A" w:rsidP="00DF7D84">
            <w:pPr>
              <w:pStyle w:val="a7"/>
              <w:jc w:val="center"/>
            </w:pPr>
            <w:r>
              <w:rPr>
                <w:rFonts w:hint="eastAsia"/>
              </w:rPr>
              <w:t>0.5</w:t>
            </w:r>
          </w:p>
        </w:tc>
        <w:tc>
          <w:tcPr>
            <w:tcW w:w="1134" w:type="dxa"/>
            <w:vAlign w:val="center"/>
          </w:tcPr>
          <w:p w14:paraId="52E3C1B8" w14:textId="77777777" w:rsidR="0064550A" w:rsidRPr="002512B7" w:rsidRDefault="0064550A" w:rsidP="00DF7D84">
            <w:pPr>
              <w:pStyle w:val="a7"/>
              <w:jc w:val="center"/>
            </w:pPr>
            <w:r>
              <w:rPr>
                <w:rFonts w:hint="eastAsia"/>
              </w:rPr>
              <w:t>0</w:t>
            </w:r>
          </w:p>
        </w:tc>
        <w:tc>
          <w:tcPr>
            <w:tcW w:w="1071" w:type="dxa"/>
            <w:vAlign w:val="center"/>
          </w:tcPr>
          <w:p w14:paraId="068B81F8" w14:textId="77777777" w:rsidR="0064550A" w:rsidRPr="002512B7" w:rsidRDefault="0064550A" w:rsidP="00DF7D84">
            <w:pPr>
              <w:pStyle w:val="a7"/>
              <w:jc w:val="center"/>
            </w:pPr>
            <w:r>
              <w:rPr>
                <w:rFonts w:hint="eastAsia"/>
              </w:rPr>
              <w:t>0</w:t>
            </w:r>
          </w:p>
        </w:tc>
      </w:tr>
      <w:tr w:rsidR="0064550A" w14:paraId="71563228" w14:textId="77777777" w:rsidTr="00DF7D84">
        <w:tc>
          <w:tcPr>
            <w:tcW w:w="1838" w:type="dxa"/>
            <w:gridSpan w:val="2"/>
            <w:vMerge/>
            <w:vAlign w:val="center"/>
          </w:tcPr>
          <w:p w14:paraId="44463F8A" w14:textId="77777777" w:rsidR="0064550A" w:rsidRPr="002512B7" w:rsidRDefault="0064550A" w:rsidP="00DF7D84">
            <w:pPr>
              <w:pStyle w:val="a7"/>
              <w:jc w:val="center"/>
            </w:pPr>
          </w:p>
        </w:tc>
        <w:tc>
          <w:tcPr>
            <w:tcW w:w="1276" w:type="dxa"/>
            <w:vAlign w:val="center"/>
          </w:tcPr>
          <w:p w14:paraId="56005F22" w14:textId="77777777" w:rsidR="0064550A" w:rsidRDefault="0064550A" w:rsidP="00DF7D84">
            <w:pPr>
              <w:pStyle w:val="a7"/>
              <w:jc w:val="center"/>
            </w:pPr>
            <w:r>
              <w:rPr>
                <w:rFonts w:ascii="宋体" w:hAnsi="宋体" w:hint="eastAsia"/>
                <w:color w:val="000000"/>
              </w:rPr>
              <w:t>羟基磷灰石</w:t>
            </w:r>
          </w:p>
        </w:tc>
        <w:tc>
          <w:tcPr>
            <w:tcW w:w="992" w:type="dxa"/>
            <w:vAlign w:val="center"/>
          </w:tcPr>
          <w:p w14:paraId="674E788F" w14:textId="77777777" w:rsidR="0064550A" w:rsidRPr="002512B7" w:rsidRDefault="0064550A" w:rsidP="00DF7D84">
            <w:pPr>
              <w:pStyle w:val="a7"/>
              <w:jc w:val="center"/>
            </w:pPr>
            <w:r>
              <w:rPr>
                <w:rFonts w:hint="eastAsia"/>
              </w:rPr>
              <w:t>/</w:t>
            </w:r>
          </w:p>
        </w:tc>
        <w:tc>
          <w:tcPr>
            <w:tcW w:w="1134" w:type="dxa"/>
            <w:vAlign w:val="center"/>
          </w:tcPr>
          <w:p w14:paraId="487404A7" w14:textId="77777777" w:rsidR="0064550A" w:rsidRPr="002512B7" w:rsidRDefault="0064550A" w:rsidP="00DF7D84">
            <w:pPr>
              <w:pStyle w:val="a7"/>
              <w:jc w:val="center"/>
            </w:pPr>
            <w:r>
              <w:rPr>
                <w:rFonts w:hint="eastAsia"/>
              </w:rPr>
              <w:t>15</w:t>
            </w:r>
          </w:p>
        </w:tc>
        <w:tc>
          <w:tcPr>
            <w:tcW w:w="851" w:type="dxa"/>
            <w:vAlign w:val="center"/>
          </w:tcPr>
          <w:p w14:paraId="25E35A6E" w14:textId="77777777" w:rsidR="0064550A" w:rsidRPr="002512B7" w:rsidRDefault="0064550A" w:rsidP="00DF7D84">
            <w:pPr>
              <w:pStyle w:val="a7"/>
              <w:jc w:val="center"/>
            </w:pPr>
            <w:r>
              <w:rPr>
                <w:rFonts w:hint="eastAsia"/>
              </w:rPr>
              <w:t>15</w:t>
            </w:r>
          </w:p>
        </w:tc>
        <w:tc>
          <w:tcPr>
            <w:tcW w:w="1134" w:type="dxa"/>
            <w:vAlign w:val="center"/>
          </w:tcPr>
          <w:p w14:paraId="1E10E6AF" w14:textId="77777777" w:rsidR="0064550A" w:rsidRPr="002512B7" w:rsidRDefault="0064550A" w:rsidP="00DF7D84">
            <w:pPr>
              <w:pStyle w:val="a7"/>
              <w:jc w:val="center"/>
            </w:pPr>
            <w:r>
              <w:rPr>
                <w:rFonts w:hint="eastAsia"/>
              </w:rPr>
              <w:t>0</w:t>
            </w:r>
          </w:p>
        </w:tc>
        <w:tc>
          <w:tcPr>
            <w:tcW w:w="1071" w:type="dxa"/>
            <w:vAlign w:val="center"/>
          </w:tcPr>
          <w:p w14:paraId="096E8E4F" w14:textId="77777777" w:rsidR="0064550A" w:rsidRPr="002512B7" w:rsidRDefault="0064550A" w:rsidP="00DF7D84">
            <w:pPr>
              <w:pStyle w:val="a7"/>
              <w:jc w:val="center"/>
            </w:pPr>
            <w:r>
              <w:rPr>
                <w:rFonts w:hint="eastAsia"/>
              </w:rPr>
              <w:t>0</w:t>
            </w:r>
          </w:p>
        </w:tc>
      </w:tr>
      <w:tr w:rsidR="0064550A" w14:paraId="6524CEAB" w14:textId="77777777" w:rsidTr="00DF7D84">
        <w:tc>
          <w:tcPr>
            <w:tcW w:w="1838" w:type="dxa"/>
            <w:gridSpan w:val="2"/>
            <w:vMerge/>
            <w:vAlign w:val="center"/>
          </w:tcPr>
          <w:p w14:paraId="12CF10FC" w14:textId="77777777" w:rsidR="0064550A" w:rsidRDefault="0064550A" w:rsidP="00DF7D84">
            <w:pPr>
              <w:pStyle w:val="a7"/>
              <w:jc w:val="center"/>
            </w:pPr>
          </w:p>
        </w:tc>
        <w:tc>
          <w:tcPr>
            <w:tcW w:w="1276" w:type="dxa"/>
            <w:vAlign w:val="center"/>
          </w:tcPr>
          <w:p w14:paraId="2CCB4F1E" w14:textId="77777777" w:rsidR="0064550A" w:rsidRDefault="0064550A" w:rsidP="00DF7D84">
            <w:pPr>
              <w:pStyle w:val="a7"/>
              <w:jc w:val="center"/>
              <w:rPr>
                <w:rFonts w:ascii="宋体" w:hAnsi="宋体"/>
                <w:color w:val="000000"/>
              </w:rPr>
            </w:pPr>
            <w:r w:rsidRPr="00FD4D11">
              <w:rPr>
                <w:rFonts w:ascii="宋体" w:hAnsi="宋体" w:hint="eastAsia"/>
                <w:color w:val="000000"/>
              </w:rPr>
              <w:t>生活</w:t>
            </w:r>
          </w:p>
          <w:p w14:paraId="0EA6F4E3" w14:textId="77777777" w:rsidR="0064550A" w:rsidRDefault="0064550A" w:rsidP="00DF7D84">
            <w:pPr>
              <w:pStyle w:val="a7"/>
              <w:jc w:val="center"/>
            </w:pPr>
            <w:r w:rsidRPr="00FD4D11">
              <w:rPr>
                <w:rFonts w:ascii="宋体" w:hAnsi="宋体" w:hint="eastAsia"/>
                <w:color w:val="000000"/>
              </w:rPr>
              <w:t>垃圾</w:t>
            </w:r>
          </w:p>
        </w:tc>
        <w:tc>
          <w:tcPr>
            <w:tcW w:w="992" w:type="dxa"/>
            <w:vAlign w:val="center"/>
          </w:tcPr>
          <w:p w14:paraId="360D6AC7" w14:textId="77777777" w:rsidR="0064550A" w:rsidRPr="002512B7" w:rsidRDefault="0064550A" w:rsidP="00DF7D84">
            <w:pPr>
              <w:pStyle w:val="a7"/>
              <w:jc w:val="center"/>
            </w:pPr>
            <w:r>
              <w:rPr>
                <w:rFonts w:hint="eastAsia"/>
              </w:rPr>
              <w:t>/</w:t>
            </w:r>
          </w:p>
        </w:tc>
        <w:tc>
          <w:tcPr>
            <w:tcW w:w="1134" w:type="dxa"/>
            <w:vAlign w:val="center"/>
          </w:tcPr>
          <w:p w14:paraId="3BC6249E" w14:textId="77777777" w:rsidR="0064550A" w:rsidRPr="002512B7" w:rsidRDefault="0064550A" w:rsidP="00DF7D84">
            <w:pPr>
              <w:pStyle w:val="a7"/>
              <w:jc w:val="center"/>
            </w:pPr>
            <w:r>
              <w:rPr>
                <w:rFonts w:hint="eastAsia"/>
              </w:rPr>
              <w:t>2.74</w:t>
            </w:r>
          </w:p>
        </w:tc>
        <w:tc>
          <w:tcPr>
            <w:tcW w:w="851" w:type="dxa"/>
            <w:vAlign w:val="center"/>
          </w:tcPr>
          <w:p w14:paraId="3B779073" w14:textId="77777777" w:rsidR="0064550A" w:rsidRPr="002512B7" w:rsidRDefault="0064550A" w:rsidP="00DF7D84">
            <w:pPr>
              <w:pStyle w:val="a7"/>
              <w:jc w:val="center"/>
            </w:pPr>
            <w:r>
              <w:rPr>
                <w:rFonts w:hint="eastAsia"/>
              </w:rPr>
              <w:t>2.74</w:t>
            </w:r>
          </w:p>
        </w:tc>
        <w:tc>
          <w:tcPr>
            <w:tcW w:w="1134" w:type="dxa"/>
            <w:vAlign w:val="center"/>
          </w:tcPr>
          <w:p w14:paraId="74ED5774" w14:textId="77777777" w:rsidR="0064550A" w:rsidRPr="002512B7" w:rsidRDefault="0064550A" w:rsidP="00DF7D84">
            <w:pPr>
              <w:pStyle w:val="a7"/>
              <w:jc w:val="center"/>
            </w:pPr>
            <w:r>
              <w:rPr>
                <w:rFonts w:hint="eastAsia"/>
              </w:rPr>
              <w:t>0</w:t>
            </w:r>
          </w:p>
        </w:tc>
        <w:tc>
          <w:tcPr>
            <w:tcW w:w="1071" w:type="dxa"/>
            <w:vAlign w:val="center"/>
          </w:tcPr>
          <w:p w14:paraId="5040E883" w14:textId="77777777" w:rsidR="0064550A" w:rsidRPr="002512B7" w:rsidRDefault="0064550A" w:rsidP="00DF7D84">
            <w:pPr>
              <w:pStyle w:val="a7"/>
              <w:jc w:val="center"/>
            </w:pPr>
            <w:r>
              <w:rPr>
                <w:rFonts w:hint="eastAsia"/>
              </w:rPr>
              <w:t>0</w:t>
            </w:r>
          </w:p>
        </w:tc>
      </w:tr>
      <w:tr w:rsidR="0064550A" w14:paraId="6EEB6682" w14:textId="77777777" w:rsidTr="00DF7D84">
        <w:tc>
          <w:tcPr>
            <w:tcW w:w="1838" w:type="dxa"/>
            <w:gridSpan w:val="2"/>
            <w:vMerge/>
            <w:vAlign w:val="center"/>
          </w:tcPr>
          <w:p w14:paraId="5019513C" w14:textId="77777777" w:rsidR="0064550A" w:rsidRDefault="0064550A" w:rsidP="00DF7D84">
            <w:pPr>
              <w:pStyle w:val="a7"/>
              <w:jc w:val="center"/>
            </w:pPr>
          </w:p>
        </w:tc>
        <w:tc>
          <w:tcPr>
            <w:tcW w:w="1276" w:type="dxa"/>
            <w:vAlign w:val="center"/>
          </w:tcPr>
          <w:p w14:paraId="764E3FD6" w14:textId="77777777" w:rsidR="0064550A" w:rsidRDefault="0064550A" w:rsidP="00DF7D84">
            <w:pPr>
              <w:pStyle w:val="a7"/>
              <w:jc w:val="center"/>
              <w:rPr>
                <w:rFonts w:ascii="宋体" w:hAnsi="宋体"/>
                <w:color w:val="000000"/>
              </w:rPr>
            </w:pPr>
            <w:r>
              <w:rPr>
                <w:rFonts w:ascii="宋体" w:hAnsi="宋体" w:hint="eastAsia"/>
                <w:color w:val="000000"/>
              </w:rPr>
              <w:t>污泥</w:t>
            </w:r>
          </w:p>
          <w:p w14:paraId="32F3FB2A" w14:textId="77777777" w:rsidR="0064550A" w:rsidRPr="00FD4D11" w:rsidRDefault="0064550A" w:rsidP="00DF7D84">
            <w:pPr>
              <w:pStyle w:val="a7"/>
              <w:rPr>
                <w:rFonts w:ascii="宋体" w:hAnsi="宋体"/>
                <w:color w:val="000000"/>
              </w:rPr>
            </w:pPr>
            <w:r>
              <w:rPr>
                <w:rFonts w:ascii="宋体" w:hAnsi="宋体" w:hint="eastAsia"/>
                <w:color w:val="000000"/>
              </w:rPr>
              <w:t>（含水率6</w:t>
            </w:r>
            <w:r>
              <w:rPr>
                <w:rFonts w:ascii="宋体" w:hAnsi="宋体"/>
                <w:color w:val="000000"/>
              </w:rPr>
              <w:t>0%</w:t>
            </w:r>
            <w:r>
              <w:rPr>
                <w:rFonts w:ascii="宋体" w:hAnsi="宋体" w:hint="eastAsia"/>
                <w:color w:val="000000"/>
              </w:rPr>
              <w:t>）</w:t>
            </w:r>
          </w:p>
        </w:tc>
        <w:tc>
          <w:tcPr>
            <w:tcW w:w="992" w:type="dxa"/>
            <w:vAlign w:val="center"/>
          </w:tcPr>
          <w:p w14:paraId="54F74F00" w14:textId="77777777" w:rsidR="0064550A" w:rsidRPr="002512B7" w:rsidRDefault="0064550A" w:rsidP="00DF7D84">
            <w:pPr>
              <w:pStyle w:val="a7"/>
              <w:jc w:val="center"/>
            </w:pPr>
            <w:r>
              <w:rPr>
                <w:rFonts w:hint="eastAsia"/>
              </w:rPr>
              <w:t>/</w:t>
            </w:r>
          </w:p>
        </w:tc>
        <w:tc>
          <w:tcPr>
            <w:tcW w:w="1134" w:type="dxa"/>
            <w:vAlign w:val="center"/>
          </w:tcPr>
          <w:p w14:paraId="2E9E9D8D" w14:textId="77777777" w:rsidR="0064550A" w:rsidRPr="002512B7" w:rsidRDefault="0064550A" w:rsidP="00DF7D84">
            <w:pPr>
              <w:pStyle w:val="a7"/>
              <w:jc w:val="center"/>
            </w:pPr>
            <w:r w:rsidRPr="00944CCE">
              <w:rPr>
                <w:rFonts w:hint="eastAsia"/>
              </w:rPr>
              <w:t>6.765</w:t>
            </w:r>
          </w:p>
        </w:tc>
        <w:tc>
          <w:tcPr>
            <w:tcW w:w="851" w:type="dxa"/>
            <w:vAlign w:val="center"/>
          </w:tcPr>
          <w:p w14:paraId="160EE8F1" w14:textId="77777777" w:rsidR="0064550A" w:rsidRPr="002512B7" w:rsidRDefault="0064550A" w:rsidP="00DF7D84">
            <w:pPr>
              <w:pStyle w:val="a7"/>
              <w:jc w:val="center"/>
            </w:pPr>
            <w:r w:rsidRPr="00944CCE">
              <w:rPr>
                <w:rFonts w:hint="eastAsia"/>
              </w:rPr>
              <w:t>6.765</w:t>
            </w:r>
          </w:p>
        </w:tc>
        <w:tc>
          <w:tcPr>
            <w:tcW w:w="1134" w:type="dxa"/>
            <w:vAlign w:val="center"/>
          </w:tcPr>
          <w:p w14:paraId="550B1A4D" w14:textId="77777777" w:rsidR="0064550A" w:rsidRPr="002512B7" w:rsidRDefault="0064550A" w:rsidP="00DF7D84">
            <w:pPr>
              <w:pStyle w:val="a7"/>
              <w:jc w:val="center"/>
            </w:pPr>
            <w:r>
              <w:rPr>
                <w:rFonts w:hint="eastAsia"/>
              </w:rPr>
              <w:t>0</w:t>
            </w:r>
          </w:p>
        </w:tc>
        <w:tc>
          <w:tcPr>
            <w:tcW w:w="1071" w:type="dxa"/>
            <w:vAlign w:val="center"/>
          </w:tcPr>
          <w:p w14:paraId="25FCD105" w14:textId="77777777" w:rsidR="0064550A" w:rsidRPr="002512B7" w:rsidRDefault="0064550A" w:rsidP="00DF7D84">
            <w:pPr>
              <w:pStyle w:val="a7"/>
              <w:jc w:val="center"/>
            </w:pPr>
            <w:r>
              <w:rPr>
                <w:rFonts w:hint="eastAsia"/>
              </w:rPr>
              <w:t>0</w:t>
            </w:r>
          </w:p>
        </w:tc>
      </w:tr>
      <w:tr w:rsidR="0064550A" w14:paraId="3997DCF8" w14:textId="77777777" w:rsidTr="00DF7D84">
        <w:tc>
          <w:tcPr>
            <w:tcW w:w="1838" w:type="dxa"/>
            <w:gridSpan w:val="2"/>
            <w:vAlign w:val="center"/>
          </w:tcPr>
          <w:p w14:paraId="57C8842F" w14:textId="77777777" w:rsidR="0064550A" w:rsidRDefault="0064550A" w:rsidP="00DF7D84">
            <w:pPr>
              <w:pStyle w:val="a7"/>
              <w:jc w:val="center"/>
            </w:pPr>
            <w:r>
              <w:rPr>
                <w:rFonts w:hint="eastAsia"/>
              </w:rPr>
              <w:t>噪声</w:t>
            </w:r>
          </w:p>
        </w:tc>
        <w:tc>
          <w:tcPr>
            <w:tcW w:w="1276" w:type="dxa"/>
            <w:vAlign w:val="center"/>
          </w:tcPr>
          <w:p w14:paraId="4283DBC3" w14:textId="77777777" w:rsidR="0064550A" w:rsidRDefault="0064550A" w:rsidP="00DF7D84">
            <w:pPr>
              <w:pStyle w:val="a7"/>
              <w:jc w:val="center"/>
              <w:rPr>
                <w:rFonts w:ascii="宋体" w:hAnsi="宋体"/>
                <w:color w:val="000000"/>
              </w:rPr>
            </w:pPr>
            <w:r>
              <w:rPr>
                <w:rFonts w:ascii="宋体" w:hAnsi="宋体" w:hint="eastAsia"/>
                <w:color w:val="000000"/>
              </w:rPr>
              <w:t>d</w:t>
            </w:r>
            <w:r>
              <w:rPr>
                <w:rFonts w:ascii="宋体" w:hAnsi="宋体"/>
                <w:color w:val="000000"/>
              </w:rPr>
              <w:t>B</w:t>
            </w:r>
            <w:r>
              <w:rPr>
                <w:rFonts w:ascii="宋体" w:hAnsi="宋体" w:hint="eastAsia"/>
                <w:color w:val="000000"/>
              </w:rPr>
              <w:t>（A）</w:t>
            </w:r>
          </w:p>
        </w:tc>
        <w:tc>
          <w:tcPr>
            <w:tcW w:w="992" w:type="dxa"/>
            <w:vAlign w:val="center"/>
          </w:tcPr>
          <w:p w14:paraId="579295C4" w14:textId="77777777" w:rsidR="0064550A" w:rsidRDefault="0064550A" w:rsidP="00DF7D84">
            <w:pPr>
              <w:pStyle w:val="a7"/>
              <w:jc w:val="center"/>
            </w:pPr>
            <w:r>
              <w:rPr>
                <w:rFonts w:hint="eastAsia"/>
              </w:rPr>
              <w:t>/</w:t>
            </w:r>
          </w:p>
        </w:tc>
        <w:tc>
          <w:tcPr>
            <w:tcW w:w="1134" w:type="dxa"/>
            <w:vAlign w:val="center"/>
          </w:tcPr>
          <w:p w14:paraId="2D885672" w14:textId="77777777" w:rsidR="0064550A" w:rsidRDefault="0064550A" w:rsidP="00DF7D84">
            <w:pPr>
              <w:pStyle w:val="a7"/>
              <w:jc w:val="center"/>
            </w:pPr>
            <w:r>
              <w:rPr>
                <w:rFonts w:hint="eastAsia"/>
              </w:rPr>
              <w:t>75~100</w:t>
            </w:r>
          </w:p>
        </w:tc>
        <w:tc>
          <w:tcPr>
            <w:tcW w:w="851" w:type="dxa"/>
            <w:vAlign w:val="center"/>
          </w:tcPr>
          <w:p w14:paraId="62692FE0" w14:textId="77777777" w:rsidR="0064550A" w:rsidRDefault="0064550A" w:rsidP="00DF7D84">
            <w:pPr>
              <w:pStyle w:val="a7"/>
              <w:jc w:val="center"/>
            </w:pPr>
            <w:r>
              <w:rPr>
                <w:rFonts w:hint="eastAsia"/>
              </w:rPr>
              <w:t>15~25</w:t>
            </w:r>
          </w:p>
        </w:tc>
        <w:tc>
          <w:tcPr>
            <w:tcW w:w="1134" w:type="dxa"/>
            <w:vAlign w:val="center"/>
          </w:tcPr>
          <w:p w14:paraId="785E83C1" w14:textId="77777777" w:rsidR="0064550A" w:rsidRDefault="0064550A" w:rsidP="00DF7D84">
            <w:pPr>
              <w:pStyle w:val="a7"/>
              <w:jc w:val="center"/>
            </w:pPr>
            <w:r>
              <w:rPr>
                <w:rFonts w:hint="eastAsia"/>
              </w:rPr>
              <w:t>/</w:t>
            </w:r>
          </w:p>
        </w:tc>
        <w:tc>
          <w:tcPr>
            <w:tcW w:w="1071" w:type="dxa"/>
            <w:vAlign w:val="center"/>
          </w:tcPr>
          <w:p w14:paraId="5CF18C15" w14:textId="77777777" w:rsidR="0064550A" w:rsidRDefault="0064550A" w:rsidP="00DF7D84">
            <w:pPr>
              <w:pStyle w:val="a7"/>
              <w:jc w:val="center"/>
            </w:pPr>
            <w:r>
              <w:rPr>
                <w:rFonts w:hint="eastAsia"/>
              </w:rPr>
              <w:t>50~85</w:t>
            </w:r>
          </w:p>
        </w:tc>
      </w:tr>
    </w:tbl>
    <w:p w14:paraId="41006D27" w14:textId="32D86656" w:rsidR="001E6ACF" w:rsidRDefault="00EA64C5" w:rsidP="00422525">
      <w:pPr>
        <w:pStyle w:val="a5"/>
        <w:ind w:firstLine="422"/>
      </w:pPr>
      <w:r w:rsidRPr="00F37D51">
        <w:rPr>
          <w:rFonts w:hint="eastAsia"/>
        </w:rPr>
        <w:t>表</w:t>
      </w:r>
      <w:r w:rsidRPr="00F37D51">
        <w:rPr>
          <w:rFonts w:hint="eastAsia"/>
        </w:rPr>
        <w:t>8.4-</w:t>
      </w:r>
      <w:r>
        <w:rPr>
          <w:rFonts w:hint="eastAsia"/>
        </w:rPr>
        <w:t>2</w:t>
      </w:r>
      <w:r w:rsidRPr="00F37D51">
        <w:t xml:space="preserve">                </w:t>
      </w:r>
      <w:r w:rsidRPr="00F37D51">
        <w:rPr>
          <w:rFonts w:hint="eastAsia"/>
        </w:rPr>
        <w:t>本项目污染物排放</w:t>
      </w:r>
      <w:r>
        <w:rPr>
          <w:rFonts w:hint="eastAsia"/>
        </w:rPr>
        <w:t>标准一览表</w:t>
      </w:r>
    </w:p>
    <w:tbl>
      <w:tblPr>
        <w:tblStyle w:val="af4"/>
        <w:tblW w:w="0" w:type="auto"/>
        <w:jc w:val="center"/>
        <w:tblLook w:val="04A0" w:firstRow="1" w:lastRow="0" w:firstColumn="1" w:lastColumn="0" w:noHBand="0" w:noVBand="1"/>
      </w:tblPr>
      <w:tblGrid>
        <w:gridCol w:w="1259"/>
        <w:gridCol w:w="1890"/>
        <w:gridCol w:w="1725"/>
        <w:gridCol w:w="1779"/>
        <w:gridCol w:w="1643"/>
      </w:tblGrid>
      <w:tr w:rsidR="00FE6502" w:rsidRPr="00DF1164" w14:paraId="5E6C696B" w14:textId="77777777" w:rsidTr="002145B2">
        <w:trPr>
          <w:jc w:val="center"/>
        </w:trPr>
        <w:tc>
          <w:tcPr>
            <w:tcW w:w="1259" w:type="dxa"/>
          </w:tcPr>
          <w:p w14:paraId="0DDA8845" w14:textId="7C77CF3E" w:rsidR="00FE6502" w:rsidRPr="00DF1164" w:rsidRDefault="00FE6502" w:rsidP="00C634E7">
            <w:pPr>
              <w:pStyle w:val="a5"/>
              <w:ind w:firstLineChars="0" w:firstLine="0"/>
              <w:jc w:val="center"/>
              <w:rPr>
                <w:b w:val="0"/>
                <w:bCs/>
              </w:rPr>
            </w:pPr>
            <w:r w:rsidRPr="00DF1164">
              <w:rPr>
                <w:rFonts w:hint="eastAsia"/>
                <w:b w:val="0"/>
                <w:bCs/>
              </w:rPr>
              <w:t>类别</w:t>
            </w:r>
          </w:p>
        </w:tc>
        <w:tc>
          <w:tcPr>
            <w:tcW w:w="1890" w:type="dxa"/>
          </w:tcPr>
          <w:p w14:paraId="13AA6FFF" w14:textId="6DF357F1" w:rsidR="00FE6502" w:rsidRPr="00DF1164" w:rsidRDefault="00FE6502" w:rsidP="00C634E7">
            <w:pPr>
              <w:pStyle w:val="a5"/>
              <w:ind w:firstLineChars="0" w:firstLine="0"/>
              <w:jc w:val="center"/>
              <w:rPr>
                <w:b w:val="0"/>
                <w:bCs/>
              </w:rPr>
            </w:pPr>
            <w:r w:rsidRPr="00DF1164">
              <w:rPr>
                <w:rFonts w:hint="eastAsia"/>
                <w:b w:val="0"/>
                <w:bCs/>
              </w:rPr>
              <w:t>处理对象</w:t>
            </w:r>
          </w:p>
        </w:tc>
        <w:tc>
          <w:tcPr>
            <w:tcW w:w="1725" w:type="dxa"/>
          </w:tcPr>
          <w:p w14:paraId="2B05ED1D" w14:textId="311B99C1" w:rsidR="00FE6502" w:rsidRPr="00DF1164" w:rsidRDefault="00FE6502" w:rsidP="00C634E7">
            <w:pPr>
              <w:pStyle w:val="a5"/>
              <w:ind w:firstLineChars="0" w:firstLine="0"/>
              <w:jc w:val="center"/>
              <w:rPr>
                <w:b w:val="0"/>
                <w:bCs/>
              </w:rPr>
            </w:pPr>
            <w:r>
              <w:rPr>
                <w:rFonts w:hint="eastAsia"/>
                <w:b w:val="0"/>
                <w:bCs/>
              </w:rPr>
              <w:t>环境保护措施</w:t>
            </w:r>
          </w:p>
        </w:tc>
        <w:tc>
          <w:tcPr>
            <w:tcW w:w="1779" w:type="dxa"/>
          </w:tcPr>
          <w:p w14:paraId="0C975492" w14:textId="0AD86777" w:rsidR="00FE6502" w:rsidRPr="00DF1164" w:rsidRDefault="00FE6502" w:rsidP="00C634E7">
            <w:pPr>
              <w:pStyle w:val="a5"/>
              <w:ind w:firstLineChars="0" w:firstLine="0"/>
              <w:jc w:val="center"/>
              <w:rPr>
                <w:b w:val="0"/>
                <w:bCs/>
              </w:rPr>
            </w:pPr>
            <w:r w:rsidRPr="00DF1164">
              <w:rPr>
                <w:rFonts w:hint="eastAsia"/>
                <w:b w:val="0"/>
                <w:bCs/>
              </w:rPr>
              <w:t>污染物排放标准</w:t>
            </w:r>
          </w:p>
        </w:tc>
        <w:tc>
          <w:tcPr>
            <w:tcW w:w="1643" w:type="dxa"/>
          </w:tcPr>
          <w:p w14:paraId="24940ABB" w14:textId="14F56F28" w:rsidR="00FE6502" w:rsidRPr="00DF1164" w:rsidRDefault="00FE6502" w:rsidP="00C634E7">
            <w:pPr>
              <w:pStyle w:val="a5"/>
              <w:ind w:firstLineChars="0" w:firstLine="0"/>
              <w:jc w:val="center"/>
              <w:rPr>
                <w:b w:val="0"/>
                <w:bCs/>
              </w:rPr>
            </w:pPr>
            <w:r w:rsidRPr="00DF1164">
              <w:rPr>
                <w:rFonts w:hint="eastAsia"/>
                <w:b w:val="0"/>
                <w:bCs/>
              </w:rPr>
              <w:t>环境质量要求</w:t>
            </w:r>
          </w:p>
        </w:tc>
      </w:tr>
      <w:tr w:rsidR="00976281" w:rsidRPr="00DF1164" w14:paraId="56D740EF" w14:textId="77777777" w:rsidTr="002145B2">
        <w:trPr>
          <w:jc w:val="center"/>
        </w:trPr>
        <w:tc>
          <w:tcPr>
            <w:tcW w:w="1259" w:type="dxa"/>
            <w:vMerge w:val="restart"/>
            <w:vAlign w:val="center"/>
          </w:tcPr>
          <w:p w14:paraId="1DDFDD98" w14:textId="0A37444F" w:rsidR="00976281" w:rsidRPr="00DF1164" w:rsidRDefault="00976281" w:rsidP="00C634E7">
            <w:pPr>
              <w:pStyle w:val="a5"/>
              <w:ind w:firstLineChars="0" w:firstLine="0"/>
              <w:jc w:val="center"/>
              <w:rPr>
                <w:b w:val="0"/>
                <w:bCs/>
              </w:rPr>
            </w:pPr>
            <w:r>
              <w:rPr>
                <w:rFonts w:hint="eastAsia"/>
                <w:b w:val="0"/>
                <w:bCs/>
              </w:rPr>
              <w:t>废气</w:t>
            </w:r>
          </w:p>
        </w:tc>
        <w:tc>
          <w:tcPr>
            <w:tcW w:w="1890" w:type="dxa"/>
            <w:vAlign w:val="center"/>
          </w:tcPr>
          <w:p w14:paraId="3044CAAA" w14:textId="7FBBEA11" w:rsidR="00976281" w:rsidRPr="00DF1164" w:rsidRDefault="00976281" w:rsidP="00C634E7">
            <w:pPr>
              <w:pStyle w:val="a5"/>
              <w:ind w:firstLineChars="0" w:firstLine="0"/>
              <w:jc w:val="center"/>
              <w:rPr>
                <w:b w:val="0"/>
                <w:bCs/>
              </w:rPr>
            </w:pPr>
            <w:r>
              <w:rPr>
                <w:rFonts w:hint="eastAsia"/>
                <w:b w:val="0"/>
                <w:bCs/>
              </w:rPr>
              <w:t>格栅池、沉砂池恶臭</w:t>
            </w:r>
          </w:p>
        </w:tc>
        <w:tc>
          <w:tcPr>
            <w:tcW w:w="1725" w:type="dxa"/>
            <w:vAlign w:val="center"/>
          </w:tcPr>
          <w:p w14:paraId="7744209B" w14:textId="06DA7DE9" w:rsidR="00976281" w:rsidRPr="00DF1164" w:rsidRDefault="00976281" w:rsidP="00C634E7">
            <w:pPr>
              <w:pStyle w:val="a5"/>
              <w:ind w:firstLineChars="0" w:firstLine="0"/>
              <w:jc w:val="center"/>
              <w:rPr>
                <w:b w:val="0"/>
                <w:bCs/>
              </w:rPr>
            </w:pPr>
            <w:r>
              <w:rPr>
                <w:rFonts w:hint="eastAsia"/>
                <w:b w:val="0"/>
                <w:bCs/>
              </w:rPr>
              <w:t>对水池加盖密封，将臭气通过导入</w:t>
            </w:r>
            <w:r w:rsidR="005251D3">
              <w:rPr>
                <w:rFonts w:hint="eastAsia"/>
                <w:b w:val="0"/>
                <w:bCs/>
              </w:rPr>
              <w:t>离子除臭装置</w:t>
            </w:r>
            <w:r>
              <w:rPr>
                <w:rFonts w:hint="eastAsia"/>
                <w:b w:val="0"/>
                <w:bCs/>
              </w:rPr>
              <w:t>进行除臭，处理后通过</w:t>
            </w:r>
            <w:r>
              <w:rPr>
                <w:rFonts w:hint="eastAsia"/>
                <w:b w:val="0"/>
                <w:bCs/>
              </w:rPr>
              <w:t>15m</w:t>
            </w:r>
            <w:r>
              <w:rPr>
                <w:rFonts w:hint="eastAsia"/>
                <w:b w:val="0"/>
                <w:bCs/>
              </w:rPr>
              <w:t>排气筒排放</w:t>
            </w:r>
          </w:p>
        </w:tc>
        <w:tc>
          <w:tcPr>
            <w:tcW w:w="1779" w:type="dxa"/>
            <w:vMerge w:val="restart"/>
            <w:vAlign w:val="center"/>
          </w:tcPr>
          <w:p w14:paraId="5A1FA94F" w14:textId="55346669" w:rsidR="00976281" w:rsidRPr="00DF1164" w:rsidRDefault="00976281" w:rsidP="00A736FE">
            <w:pPr>
              <w:pStyle w:val="a5"/>
              <w:ind w:firstLineChars="0" w:firstLine="0"/>
              <w:rPr>
                <w:b w:val="0"/>
                <w:bCs/>
              </w:rPr>
            </w:pPr>
            <w:r w:rsidRPr="005B0842">
              <w:rPr>
                <w:rFonts w:hint="eastAsia"/>
                <w:b w:val="0"/>
                <w:bCs/>
              </w:rPr>
              <w:t>《城镇污水处理厂污</w:t>
            </w:r>
            <w:r w:rsidRPr="005B0842">
              <w:rPr>
                <w:b w:val="0"/>
                <w:bCs/>
              </w:rPr>
              <w:t>染物排放标准》（</w:t>
            </w:r>
            <w:r w:rsidRPr="005B0842">
              <w:rPr>
                <w:b w:val="0"/>
                <w:bCs/>
              </w:rPr>
              <w:t>GB18918-2002</w:t>
            </w:r>
            <w:r w:rsidRPr="005B0842">
              <w:rPr>
                <w:b w:val="0"/>
                <w:bCs/>
              </w:rPr>
              <w:t>）及其修改单中表</w:t>
            </w:r>
            <w:r w:rsidRPr="005B0842">
              <w:rPr>
                <w:b w:val="0"/>
                <w:bCs/>
              </w:rPr>
              <w:t>4</w:t>
            </w:r>
            <w:r w:rsidRPr="005B0842">
              <w:rPr>
                <w:b w:val="0"/>
                <w:bCs/>
              </w:rPr>
              <w:t>的二级标准</w:t>
            </w:r>
          </w:p>
        </w:tc>
        <w:tc>
          <w:tcPr>
            <w:tcW w:w="1643" w:type="dxa"/>
            <w:vMerge w:val="restart"/>
            <w:vAlign w:val="center"/>
          </w:tcPr>
          <w:p w14:paraId="0BAF1578" w14:textId="0EF5D2EB" w:rsidR="00976281" w:rsidRPr="00DF1164" w:rsidRDefault="00976281" w:rsidP="00530A9B">
            <w:pPr>
              <w:pStyle w:val="a5"/>
              <w:ind w:firstLineChars="0" w:firstLine="0"/>
              <w:rPr>
                <w:b w:val="0"/>
                <w:bCs/>
              </w:rPr>
            </w:pPr>
            <w:r w:rsidRPr="00530A9B">
              <w:rPr>
                <w:rFonts w:hint="eastAsia"/>
                <w:b w:val="0"/>
                <w:bCs/>
              </w:rPr>
              <w:t>《环境影响评价</w:t>
            </w:r>
            <w:r w:rsidRPr="00530A9B">
              <w:rPr>
                <w:b w:val="0"/>
                <w:bCs/>
              </w:rPr>
              <w:t>技术导则大气环境》附录</w:t>
            </w:r>
            <w:r w:rsidRPr="00530A9B">
              <w:rPr>
                <w:b w:val="0"/>
                <w:bCs/>
              </w:rPr>
              <w:t>D</w:t>
            </w:r>
            <w:r w:rsidRPr="00530A9B">
              <w:rPr>
                <w:b w:val="0"/>
                <w:bCs/>
              </w:rPr>
              <w:t>中限值</w:t>
            </w:r>
          </w:p>
        </w:tc>
      </w:tr>
      <w:tr w:rsidR="00976281" w:rsidRPr="00DF1164" w14:paraId="47308571" w14:textId="77777777" w:rsidTr="002145B2">
        <w:trPr>
          <w:jc w:val="center"/>
        </w:trPr>
        <w:tc>
          <w:tcPr>
            <w:tcW w:w="1259" w:type="dxa"/>
            <w:vMerge/>
            <w:vAlign w:val="center"/>
          </w:tcPr>
          <w:p w14:paraId="057164A1" w14:textId="77777777" w:rsidR="00976281" w:rsidRDefault="00976281" w:rsidP="00C634E7">
            <w:pPr>
              <w:pStyle w:val="a5"/>
              <w:ind w:firstLineChars="0" w:firstLine="0"/>
              <w:jc w:val="center"/>
              <w:rPr>
                <w:b w:val="0"/>
                <w:bCs/>
              </w:rPr>
            </w:pPr>
          </w:p>
        </w:tc>
        <w:tc>
          <w:tcPr>
            <w:tcW w:w="1890" w:type="dxa"/>
            <w:vAlign w:val="center"/>
          </w:tcPr>
          <w:p w14:paraId="6A2E2D0F" w14:textId="706E51DC" w:rsidR="00976281" w:rsidRDefault="00976281" w:rsidP="00C634E7">
            <w:pPr>
              <w:pStyle w:val="a5"/>
              <w:ind w:firstLineChars="0" w:firstLine="0"/>
              <w:jc w:val="center"/>
              <w:rPr>
                <w:b w:val="0"/>
                <w:bCs/>
              </w:rPr>
            </w:pPr>
            <w:r>
              <w:rPr>
                <w:rFonts w:hint="eastAsia"/>
                <w:b w:val="0"/>
                <w:bCs/>
              </w:rPr>
              <w:t>污泥浓缩池、污泥脱水车间恶臭</w:t>
            </w:r>
          </w:p>
        </w:tc>
        <w:tc>
          <w:tcPr>
            <w:tcW w:w="1725" w:type="dxa"/>
            <w:vAlign w:val="center"/>
          </w:tcPr>
          <w:p w14:paraId="0883779D" w14:textId="1D05F0CF" w:rsidR="00976281" w:rsidRDefault="00976281" w:rsidP="00C634E7">
            <w:pPr>
              <w:pStyle w:val="a5"/>
              <w:ind w:firstLineChars="0" w:firstLine="0"/>
              <w:jc w:val="center"/>
              <w:rPr>
                <w:b w:val="0"/>
                <w:bCs/>
              </w:rPr>
            </w:pPr>
            <w:r>
              <w:rPr>
                <w:rFonts w:hint="eastAsia"/>
                <w:b w:val="0"/>
                <w:bCs/>
              </w:rPr>
              <w:t>污泥浓缩池加盖密封，将恶臭气体导入离子除臭装置进行处理，脱水恶臭采用集气罩进行收集，随后导入离子除臭装置处理。污</w:t>
            </w:r>
            <w:r>
              <w:rPr>
                <w:rFonts w:hint="eastAsia"/>
                <w:b w:val="0"/>
                <w:bCs/>
              </w:rPr>
              <w:lastRenderedPageBreak/>
              <w:t>泥浓缩池、污泥脱水车间恶臭经除臭处理后通过</w:t>
            </w:r>
            <w:r>
              <w:rPr>
                <w:rFonts w:hint="eastAsia"/>
                <w:b w:val="0"/>
                <w:bCs/>
              </w:rPr>
              <w:t>15m</w:t>
            </w:r>
            <w:r>
              <w:rPr>
                <w:rFonts w:hint="eastAsia"/>
                <w:b w:val="0"/>
                <w:bCs/>
              </w:rPr>
              <w:t>高排气筒排放</w:t>
            </w:r>
          </w:p>
        </w:tc>
        <w:tc>
          <w:tcPr>
            <w:tcW w:w="1779" w:type="dxa"/>
            <w:vMerge/>
            <w:vAlign w:val="center"/>
          </w:tcPr>
          <w:p w14:paraId="36906960" w14:textId="77777777" w:rsidR="00976281" w:rsidRPr="005B0842" w:rsidRDefault="00976281" w:rsidP="00A736FE">
            <w:pPr>
              <w:pStyle w:val="a5"/>
              <w:ind w:firstLineChars="0" w:firstLine="0"/>
              <w:rPr>
                <w:b w:val="0"/>
                <w:bCs/>
              </w:rPr>
            </w:pPr>
          </w:p>
        </w:tc>
        <w:tc>
          <w:tcPr>
            <w:tcW w:w="1643" w:type="dxa"/>
            <w:vMerge/>
            <w:vAlign w:val="center"/>
          </w:tcPr>
          <w:p w14:paraId="5D274936" w14:textId="77777777" w:rsidR="00976281" w:rsidRPr="00530A9B" w:rsidRDefault="00976281" w:rsidP="00530A9B">
            <w:pPr>
              <w:pStyle w:val="a5"/>
              <w:ind w:firstLineChars="0" w:firstLine="0"/>
              <w:rPr>
                <w:b w:val="0"/>
                <w:bCs/>
              </w:rPr>
            </w:pPr>
          </w:p>
        </w:tc>
      </w:tr>
      <w:tr w:rsidR="008F0E14" w:rsidRPr="00DF1164" w14:paraId="56EFB36B" w14:textId="77777777" w:rsidTr="002145B2">
        <w:trPr>
          <w:jc w:val="center"/>
        </w:trPr>
        <w:tc>
          <w:tcPr>
            <w:tcW w:w="1259" w:type="dxa"/>
            <w:vAlign w:val="center"/>
          </w:tcPr>
          <w:p w14:paraId="70CFCCCC" w14:textId="6CEF22C0" w:rsidR="008F0E14" w:rsidRDefault="008F0E14" w:rsidP="00C634E7">
            <w:pPr>
              <w:pStyle w:val="a5"/>
              <w:ind w:firstLineChars="0" w:firstLine="0"/>
              <w:jc w:val="center"/>
              <w:rPr>
                <w:b w:val="0"/>
                <w:bCs/>
              </w:rPr>
            </w:pPr>
            <w:r>
              <w:rPr>
                <w:rFonts w:hint="eastAsia"/>
                <w:b w:val="0"/>
                <w:bCs/>
              </w:rPr>
              <w:t>废水</w:t>
            </w:r>
          </w:p>
        </w:tc>
        <w:tc>
          <w:tcPr>
            <w:tcW w:w="1890" w:type="dxa"/>
            <w:vAlign w:val="center"/>
          </w:tcPr>
          <w:p w14:paraId="6EF0A83D" w14:textId="7236E1E5" w:rsidR="008F0E14" w:rsidRDefault="00DF49BE" w:rsidP="00C634E7">
            <w:pPr>
              <w:pStyle w:val="a5"/>
              <w:ind w:firstLineChars="0" w:firstLine="0"/>
              <w:jc w:val="center"/>
              <w:rPr>
                <w:b w:val="0"/>
                <w:bCs/>
              </w:rPr>
            </w:pPr>
            <w:r>
              <w:rPr>
                <w:rFonts w:hint="eastAsia"/>
                <w:b w:val="0"/>
                <w:bCs/>
              </w:rPr>
              <w:t>生产废水</w:t>
            </w:r>
          </w:p>
        </w:tc>
        <w:tc>
          <w:tcPr>
            <w:tcW w:w="1725" w:type="dxa"/>
            <w:vAlign w:val="center"/>
          </w:tcPr>
          <w:p w14:paraId="21732F5D" w14:textId="61AADEDD" w:rsidR="008F0E14" w:rsidRDefault="00B54BE3" w:rsidP="00B54BE3">
            <w:pPr>
              <w:pStyle w:val="a5"/>
              <w:ind w:firstLineChars="0" w:firstLine="0"/>
              <w:rPr>
                <w:b w:val="0"/>
                <w:bCs/>
              </w:rPr>
            </w:pPr>
            <w:r>
              <w:rPr>
                <w:rFonts w:hint="eastAsia"/>
                <w:b w:val="0"/>
                <w:bCs/>
              </w:rPr>
              <w:t>采用</w:t>
            </w:r>
            <w:r w:rsidRPr="00B54BE3">
              <w:rPr>
                <w:rFonts w:hint="eastAsia"/>
                <w:b w:val="0"/>
                <w:bCs/>
              </w:rPr>
              <w:t>预处理（格栅间</w:t>
            </w:r>
            <w:r w:rsidRPr="00B54BE3">
              <w:rPr>
                <w:b w:val="0"/>
                <w:bCs/>
              </w:rPr>
              <w:t>+</w:t>
            </w:r>
            <w:r w:rsidRPr="00B54BE3">
              <w:rPr>
                <w:rFonts w:hint="eastAsia"/>
                <w:b w:val="0"/>
                <w:bCs/>
              </w:rPr>
              <w:t>旋流沉砂池</w:t>
            </w:r>
            <w:r w:rsidRPr="00B54BE3">
              <w:rPr>
                <w:b w:val="0"/>
                <w:bCs/>
              </w:rPr>
              <w:t>）</w:t>
            </w:r>
            <w:r w:rsidRPr="00B54BE3">
              <w:rPr>
                <w:b w:val="0"/>
                <w:bCs/>
              </w:rPr>
              <w:t xml:space="preserve">→ </w:t>
            </w:r>
            <w:r w:rsidRPr="00B54BE3">
              <w:rPr>
                <w:b w:val="0"/>
                <w:bCs/>
              </w:rPr>
              <w:t>生化处理（</w:t>
            </w:r>
            <w:r w:rsidRPr="00B54BE3">
              <w:rPr>
                <w:rFonts w:hint="eastAsia"/>
                <w:b w:val="0"/>
                <w:bCs/>
              </w:rPr>
              <w:t>A</w:t>
            </w:r>
            <w:r w:rsidRPr="00B54BE3">
              <w:rPr>
                <w:b w:val="0"/>
                <w:bCs/>
              </w:rPr>
              <w:t>/O-</w:t>
            </w:r>
            <w:proofErr w:type="spellStart"/>
            <w:r w:rsidRPr="00B54BE3">
              <w:rPr>
                <w:b w:val="0"/>
                <w:bCs/>
              </w:rPr>
              <w:t>P</w:t>
            </w:r>
            <w:r w:rsidRPr="00B54BE3">
              <w:rPr>
                <w:rFonts w:hint="eastAsia"/>
                <w:b w:val="0"/>
                <w:bCs/>
              </w:rPr>
              <w:t>ostrip</w:t>
            </w:r>
            <w:proofErr w:type="spellEnd"/>
            <w:r w:rsidRPr="00B54BE3">
              <w:rPr>
                <w:rFonts w:hint="eastAsia"/>
                <w:b w:val="0"/>
                <w:bCs/>
              </w:rPr>
              <w:t>工艺</w:t>
            </w:r>
            <w:r w:rsidRPr="00B54BE3">
              <w:rPr>
                <w:b w:val="0"/>
                <w:bCs/>
              </w:rPr>
              <w:t>）</w:t>
            </w:r>
            <w:r w:rsidRPr="00B54BE3">
              <w:rPr>
                <w:b w:val="0"/>
                <w:bCs/>
              </w:rPr>
              <w:t>→</w:t>
            </w:r>
            <w:r w:rsidRPr="00B54BE3">
              <w:rPr>
                <w:rFonts w:hint="eastAsia"/>
                <w:b w:val="0"/>
                <w:bCs/>
              </w:rPr>
              <w:t>人工湿地处理</w:t>
            </w:r>
            <w:r w:rsidRPr="00B54BE3">
              <w:rPr>
                <w:b w:val="0"/>
                <w:bCs/>
              </w:rPr>
              <w:t>→</w:t>
            </w:r>
            <w:r w:rsidRPr="00B54BE3">
              <w:rPr>
                <w:rFonts w:hint="eastAsia"/>
                <w:b w:val="0"/>
                <w:bCs/>
              </w:rPr>
              <w:t>消毒池</w:t>
            </w:r>
            <w:r w:rsidR="00B75214">
              <w:rPr>
                <w:rFonts w:hint="eastAsia"/>
                <w:b w:val="0"/>
                <w:bCs/>
              </w:rPr>
              <w:t>工艺</w:t>
            </w:r>
            <w:r w:rsidR="00D35B85">
              <w:rPr>
                <w:rFonts w:hint="eastAsia"/>
                <w:b w:val="0"/>
                <w:bCs/>
              </w:rPr>
              <w:t>，污水处理后用于厂区</w:t>
            </w:r>
            <w:r w:rsidR="002E1AB9">
              <w:rPr>
                <w:rFonts w:hint="eastAsia"/>
                <w:b w:val="0"/>
                <w:bCs/>
              </w:rPr>
              <w:t>西侧戈壁绿化</w:t>
            </w:r>
          </w:p>
        </w:tc>
        <w:tc>
          <w:tcPr>
            <w:tcW w:w="1779" w:type="dxa"/>
            <w:vAlign w:val="center"/>
          </w:tcPr>
          <w:p w14:paraId="5AECB85C" w14:textId="04214E2D" w:rsidR="008F0E14" w:rsidRPr="005B0842" w:rsidRDefault="00FC49EE" w:rsidP="00FC49EE">
            <w:pPr>
              <w:pStyle w:val="a5"/>
              <w:ind w:firstLineChars="0" w:firstLine="0"/>
              <w:rPr>
                <w:b w:val="0"/>
                <w:bCs/>
              </w:rPr>
            </w:pPr>
            <w:r w:rsidRPr="00FC49EE">
              <w:rPr>
                <w:rFonts w:hint="eastAsia"/>
                <w:b w:val="0"/>
                <w:bCs/>
              </w:rPr>
              <w:t>《城镇污水处理厂污染物排放标准》（</w:t>
            </w:r>
            <w:r w:rsidRPr="00FC49EE">
              <w:rPr>
                <w:rFonts w:hint="eastAsia"/>
                <w:b w:val="0"/>
                <w:bCs/>
              </w:rPr>
              <w:t>G</w:t>
            </w:r>
            <w:r w:rsidRPr="00FC49EE">
              <w:rPr>
                <w:b w:val="0"/>
                <w:bCs/>
              </w:rPr>
              <w:t>B</w:t>
            </w:r>
            <w:r w:rsidRPr="00FC49EE">
              <w:rPr>
                <w:rFonts w:hint="eastAsia"/>
                <w:b w:val="0"/>
                <w:bCs/>
              </w:rPr>
              <w:t>18918-2002</w:t>
            </w:r>
            <w:r w:rsidRPr="00FC49EE">
              <w:rPr>
                <w:rFonts w:hint="eastAsia"/>
                <w:b w:val="0"/>
                <w:bCs/>
              </w:rPr>
              <w:t>）表</w:t>
            </w:r>
            <w:r w:rsidRPr="00FC49EE">
              <w:rPr>
                <w:rFonts w:hint="eastAsia"/>
                <w:b w:val="0"/>
                <w:bCs/>
              </w:rPr>
              <w:t>1</w:t>
            </w:r>
            <w:r w:rsidRPr="00FC49EE">
              <w:rPr>
                <w:rFonts w:hint="eastAsia"/>
                <w:b w:val="0"/>
                <w:bCs/>
              </w:rPr>
              <w:t>中一级</w:t>
            </w:r>
            <w:r w:rsidRPr="00FC49EE">
              <w:rPr>
                <w:rFonts w:hint="eastAsia"/>
                <w:b w:val="0"/>
                <w:bCs/>
              </w:rPr>
              <w:t>A</w:t>
            </w:r>
            <w:r w:rsidRPr="00FC49EE">
              <w:rPr>
                <w:rFonts w:hint="eastAsia"/>
                <w:b w:val="0"/>
                <w:bCs/>
              </w:rPr>
              <w:t>标准</w:t>
            </w:r>
          </w:p>
        </w:tc>
        <w:tc>
          <w:tcPr>
            <w:tcW w:w="1643" w:type="dxa"/>
            <w:vAlign w:val="center"/>
          </w:tcPr>
          <w:p w14:paraId="46697664" w14:textId="214833EF" w:rsidR="008F0E14" w:rsidRPr="00530A9B" w:rsidRDefault="00312DBF" w:rsidP="00312DBF">
            <w:pPr>
              <w:pStyle w:val="a5"/>
              <w:ind w:firstLineChars="0" w:firstLine="0"/>
              <w:jc w:val="center"/>
              <w:rPr>
                <w:b w:val="0"/>
                <w:bCs/>
              </w:rPr>
            </w:pPr>
            <w:r>
              <w:rPr>
                <w:rFonts w:hint="eastAsia"/>
                <w:b w:val="0"/>
                <w:bCs/>
              </w:rPr>
              <w:t>/</w:t>
            </w:r>
          </w:p>
        </w:tc>
      </w:tr>
      <w:tr w:rsidR="00D44468" w:rsidRPr="00DF1164" w14:paraId="6471D035" w14:textId="77777777" w:rsidTr="002145B2">
        <w:trPr>
          <w:jc w:val="center"/>
        </w:trPr>
        <w:tc>
          <w:tcPr>
            <w:tcW w:w="1259" w:type="dxa"/>
            <w:vAlign w:val="center"/>
          </w:tcPr>
          <w:p w14:paraId="2C157A5A" w14:textId="7BC2409B" w:rsidR="00D44468" w:rsidRDefault="00D44468" w:rsidP="00C634E7">
            <w:pPr>
              <w:pStyle w:val="a5"/>
              <w:ind w:firstLineChars="0" w:firstLine="0"/>
              <w:jc w:val="center"/>
              <w:rPr>
                <w:b w:val="0"/>
                <w:bCs/>
              </w:rPr>
            </w:pPr>
            <w:r>
              <w:rPr>
                <w:rFonts w:hint="eastAsia"/>
                <w:b w:val="0"/>
                <w:bCs/>
              </w:rPr>
              <w:t>噪声</w:t>
            </w:r>
          </w:p>
        </w:tc>
        <w:tc>
          <w:tcPr>
            <w:tcW w:w="1890" w:type="dxa"/>
            <w:vAlign w:val="center"/>
          </w:tcPr>
          <w:p w14:paraId="4F039EB8" w14:textId="17F0C38D" w:rsidR="00D44468" w:rsidRDefault="00FD6632" w:rsidP="00C634E7">
            <w:pPr>
              <w:pStyle w:val="a5"/>
              <w:ind w:firstLineChars="0" w:firstLine="0"/>
              <w:jc w:val="center"/>
              <w:rPr>
                <w:b w:val="0"/>
                <w:bCs/>
              </w:rPr>
            </w:pPr>
            <w:r w:rsidRPr="00FD6632">
              <w:rPr>
                <w:rFonts w:hint="eastAsia"/>
                <w:b w:val="0"/>
                <w:bCs/>
              </w:rPr>
              <w:t>各类风机、各类泵</w:t>
            </w:r>
            <w:r w:rsidRPr="00FD6632">
              <w:rPr>
                <w:b w:val="0"/>
                <w:bCs/>
              </w:rPr>
              <w:t>等设备</w:t>
            </w:r>
          </w:p>
        </w:tc>
        <w:tc>
          <w:tcPr>
            <w:tcW w:w="1725" w:type="dxa"/>
            <w:vAlign w:val="center"/>
          </w:tcPr>
          <w:p w14:paraId="58ECD262" w14:textId="4BB55421" w:rsidR="00D44468" w:rsidRPr="00FD6632" w:rsidRDefault="00FD6632" w:rsidP="002820E2">
            <w:pPr>
              <w:pStyle w:val="a5"/>
              <w:ind w:firstLineChars="0" w:firstLine="0"/>
              <w:rPr>
                <w:b w:val="0"/>
                <w:bCs/>
              </w:rPr>
            </w:pPr>
            <w:r w:rsidRPr="00FD6632">
              <w:rPr>
                <w:rFonts w:hint="eastAsia"/>
                <w:b w:val="0"/>
                <w:bCs/>
              </w:rPr>
              <w:t>选用低噪设备，建筑隔</w:t>
            </w:r>
            <w:r w:rsidRPr="00FD6632">
              <w:rPr>
                <w:b w:val="0"/>
                <w:bCs/>
              </w:rPr>
              <w:t>声，置于室内；加装消</w:t>
            </w:r>
            <w:r w:rsidRPr="00FD6632">
              <w:rPr>
                <w:rFonts w:hint="eastAsia"/>
                <w:b w:val="0"/>
                <w:bCs/>
              </w:rPr>
              <w:t>声器；基础减震等降噪</w:t>
            </w:r>
            <w:r w:rsidRPr="00FD6632">
              <w:rPr>
                <w:b w:val="0"/>
                <w:bCs/>
              </w:rPr>
              <w:t>措施</w:t>
            </w:r>
          </w:p>
        </w:tc>
        <w:tc>
          <w:tcPr>
            <w:tcW w:w="1779" w:type="dxa"/>
            <w:vAlign w:val="center"/>
          </w:tcPr>
          <w:p w14:paraId="104FD5C4" w14:textId="425FC087" w:rsidR="00D44468" w:rsidRPr="00FC49EE" w:rsidRDefault="00EF13A0" w:rsidP="00EF13A0">
            <w:pPr>
              <w:pStyle w:val="a5"/>
              <w:ind w:firstLineChars="0" w:firstLine="0"/>
              <w:rPr>
                <w:b w:val="0"/>
                <w:bCs/>
              </w:rPr>
            </w:pPr>
            <w:r w:rsidRPr="00EF13A0">
              <w:rPr>
                <w:rFonts w:hint="eastAsia"/>
                <w:b w:val="0"/>
                <w:bCs/>
              </w:rPr>
              <w:t>厂界噪声满足《工业</w:t>
            </w:r>
            <w:r w:rsidRPr="00EF13A0">
              <w:rPr>
                <w:b w:val="0"/>
                <w:bCs/>
              </w:rPr>
              <w:t>企业厂界环境噪声排</w:t>
            </w:r>
            <w:r w:rsidRPr="00EF13A0">
              <w:rPr>
                <w:rFonts w:hint="eastAsia"/>
                <w:b w:val="0"/>
                <w:bCs/>
              </w:rPr>
              <w:t>放标准》</w:t>
            </w:r>
            <w:r w:rsidRPr="00EF13A0">
              <w:rPr>
                <w:b w:val="0"/>
                <w:bCs/>
              </w:rPr>
              <w:t>（</w:t>
            </w:r>
            <w:r w:rsidRPr="00EF13A0">
              <w:rPr>
                <w:b w:val="0"/>
                <w:bCs/>
              </w:rPr>
              <w:t>GB12348-2008</w:t>
            </w:r>
            <w:r w:rsidRPr="00EF13A0">
              <w:rPr>
                <w:b w:val="0"/>
                <w:bCs/>
              </w:rPr>
              <w:t>）中</w:t>
            </w:r>
            <w:r w:rsidRPr="00EF13A0">
              <w:rPr>
                <w:b w:val="0"/>
                <w:bCs/>
              </w:rPr>
              <w:t>3</w:t>
            </w:r>
            <w:r w:rsidRPr="00EF13A0">
              <w:rPr>
                <w:b w:val="0"/>
                <w:bCs/>
              </w:rPr>
              <w:t>类标准</w:t>
            </w:r>
          </w:p>
        </w:tc>
        <w:tc>
          <w:tcPr>
            <w:tcW w:w="1643" w:type="dxa"/>
            <w:vAlign w:val="center"/>
          </w:tcPr>
          <w:p w14:paraId="61C883B6" w14:textId="66A5C8CF" w:rsidR="00D44468" w:rsidRPr="00720C83" w:rsidRDefault="00720C83" w:rsidP="00720C83">
            <w:pPr>
              <w:pStyle w:val="a5"/>
              <w:ind w:firstLineChars="0" w:firstLine="0"/>
              <w:rPr>
                <w:b w:val="0"/>
                <w:bCs/>
              </w:rPr>
            </w:pPr>
            <w:r w:rsidRPr="00720C83">
              <w:rPr>
                <w:rFonts w:hint="eastAsia"/>
                <w:b w:val="0"/>
                <w:bCs/>
              </w:rPr>
              <w:t>《声环境质量标准》</w:t>
            </w:r>
            <w:r w:rsidRPr="00720C83">
              <w:rPr>
                <w:b w:val="0"/>
                <w:bCs/>
              </w:rPr>
              <w:t>（</w:t>
            </w:r>
            <w:r w:rsidRPr="00720C83">
              <w:rPr>
                <w:b w:val="0"/>
                <w:bCs/>
              </w:rPr>
              <w:t>GB3096-2008</w:t>
            </w:r>
            <w:r w:rsidRPr="00720C83">
              <w:rPr>
                <w:b w:val="0"/>
                <w:bCs/>
              </w:rPr>
              <w:t>）中</w:t>
            </w:r>
            <w:r w:rsidRPr="00720C83">
              <w:rPr>
                <w:b w:val="0"/>
                <w:bCs/>
              </w:rPr>
              <w:t xml:space="preserve">3 </w:t>
            </w:r>
            <w:r w:rsidRPr="00720C83">
              <w:rPr>
                <w:b w:val="0"/>
                <w:bCs/>
              </w:rPr>
              <w:t>类标准</w:t>
            </w:r>
          </w:p>
        </w:tc>
      </w:tr>
      <w:tr w:rsidR="00004ADA" w:rsidRPr="00DF1164" w14:paraId="143BB384" w14:textId="77777777" w:rsidTr="002145B2">
        <w:trPr>
          <w:jc w:val="center"/>
        </w:trPr>
        <w:tc>
          <w:tcPr>
            <w:tcW w:w="1259" w:type="dxa"/>
            <w:vAlign w:val="center"/>
          </w:tcPr>
          <w:p w14:paraId="1D50CB1F" w14:textId="4AB626B8" w:rsidR="00004ADA" w:rsidRDefault="00415489" w:rsidP="00C634E7">
            <w:pPr>
              <w:pStyle w:val="a5"/>
              <w:ind w:firstLineChars="0" w:firstLine="0"/>
              <w:jc w:val="center"/>
              <w:rPr>
                <w:b w:val="0"/>
                <w:bCs/>
              </w:rPr>
            </w:pPr>
            <w:r>
              <w:rPr>
                <w:rFonts w:hint="eastAsia"/>
                <w:b w:val="0"/>
                <w:bCs/>
              </w:rPr>
              <w:t>固废</w:t>
            </w:r>
          </w:p>
        </w:tc>
        <w:tc>
          <w:tcPr>
            <w:tcW w:w="1890" w:type="dxa"/>
            <w:vAlign w:val="center"/>
          </w:tcPr>
          <w:p w14:paraId="3F8D2407" w14:textId="35DB360C" w:rsidR="00004ADA" w:rsidRPr="00FD6632" w:rsidRDefault="00482E22" w:rsidP="00C634E7">
            <w:pPr>
              <w:pStyle w:val="a5"/>
              <w:ind w:firstLineChars="0" w:firstLine="0"/>
              <w:jc w:val="center"/>
              <w:rPr>
                <w:b w:val="0"/>
                <w:bCs/>
              </w:rPr>
            </w:pPr>
            <w:r>
              <w:rPr>
                <w:rFonts w:hint="eastAsia"/>
                <w:b w:val="0"/>
                <w:bCs/>
              </w:rPr>
              <w:t>生产污泥、药剂包装、栅渣、沉砂、羟基磷灰石</w:t>
            </w:r>
            <w:r w:rsidR="00B23211">
              <w:rPr>
                <w:rFonts w:hint="eastAsia"/>
                <w:b w:val="0"/>
                <w:bCs/>
              </w:rPr>
              <w:t>、生活垃圾</w:t>
            </w:r>
          </w:p>
        </w:tc>
        <w:tc>
          <w:tcPr>
            <w:tcW w:w="1725" w:type="dxa"/>
            <w:vAlign w:val="center"/>
          </w:tcPr>
          <w:p w14:paraId="24ABEA20" w14:textId="2D502BF1" w:rsidR="00004ADA" w:rsidRPr="00FD6632" w:rsidRDefault="00B23211" w:rsidP="002820E2">
            <w:pPr>
              <w:pStyle w:val="a5"/>
              <w:ind w:firstLineChars="0" w:firstLine="0"/>
              <w:rPr>
                <w:b w:val="0"/>
                <w:bCs/>
              </w:rPr>
            </w:pPr>
            <w:r>
              <w:rPr>
                <w:rFonts w:hint="eastAsia"/>
                <w:b w:val="0"/>
                <w:bCs/>
              </w:rPr>
              <w:t>栅渣、沉砂、羟基磷灰石和污泥暂存于污泥脱水车间，外运填埋。药剂包装</w:t>
            </w:r>
            <w:r w:rsidR="00A07463">
              <w:rPr>
                <w:rFonts w:hint="eastAsia"/>
                <w:b w:val="0"/>
                <w:bCs/>
              </w:rPr>
              <w:t>交由购买商回收，</w:t>
            </w:r>
            <w:r w:rsidR="008F10D4">
              <w:rPr>
                <w:rFonts w:hint="eastAsia"/>
                <w:b w:val="0"/>
                <w:bCs/>
              </w:rPr>
              <w:t>生活垃圾定期运至垃圾填埋场进行处理</w:t>
            </w:r>
          </w:p>
        </w:tc>
        <w:tc>
          <w:tcPr>
            <w:tcW w:w="1779" w:type="dxa"/>
            <w:vAlign w:val="center"/>
          </w:tcPr>
          <w:p w14:paraId="72418F56" w14:textId="47EEB518" w:rsidR="00004ADA" w:rsidRPr="00EF13A0" w:rsidRDefault="005A7D2C" w:rsidP="00EF13A0">
            <w:pPr>
              <w:pStyle w:val="a5"/>
              <w:ind w:firstLineChars="0" w:firstLine="0"/>
              <w:rPr>
                <w:b w:val="0"/>
                <w:bCs/>
              </w:rPr>
            </w:pPr>
            <w:r w:rsidRPr="005A7D2C">
              <w:rPr>
                <w:rFonts w:hint="eastAsia"/>
                <w:b w:val="0"/>
                <w:bCs/>
              </w:rPr>
              <w:t>《一般工业固体废物</w:t>
            </w:r>
            <w:r w:rsidRPr="005A7D2C">
              <w:rPr>
                <w:b w:val="0"/>
                <w:bCs/>
              </w:rPr>
              <w:t>贮存、处置场污染控制标准》（</w:t>
            </w:r>
            <w:r w:rsidRPr="005A7D2C">
              <w:rPr>
                <w:b w:val="0"/>
                <w:bCs/>
              </w:rPr>
              <w:t>GB18599-2001</w:t>
            </w:r>
            <w:r w:rsidRPr="005A7D2C">
              <w:rPr>
                <w:b w:val="0"/>
                <w:bCs/>
              </w:rPr>
              <w:t>）及</w:t>
            </w:r>
            <w:r w:rsidRPr="005A7D2C">
              <w:rPr>
                <w:b w:val="0"/>
                <w:bCs/>
              </w:rPr>
              <w:t>2013</w:t>
            </w:r>
            <w:r w:rsidRPr="005A7D2C">
              <w:rPr>
                <w:b w:val="0"/>
                <w:bCs/>
              </w:rPr>
              <w:t>年修改单（公告</w:t>
            </w:r>
            <w:r w:rsidRPr="005A7D2C">
              <w:rPr>
                <w:b w:val="0"/>
                <w:bCs/>
              </w:rPr>
              <w:t>2013</w:t>
            </w:r>
            <w:r w:rsidRPr="005A7D2C">
              <w:rPr>
                <w:b w:val="0"/>
                <w:bCs/>
              </w:rPr>
              <w:t>年第</w:t>
            </w:r>
            <w:r w:rsidRPr="005A7D2C">
              <w:rPr>
                <w:b w:val="0"/>
                <w:bCs/>
              </w:rPr>
              <w:t>36</w:t>
            </w:r>
            <w:r w:rsidRPr="005A7D2C">
              <w:rPr>
                <w:b w:val="0"/>
                <w:bCs/>
              </w:rPr>
              <w:t>号）</w:t>
            </w:r>
          </w:p>
        </w:tc>
        <w:tc>
          <w:tcPr>
            <w:tcW w:w="1643" w:type="dxa"/>
            <w:vAlign w:val="center"/>
          </w:tcPr>
          <w:p w14:paraId="5824BB8B" w14:textId="4C12A05B" w:rsidR="00004ADA" w:rsidRPr="00F969B4" w:rsidRDefault="00F969B4" w:rsidP="00720C83">
            <w:pPr>
              <w:pStyle w:val="a5"/>
              <w:ind w:firstLineChars="0" w:firstLine="0"/>
              <w:rPr>
                <w:b w:val="0"/>
                <w:bCs/>
              </w:rPr>
            </w:pPr>
            <w:r>
              <w:rPr>
                <w:rFonts w:hint="eastAsia"/>
                <w:b w:val="0"/>
                <w:bCs/>
              </w:rPr>
              <w:t>分类收集、处置率</w:t>
            </w:r>
            <w:r>
              <w:rPr>
                <w:rFonts w:hint="eastAsia"/>
                <w:b w:val="0"/>
                <w:bCs/>
              </w:rPr>
              <w:t>100%</w:t>
            </w:r>
          </w:p>
        </w:tc>
      </w:tr>
    </w:tbl>
    <w:p w14:paraId="63DAB214" w14:textId="4366275A" w:rsidR="003C7BE6" w:rsidRDefault="00FB03F3" w:rsidP="003C7BE6">
      <w:pPr>
        <w:pStyle w:val="21"/>
      </w:pPr>
      <w:bookmarkStart w:id="67" w:name="_Toc18185973"/>
      <w:r w:rsidRPr="003C7BE6">
        <w:rPr>
          <w:rFonts w:hint="eastAsia"/>
        </w:rPr>
        <w:t>8.5</w:t>
      </w:r>
      <w:r w:rsidRPr="003C7BE6">
        <w:rPr>
          <w:rFonts w:hint="eastAsia"/>
        </w:rPr>
        <w:t>信息公开</w:t>
      </w:r>
      <w:bookmarkEnd w:id="67"/>
    </w:p>
    <w:p w14:paraId="11C546AF" w14:textId="77777777" w:rsidR="008105F9" w:rsidRDefault="008105F9" w:rsidP="008105F9">
      <w:pPr>
        <w:pStyle w:val="a3"/>
        <w:ind w:firstLine="480"/>
      </w:pPr>
      <w:r>
        <w:rPr>
          <w:rFonts w:hint="eastAsia"/>
        </w:rPr>
        <w:t>根据环境保护部印发的《建设项目环境保护事中事后监督管理办法（试行）》（环发</w:t>
      </w:r>
      <w:r>
        <w:t xml:space="preserve">[2015]163 </w:t>
      </w:r>
      <w:r>
        <w:t>号）的规定，并结合《关于印发</w:t>
      </w:r>
      <w:r>
        <w:t>&lt;</w:t>
      </w:r>
      <w:r>
        <w:t>排污许可证管理暂行规定</w:t>
      </w:r>
      <w:r>
        <w:t>&gt;</w:t>
      </w:r>
      <w:r>
        <w:t>的</w:t>
      </w:r>
      <w:r>
        <w:rPr>
          <w:rFonts w:hint="eastAsia"/>
        </w:rPr>
        <w:t>通知》（环水体</w:t>
      </w:r>
      <w:r>
        <w:t xml:space="preserve">[2016]186 </w:t>
      </w:r>
      <w:r>
        <w:t>号）中的相关要求。</w:t>
      </w:r>
    </w:p>
    <w:p w14:paraId="58356790" w14:textId="77777777" w:rsidR="008105F9" w:rsidRDefault="008105F9" w:rsidP="008105F9">
      <w:pPr>
        <w:pStyle w:val="a3"/>
        <w:ind w:firstLine="480"/>
      </w:pPr>
      <w:r>
        <w:rPr>
          <w:rFonts w:hint="eastAsia"/>
        </w:rPr>
        <w:t>建设单位应主动先向社会公开本项目的环境影响评价文件，污染防治设施的建设情况、污染物排放情况以及单位自行监测情况，环境风险应急预案及应对情况。</w:t>
      </w:r>
    </w:p>
    <w:p w14:paraId="13D2DDCD" w14:textId="77777777" w:rsidR="008105F9" w:rsidRDefault="008105F9" w:rsidP="008105F9">
      <w:pPr>
        <w:pStyle w:val="a3"/>
        <w:ind w:firstLine="480"/>
      </w:pPr>
      <w:r>
        <w:rPr>
          <w:rFonts w:hint="eastAsia"/>
        </w:rPr>
        <w:t>除涉及国家机密或商业秘密之外，对于监测计划中涉及污染物定期的监测结果应以文本形式在网络平台或对外发放对外进行公开。</w:t>
      </w:r>
    </w:p>
    <w:p w14:paraId="45EBF049" w14:textId="45FC5F86" w:rsidR="003C7BE6" w:rsidRDefault="003C7BE6" w:rsidP="003C7BE6">
      <w:pPr>
        <w:pStyle w:val="ad"/>
      </w:pPr>
      <w:bookmarkStart w:id="68" w:name="_Toc18185974"/>
      <w:r>
        <w:rPr>
          <w:rFonts w:hint="eastAsia"/>
        </w:rPr>
        <w:t>8.6</w:t>
      </w:r>
      <w:bookmarkStart w:id="69" w:name="_Toc436303625"/>
      <w:r>
        <w:rPr>
          <w:rFonts w:hint="eastAsia"/>
        </w:rPr>
        <w:t>竣工验收管理</w:t>
      </w:r>
      <w:bookmarkEnd w:id="68"/>
      <w:bookmarkEnd w:id="69"/>
    </w:p>
    <w:p w14:paraId="076DFB43" w14:textId="792D5AAB" w:rsidR="003C7BE6" w:rsidRDefault="003C7BE6" w:rsidP="003C7BE6">
      <w:pPr>
        <w:pStyle w:val="31"/>
      </w:pPr>
      <w:r>
        <w:rPr>
          <w:rFonts w:hint="eastAsia"/>
        </w:rPr>
        <w:lastRenderedPageBreak/>
        <w:t>8.6.1</w:t>
      </w:r>
      <w:r>
        <w:rPr>
          <w:rFonts w:hint="eastAsia"/>
        </w:rPr>
        <w:t>竣工验收管理及要求</w:t>
      </w:r>
    </w:p>
    <w:p w14:paraId="214CEB8B" w14:textId="77777777" w:rsidR="003C7BE6" w:rsidRDefault="003C7BE6" w:rsidP="003C7BE6">
      <w:pPr>
        <w:pStyle w:val="a3"/>
        <w:ind w:firstLine="480"/>
      </w:pPr>
      <w:r>
        <w:rPr>
          <w:rFonts w:hint="eastAsia"/>
        </w:rPr>
        <w:t>在本项目正式投入生产或使用之前，建设单位必须向环保主管部门提出环境保护竣工验收申请，申请验收应提交有资质单位编制的环境保护验收监测报告。申请环境保护验收条件为：</w:t>
      </w:r>
    </w:p>
    <w:p w14:paraId="1EF501CC" w14:textId="77777777" w:rsidR="003C7BE6" w:rsidRDefault="003C7BE6" w:rsidP="003C7BE6">
      <w:pPr>
        <w:pStyle w:val="a3"/>
        <w:ind w:firstLine="480"/>
      </w:pPr>
      <w:r>
        <w:rPr>
          <w:rFonts w:hint="eastAsia"/>
        </w:rPr>
        <w:t>①建设项目建设前期环境保护审查、审批手续完备，技术资料与环境保护档案齐全。</w:t>
      </w:r>
    </w:p>
    <w:p w14:paraId="3852C1D5" w14:textId="77777777" w:rsidR="003C7BE6" w:rsidRDefault="003C7BE6" w:rsidP="003C7BE6">
      <w:pPr>
        <w:pStyle w:val="a3"/>
        <w:ind w:firstLine="480"/>
      </w:pPr>
      <w:r>
        <w:rPr>
          <w:rFonts w:hint="eastAsia"/>
        </w:rPr>
        <w:t>②环境保护设施按批准的环境影响报告书和设计要求建成，环境保护设施经负荷试车检测合格，其污染防治能力适应主体工程的需要。</w:t>
      </w:r>
    </w:p>
    <w:p w14:paraId="59E2D03C" w14:textId="77777777" w:rsidR="003C7BE6" w:rsidRDefault="003C7BE6" w:rsidP="003C7BE6">
      <w:pPr>
        <w:pStyle w:val="a3"/>
        <w:ind w:firstLine="480"/>
      </w:pPr>
      <w:r>
        <w:rPr>
          <w:rFonts w:hint="eastAsia"/>
        </w:rPr>
        <w:t>③环境保护设施安装质量符合国家和有关部门颁发的专业工程验收规范、规程和检验评定标准。</w:t>
      </w:r>
    </w:p>
    <w:p w14:paraId="6D5B6F0D" w14:textId="77777777" w:rsidR="003C7BE6" w:rsidRDefault="003C7BE6" w:rsidP="003C7BE6">
      <w:pPr>
        <w:pStyle w:val="a3"/>
        <w:ind w:firstLine="480"/>
      </w:pPr>
      <w:r>
        <w:rPr>
          <w:rFonts w:hint="eastAsia"/>
        </w:rPr>
        <w:t>④具备环境保护设施运转条件，包括经培训的环境保护设施岗位操作人员的到位、管理制度的建设、原材料、动力的落实等，且符合交付使用的其他条件。</w:t>
      </w:r>
    </w:p>
    <w:p w14:paraId="67C03D15" w14:textId="77777777" w:rsidR="003C7BE6" w:rsidRDefault="003C7BE6" w:rsidP="003C7BE6">
      <w:pPr>
        <w:pStyle w:val="a3"/>
        <w:ind w:firstLine="480"/>
      </w:pPr>
      <w:r>
        <w:rPr>
          <w:rFonts w:hint="eastAsia"/>
        </w:rPr>
        <w:t>⑤外排污染物符合批准的设计和环境影响报告书中提出的总量控制要求。</w:t>
      </w:r>
    </w:p>
    <w:p w14:paraId="54F4361B" w14:textId="77777777" w:rsidR="003C7BE6" w:rsidRDefault="003C7BE6" w:rsidP="003C7BE6">
      <w:pPr>
        <w:pStyle w:val="a3"/>
        <w:ind w:firstLine="480"/>
      </w:pPr>
      <w:r>
        <w:rPr>
          <w:rFonts w:hint="eastAsia"/>
        </w:rPr>
        <w:t>⑥环境监测项目、点位、机构设置及人员配备符合环境影响报告书和有关规定的要求。</w:t>
      </w:r>
    </w:p>
    <w:p w14:paraId="37CC7DBB" w14:textId="77777777" w:rsidR="003C7BE6" w:rsidRDefault="003C7BE6" w:rsidP="003C7BE6">
      <w:pPr>
        <w:pStyle w:val="a3"/>
        <w:ind w:firstLine="480"/>
      </w:pPr>
      <w:r>
        <w:rPr>
          <w:rFonts w:hint="eastAsia"/>
        </w:rPr>
        <w:t>⑦环境影响报告书提出的污染物削减措施满足污染物排放总量控制要求，其措施得到落实。</w:t>
      </w:r>
    </w:p>
    <w:p w14:paraId="3B003332" w14:textId="77777777" w:rsidR="003C7BE6" w:rsidRDefault="003C7BE6" w:rsidP="003C7BE6">
      <w:pPr>
        <w:pStyle w:val="a3"/>
        <w:ind w:firstLine="480"/>
      </w:pPr>
      <w:r>
        <w:rPr>
          <w:rFonts w:hint="eastAsia"/>
        </w:rPr>
        <w:t>⑧竣工环境保护验收申请报告未经批准，不得正式投入生产。</w:t>
      </w:r>
    </w:p>
    <w:p w14:paraId="11B8CADA" w14:textId="79C3EDC3" w:rsidR="003C7BE6" w:rsidRDefault="003C7BE6" w:rsidP="003C7BE6">
      <w:pPr>
        <w:pStyle w:val="31"/>
      </w:pPr>
      <w:r>
        <w:rPr>
          <w:rFonts w:hint="eastAsia"/>
        </w:rPr>
        <w:t>8.6.2</w:t>
      </w:r>
      <w:r>
        <w:rPr>
          <w:rFonts w:hint="eastAsia"/>
        </w:rPr>
        <w:t>环保竣工验收</w:t>
      </w:r>
    </w:p>
    <w:p w14:paraId="794ABDD2" w14:textId="77777777" w:rsidR="003C7BE6" w:rsidRDefault="003C7BE6" w:rsidP="003C7BE6">
      <w:pPr>
        <w:pStyle w:val="a3"/>
        <w:ind w:firstLine="480"/>
      </w:pPr>
      <w:r>
        <w:rPr>
          <w:rFonts w:hint="eastAsia"/>
        </w:rPr>
        <w:t>根据建设项目环境管理的要求，工程建成并进行一段时间试生产后，及时申请进行环境保护设施竣工验收。</w:t>
      </w:r>
    </w:p>
    <w:p w14:paraId="43611D12" w14:textId="31897518" w:rsidR="003C7BE6" w:rsidRDefault="003C7BE6" w:rsidP="003C7BE6">
      <w:pPr>
        <w:pStyle w:val="aff2"/>
        <w:widowControl w:val="0"/>
        <w:ind w:firstLine="480"/>
        <w:rPr>
          <w:rFonts w:ascii="宋体" w:eastAsia="宋体" w:hAnsi="宋体"/>
        </w:rPr>
      </w:pPr>
      <w:r>
        <w:rPr>
          <w:rFonts w:ascii="宋体" w:eastAsia="宋体" w:hAnsi="宋体" w:hint="eastAsia"/>
        </w:rPr>
        <w:t>本项目竣工环境保护验收内容见表8.6.2-1。</w:t>
      </w:r>
    </w:p>
    <w:p w14:paraId="015DF7AF" w14:textId="281D3E15" w:rsidR="00EE2546" w:rsidRDefault="00501C7F" w:rsidP="00501C7F">
      <w:pPr>
        <w:pStyle w:val="a5"/>
        <w:ind w:firstLine="422"/>
      </w:pPr>
      <w:r>
        <w:rPr>
          <w:rFonts w:hint="eastAsia"/>
        </w:rPr>
        <w:t>表</w:t>
      </w:r>
      <w:r>
        <w:rPr>
          <w:rFonts w:hint="eastAsia"/>
        </w:rPr>
        <w:t>8.6.2-1</w:t>
      </w:r>
      <w:r>
        <w:t xml:space="preserve">     </w:t>
      </w:r>
      <w:r w:rsidR="00602BB5">
        <w:t xml:space="preserve">     </w:t>
      </w:r>
      <w:r w:rsidRPr="00501C7F">
        <w:rPr>
          <w:rFonts w:hint="eastAsia"/>
        </w:rPr>
        <w:t>环保设施验收清单（建议）</w:t>
      </w:r>
      <w:r>
        <w:rPr>
          <w:rFonts w:hint="eastAsia"/>
        </w:rPr>
        <w:t>一览表</w:t>
      </w:r>
    </w:p>
    <w:tbl>
      <w:tblPr>
        <w:tblStyle w:val="af4"/>
        <w:tblW w:w="0" w:type="auto"/>
        <w:tblLook w:val="04A0" w:firstRow="1" w:lastRow="0" w:firstColumn="1" w:lastColumn="0" w:noHBand="0" w:noVBand="1"/>
      </w:tblPr>
      <w:tblGrid>
        <w:gridCol w:w="1659"/>
        <w:gridCol w:w="1659"/>
        <w:gridCol w:w="1659"/>
        <w:gridCol w:w="1659"/>
        <w:gridCol w:w="1660"/>
      </w:tblGrid>
      <w:tr w:rsidR="00602BB5" w14:paraId="174B0E3C" w14:textId="77777777" w:rsidTr="00602BB5">
        <w:tc>
          <w:tcPr>
            <w:tcW w:w="1659" w:type="dxa"/>
            <w:vAlign w:val="center"/>
          </w:tcPr>
          <w:p w14:paraId="4B351E31" w14:textId="16A013B5" w:rsidR="00602BB5" w:rsidRDefault="00C07863" w:rsidP="00C07863">
            <w:pPr>
              <w:pStyle w:val="a7"/>
              <w:jc w:val="center"/>
            </w:pPr>
            <w:r>
              <w:rPr>
                <w:rFonts w:hint="eastAsia"/>
              </w:rPr>
              <w:t>处理对象</w:t>
            </w:r>
          </w:p>
        </w:tc>
        <w:tc>
          <w:tcPr>
            <w:tcW w:w="1659" w:type="dxa"/>
            <w:vAlign w:val="center"/>
          </w:tcPr>
          <w:p w14:paraId="4FD42700" w14:textId="030D8D64" w:rsidR="00602BB5" w:rsidRDefault="00C07863" w:rsidP="00C07863">
            <w:pPr>
              <w:pStyle w:val="a7"/>
              <w:jc w:val="center"/>
            </w:pPr>
            <w:r>
              <w:rPr>
                <w:rFonts w:hint="eastAsia"/>
              </w:rPr>
              <w:t>验收内容</w:t>
            </w:r>
          </w:p>
        </w:tc>
        <w:tc>
          <w:tcPr>
            <w:tcW w:w="1659" w:type="dxa"/>
            <w:vAlign w:val="center"/>
          </w:tcPr>
          <w:p w14:paraId="18E905BE" w14:textId="0196196C" w:rsidR="00602BB5" w:rsidRDefault="00C07863" w:rsidP="00C07863">
            <w:pPr>
              <w:pStyle w:val="a7"/>
              <w:jc w:val="center"/>
            </w:pPr>
            <w:r>
              <w:rPr>
                <w:rFonts w:hint="eastAsia"/>
              </w:rPr>
              <w:t>数量</w:t>
            </w:r>
          </w:p>
        </w:tc>
        <w:tc>
          <w:tcPr>
            <w:tcW w:w="1659" w:type="dxa"/>
            <w:vAlign w:val="center"/>
          </w:tcPr>
          <w:p w14:paraId="3E8DFC3A" w14:textId="5F10E73D" w:rsidR="00602BB5" w:rsidRDefault="00C07863" w:rsidP="00C07863">
            <w:pPr>
              <w:pStyle w:val="a7"/>
              <w:jc w:val="center"/>
            </w:pPr>
            <w:r>
              <w:rPr>
                <w:rFonts w:hint="eastAsia"/>
              </w:rPr>
              <w:t>验收指标</w:t>
            </w:r>
          </w:p>
        </w:tc>
        <w:tc>
          <w:tcPr>
            <w:tcW w:w="1660" w:type="dxa"/>
            <w:vAlign w:val="center"/>
          </w:tcPr>
          <w:p w14:paraId="68120B5E" w14:textId="2EBC3536" w:rsidR="00602BB5" w:rsidRDefault="00C07863" w:rsidP="00C07863">
            <w:pPr>
              <w:pStyle w:val="a7"/>
              <w:jc w:val="center"/>
            </w:pPr>
            <w:r>
              <w:rPr>
                <w:rFonts w:hint="eastAsia"/>
              </w:rPr>
              <w:t>验收标准</w:t>
            </w:r>
          </w:p>
        </w:tc>
      </w:tr>
      <w:tr w:rsidR="00E2567D" w14:paraId="7C2039F9" w14:textId="77777777" w:rsidTr="00602BB5">
        <w:tc>
          <w:tcPr>
            <w:tcW w:w="1659" w:type="dxa"/>
            <w:vMerge w:val="restart"/>
            <w:vAlign w:val="center"/>
          </w:tcPr>
          <w:p w14:paraId="5A9D7192" w14:textId="53257A37" w:rsidR="00E2567D" w:rsidRDefault="00E2567D" w:rsidP="00C07863">
            <w:pPr>
              <w:pStyle w:val="a7"/>
              <w:jc w:val="center"/>
            </w:pPr>
            <w:r>
              <w:rPr>
                <w:rFonts w:hint="eastAsia"/>
              </w:rPr>
              <w:t>废水</w:t>
            </w:r>
          </w:p>
        </w:tc>
        <w:tc>
          <w:tcPr>
            <w:tcW w:w="1659" w:type="dxa"/>
            <w:vAlign w:val="center"/>
          </w:tcPr>
          <w:p w14:paraId="651AD66A" w14:textId="7224051E" w:rsidR="00E2567D" w:rsidRDefault="00D26B92" w:rsidP="00C07863">
            <w:pPr>
              <w:pStyle w:val="a7"/>
              <w:jc w:val="center"/>
            </w:pPr>
            <w:r>
              <w:rPr>
                <w:rFonts w:hint="eastAsia"/>
              </w:rPr>
              <w:t>预处理（格栅池</w:t>
            </w:r>
            <w:r>
              <w:rPr>
                <w:rFonts w:hint="eastAsia"/>
              </w:rPr>
              <w:t>+</w:t>
            </w:r>
            <w:r>
              <w:rPr>
                <w:rFonts w:hint="eastAsia"/>
              </w:rPr>
              <w:t>沉砂池）</w:t>
            </w:r>
            <w:r>
              <w:rPr>
                <w:rFonts w:hint="eastAsia"/>
              </w:rPr>
              <w:t>+</w:t>
            </w:r>
            <w:r>
              <w:t>A/O-P</w:t>
            </w:r>
            <w:r>
              <w:rPr>
                <w:rFonts w:hint="eastAsia"/>
              </w:rPr>
              <w:t>工艺</w:t>
            </w:r>
            <w:r>
              <w:rPr>
                <w:rFonts w:hint="eastAsia"/>
              </w:rPr>
              <w:t>+</w:t>
            </w:r>
            <w:r>
              <w:rPr>
                <w:rFonts w:hint="eastAsia"/>
              </w:rPr>
              <w:t>人工湿地</w:t>
            </w:r>
            <w:r>
              <w:rPr>
                <w:rFonts w:hint="eastAsia"/>
              </w:rPr>
              <w:t>+</w:t>
            </w:r>
            <w:r>
              <w:rPr>
                <w:rFonts w:hint="eastAsia"/>
              </w:rPr>
              <w:t>消毒池</w:t>
            </w:r>
          </w:p>
        </w:tc>
        <w:tc>
          <w:tcPr>
            <w:tcW w:w="1659" w:type="dxa"/>
            <w:vAlign w:val="center"/>
          </w:tcPr>
          <w:p w14:paraId="51A07B52" w14:textId="016CDD99" w:rsidR="00E2567D" w:rsidRDefault="00E2567D" w:rsidP="00C07863">
            <w:pPr>
              <w:pStyle w:val="a7"/>
              <w:jc w:val="center"/>
            </w:pPr>
            <w:r>
              <w:rPr>
                <w:rFonts w:hint="eastAsia"/>
              </w:rPr>
              <w:t>1</w:t>
            </w:r>
            <w:r>
              <w:rPr>
                <w:rFonts w:hint="eastAsia"/>
              </w:rPr>
              <w:t>套</w:t>
            </w:r>
          </w:p>
        </w:tc>
        <w:tc>
          <w:tcPr>
            <w:tcW w:w="1659" w:type="dxa"/>
            <w:vAlign w:val="center"/>
          </w:tcPr>
          <w:p w14:paraId="14A7D853" w14:textId="4059A93F" w:rsidR="00E2567D" w:rsidRDefault="00DA72FE" w:rsidP="00C07863">
            <w:pPr>
              <w:pStyle w:val="a7"/>
              <w:jc w:val="center"/>
            </w:pPr>
            <w:r>
              <w:rPr>
                <w:rFonts w:hint="eastAsia"/>
              </w:rPr>
              <w:t>废水达标</w:t>
            </w:r>
          </w:p>
        </w:tc>
        <w:tc>
          <w:tcPr>
            <w:tcW w:w="1660" w:type="dxa"/>
            <w:vAlign w:val="center"/>
          </w:tcPr>
          <w:p w14:paraId="0622B256" w14:textId="014A37CE" w:rsidR="00E2567D" w:rsidRDefault="00930E50" w:rsidP="00930E50">
            <w:pPr>
              <w:pStyle w:val="a7"/>
            </w:pPr>
            <w:r w:rsidRPr="00930E50">
              <w:rPr>
                <w:rFonts w:hint="eastAsia"/>
              </w:rPr>
              <w:t>《城镇污水处理厂污染物排放标准》（</w:t>
            </w:r>
            <w:r w:rsidRPr="00930E50">
              <w:rPr>
                <w:rFonts w:hint="eastAsia"/>
              </w:rPr>
              <w:t>G</w:t>
            </w:r>
            <w:r w:rsidRPr="00930E50">
              <w:t>B</w:t>
            </w:r>
            <w:r w:rsidRPr="00930E50">
              <w:rPr>
                <w:rFonts w:hint="eastAsia"/>
              </w:rPr>
              <w:t>18918-2002</w:t>
            </w:r>
            <w:r w:rsidRPr="00930E50">
              <w:rPr>
                <w:rFonts w:hint="eastAsia"/>
              </w:rPr>
              <w:t>）表</w:t>
            </w:r>
            <w:r w:rsidRPr="00930E50">
              <w:rPr>
                <w:rFonts w:hint="eastAsia"/>
              </w:rPr>
              <w:t>1</w:t>
            </w:r>
            <w:r w:rsidRPr="00930E50">
              <w:rPr>
                <w:rFonts w:hint="eastAsia"/>
              </w:rPr>
              <w:t>中一级</w:t>
            </w:r>
            <w:r w:rsidRPr="00930E50">
              <w:rPr>
                <w:rFonts w:hint="eastAsia"/>
              </w:rPr>
              <w:t>A</w:t>
            </w:r>
            <w:r w:rsidRPr="00930E50">
              <w:rPr>
                <w:rFonts w:hint="eastAsia"/>
              </w:rPr>
              <w:t>标准</w:t>
            </w:r>
          </w:p>
        </w:tc>
      </w:tr>
      <w:tr w:rsidR="00117E9C" w14:paraId="25642BF4" w14:textId="77777777" w:rsidTr="00602BB5">
        <w:tc>
          <w:tcPr>
            <w:tcW w:w="1659" w:type="dxa"/>
            <w:vMerge/>
            <w:vAlign w:val="center"/>
          </w:tcPr>
          <w:p w14:paraId="05ED7E9F" w14:textId="77777777" w:rsidR="00117E9C" w:rsidRDefault="00117E9C" w:rsidP="00117E9C">
            <w:pPr>
              <w:pStyle w:val="a7"/>
              <w:jc w:val="center"/>
            </w:pPr>
          </w:p>
        </w:tc>
        <w:tc>
          <w:tcPr>
            <w:tcW w:w="1659" w:type="dxa"/>
            <w:vAlign w:val="center"/>
          </w:tcPr>
          <w:p w14:paraId="031F4CDE" w14:textId="1409A218" w:rsidR="00117E9C" w:rsidRDefault="00117E9C" w:rsidP="00117E9C">
            <w:pPr>
              <w:pStyle w:val="a7"/>
              <w:jc w:val="center"/>
            </w:pPr>
            <w:r>
              <w:rPr>
                <w:rFonts w:hint="eastAsia"/>
              </w:rPr>
              <w:t>进水口</w:t>
            </w:r>
            <w:r>
              <w:rPr>
                <w:rFonts w:hint="eastAsia"/>
              </w:rPr>
              <w:t>/</w:t>
            </w:r>
            <w:r>
              <w:rPr>
                <w:rFonts w:hint="eastAsia"/>
              </w:rPr>
              <w:t>排水口在线监测装置</w:t>
            </w:r>
          </w:p>
        </w:tc>
        <w:tc>
          <w:tcPr>
            <w:tcW w:w="1659" w:type="dxa"/>
            <w:vAlign w:val="center"/>
          </w:tcPr>
          <w:p w14:paraId="62D48F7A" w14:textId="2F16EF96" w:rsidR="00117E9C" w:rsidRDefault="00117E9C" w:rsidP="00117E9C">
            <w:pPr>
              <w:pStyle w:val="a7"/>
              <w:jc w:val="center"/>
            </w:pPr>
            <w:r>
              <w:rPr>
                <w:rFonts w:hint="eastAsia"/>
              </w:rPr>
              <w:t>2</w:t>
            </w:r>
            <w:r>
              <w:rPr>
                <w:rFonts w:hint="eastAsia"/>
              </w:rPr>
              <w:t>套</w:t>
            </w:r>
          </w:p>
        </w:tc>
        <w:tc>
          <w:tcPr>
            <w:tcW w:w="1659" w:type="dxa"/>
            <w:vAlign w:val="center"/>
          </w:tcPr>
          <w:p w14:paraId="0F912952" w14:textId="7495B8F8" w:rsidR="00117E9C" w:rsidRDefault="00117E9C" w:rsidP="00117E9C">
            <w:pPr>
              <w:pStyle w:val="a7"/>
              <w:jc w:val="center"/>
            </w:pPr>
            <w:r>
              <w:rPr>
                <w:rFonts w:hint="eastAsia"/>
              </w:rPr>
              <w:t>正常运行</w:t>
            </w:r>
          </w:p>
        </w:tc>
        <w:tc>
          <w:tcPr>
            <w:tcW w:w="1660" w:type="dxa"/>
            <w:vAlign w:val="center"/>
          </w:tcPr>
          <w:p w14:paraId="4EEAEBC8" w14:textId="418626D8" w:rsidR="00117E9C" w:rsidRDefault="00117E9C" w:rsidP="00117E9C">
            <w:pPr>
              <w:pStyle w:val="a7"/>
              <w:jc w:val="center"/>
            </w:pPr>
            <w:r>
              <w:rPr>
                <w:rFonts w:hint="eastAsia"/>
              </w:rPr>
              <w:t>正常运行</w:t>
            </w:r>
          </w:p>
        </w:tc>
      </w:tr>
      <w:tr w:rsidR="00117E9C" w14:paraId="04E0DF49" w14:textId="77777777" w:rsidTr="00602BB5">
        <w:tc>
          <w:tcPr>
            <w:tcW w:w="1659" w:type="dxa"/>
            <w:vMerge/>
            <w:vAlign w:val="center"/>
          </w:tcPr>
          <w:p w14:paraId="7D279C83" w14:textId="77777777" w:rsidR="00117E9C" w:rsidRDefault="00117E9C" w:rsidP="00117E9C">
            <w:pPr>
              <w:pStyle w:val="a7"/>
              <w:jc w:val="center"/>
            </w:pPr>
          </w:p>
        </w:tc>
        <w:tc>
          <w:tcPr>
            <w:tcW w:w="1659" w:type="dxa"/>
            <w:vAlign w:val="center"/>
          </w:tcPr>
          <w:p w14:paraId="73AC50C9" w14:textId="0FDA832A" w:rsidR="00117E9C" w:rsidRDefault="00117E9C" w:rsidP="00117E9C">
            <w:pPr>
              <w:pStyle w:val="a7"/>
              <w:jc w:val="center"/>
            </w:pPr>
            <w:r>
              <w:rPr>
                <w:rFonts w:hint="eastAsia"/>
              </w:rPr>
              <w:t>事故池</w:t>
            </w:r>
          </w:p>
        </w:tc>
        <w:tc>
          <w:tcPr>
            <w:tcW w:w="1659" w:type="dxa"/>
            <w:vAlign w:val="center"/>
          </w:tcPr>
          <w:p w14:paraId="34A43152" w14:textId="38252119" w:rsidR="00117E9C" w:rsidRDefault="00117E9C" w:rsidP="00117E9C">
            <w:pPr>
              <w:pStyle w:val="a7"/>
              <w:jc w:val="center"/>
            </w:pPr>
            <w:r>
              <w:rPr>
                <w:rFonts w:hint="eastAsia"/>
              </w:rPr>
              <w:t>1</w:t>
            </w:r>
            <w:r>
              <w:rPr>
                <w:rFonts w:hint="eastAsia"/>
              </w:rPr>
              <w:t>座</w:t>
            </w:r>
          </w:p>
        </w:tc>
        <w:tc>
          <w:tcPr>
            <w:tcW w:w="1659" w:type="dxa"/>
            <w:vAlign w:val="center"/>
          </w:tcPr>
          <w:p w14:paraId="1A04EBD6" w14:textId="127F1592" w:rsidR="00117E9C" w:rsidRDefault="00117E9C" w:rsidP="00117E9C">
            <w:pPr>
              <w:pStyle w:val="a7"/>
              <w:jc w:val="center"/>
            </w:pPr>
            <w:r>
              <w:rPr>
                <w:rFonts w:hint="eastAsia"/>
              </w:rPr>
              <w:t>防渗处理</w:t>
            </w:r>
          </w:p>
        </w:tc>
        <w:tc>
          <w:tcPr>
            <w:tcW w:w="1660" w:type="dxa"/>
            <w:vAlign w:val="center"/>
          </w:tcPr>
          <w:p w14:paraId="49D82A70" w14:textId="06BF1BCE" w:rsidR="00117E9C" w:rsidRDefault="00117E9C" w:rsidP="00117E9C">
            <w:pPr>
              <w:pStyle w:val="a7"/>
              <w:jc w:val="center"/>
            </w:pPr>
            <w:r>
              <w:rPr>
                <w:rFonts w:hint="eastAsia"/>
              </w:rPr>
              <w:t>防渗处理</w:t>
            </w:r>
          </w:p>
        </w:tc>
      </w:tr>
      <w:tr w:rsidR="00E2567D" w14:paraId="460BAD41" w14:textId="77777777" w:rsidTr="00602BB5">
        <w:tc>
          <w:tcPr>
            <w:tcW w:w="1659" w:type="dxa"/>
            <w:vAlign w:val="center"/>
          </w:tcPr>
          <w:p w14:paraId="28E2D606" w14:textId="59137D64" w:rsidR="00E2567D" w:rsidRDefault="00657419" w:rsidP="00C07863">
            <w:pPr>
              <w:pStyle w:val="a7"/>
              <w:jc w:val="center"/>
            </w:pPr>
            <w:r>
              <w:rPr>
                <w:rFonts w:hint="eastAsia"/>
              </w:rPr>
              <w:lastRenderedPageBreak/>
              <w:t>废气</w:t>
            </w:r>
          </w:p>
        </w:tc>
        <w:tc>
          <w:tcPr>
            <w:tcW w:w="1659" w:type="dxa"/>
            <w:vAlign w:val="center"/>
          </w:tcPr>
          <w:p w14:paraId="2139745B" w14:textId="4BB73E59" w:rsidR="00E2567D" w:rsidRDefault="00980788" w:rsidP="00D3741B">
            <w:pPr>
              <w:pStyle w:val="a7"/>
            </w:pPr>
            <w:r>
              <w:rPr>
                <w:rFonts w:hint="eastAsia"/>
              </w:rPr>
              <w:t>格栅池、沉砂池</w:t>
            </w:r>
            <w:r w:rsidR="007E2F32">
              <w:rPr>
                <w:rFonts w:hint="eastAsia"/>
              </w:rPr>
              <w:t>加盖密封</w:t>
            </w:r>
            <w:r>
              <w:rPr>
                <w:rFonts w:hint="eastAsia"/>
              </w:rPr>
              <w:t>，</w:t>
            </w:r>
            <w:r w:rsidR="007E2F32">
              <w:rPr>
                <w:rFonts w:hint="eastAsia"/>
              </w:rPr>
              <w:t>恶臭</w:t>
            </w:r>
            <w:r w:rsidR="00027BE9">
              <w:rPr>
                <w:rFonts w:hint="eastAsia"/>
              </w:rPr>
              <w:t>气体</w:t>
            </w:r>
            <w:r w:rsidR="007E2F32">
              <w:rPr>
                <w:rFonts w:hint="eastAsia"/>
              </w:rPr>
              <w:t>通过</w:t>
            </w:r>
            <w:r w:rsidR="00D3741B">
              <w:rPr>
                <w:rFonts w:hint="eastAsia"/>
              </w:rPr>
              <w:t>离子除臭装置</w:t>
            </w:r>
            <w:r>
              <w:rPr>
                <w:rFonts w:hint="eastAsia"/>
              </w:rPr>
              <w:t>除臭装置</w:t>
            </w:r>
            <w:r w:rsidR="007E2F32">
              <w:rPr>
                <w:rFonts w:hint="eastAsia"/>
              </w:rPr>
              <w:t>处理后通过</w:t>
            </w:r>
            <w:r w:rsidR="007E2F32">
              <w:rPr>
                <w:rFonts w:hint="eastAsia"/>
              </w:rPr>
              <w:t>15m</w:t>
            </w:r>
            <w:r w:rsidR="007E2F32">
              <w:rPr>
                <w:rFonts w:hint="eastAsia"/>
              </w:rPr>
              <w:t>高排气筒排放</w:t>
            </w:r>
            <w:r w:rsidR="00027BE9">
              <w:rPr>
                <w:rFonts w:hint="eastAsia"/>
              </w:rPr>
              <w:t>；污泥浓缩池加盖密封，恶臭气体通过</w:t>
            </w:r>
            <w:r>
              <w:rPr>
                <w:rFonts w:hint="eastAsia"/>
              </w:rPr>
              <w:t>离子除臭装置</w:t>
            </w:r>
            <w:r w:rsidR="00027BE9">
              <w:rPr>
                <w:rFonts w:hint="eastAsia"/>
              </w:rPr>
              <w:t>处理后通过</w:t>
            </w:r>
            <w:r w:rsidR="00027BE9">
              <w:rPr>
                <w:rFonts w:hint="eastAsia"/>
              </w:rPr>
              <w:t>15m</w:t>
            </w:r>
            <w:r w:rsidR="00027BE9">
              <w:rPr>
                <w:rFonts w:hint="eastAsia"/>
              </w:rPr>
              <w:t>高排气筒排放</w:t>
            </w:r>
            <w:r w:rsidR="00662889">
              <w:rPr>
                <w:rFonts w:hint="eastAsia"/>
              </w:rPr>
              <w:t>；污泥脱水车间恶臭气体通过设置集气罩收集，导入离子除臭装置，处理后通过</w:t>
            </w:r>
            <w:r w:rsidR="00662889">
              <w:rPr>
                <w:rFonts w:hint="eastAsia"/>
              </w:rPr>
              <w:t>15m</w:t>
            </w:r>
            <w:r w:rsidR="00662889">
              <w:rPr>
                <w:rFonts w:hint="eastAsia"/>
              </w:rPr>
              <w:t>高排气筒排放。</w:t>
            </w:r>
          </w:p>
        </w:tc>
        <w:tc>
          <w:tcPr>
            <w:tcW w:w="1659" w:type="dxa"/>
            <w:vAlign w:val="center"/>
          </w:tcPr>
          <w:p w14:paraId="3431882C" w14:textId="4BE995EA" w:rsidR="00E2567D" w:rsidRDefault="00982913" w:rsidP="00C07863">
            <w:pPr>
              <w:pStyle w:val="a7"/>
              <w:jc w:val="center"/>
            </w:pPr>
            <w:r>
              <w:rPr>
                <w:rFonts w:hint="eastAsia"/>
              </w:rPr>
              <w:t>离子除臭装置</w:t>
            </w:r>
            <w:r w:rsidR="00AD5843">
              <w:rPr>
                <w:rFonts w:hint="eastAsia"/>
              </w:rPr>
              <w:t>2</w:t>
            </w:r>
            <w:r>
              <w:rPr>
                <w:rFonts w:hint="eastAsia"/>
              </w:rPr>
              <w:t>套</w:t>
            </w:r>
          </w:p>
        </w:tc>
        <w:tc>
          <w:tcPr>
            <w:tcW w:w="1659" w:type="dxa"/>
            <w:vAlign w:val="center"/>
          </w:tcPr>
          <w:p w14:paraId="6B41D3E7" w14:textId="208349E9" w:rsidR="00E2567D" w:rsidRDefault="00122AB6" w:rsidP="00C07863">
            <w:pPr>
              <w:pStyle w:val="a7"/>
              <w:jc w:val="center"/>
            </w:pPr>
            <w:r w:rsidRPr="00122AB6">
              <w:t>H</w:t>
            </w:r>
            <w:r w:rsidRPr="00122AB6">
              <w:rPr>
                <w:vertAlign w:val="subscript"/>
              </w:rPr>
              <w:t>2</w:t>
            </w:r>
            <w:r w:rsidRPr="00122AB6">
              <w:t>S</w:t>
            </w:r>
            <w:r w:rsidRPr="00122AB6">
              <w:t>和</w:t>
            </w:r>
            <w:r w:rsidRPr="00122AB6">
              <w:t>NH</w:t>
            </w:r>
            <w:r w:rsidRPr="00122AB6">
              <w:rPr>
                <w:vertAlign w:val="subscript"/>
              </w:rPr>
              <w:t>3</w:t>
            </w:r>
            <w:r w:rsidRPr="00122AB6">
              <w:t>达标排放</w:t>
            </w:r>
          </w:p>
        </w:tc>
        <w:tc>
          <w:tcPr>
            <w:tcW w:w="1660" w:type="dxa"/>
            <w:vAlign w:val="center"/>
          </w:tcPr>
          <w:p w14:paraId="576B2F8A" w14:textId="407A2929" w:rsidR="00E2567D" w:rsidRDefault="00EA411B" w:rsidP="00EA411B">
            <w:pPr>
              <w:pStyle w:val="a7"/>
            </w:pPr>
            <w:r w:rsidRPr="00EA411B">
              <w:rPr>
                <w:rFonts w:hint="eastAsia"/>
              </w:rPr>
              <w:t>《城镇污水处理厂污染物排放标准》</w:t>
            </w:r>
            <w:r w:rsidRPr="00EA411B">
              <w:t>（</w:t>
            </w:r>
            <w:r w:rsidRPr="00EA411B">
              <w:t>GB18918-2002</w:t>
            </w:r>
            <w:r w:rsidRPr="00EA411B">
              <w:t>）及其修改单中表</w:t>
            </w:r>
            <w:r w:rsidRPr="00EA411B">
              <w:t>4</w:t>
            </w:r>
            <w:r w:rsidRPr="00EA411B">
              <w:t>厂界废气排放最高允许浓度</w:t>
            </w:r>
          </w:p>
        </w:tc>
      </w:tr>
      <w:tr w:rsidR="00AB6007" w14:paraId="09DA5A0C" w14:textId="77777777" w:rsidTr="00602BB5">
        <w:tc>
          <w:tcPr>
            <w:tcW w:w="1659" w:type="dxa"/>
            <w:vAlign w:val="center"/>
          </w:tcPr>
          <w:p w14:paraId="723ADCFF" w14:textId="6A457AE0" w:rsidR="00AB6007" w:rsidRDefault="00AB6007" w:rsidP="00C07863">
            <w:pPr>
              <w:pStyle w:val="a7"/>
              <w:jc w:val="center"/>
            </w:pPr>
            <w:r>
              <w:rPr>
                <w:rFonts w:hint="eastAsia"/>
              </w:rPr>
              <w:t>噪声</w:t>
            </w:r>
          </w:p>
        </w:tc>
        <w:tc>
          <w:tcPr>
            <w:tcW w:w="1659" w:type="dxa"/>
            <w:vAlign w:val="center"/>
          </w:tcPr>
          <w:p w14:paraId="573D064A" w14:textId="103B2DB7" w:rsidR="00AB6007" w:rsidRDefault="00AB6007" w:rsidP="00027BE9">
            <w:pPr>
              <w:pStyle w:val="a7"/>
              <w:jc w:val="center"/>
            </w:pPr>
            <w:r>
              <w:rPr>
                <w:rFonts w:hint="eastAsia"/>
              </w:rPr>
              <w:t>防振垫</w:t>
            </w:r>
            <w:r w:rsidR="00E34D9F">
              <w:rPr>
                <w:rFonts w:hint="eastAsia"/>
              </w:rPr>
              <w:t>、隔声间</w:t>
            </w:r>
          </w:p>
        </w:tc>
        <w:tc>
          <w:tcPr>
            <w:tcW w:w="1659" w:type="dxa"/>
            <w:vAlign w:val="center"/>
          </w:tcPr>
          <w:p w14:paraId="5B273533" w14:textId="19C9CAEE" w:rsidR="00AB6007" w:rsidRDefault="004B38FF" w:rsidP="00C07863">
            <w:pPr>
              <w:pStyle w:val="a7"/>
              <w:jc w:val="center"/>
            </w:pPr>
            <w:r>
              <w:rPr>
                <w:rFonts w:hint="eastAsia"/>
              </w:rPr>
              <w:t>若干</w:t>
            </w:r>
          </w:p>
        </w:tc>
        <w:tc>
          <w:tcPr>
            <w:tcW w:w="1659" w:type="dxa"/>
            <w:vAlign w:val="center"/>
          </w:tcPr>
          <w:p w14:paraId="0A30CA16" w14:textId="4F10048F" w:rsidR="00AB6007" w:rsidRPr="00122AB6" w:rsidRDefault="00083ABB" w:rsidP="00083ABB">
            <w:pPr>
              <w:pStyle w:val="a7"/>
            </w:pPr>
            <w:r w:rsidRPr="00083ABB">
              <w:rPr>
                <w:rFonts w:hint="eastAsia"/>
              </w:rPr>
              <w:t>昼间≤</w:t>
            </w:r>
            <w:r w:rsidRPr="00083ABB">
              <w:t>65dB(A)</w:t>
            </w:r>
            <w:r w:rsidRPr="00083ABB">
              <w:t>，夜间</w:t>
            </w:r>
            <w:r w:rsidRPr="00083ABB">
              <w:t>≤55dB(A)</w:t>
            </w:r>
            <w:r w:rsidRPr="00083ABB">
              <w:t>；</w:t>
            </w:r>
          </w:p>
        </w:tc>
        <w:tc>
          <w:tcPr>
            <w:tcW w:w="1660" w:type="dxa"/>
            <w:vAlign w:val="center"/>
          </w:tcPr>
          <w:p w14:paraId="0CC55855" w14:textId="21A1E514" w:rsidR="00AB6007" w:rsidRPr="00EA411B" w:rsidRDefault="00927825" w:rsidP="00927825">
            <w:pPr>
              <w:pStyle w:val="a7"/>
            </w:pPr>
            <w:r w:rsidRPr="00927825">
              <w:rPr>
                <w:rFonts w:hint="eastAsia"/>
              </w:rPr>
              <w:t>《工业企业厂界环境噪声排放标准》</w:t>
            </w:r>
            <w:r w:rsidRPr="00927825">
              <w:t>（</w:t>
            </w:r>
            <w:r w:rsidRPr="00927825">
              <w:t>GB12348-2008</w:t>
            </w:r>
            <w:r w:rsidRPr="00927825">
              <w:t>）中的</w:t>
            </w:r>
            <w:r w:rsidRPr="00927825">
              <w:t>3</w:t>
            </w:r>
            <w:r w:rsidRPr="00927825">
              <w:t>类类标准</w:t>
            </w:r>
          </w:p>
        </w:tc>
      </w:tr>
      <w:tr w:rsidR="00F93591" w14:paraId="4FAA8537" w14:textId="77777777" w:rsidTr="00602BB5">
        <w:tc>
          <w:tcPr>
            <w:tcW w:w="1659" w:type="dxa"/>
            <w:vMerge w:val="restart"/>
            <w:vAlign w:val="center"/>
          </w:tcPr>
          <w:p w14:paraId="26FEF183" w14:textId="0E029393" w:rsidR="00F93591" w:rsidRDefault="00F93591" w:rsidP="00C07863">
            <w:pPr>
              <w:pStyle w:val="a7"/>
              <w:jc w:val="center"/>
            </w:pPr>
            <w:r>
              <w:rPr>
                <w:rFonts w:hint="eastAsia"/>
              </w:rPr>
              <w:t>固废</w:t>
            </w:r>
          </w:p>
        </w:tc>
        <w:tc>
          <w:tcPr>
            <w:tcW w:w="1659" w:type="dxa"/>
            <w:vAlign w:val="center"/>
          </w:tcPr>
          <w:p w14:paraId="1D83E9B6" w14:textId="655A4A15" w:rsidR="00F93591" w:rsidRDefault="00F93591" w:rsidP="00E45D51">
            <w:pPr>
              <w:pStyle w:val="a7"/>
            </w:pPr>
            <w:r>
              <w:rPr>
                <w:rFonts w:hint="eastAsia"/>
              </w:rPr>
              <w:t>栅渣、沉砂、羟基磷灰石、生化污泥暂存于污泥脱水间</w:t>
            </w:r>
          </w:p>
        </w:tc>
        <w:tc>
          <w:tcPr>
            <w:tcW w:w="1659" w:type="dxa"/>
            <w:vAlign w:val="center"/>
          </w:tcPr>
          <w:p w14:paraId="68A9AAA7" w14:textId="4991833D" w:rsidR="00F93591" w:rsidRDefault="00F93591" w:rsidP="00C07863">
            <w:pPr>
              <w:pStyle w:val="a7"/>
              <w:jc w:val="center"/>
            </w:pPr>
            <w:r>
              <w:rPr>
                <w:rFonts w:hint="eastAsia"/>
              </w:rPr>
              <w:t>/</w:t>
            </w:r>
          </w:p>
        </w:tc>
        <w:tc>
          <w:tcPr>
            <w:tcW w:w="1659" w:type="dxa"/>
            <w:vMerge w:val="restart"/>
            <w:vAlign w:val="center"/>
          </w:tcPr>
          <w:p w14:paraId="5004CA12" w14:textId="4370A240" w:rsidR="00F93591" w:rsidRPr="00083ABB" w:rsidRDefault="00F93591" w:rsidP="00E625C5">
            <w:pPr>
              <w:pStyle w:val="a7"/>
              <w:jc w:val="center"/>
            </w:pPr>
            <w:r>
              <w:rPr>
                <w:rFonts w:hint="eastAsia"/>
              </w:rPr>
              <w:t>100%</w:t>
            </w:r>
            <w:r>
              <w:rPr>
                <w:rFonts w:hint="eastAsia"/>
              </w:rPr>
              <w:t>妥善处置</w:t>
            </w:r>
          </w:p>
        </w:tc>
        <w:tc>
          <w:tcPr>
            <w:tcW w:w="1660" w:type="dxa"/>
            <w:vMerge w:val="restart"/>
            <w:vAlign w:val="center"/>
          </w:tcPr>
          <w:p w14:paraId="62C8E29D" w14:textId="01BDCC2E" w:rsidR="00F93591" w:rsidRPr="00927825" w:rsidRDefault="00F93591" w:rsidP="00927825">
            <w:pPr>
              <w:pStyle w:val="a7"/>
            </w:pPr>
            <w:r w:rsidRPr="005A7D2C">
              <w:rPr>
                <w:rFonts w:hint="eastAsia"/>
                <w:bCs/>
              </w:rPr>
              <w:t>《一般工业固体废物</w:t>
            </w:r>
            <w:r w:rsidRPr="005A7D2C">
              <w:rPr>
                <w:bCs/>
              </w:rPr>
              <w:t>贮存、处置场污染控制标准》（</w:t>
            </w:r>
            <w:r w:rsidRPr="005A7D2C">
              <w:rPr>
                <w:bCs/>
              </w:rPr>
              <w:t>GB18599-2001</w:t>
            </w:r>
            <w:r w:rsidRPr="005A7D2C">
              <w:rPr>
                <w:bCs/>
              </w:rPr>
              <w:t>）及</w:t>
            </w:r>
            <w:r w:rsidRPr="005A7D2C">
              <w:rPr>
                <w:bCs/>
              </w:rPr>
              <w:t>2013</w:t>
            </w:r>
            <w:r w:rsidRPr="005A7D2C">
              <w:rPr>
                <w:bCs/>
              </w:rPr>
              <w:t>年修改单（公告</w:t>
            </w:r>
            <w:r w:rsidRPr="005A7D2C">
              <w:rPr>
                <w:bCs/>
              </w:rPr>
              <w:t>2013</w:t>
            </w:r>
            <w:r w:rsidRPr="005A7D2C">
              <w:rPr>
                <w:bCs/>
              </w:rPr>
              <w:t>年第</w:t>
            </w:r>
            <w:r w:rsidRPr="005A7D2C">
              <w:rPr>
                <w:bCs/>
              </w:rPr>
              <w:t>36</w:t>
            </w:r>
            <w:r w:rsidRPr="005A7D2C">
              <w:rPr>
                <w:bCs/>
              </w:rPr>
              <w:t>号）</w:t>
            </w:r>
          </w:p>
        </w:tc>
      </w:tr>
      <w:tr w:rsidR="00F93591" w14:paraId="38979FF5" w14:textId="77777777" w:rsidTr="00602BB5">
        <w:tc>
          <w:tcPr>
            <w:tcW w:w="1659" w:type="dxa"/>
            <w:vMerge/>
            <w:vAlign w:val="center"/>
          </w:tcPr>
          <w:p w14:paraId="26797E4C" w14:textId="77777777" w:rsidR="00F93591" w:rsidRDefault="00F93591" w:rsidP="00C07863">
            <w:pPr>
              <w:pStyle w:val="a7"/>
              <w:jc w:val="center"/>
            </w:pPr>
          </w:p>
        </w:tc>
        <w:tc>
          <w:tcPr>
            <w:tcW w:w="1659" w:type="dxa"/>
            <w:vAlign w:val="center"/>
          </w:tcPr>
          <w:p w14:paraId="1DEEDDFD" w14:textId="348550FD" w:rsidR="00F93591" w:rsidRDefault="00F93591" w:rsidP="00E45D51">
            <w:pPr>
              <w:pStyle w:val="a7"/>
            </w:pPr>
            <w:r>
              <w:rPr>
                <w:rFonts w:hint="eastAsia"/>
              </w:rPr>
              <w:t>化学品包装袋、生活垃圾设置垃圾箱暂存</w:t>
            </w:r>
          </w:p>
        </w:tc>
        <w:tc>
          <w:tcPr>
            <w:tcW w:w="1659" w:type="dxa"/>
            <w:vAlign w:val="center"/>
          </w:tcPr>
          <w:p w14:paraId="6FC6E51C" w14:textId="00704B44" w:rsidR="00F93591" w:rsidRPr="002678B5" w:rsidRDefault="00F93591" w:rsidP="00C07863">
            <w:pPr>
              <w:pStyle w:val="a7"/>
              <w:jc w:val="center"/>
            </w:pPr>
            <w:r>
              <w:rPr>
                <w:rFonts w:hint="eastAsia"/>
              </w:rPr>
              <w:t>1</w:t>
            </w:r>
            <w:r>
              <w:rPr>
                <w:rFonts w:hint="eastAsia"/>
              </w:rPr>
              <w:t>个</w:t>
            </w:r>
          </w:p>
        </w:tc>
        <w:tc>
          <w:tcPr>
            <w:tcW w:w="1659" w:type="dxa"/>
            <w:vMerge/>
            <w:vAlign w:val="center"/>
          </w:tcPr>
          <w:p w14:paraId="3C5057D6" w14:textId="77777777" w:rsidR="00F93591" w:rsidRPr="00083ABB" w:rsidRDefault="00F93591" w:rsidP="00083ABB">
            <w:pPr>
              <w:pStyle w:val="a7"/>
            </w:pPr>
          </w:p>
        </w:tc>
        <w:tc>
          <w:tcPr>
            <w:tcW w:w="1660" w:type="dxa"/>
            <w:vMerge/>
            <w:vAlign w:val="center"/>
          </w:tcPr>
          <w:p w14:paraId="71467F89" w14:textId="77777777" w:rsidR="00F93591" w:rsidRPr="00927825" w:rsidRDefault="00F93591" w:rsidP="00927825">
            <w:pPr>
              <w:pStyle w:val="a7"/>
            </w:pPr>
          </w:p>
        </w:tc>
      </w:tr>
      <w:tr w:rsidR="00DB798C" w14:paraId="0D80BB40" w14:textId="77777777" w:rsidTr="00602BB5">
        <w:tc>
          <w:tcPr>
            <w:tcW w:w="1659" w:type="dxa"/>
            <w:vMerge w:val="restart"/>
            <w:vAlign w:val="center"/>
          </w:tcPr>
          <w:p w14:paraId="191AC030" w14:textId="57D675BF" w:rsidR="00DB798C" w:rsidRDefault="00DB798C" w:rsidP="00C07863">
            <w:pPr>
              <w:pStyle w:val="a7"/>
              <w:jc w:val="center"/>
            </w:pPr>
            <w:r>
              <w:rPr>
                <w:rFonts w:hint="eastAsia"/>
              </w:rPr>
              <w:t>地下水</w:t>
            </w:r>
          </w:p>
        </w:tc>
        <w:tc>
          <w:tcPr>
            <w:tcW w:w="1659" w:type="dxa"/>
            <w:vAlign w:val="center"/>
          </w:tcPr>
          <w:p w14:paraId="324BB77F" w14:textId="3E7E2C3B" w:rsidR="00DB798C" w:rsidRDefault="00DB798C" w:rsidP="00130447">
            <w:pPr>
              <w:pStyle w:val="a7"/>
            </w:pPr>
            <w:r>
              <w:rPr>
                <w:rFonts w:hint="eastAsia"/>
              </w:rPr>
              <w:t>地面硬化、分区防渗措施</w:t>
            </w:r>
          </w:p>
        </w:tc>
        <w:tc>
          <w:tcPr>
            <w:tcW w:w="1659" w:type="dxa"/>
            <w:vAlign w:val="center"/>
          </w:tcPr>
          <w:p w14:paraId="1DCB569C" w14:textId="644E0FFC" w:rsidR="00DB798C" w:rsidRDefault="00DB798C" w:rsidP="00C07863">
            <w:pPr>
              <w:pStyle w:val="a7"/>
              <w:jc w:val="center"/>
            </w:pPr>
            <w:r>
              <w:rPr>
                <w:rFonts w:hint="eastAsia"/>
              </w:rPr>
              <w:t>/</w:t>
            </w:r>
          </w:p>
        </w:tc>
        <w:tc>
          <w:tcPr>
            <w:tcW w:w="1659" w:type="dxa"/>
            <w:vAlign w:val="center"/>
          </w:tcPr>
          <w:p w14:paraId="1CC65F7D" w14:textId="61A354FD" w:rsidR="00DB798C" w:rsidRPr="00083ABB" w:rsidRDefault="00DB798C" w:rsidP="00153FD4">
            <w:pPr>
              <w:pStyle w:val="a7"/>
              <w:jc w:val="center"/>
            </w:pPr>
            <w:r>
              <w:rPr>
                <w:rFonts w:hint="eastAsia"/>
              </w:rPr>
              <w:t>防止污染地下水</w:t>
            </w:r>
          </w:p>
        </w:tc>
        <w:tc>
          <w:tcPr>
            <w:tcW w:w="1660" w:type="dxa"/>
            <w:vMerge w:val="restart"/>
            <w:vAlign w:val="center"/>
          </w:tcPr>
          <w:p w14:paraId="0149F676" w14:textId="424ECD83" w:rsidR="00DB798C" w:rsidRPr="00927825" w:rsidRDefault="00DB798C" w:rsidP="00DB798C">
            <w:pPr>
              <w:pStyle w:val="a7"/>
              <w:jc w:val="center"/>
            </w:pPr>
            <w:r>
              <w:rPr>
                <w:rFonts w:hint="eastAsia"/>
              </w:rPr>
              <w:t>/</w:t>
            </w:r>
          </w:p>
        </w:tc>
      </w:tr>
      <w:tr w:rsidR="00DB798C" w14:paraId="289B05BD" w14:textId="77777777" w:rsidTr="00602BB5">
        <w:tc>
          <w:tcPr>
            <w:tcW w:w="1659" w:type="dxa"/>
            <w:vMerge/>
            <w:vAlign w:val="center"/>
          </w:tcPr>
          <w:p w14:paraId="610BF4E6" w14:textId="77777777" w:rsidR="00DB798C" w:rsidRDefault="00DB798C" w:rsidP="00C07863">
            <w:pPr>
              <w:pStyle w:val="a7"/>
              <w:jc w:val="center"/>
            </w:pPr>
          </w:p>
        </w:tc>
        <w:tc>
          <w:tcPr>
            <w:tcW w:w="1659" w:type="dxa"/>
            <w:vAlign w:val="center"/>
          </w:tcPr>
          <w:p w14:paraId="22BF1251" w14:textId="66235255" w:rsidR="00DB798C" w:rsidRDefault="00DB798C" w:rsidP="00130447">
            <w:pPr>
              <w:pStyle w:val="a7"/>
            </w:pPr>
            <w:r>
              <w:rPr>
                <w:rFonts w:hint="eastAsia"/>
              </w:rPr>
              <w:t>监控井：</w:t>
            </w:r>
            <w:r>
              <w:rPr>
                <w:rFonts w:hint="eastAsia"/>
              </w:rPr>
              <w:t>1#</w:t>
            </w:r>
            <w:r>
              <w:rPr>
                <w:rFonts w:hint="eastAsia"/>
              </w:rPr>
              <w:t>位于厂区上游，厂区东南角。</w:t>
            </w:r>
            <w:r>
              <w:rPr>
                <w:rFonts w:hint="eastAsia"/>
              </w:rPr>
              <w:t>2#</w:t>
            </w:r>
            <w:r>
              <w:rPr>
                <w:rFonts w:hint="eastAsia"/>
              </w:rPr>
              <w:t>位于厂区下游，厂区西北角</w:t>
            </w:r>
          </w:p>
        </w:tc>
        <w:tc>
          <w:tcPr>
            <w:tcW w:w="1659" w:type="dxa"/>
            <w:vAlign w:val="center"/>
          </w:tcPr>
          <w:p w14:paraId="172E8372" w14:textId="43CE6D97" w:rsidR="00DB798C" w:rsidRDefault="00DB798C" w:rsidP="00C07863">
            <w:pPr>
              <w:pStyle w:val="a7"/>
              <w:jc w:val="center"/>
            </w:pPr>
            <w:r>
              <w:rPr>
                <w:rFonts w:hint="eastAsia"/>
              </w:rPr>
              <w:t>2</w:t>
            </w:r>
            <w:r>
              <w:rPr>
                <w:rFonts w:hint="eastAsia"/>
              </w:rPr>
              <w:t>个</w:t>
            </w:r>
          </w:p>
        </w:tc>
        <w:tc>
          <w:tcPr>
            <w:tcW w:w="1659" w:type="dxa"/>
            <w:vAlign w:val="center"/>
          </w:tcPr>
          <w:p w14:paraId="6E7573F8" w14:textId="25824D8D" w:rsidR="00DB798C" w:rsidRPr="00083ABB" w:rsidRDefault="00DB798C" w:rsidP="0043410C">
            <w:pPr>
              <w:pStyle w:val="a7"/>
              <w:jc w:val="center"/>
            </w:pPr>
            <w:r>
              <w:rPr>
                <w:rFonts w:hint="eastAsia"/>
              </w:rPr>
              <w:t>/</w:t>
            </w:r>
          </w:p>
        </w:tc>
        <w:tc>
          <w:tcPr>
            <w:tcW w:w="1660" w:type="dxa"/>
            <w:vMerge/>
            <w:vAlign w:val="center"/>
          </w:tcPr>
          <w:p w14:paraId="2AEEDCD8" w14:textId="77777777" w:rsidR="00DB798C" w:rsidRPr="00927825" w:rsidRDefault="00DB798C" w:rsidP="00927825">
            <w:pPr>
              <w:pStyle w:val="a7"/>
            </w:pPr>
          </w:p>
        </w:tc>
      </w:tr>
      <w:tr w:rsidR="002C19B1" w14:paraId="2378220A" w14:textId="77777777" w:rsidTr="00602BB5">
        <w:tc>
          <w:tcPr>
            <w:tcW w:w="1659" w:type="dxa"/>
            <w:vMerge w:val="restart"/>
            <w:vAlign w:val="center"/>
          </w:tcPr>
          <w:p w14:paraId="24624A23" w14:textId="5120C50A" w:rsidR="002C19B1" w:rsidRDefault="002C19B1" w:rsidP="00C07863">
            <w:pPr>
              <w:pStyle w:val="a7"/>
              <w:jc w:val="center"/>
            </w:pPr>
            <w:r>
              <w:rPr>
                <w:rFonts w:hint="eastAsia"/>
              </w:rPr>
              <w:t>环境风险</w:t>
            </w:r>
          </w:p>
        </w:tc>
        <w:tc>
          <w:tcPr>
            <w:tcW w:w="1659" w:type="dxa"/>
            <w:vAlign w:val="center"/>
          </w:tcPr>
          <w:p w14:paraId="69C2E44C" w14:textId="4099170C" w:rsidR="002C19B1" w:rsidRDefault="002C19B1" w:rsidP="00027BE9">
            <w:pPr>
              <w:pStyle w:val="a7"/>
              <w:jc w:val="center"/>
            </w:pPr>
            <w:r>
              <w:rPr>
                <w:rFonts w:hint="eastAsia"/>
              </w:rPr>
              <w:t>1</w:t>
            </w:r>
            <w:r>
              <w:rPr>
                <w:rFonts w:hint="eastAsia"/>
              </w:rPr>
              <w:t>座事故池</w:t>
            </w:r>
          </w:p>
        </w:tc>
        <w:tc>
          <w:tcPr>
            <w:tcW w:w="1659" w:type="dxa"/>
            <w:vAlign w:val="center"/>
          </w:tcPr>
          <w:p w14:paraId="74BD31AA" w14:textId="2400D076" w:rsidR="002C19B1" w:rsidRDefault="002C19B1" w:rsidP="00C07863">
            <w:pPr>
              <w:pStyle w:val="a7"/>
              <w:jc w:val="center"/>
            </w:pPr>
            <w:r>
              <w:rPr>
                <w:rFonts w:hint="eastAsia"/>
              </w:rPr>
              <w:t>1</w:t>
            </w:r>
            <w:r>
              <w:rPr>
                <w:rFonts w:hint="eastAsia"/>
              </w:rPr>
              <w:t>座</w:t>
            </w:r>
          </w:p>
        </w:tc>
        <w:tc>
          <w:tcPr>
            <w:tcW w:w="1659" w:type="dxa"/>
            <w:vMerge w:val="restart"/>
            <w:vAlign w:val="center"/>
          </w:tcPr>
          <w:p w14:paraId="192742D7" w14:textId="033A79E9" w:rsidR="002C19B1" w:rsidRDefault="002F4CC6" w:rsidP="00B707C6">
            <w:pPr>
              <w:pStyle w:val="a7"/>
            </w:pPr>
            <w:r>
              <w:rPr>
                <w:rFonts w:hint="eastAsia"/>
              </w:rPr>
              <w:t>保证事故废水不出厂，环境风险可接受</w:t>
            </w:r>
          </w:p>
        </w:tc>
        <w:tc>
          <w:tcPr>
            <w:tcW w:w="1660" w:type="dxa"/>
            <w:vMerge w:val="restart"/>
            <w:vAlign w:val="center"/>
          </w:tcPr>
          <w:p w14:paraId="123C0428" w14:textId="48B45911" w:rsidR="002C19B1" w:rsidRPr="00927825" w:rsidRDefault="00B707C6" w:rsidP="003B1257">
            <w:pPr>
              <w:pStyle w:val="a7"/>
            </w:pPr>
            <w:r>
              <w:rPr>
                <w:rFonts w:hint="eastAsia"/>
              </w:rPr>
              <w:t>保证事故废水不出厂，环境风险可接受</w:t>
            </w:r>
          </w:p>
        </w:tc>
      </w:tr>
      <w:tr w:rsidR="002C19B1" w14:paraId="0EC67472" w14:textId="77777777" w:rsidTr="00602BB5">
        <w:tc>
          <w:tcPr>
            <w:tcW w:w="1659" w:type="dxa"/>
            <w:vMerge/>
            <w:vAlign w:val="center"/>
          </w:tcPr>
          <w:p w14:paraId="0FE022D0" w14:textId="77777777" w:rsidR="002C19B1" w:rsidRDefault="002C19B1" w:rsidP="00C07863">
            <w:pPr>
              <w:pStyle w:val="a7"/>
              <w:jc w:val="center"/>
            </w:pPr>
          </w:p>
        </w:tc>
        <w:tc>
          <w:tcPr>
            <w:tcW w:w="1659" w:type="dxa"/>
            <w:vAlign w:val="center"/>
          </w:tcPr>
          <w:p w14:paraId="24A43FDC" w14:textId="39C548AA" w:rsidR="002C19B1" w:rsidRDefault="002C19B1" w:rsidP="00027BE9">
            <w:pPr>
              <w:pStyle w:val="a7"/>
              <w:jc w:val="center"/>
            </w:pPr>
            <w:r>
              <w:rPr>
                <w:rFonts w:hint="eastAsia"/>
              </w:rPr>
              <w:t>应急预案</w:t>
            </w:r>
          </w:p>
        </w:tc>
        <w:tc>
          <w:tcPr>
            <w:tcW w:w="1659" w:type="dxa"/>
            <w:vAlign w:val="center"/>
          </w:tcPr>
          <w:p w14:paraId="4C329A89" w14:textId="4825FDC8" w:rsidR="002C19B1" w:rsidRDefault="002C19B1" w:rsidP="00C07863">
            <w:pPr>
              <w:pStyle w:val="a7"/>
              <w:jc w:val="center"/>
            </w:pPr>
            <w:r>
              <w:rPr>
                <w:rFonts w:hint="eastAsia"/>
              </w:rPr>
              <w:t>1</w:t>
            </w:r>
            <w:r>
              <w:rPr>
                <w:rFonts w:hint="eastAsia"/>
              </w:rPr>
              <w:t>套</w:t>
            </w:r>
          </w:p>
        </w:tc>
        <w:tc>
          <w:tcPr>
            <w:tcW w:w="1659" w:type="dxa"/>
            <w:vMerge/>
            <w:vAlign w:val="center"/>
          </w:tcPr>
          <w:p w14:paraId="4C5F5BC6" w14:textId="77777777" w:rsidR="002C19B1" w:rsidRDefault="002C19B1" w:rsidP="0043410C">
            <w:pPr>
              <w:pStyle w:val="a7"/>
              <w:jc w:val="center"/>
            </w:pPr>
          </w:p>
        </w:tc>
        <w:tc>
          <w:tcPr>
            <w:tcW w:w="1660" w:type="dxa"/>
            <w:vMerge/>
            <w:vAlign w:val="center"/>
          </w:tcPr>
          <w:p w14:paraId="0150AB40" w14:textId="77777777" w:rsidR="002C19B1" w:rsidRPr="00927825" w:rsidRDefault="002C19B1" w:rsidP="00927825">
            <w:pPr>
              <w:pStyle w:val="a7"/>
            </w:pPr>
          </w:p>
        </w:tc>
      </w:tr>
      <w:tr w:rsidR="002C19B1" w14:paraId="5584253F" w14:textId="77777777" w:rsidTr="00602BB5">
        <w:tc>
          <w:tcPr>
            <w:tcW w:w="1659" w:type="dxa"/>
            <w:vMerge/>
            <w:vAlign w:val="center"/>
          </w:tcPr>
          <w:p w14:paraId="03E07A71" w14:textId="77777777" w:rsidR="002C19B1" w:rsidRDefault="002C19B1" w:rsidP="00C07863">
            <w:pPr>
              <w:pStyle w:val="a7"/>
              <w:jc w:val="center"/>
            </w:pPr>
          </w:p>
        </w:tc>
        <w:tc>
          <w:tcPr>
            <w:tcW w:w="1659" w:type="dxa"/>
            <w:vAlign w:val="center"/>
          </w:tcPr>
          <w:p w14:paraId="55C5F054" w14:textId="56E887D3" w:rsidR="002C19B1" w:rsidRDefault="002C19B1" w:rsidP="00027BE9">
            <w:pPr>
              <w:pStyle w:val="a7"/>
              <w:jc w:val="center"/>
            </w:pPr>
            <w:r>
              <w:rPr>
                <w:rFonts w:hint="eastAsia"/>
              </w:rPr>
              <w:t>应急物资</w:t>
            </w:r>
          </w:p>
        </w:tc>
        <w:tc>
          <w:tcPr>
            <w:tcW w:w="1659" w:type="dxa"/>
            <w:vAlign w:val="center"/>
          </w:tcPr>
          <w:p w14:paraId="25A1B7F6" w14:textId="6D83B228" w:rsidR="002C19B1" w:rsidRDefault="002C19B1" w:rsidP="00C07863">
            <w:pPr>
              <w:pStyle w:val="a7"/>
              <w:jc w:val="center"/>
            </w:pPr>
            <w:r>
              <w:rPr>
                <w:rFonts w:hint="eastAsia"/>
              </w:rPr>
              <w:t>若干</w:t>
            </w:r>
          </w:p>
        </w:tc>
        <w:tc>
          <w:tcPr>
            <w:tcW w:w="1659" w:type="dxa"/>
            <w:vMerge/>
            <w:vAlign w:val="center"/>
          </w:tcPr>
          <w:p w14:paraId="481B0BFE" w14:textId="77777777" w:rsidR="002C19B1" w:rsidRDefault="002C19B1" w:rsidP="0043410C">
            <w:pPr>
              <w:pStyle w:val="a7"/>
              <w:jc w:val="center"/>
            </w:pPr>
          </w:p>
        </w:tc>
        <w:tc>
          <w:tcPr>
            <w:tcW w:w="1660" w:type="dxa"/>
            <w:vMerge/>
            <w:vAlign w:val="center"/>
          </w:tcPr>
          <w:p w14:paraId="50A7EEE2" w14:textId="77777777" w:rsidR="002C19B1" w:rsidRPr="00927825" w:rsidRDefault="002C19B1" w:rsidP="00927825">
            <w:pPr>
              <w:pStyle w:val="a7"/>
            </w:pPr>
          </w:p>
        </w:tc>
      </w:tr>
      <w:tr w:rsidR="006822FC" w14:paraId="48FD2BF0" w14:textId="77777777" w:rsidTr="00602BB5">
        <w:tc>
          <w:tcPr>
            <w:tcW w:w="1659" w:type="dxa"/>
            <w:vAlign w:val="center"/>
          </w:tcPr>
          <w:p w14:paraId="345676DD" w14:textId="409CAFE1" w:rsidR="006822FC" w:rsidRDefault="006822FC" w:rsidP="00C07863">
            <w:pPr>
              <w:pStyle w:val="a7"/>
              <w:jc w:val="center"/>
            </w:pPr>
            <w:r>
              <w:rPr>
                <w:rFonts w:hint="eastAsia"/>
              </w:rPr>
              <w:t>环境管理与监测计划</w:t>
            </w:r>
          </w:p>
        </w:tc>
        <w:tc>
          <w:tcPr>
            <w:tcW w:w="1659" w:type="dxa"/>
            <w:vAlign w:val="center"/>
          </w:tcPr>
          <w:p w14:paraId="741ADE10" w14:textId="23E5B7A6" w:rsidR="006822FC" w:rsidRDefault="00167E60" w:rsidP="00167E60">
            <w:pPr>
              <w:pStyle w:val="a7"/>
            </w:pPr>
            <w:r w:rsidRPr="00167E60">
              <w:rPr>
                <w:rFonts w:hint="eastAsia"/>
              </w:rPr>
              <w:t>环保管理制度、台账</w:t>
            </w:r>
            <w:r w:rsidRPr="00167E60">
              <w:t>施工期环境监测计划运</w:t>
            </w:r>
            <w:r w:rsidRPr="00167E60">
              <w:lastRenderedPageBreak/>
              <w:t>营期环境监测计划</w:t>
            </w:r>
          </w:p>
        </w:tc>
        <w:tc>
          <w:tcPr>
            <w:tcW w:w="1659" w:type="dxa"/>
            <w:vAlign w:val="center"/>
          </w:tcPr>
          <w:p w14:paraId="45C60D97" w14:textId="4E67C576" w:rsidR="006822FC" w:rsidRPr="007B2B0D" w:rsidRDefault="007B2B0D" w:rsidP="00C07863">
            <w:pPr>
              <w:pStyle w:val="a7"/>
              <w:jc w:val="center"/>
            </w:pPr>
            <w:r>
              <w:rPr>
                <w:rFonts w:hint="eastAsia"/>
              </w:rPr>
              <w:lastRenderedPageBreak/>
              <w:t>/</w:t>
            </w:r>
          </w:p>
        </w:tc>
        <w:tc>
          <w:tcPr>
            <w:tcW w:w="1659" w:type="dxa"/>
            <w:vAlign w:val="center"/>
          </w:tcPr>
          <w:p w14:paraId="5A042468" w14:textId="33414305" w:rsidR="006822FC" w:rsidRDefault="007B2B0D" w:rsidP="007B2B0D">
            <w:pPr>
              <w:pStyle w:val="a7"/>
            </w:pPr>
            <w:r w:rsidRPr="007B2B0D">
              <w:rPr>
                <w:rFonts w:hint="eastAsia"/>
              </w:rPr>
              <w:t>环境管理制度、监测</w:t>
            </w:r>
            <w:r w:rsidRPr="007B2B0D">
              <w:t>计划配套齐全</w:t>
            </w:r>
          </w:p>
        </w:tc>
        <w:tc>
          <w:tcPr>
            <w:tcW w:w="1660" w:type="dxa"/>
            <w:vAlign w:val="center"/>
          </w:tcPr>
          <w:p w14:paraId="6BF59FB7" w14:textId="69B4D9F3" w:rsidR="006822FC" w:rsidRPr="007B2B0D" w:rsidRDefault="007B2B0D" w:rsidP="007B2B0D">
            <w:pPr>
              <w:pStyle w:val="a7"/>
              <w:jc w:val="center"/>
            </w:pPr>
            <w:r>
              <w:rPr>
                <w:rFonts w:hint="eastAsia"/>
              </w:rPr>
              <w:t>/</w:t>
            </w:r>
          </w:p>
        </w:tc>
      </w:tr>
    </w:tbl>
    <w:p w14:paraId="793B1B23" w14:textId="6B8CFC0B" w:rsidR="00EE2546" w:rsidRDefault="00EE2546" w:rsidP="00602BB5">
      <w:pPr>
        <w:pStyle w:val="aff2"/>
        <w:widowControl w:val="0"/>
        <w:ind w:firstLineChars="0" w:firstLine="0"/>
        <w:rPr>
          <w:rFonts w:ascii="宋体" w:eastAsia="宋体" w:hAnsi="宋体"/>
        </w:rPr>
      </w:pPr>
    </w:p>
    <w:p w14:paraId="1AAE3101" w14:textId="279AA258" w:rsidR="00EE2546" w:rsidRDefault="00EE2546" w:rsidP="003C7BE6">
      <w:pPr>
        <w:pStyle w:val="aff2"/>
        <w:widowControl w:val="0"/>
        <w:ind w:firstLine="480"/>
        <w:rPr>
          <w:rFonts w:ascii="宋体" w:eastAsia="宋体" w:hAnsi="宋体"/>
        </w:rPr>
      </w:pPr>
    </w:p>
    <w:p w14:paraId="7252DF89" w14:textId="7056753D" w:rsidR="00EE2546" w:rsidRDefault="00EE2546" w:rsidP="003C7BE6">
      <w:pPr>
        <w:pStyle w:val="aff2"/>
        <w:widowControl w:val="0"/>
        <w:ind w:firstLine="480"/>
        <w:rPr>
          <w:rFonts w:ascii="宋体" w:eastAsia="宋体" w:hAnsi="宋体"/>
        </w:rPr>
      </w:pPr>
    </w:p>
    <w:p w14:paraId="3FDCA9B5" w14:textId="6E183AE7" w:rsidR="00EE2546" w:rsidRDefault="00EE2546" w:rsidP="003C7BE6">
      <w:pPr>
        <w:pStyle w:val="aff2"/>
        <w:widowControl w:val="0"/>
        <w:ind w:firstLine="480"/>
        <w:rPr>
          <w:rFonts w:ascii="宋体" w:eastAsia="宋体" w:hAnsi="宋体"/>
        </w:rPr>
      </w:pPr>
    </w:p>
    <w:p w14:paraId="3298B152" w14:textId="26D764F1" w:rsidR="00BC4B1A" w:rsidRDefault="00BC4B1A" w:rsidP="003C7BE6">
      <w:pPr>
        <w:pStyle w:val="aff2"/>
        <w:widowControl w:val="0"/>
        <w:ind w:firstLine="480"/>
        <w:rPr>
          <w:rFonts w:ascii="宋体" w:eastAsia="宋体" w:hAnsi="宋体"/>
        </w:rPr>
      </w:pPr>
    </w:p>
    <w:p w14:paraId="30483656" w14:textId="5D595157" w:rsidR="00BC4B1A" w:rsidRDefault="00BC4B1A" w:rsidP="003C7BE6">
      <w:pPr>
        <w:pStyle w:val="aff2"/>
        <w:widowControl w:val="0"/>
        <w:ind w:firstLine="480"/>
        <w:rPr>
          <w:rFonts w:ascii="宋体" w:eastAsia="宋体" w:hAnsi="宋体"/>
        </w:rPr>
      </w:pPr>
    </w:p>
    <w:p w14:paraId="4692571D" w14:textId="7724CB93" w:rsidR="00BC4B1A" w:rsidRDefault="00BC4B1A" w:rsidP="003C7BE6">
      <w:pPr>
        <w:pStyle w:val="aff2"/>
        <w:widowControl w:val="0"/>
        <w:ind w:firstLine="480"/>
        <w:rPr>
          <w:rFonts w:ascii="宋体" w:eastAsia="宋体" w:hAnsi="宋体"/>
        </w:rPr>
      </w:pPr>
    </w:p>
    <w:p w14:paraId="59A2B0A6" w14:textId="515FC006" w:rsidR="00BC4B1A" w:rsidRDefault="00BC4B1A" w:rsidP="003C7BE6">
      <w:pPr>
        <w:pStyle w:val="aff2"/>
        <w:widowControl w:val="0"/>
        <w:ind w:firstLine="480"/>
        <w:rPr>
          <w:rFonts w:ascii="宋体" w:eastAsia="宋体" w:hAnsi="宋体"/>
        </w:rPr>
      </w:pPr>
    </w:p>
    <w:p w14:paraId="61567959" w14:textId="4D7A3CFF" w:rsidR="00BC4B1A" w:rsidRDefault="00BC4B1A" w:rsidP="003C7BE6">
      <w:pPr>
        <w:pStyle w:val="aff2"/>
        <w:widowControl w:val="0"/>
        <w:ind w:firstLine="480"/>
        <w:rPr>
          <w:rFonts w:ascii="宋体" w:eastAsia="宋体" w:hAnsi="宋体"/>
        </w:rPr>
      </w:pPr>
    </w:p>
    <w:p w14:paraId="6582F187" w14:textId="6B78C1A6" w:rsidR="00BC4B1A" w:rsidRDefault="00BC4B1A" w:rsidP="003C7BE6">
      <w:pPr>
        <w:pStyle w:val="aff2"/>
        <w:widowControl w:val="0"/>
        <w:ind w:firstLine="480"/>
        <w:rPr>
          <w:rFonts w:ascii="宋体" w:eastAsia="宋体" w:hAnsi="宋体"/>
        </w:rPr>
      </w:pPr>
    </w:p>
    <w:p w14:paraId="12A9F5F1" w14:textId="1D4CE31D" w:rsidR="00BC4B1A" w:rsidRDefault="00BC4B1A" w:rsidP="003C7BE6">
      <w:pPr>
        <w:pStyle w:val="aff2"/>
        <w:widowControl w:val="0"/>
        <w:ind w:firstLine="480"/>
        <w:rPr>
          <w:rFonts w:ascii="宋体" w:eastAsia="宋体" w:hAnsi="宋体"/>
        </w:rPr>
      </w:pPr>
    </w:p>
    <w:p w14:paraId="29B18ABB" w14:textId="1B23EE72" w:rsidR="00BC4B1A" w:rsidRDefault="00BC4B1A" w:rsidP="003C7BE6">
      <w:pPr>
        <w:pStyle w:val="aff2"/>
        <w:widowControl w:val="0"/>
        <w:ind w:firstLine="480"/>
        <w:rPr>
          <w:rFonts w:ascii="宋体" w:eastAsia="宋体" w:hAnsi="宋体"/>
        </w:rPr>
      </w:pPr>
    </w:p>
    <w:p w14:paraId="4C7F3BF8" w14:textId="482C678B" w:rsidR="00BC4B1A" w:rsidRDefault="00BC4B1A" w:rsidP="003C7BE6">
      <w:pPr>
        <w:pStyle w:val="aff2"/>
        <w:widowControl w:val="0"/>
        <w:ind w:firstLine="480"/>
        <w:rPr>
          <w:rFonts w:ascii="宋体" w:eastAsia="宋体" w:hAnsi="宋体"/>
        </w:rPr>
      </w:pPr>
    </w:p>
    <w:p w14:paraId="6A8D2027" w14:textId="43175E25" w:rsidR="00BC4B1A" w:rsidRDefault="00BC4B1A" w:rsidP="003C7BE6">
      <w:pPr>
        <w:pStyle w:val="aff2"/>
        <w:widowControl w:val="0"/>
        <w:ind w:firstLine="480"/>
        <w:rPr>
          <w:rFonts w:ascii="宋体" w:eastAsia="宋体" w:hAnsi="宋体"/>
        </w:rPr>
      </w:pPr>
    </w:p>
    <w:p w14:paraId="72839372" w14:textId="3CBC6CBB" w:rsidR="00BC4B1A" w:rsidRDefault="00BC4B1A" w:rsidP="003C7BE6">
      <w:pPr>
        <w:pStyle w:val="aff2"/>
        <w:widowControl w:val="0"/>
        <w:ind w:firstLine="480"/>
        <w:rPr>
          <w:rFonts w:ascii="宋体" w:eastAsia="宋体" w:hAnsi="宋体"/>
        </w:rPr>
      </w:pPr>
    </w:p>
    <w:p w14:paraId="23A42690" w14:textId="6B6839FA" w:rsidR="00BC4B1A" w:rsidRDefault="00BC4B1A" w:rsidP="003C7BE6">
      <w:pPr>
        <w:pStyle w:val="aff2"/>
        <w:widowControl w:val="0"/>
        <w:ind w:firstLine="480"/>
        <w:rPr>
          <w:rFonts w:ascii="宋体" w:eastAsia="宋体" w:hAnsi="宋体"/>
        </w:rPr>
      </w:pPr>
    </w:p>
    <w:p w14:paraId="18851998" w14:textId="453393BE" w:rsidR="00BC4B1A" w:rsidRDefault="00BC4B1A" w:rsidP="003C7BE6">
      <w:pPr>
        <w:pStyle w:val="aff2"/>
        <w:widowControl w:val="0"/>
        <w:ind w:firstLine="480"/>
        <w:rPr>
          <w:rFonts w:ascii="宋体" w:eastAsia="宋体" w:hAnsi="宋体"/>
        </w:rPr>
      </w:pPr>
    </w:p>
    <w:p w14:paraId="66B7AA5A" w14:textId="2F0F1FBB" w:rsidR="00BC4B1A" w:rsidRDefault="00BC4B1A" w:rsidP="003C7BE6">
      <w:pPr>
        <w:pStyle w:val="aff2"/>
        <w:widowControl w:val="0"/>
        <w:ind w:firstLine="480"/>
        <w:rPr>
          <w:rFonts w:ascii="宋体" w:eastAsia="宋体" w:hAnsi="宋体"/>
        </w:rPr>
      </w:pPr>
    </w:p>
    <w:p w14:paraId="72410506" w14:textId="436AAAF2" w:rsidR="00BC4B1A" w:rsidRDefault="00BC4B1A" w:rsidP="003C7BE6">
      <w:pPr>
        <w:pStyle w:val="aff2"/>
        <w:widowControl w:val="0"/>
        <w:ind w:firstLine="480"/>
        <w:rPr>
          <w:rFonts w:ascii="宋体" w:eastAsia="宋体" w:hAnsi="宋体"/>
        </w:rPr>
      </w:pPr>
    </w:p>
    <w:p w14:paraId="6E2CD1D0" w14:textId="487A18D7" w:rsidR="00BC4B1A" w:rsidRDefault="00BC4B1A" w:rsidP="003C7BE6">
      <w:pPr>
        <w:pStyle w:val="aff2"/>
        <w:widowControl w:val="0"/>
        <w:ind w:firstLine="480"/>
        <w:rPr>
          <w:rFonts w:ascii="宋体" w:eastAsia="宋体" w:hAnsi="宋体"/>
        </w:rPr>
      </w:pPr>
    </w:p>
    <w:p w14:paraId="0F17C8C0" w14:textId="1E7D1CA8" w:rsidR="00BC4B1A" w:rsidRDefault="00BC4B1A" w:rsidP="003C7BE6">
      <w:pPr>
        <w:pStyle w:val="aff2"/>
        <w:widowControl w:val="0"/>
        <w:ind w:firstLine="480"/>
        <w:rPr>
          <w:rFonts w:ascii="宋体" w:eastAsia="宋体" w:hAnsi="宋体"/>
        </w:rPr>
      </w:pPr>
    </w:p>
    <w:p w14:paraId="40C127A2" w14:textId="5BBD63CF" w:rsidR="00BC4B1A" w:rsidRDefault="00BC4B1A" w:rsidP="003C7BE6">
      <w:pPr>
        <w:pStyle w:val="aff2"/>
        <w:widowControl w:val="0"/>
        <w:ind w:firstLine="480"/>
        <w:rPr>
          <w:rFonts w:ascii="宋体" w:eastAsia="宋体" w:hAnsi="宋体"/>
        </w:rPr>
      </w:pPr>
    </w:p>
    <w:p w14:paraId="0BAAF044" w14:textId="37D0220B" w:rsidR="00D9073A" w:rsidRDefault="00D9073A" w:rsidP="003C7BE6">
      <w:pPr>
        <w:pStyle w:val="aff2"/>
        <w:widowControl w:val="0"/>
        <w:ind w:firstLine="480"/>
        <w:rPr>
          <w:rFonts w:ascii="宋体" w:eastAsia="宋体" w:hAnsi="宋体"/>
        </w:rPr>
      </w:pPr>
    </w:p>
    <w:p w14:paraId="46B6C275" w14:textId="77777777" w:rsidR="00D9073A" w:rsidRDefault="00D9073A" w:rsidP="003C7BE6">
      <w:pPr>
        <w:pStyle w:val="aff2"/>
        <w:widowControl w:val="0"/>
        <w:ind w:firstLine="480"/>
        <w:rPr>
          <w:rFonts w:ascii="宋体" w:eastAsia="宋体" w:hAnsi="宋体"/>
        </w:rPr>
      </w:pPr>
    </w:p>
    <w:p w14:paraId="0233155E" w14:textId="7CC7738A" w:rsidR="00BC4B1A" w:rsidRDefault="00BC4B1A" w:rsidP="003C7BE6">
      <w:pPr>
        <w:pStyle w:val="aff2"/>
        <w:widowControl w:val="0"/>
        <w:ind w:firstLine="480"/>
        <w:rPr>
          <w:rFonts w:ascii="宋体" w:eastAsia="宋体" w:hAnsi="宋体"/>
        </w:rPr>
      </w:pPr>
    </w:p>
    <w:p w14:paraId="0AA85E6A" w14:textId="77777777" w:rsidR="00BC4B1A" w:rsidRDefault="00BC4B1A" w:rsidP="003C7BE6">
      <w:pPr>
        <w:pStyle w:val="aff2"/>
        <w:widowControl w:val="0"/>
        <w:ind w:firstLine="480"/>
        <w:rPr>
          <w:rFonts w:ascii="宋体" w:eastAsia="宋体" w:hAnsi="宋体"/>
        </w:rPr>
      </w:pPr>
    </w:p>
    <w:p w14:paraId="5BBC6937" w14:textId="77777777" w:rsidR="006C6BB6" w:rsidRDefault="006C6BB6" w:rsidP="006C6BB6">
      <w:pPr>
        <w:pStyle w:val="11"/>
      </w:pPr>
      <w:bookmarkStart w:id="70" w:name="_Toc18185975"/>
      <w:r>
        <w:rPr>
          <w:rFonts w:hint="eastAsia"/>
        </w:rPr>
        <w:lastRenderedPageBreak/>
        <w:t>第九章</w:t>
      </w:r>
      <w:r>
        <w:rPr>
          <w:rFonts w:hint="eastAsia"/>
        </w:rPr>
        <w:t xml:space="preserve"> </w:t>
      </w:r>
      <w:r w:rsidR="00364E81">
        <w:rPr>
          <w:rFonts w:hint="eastAsia"/>
        </w:rPr>
        <w:t>结论及建议</w:t>
      </w:r>
      <w:bookmarkEnd w:id="70"/>
    </w:p>
    <w:p w14:paraId="36B9901C" w14:textId="1043524F" w:rsidR="001B55B5" w:rsidRDefault="005D7897" w:rsidP="00086812">
      <w:pPr>
        <w:pStyle w:val="21"/>
      </w:pPr>
      <w:bookmarkStart w:id="71" w:name="_Toc18185976"/>
      <w:r w:rsidRPr="00086812">
        <w:t>9.1</w:t>
      </w:r>
      <w:r w:rsidRPr="00086812">
        <w:t>项目概况</w:t>
      </w:r>
      <w:bookmarkEnd w:id="71"/>
    </w:p>
    <w:p w14:paraId="01B94DE3" w14:textId="40FFE80E" w:rsidR="00C074A4" w:rsidRPr="00C074A4" w:rsidRDefault="00C074A4" w:rsidP="00C074A4">
      <w:pPr>
        <w:pStyle w:val="a3"/>
        <w:ind w:firstLine="480"/>
      </w:pPr>
      <w:r>
        <w:rPr>
          <w:rFonts w:hint="eastAsia"/>
        </w:rPr>
        <w:t>克州阿克陶江西（奥依塔克）工业园污水处理厂监测工程位于喀什地区阿克陶县，本项目占地</w:t>
      </w:r>
      <w:r>
        <w:t>51800</w:t>
      </w:r>
      <w:r>
        <w:rPr>
          <w:rFonts w:hint="eastAsia"/>
        </w:rPr>
        <w:t>m</w:t>
      </w:r>
      <w:r>
        <w:rPr>
          <w:rFonts w:hint="eastAsia"/>
          <w:vertAlign w:val="superscript"/>
        </w:rPr>
        <w:t>2</w:t>
      </w:r>
      <w:r>
        <w:rPr>
          <w:rFonts w:hint="eastAsia"/>
        </w:rPr>
        <w:t>，投资</w:t>
      </w:r>
      <w:r w:rsidR="00066C98">
        <w:rPr>
          <w:rFonts w:hint="eastAsia"/>
        </w:rPr>
        <w:t>2600</w:t>
      </w:r>
      <w:r w:rsidR="00066C98">
        <w:rPr>
          <w:rFonts w:hint="eastAsia"/>
        </w:rPr>
        <w:t>万元，</w:t>
      </w:r>
      <w:r w:rsidR="00066C98" w:rsidRPr="00066C98">
        <w:rPr>
          <w:rFonts w:hint="eastAsia"/>
        </w:rPr>
        <w:t>近期工程处理规模为</w:t>
      </w:r>
      <w:r w:rsidR="00D2647E">
        <w:rPr>
          <w:rFonts w:hint="eastAsia"/>
        </w:rPr>
        <w:t>2</w:t>
      </w:r>
      <w:r w:rsidR="00066C98" w:rsidRPr="00066C98">
        <w:t>00m</w:t>
      </w:r>
      <w:r w:rsidR="00066C98" w:rsidRPr="006F6C22">
        <w:rPr>
          <w:vertAlign w:val="superscript"/>
        </w:rPr>
        <w:t>3</w:t>
      </w:r>
      <w:r w:rsidR="00066C98" w:rsidRPr="00066C98">
        <w:t>/d</w:t>
      </w:r>
      <w:r w:rsidR="00066C98" w:rsidRPr="00066C98">
        <w:t>，远期设计处理规模为</w:t>
      </w:r>
      <w:r w:rsidR="00D2647E">
        <w:rPr>
          <w:rFonts w:hint="eastAsia"/>
        </w:rPr>
        <w:t>5</w:t>
      </w:r>
      <w:r w:rsidR="00066C98" w:rsidRPr="00066C98">
        <w:t>000m</w:t>
      </w:r>
      <w:r w:rsidR="00066C98" w:rsidRPr="006F6C22">
        <w:rPr>
          <w:vertAlign w:val="superscript"/>
        </w:rPr>
        <w:t>3</w:t>
      </w:r>
      <w:r w:rsidR="00066C98" w:rsidRPr="00066C98">
        <w:t>/d</w:t>
      </w:r>
      <w:r w:rsidR="007F2127">
        <w:rPr>
          <w:rFonts w:hint="eastAsia"/>
        </w:rPr>
        <w:t>.</w:t>
      </w:r>
      <w:r w:rsidR="007F2127">
        <w:rPr>
          <w:rFonts w:hint="eastAsia"/>
        </w:rPr>
        <w:t>本项目主要建设内容包括进水间、格栅池、沉砂池、</w:t>
      </w:r>
      <w:r w:rsidR="007F2127">
        <w:t>A/O</w:t>
      </w:r>
      <w:r w:rsidR="007F2127">
        <w:rPr>
          <w:rFonts w:hint="eastAsia"/>
        </w:rPr>
        <w:t>池、</w:t>
      </w:r>
      <w:proofErr w:type="spellStart"/>
      <w:r w:rsidR="007F2127">
        <w:rPr>
          <w:rFonts w:hint="eastAsia"/>
        </w:rPr>
        <w:t>Postrip</w:t>
      </w:r>
      <w:proofErr w:type="spellEnd"/>
      <w:r w:rsidR="007F2127">
        <w:rPr>
          <w:rFonts w:hint="eastAsia"/>
        </w:rPr>
        <w:t>测流处理工艺、人工湿地</w:t>
      </w:r>
      <w:r w:rsidR="002F65A6">
        <w:rPr>
          <w:rFonts w:hint="eastAsia"/>
        </w:rPr>
        <w:t>、</w:t>
      </w:r>
      <w:r w:rsidR="007F2127">
        <w:rPr>
          <w:rFonts w:hint="eastAsia"/>
        </w:rPr>
        <w:t>消毒池</w:t>
      </w:r>
      <w:r w:rsidR="002F65A6">
        <w:rPr>
          <w:rFonts w:hint="eastAsia"/>
        </w:rPr>
        <w:t>、污泥浓缩池和污泥脱水车间</w:t>
      </w:r>
      <w:r w:rsidR="008A7491">
        <w:rPr>
          <w:rFonts w:hint="eastAsia"/>
        </w:rPr>
        <w:t>等及其相关配套设施建设。</w:t>
      </w:r>
      <w:r w:rsidR="009D3190">
        <w:rPr>
          <w:rFonts w:hint="eastAsia"/>
        </w:rPr>
        <w:t>出水</w:t>
      </w:r>
      <w:r w:rsidR="009E4126">
        <w:rPr>
          <w:rFonts w:hint="eastAsia"/>
        </w:rPr>
        <w:t>水质</w:t>
      </w:r>
      <w:r w:rsidR="00397EB7">
        <w:rPr>
          <w:rFonts w:hint="eastAsia"/>
        </w:rPr>
        <w:t>满足</w:t>
      </w:r>
      <w:r w:rsidR="009D3190">
        <w:rPr>
          <w:rFonts w:hint="eastAsia"/>
        </w:rPr>
        <w:t>《城镇污水处理厂污染物排放标准》（</w:t>
      </w:r>
      <w:r w:rsidR="009D3190">
        <w:rPr>
          <w:rFonts w:hint="eastAsia"/>
        </w:rPr>
        <w:t>G</w:t>
      </w:r>
      <w:r w:rsidR="009D3190">
        <w:t>B</w:t>
      </w:r>
      <w:r w:rsidR="009D3190">
        <w:rPr>
          <w:rFonts w:hint="eastAsia"/>
        </w:rPr>
        <w:t>18918-2002</w:t>
      </w:r>
      <w:r w:rsidR="009D3190">
        <w:rPr>
          <w:rFonts w:hint="eastAsia"/>
        </w:rPr>
        <w:t>）表</w:t>
      </w:r>
      <w:r w:rsidR="009D3190">
        <w:rPr>
          <w:rFonts w:hint="eastAsia"/>
        </w:rPr>
        <w:t>1</w:t>
      </w:r>
      <w:r w:rsidR="009D3190">
        <w:rPr>
          <w:rFonts w:hint="eastAsia"/>
        </w:rPr>
        <w:t>中一级</w:t>
      </w:r>
      <w:r w:rsidR="009D3190">
        <w:rPr>
          <w:rFonts w:hint="eastAsia"/>
        </w:rPr>
        <w:t>A</w:t>
      </w:r>
      <w:r w:rsidR="009D3190">
        <w:rPr>
          <w:rFonts w:hint="eastAsia"/>
        </w:rPr>
        <w:t>标准，尾水用于厂内及周边植被绿化</w:t>
      </w:r>
      <w:r w:rsidR="009D174F">
        <w:rPr>
          <w:rFonts w:hint="eastAsia"/>
        </w:rPr>
        <w:t>。</w:t>
      </w:r>
    </w:p>
    <w:p w14:paraId="284E0D35" w14:textId="2D0F3A2F" w:rsidR="00D841C1" w:rsidRDefault="001D2481" w:rsidP="00372ECB">
      <w:pPr>
        <w:pStyle w:val="21"/>
      </w:pPr>
      <w:bookmarkStart w:id="72" w:name="_Toc18185977"/>
      <w:r>
        <w:rPr>
          <w:rFonts w:hint="eastAsia"/>
        </w:rPr>
        <w:t>9.2</w:t>
      </w:r>
      <w:r>
        <w:rPr>
          <w:rFonts w:hint="eastAsia"/>
        </w:rPr>
        <w:t>环境质量</w:t>
      </w:r>
      <w:r w:rsidR="00372ECB">
        <w:rPr>
          <w:rFonts w:hint="eastAsia"/>
        </w:rPr>
        <w:t>现状</w:t>
      </w:r>
      <w:bookmarkEnd w:id="72"/>
    </w:p>
    <w:p w14:paraId="3C37E921" w14:textId="02692AB5" w:rsidR="003F3180" w:rsidRDefault="003F3180" w:rsidP="003F3180">
      <w:pPr>
        <w:pStyle w:val="a3"/>
        <w:ind w:firstLine="480"/>
      </w:pPr>
      <w:r>
        <w:rPr>
          <w:rFonts w:hint="eastAsia"/>
        </w:rPr>
        <w:t>（</w:t>
      </w:r>
      <w:r>
        <w:rPr>
          <w:rFonts w:hint="eastAsia"/>
        </w:rPr>
        <w:t>1</w:t>
      </w:r>
      <w:r>
        <w:rPr>
          <w:rFonts w:hint="eastAsia"/>
        </w:rPr>
        <w:t>）环境空气</w:t>
      </w:r>
    </w:p>
    <w:p w14:paraId="64BE2479" w14:textId="78DD886B" w:rsidR="00533C07" w:rsidRDefault="00E303D3" w:rsidP="00533C07">
      <w:pPr>
        <w:pStyle w:val="a3"/>
        <w:ind w:firstLine="480"/>
      </w:pPr>
      <w:r>
        <w:rPr>
          <w:rFonts w:hint="eastAsia"/>
        </w:rPr>
        <w:t>本项目位于阿克陶县，根据当地生态环境主管部门发布的</w:t>
      </w:r>
      <w:r w:rsidR="008C3112" w:rsidRPr="004C4578">
        <w:t>《</w:t>
      </w:r>
      <w:r w:rsidR="008C3112">
        <w:rPr>
          <w:rFonts w:hint="eastAsia"/>
        </w:rPr>
        <w:t>阿克陶县重点功能区环境质量监测</w:t>
      </w:r>
      <w:r w:rsidR="008C3112">
        <w:rPr>
          <w:rFonts w:hint="eastAsia"/>
        </w:rPr>
        <w:t>-2018</w:t>
      </w:r>
      <w:r w:rsidR="008C3112">
        <w:rPr>
          <w:rFonts w:hint="eastAsia"/>
        </w:rPr>
        <w:t>年第一季度</w:t>
      </w:r>
      <w:r w:rsidR="008C3112" w:rsidRPr="004C4578">
        <w:t>》</w:t>
      </w:r>
      <w:r w:rsidR="00CF61B0">
        <w:rPr>
          <w:rFonts w:hint="eastAsia"/>
        </w:rPr>
        <w:t>，阿克陶县</w:t>
      </w:r>
      <w:r w:rsidR="00CF61B0">
        <w:t xml:space="preserve"> SO</w:t>
      </w:r>
      <w:r w:rsidR="00CF61B0" w:rsidRPr="00CA642C">
        <w:rPr>
          <w:vertAlign w:val="subscript"/>
        </w:rPr>
        <w:t>2</w:t>
      </w:r>
      <w:r w:rsidR="00CF61B0">
        <w:t>、</w:t>
      </w:r>
      <w:r w:rsidR="00CF61B0">
        <w:t>NO</w:t>
      </w:r>
      <w:r w:rsidR="00CF61B0" w:rsidRPr="00CA642C">
        <w:rPr>
          <w:vertAlign w:val="subscript"/>
        </w:rPr>
        <w:t>2</w:t>
      </w:r>
      <w:r w:rsidR="00CF61B0">
        <w:t>、</w:t>
      </w:r>
      <w:r w:rsidR="00CF61B0">
        <w:t>CO</w:t>
      </w:r>
      <w:r w:rsidR="00CF61B0">
        <w:t>、</w:t>
      </w:r>
      <w:r w:rsidR="00CF61B0">
        <w:t>O</w:t>
      </w:r>
      <w:r w:rsidR="00CF61B0" w:rsidRPr="00CA642C">
        <w:rPr>
          <w:vertAlign w:val="subscript"/>
        </w:rPr>
        <w:t>3</w:t>
      </w:r>
      <w:r w:rsidR="00CF61B0">
        <w:t>均满足《环境空气质量标准》</w:t>
      </w:r>
      <w:r w:rsidR="00CF61B0">
        <w:t>(GB3095-2012)</w:t>
      </w:r>
      <w:r w:rsidR="00CF61B0">
        <w:rPr>
          <w:rFonts w:hint="eastAsia"/>
        </w:rPr>
        <w:t>二类区标准要求，</w:t>
      </w:r>
      <w:r w:rsidR="00CF61B0">
        <w:t>PM</w:t>
      </w:r>
      <w:r w:rsidR="00CF61B0" w:rsidRPr="005E183A">
        <w:rPr>
          <w:vertAlign w:val="subscript"/>
        </w:rPr>
        <w:t>10</w:t>
      </w:r>
      <w:r w:rsidR="00CF61B0">
        <w:t>、</w:t>
      </w:r>
      <w:r w:rsidR="00CF61B0">
        <w:t>PM</w:t>
      </w:r>
      <w:r w:rsidR="00CF61B0" w:rsidRPr="005E183A">
        <w:rPr>
          <w:vertAlign w:val="subscript"/>
        </w:rPr>
        <w:t>2.5</w:t>
      </w:r>
      <w:r w:rsidR="00CF61B0">
        <w:t xml:space="preserve"> </w:t>
      </w:r>
      <w:r w:rsidR="00CF61B0">
        <w:t>超过《环境空气质量标准》</w:t>
      </w:r>
      <w:r w:rsidR="00CF61B0">
        <w:t>(GB 3095-2012)</w:t>
      </w:r>
      <w:r w:rsidR="00CF61B0">
        <w:t>二类区标准要求，</w:t>
      </w:r>
      <w:r w:rsidR="00CF61B0">
        <w:rPr>
          <w:rFonts w:hint="eastAsia"/>
        </w:rPr>
        <w:t>项目所属区域为不达标区域</w:t>
      </w:r>
      <w:r w:rsidR="006A557F">
        <w:rPr>
          <w:rFonts w:hint="eastAsia"/>
        </w:rPr>
        <w:t>。</w:t>
      </w:r>
      <w:r w:rsidR="00533C07">
        <w:rPr>
          <w:rFonts w:hint="eastAsia"/>
        </w:rPr>
        <w:t>各监测点位的</w:t>
      </w:r>
      <w:r w:rsidR="00533C07">
        <w:t>NH</w:t>
      </w:r>
      <w:r w:rsidR="00533C07" w:rsidRPr="00533C07">
        <w:rPr>
          <w:vertAlign w:val="subscript"/>
        </w:rPr>
        <w:t>3</w:t>
      </w:r>
      <w:r w:rsidR="00533C07">
        <w:t>、</w:t>
      </w:r>
      <w:r w:rsidR="00533C07">
        <w:t>H</w:t>
      </w:r>
      <w:r w:rsidR="00533C07" w:rsidRPr="00533C07">
        <w:rPr>
          <w:vertAlign w:val="subscript"/>
        </w:rPr>
        <w:t>2</w:t>
      </w:r>
      <w:r w:rsidR="00533C07">
        <w:t>S</w:t>
      </w:r>
      <w:r w:rsidR="00533C07">
        <w:t>的一次浓度值</w:t>
      </w:r>
      <w:r w:rsidR="00533C07">
        <w:rPr>
          <w:rFonts w:hint="eastAsia"/>
        </w:rPr>
        <w:t>均小于《环境影响评价技术导则</w:t>
      </w:r>
      <w:r w:rsidR="00533C07">
        <w:t xml:space="preserve"> </w:t>
      </w:r>
      <w:r w:rsidR="00533C07">
        <w:t>大气环境》（</w:t>
      </w:r>
      <w:r w:rsidR="00533C07">
        <w:t>HJ2.2-2018</w:t>
      </w:r>
      <w:r w:rsidR="00533C07">
        <w:t>）附录</w:t>
      </w:r>
      <w:r w:rsidR="00533C07">
        <w:t>D</w:t>
      </w:r>
      <w:r w:rsidR="00533C07">
        <w:t>中浓度限值。</w:t>
      </w:r>
    </w:p>
    <w:p w14:paraId="2D61B7D6" w14:textId="40ED8C3A" w:rsidR="00637A50" w:rsidRDefault="00637A50" w:rsidP="003F3180">
      <w:pPr>
        <w:pStyle w:val="a3"/>
        <w:ind w:firstLine="480"/>
      </w:pPr>
      <w:r>
        <w:rPr>
          <w:rFonts w:hint="eastAsia"/>
        </w:rPr>
        <w:t>（</w:t>
      </w:r>
      <w:r>
        <w:rPr>
          <w:rFonts w:hint="eastAsia"/>
        </w:rPr>
        <w:t>2</w:t>
      </w:r>
      <w:r>
        <w:rPr>
          <w:rFonts w:hint="eastAsia"/>
        </w:rPr>
        <w:t>）地下水环境</w:t>
      </w:r>
    </w:p>
    <w:p w14:paraId="742974D8" w14:textId="4C306CFA" w:rsidR="00F72161" w:rsidRDefault="00F72161" w:rsidP="00F72161">
      <w:pPr>
        <w:pStyle w:val="a3"/>
        <w:ind w:firstLine="480"/>
      </w:pPr>
      <w:r>
        <w:rPr>
          <w:rFonts w:hint="eastAsia"/>
        </w:rPr>
        <w:t>地下水各监测点位处各监测因子的监测结果均符合《地下水质量标准》（</w:t>
      </w:r>
      <w:r>
        <w:t>GB/T14848-</w:t>
      </w:r>
      <w:r w:rsidR="005B49FD">
        <w:rPr>
          <w:rFonts w:hint="eastAsia"/>
        </w:rPr>
        <w:t>2017</w:t>
      </w:r>
      <w:r>
        <w:t>）</w:t>
      </w:r>
      <w:r>
        <w:rPr>
          <w:rFonts w:hint="eastAsia"/>
        </w:rPr>
        <w:t>中的Ⅲ类标准。</w:t>
      </w:r>
    </w:p>
    <w:p w14:paraId="650FDDCE" w14:textId="01A8565C" w:rsidR="00637A50" w:rsidRDefault="00637A50" w:rsidP="003F3180">
      <w:pPr>
        <w:pStyle w:val="a3"/>
        <w:ind w:firstLine="480"/>
      </w:pPr>
      <w:r>
        <w:rPr>
          <w:rFonts w:hint="eastAsia"/>
        </w:rPr>
        <w:t>（</w:t>
      </w:r>
      <w:r>
        <w:rPr>
          <w:rFonts w:hint="eastAsia"/>
        </w:rPr>
        <w:t>3</w:t>
      </w:r>
      <w:r>
        <w:rPr>
          <w:rFonts w:hint="eastAsia"/>
        </w:rPr>
        <w:t>）</w:t>
      </w:r>
      <w:r w:rsidR="00374438">
        <w:rPr>
          <w:rFonts w:hint="eastAsia"/>
        </w:rPr>
        <w:t>声环境</w:t>
      </w:r>
    </w:p>
    <w:p w14:paraId="3205BA73" w14:textId="1E3A0E9A" w:rsidR="00464F2F" w:rsidRDefault="00C30078" w:rsidP="00464F2F">
      <w:pPr>
        <w:pStyle w:val="a3"/>
        <w:ind w:firstLine="480"/>
      </w:pPr>
      <w:r>
        <w:rPr>
          <w:rFonts w:hint="eastAsia"/>
        </w:rPr>
        <w:t>项目区</w:t>
      </w:r>
      <w:r w:rsidR="00464F2F">
        <w:rPr>
          <w:rFonts w:hint="eastAsia"/>
        </w:rPr>
        <w:t>声环境质量现状较好，东、西、南</w:t>
      </w:r>
      <w:r w:rsidR="00CA5C24">
        <w:rPr>
          <w:rFonts w:hint="eastAsia"/>
        </w:rPr>
        <w:t>、北</w:t>
      </w:r>
      <w:r w:rsidR="00464F2F">
        <w:rPr>
          <w:rFonts w:hint="eastAsia"/>
        </w:rPr>
        <w:t>厂界的昼间、夜间等效声级均满足《声环境质量标准》（</w:t>
      </w:r>
      <w:r w:rsidR="00464F2F">
        <w:t>GB3096-2008</w:t>
      </w:r>
      <w:r w:rsidR="00464F2F">
        <w:t>）中的</w:t>
      </w:r>
      <w:r w:rsidR="00464F2F">
        <w:t>3</w:t>
      </w:r>
      <w:r w:rsidR="00464F2F">
        <w:t>类区标准要求</w:t>
      </w:r>
      <w:r w:rsidR="00C56352">
        <w:rPr>
          <w:rFonts w:hint="eastAsia"/>
        </w:rPr>
        <w:t>。</w:t>
      </w:r>
    </w:p>
    <w:p w14:paraId="1EB01092" w14:textId="7D60BAF3" w:rsidR="00374438" w:rsidRDefault="00374438" w:rsidP="003F3180">
      <w:pPr>
        <w:pStyle w:val="a3"/>
        <w:ind w:firstLine="480"/>
      </w:pPr>
      <w:r>
        <w:rPr>
          <w:rFonts w:hint="eastAsia"/>
        </w:rPr>
        <w:t>（</w:t>
      </w:r>
      <w:r>
        <w:rPr>
          <w:rFonts w:hint="eastAsia"/>
        </w:rPr>
        <w:t>4</w:t>
      </w:r>
      <w:r>
        <w:rPr>
          <w:rFonts w:hint="eastAsia"/>
        </w:rPr>
        <w:t>）土壤环境</w:t>
      </w:r>
    </w:p>
    <w:p w14:paraId="02F0FDE8" w14:textId="222BEBC2" w:rsidR="00195A11" w:rsidRDefault="00195A11" w:rsidP="00195A11">
      <w:pPr>
        <w:pStyle w:val="a3"/>
        <w:ind w:firstLine="480"/>
      </w:pPr>
      <w:r w:rsidRPr="00195A11">
        <w:rPr>
          <w:rFonts w:hint="eastAsia"/>
        </w:rPr>
        <w:t>本项目评价区各监测因子指标均满足《土壤环境质量标准</w:t>
      </w:r>
      <w:r w:rsidRPr="00195A11">
        <w:t xml:space="preserve"> </w:t>
      </w:r>
      <w:r w:rsidRPr="00195A11">
        <w:t>建设用地土壤污染风险管控标</w:t>
      </w:r>
      <w:r>
        <w:rPr>
          <w:rFonts w:hint="eastAsia"/>
        </w:rPr>
        <w:t>准（试行）》（</w:t>
      </w:r>
      <w:r>
        <w:t>GB36600-2018</w:t>
      </w:r>
      <w:r>
        <w:t>）表</w:t>
      </w:r>
      <w:r>
        <w:t>1</w:t>
      </w:r>
      <w:r>
        <w:t>风险筛选值（第二类用地）要求，评价区域内土壤环境</w:t>
      </w:r>
      <w:r>
        <w:rPr>
          <w:rFonts w:hint="eastAsia"/>
        </w:rPr>
        <w:t>质量较好。</w:t>
      </w:r>
    </w:p>
    <w:p w14:paraId="41AD8660" w14:textId="7AA7B8BD" w:rsidR="00374438" w:rsidRDefault="00374438" w:rsidP="00374438">
      <w:pPr>
        <w:pStyle w:val="21"/>
      </w:pPr>
      <w:bookmarkStart w:id="73" w:name="_Toc18185978"/>
      <w:r>
        <w:rPr>
          <w:rFonts w:hint="eastAsia"/>
        </w:rPr>
        <w:t>9.3</w:t>
      </w:r>
      <w:r>
        <w:rPr>
          <w:rFonts w:hint="eastAsia"/>
        </w:rPr>
        <w:t>环境影响预测与评价</w:t>
      </w:r>
      <w:bookmarkEnd w:id="73"/>
    </w:p>
    <w:p w14:paraId="0F672F49" w14:textId="47CD54A3" w:rsidR="00031331" w:rsidRDefault="00031331" w:rsidP="00B2709F">
      <w:pPr>
        <w:pStyle w:val="a3"/>
        <w:ind w:firstLine="480"/>
      </w:pPr>
      <w:r>
        <w:rPr>
          <w:rFonts w:hint="eastAsia"/>
        </w:rPr>
        <w:t>（</w:t>
      </w:r>
      <w:r>
        <w:rPr>
          <w:rFonts w:hint="eastAsia"/>
        </w:rPr>
        <w:t>1</w:t>
      </w:r>
      <w:r>
        <w:rPr>
          <w:rFonts w:hint="eastAsia"/>
        </w:rPr>
        <w:t>）环境空气影响</w:t>
      </w:r>
    </w:p>
    <w:p w14:paraId="2B34C2F7" w14:textId="6CCD5D3C" w:rsidR="000B6C58" w:rsidRPr="00084028" w:rsidRDefault="000B6C58" w:rsidP="00084028">
      <w:pPr>
        <w:pStyle w:val="a3"/>
        <w:ind w:firstLine="480"/>
      </w:pPr>
      <w:r w:rsidRPr="00084028">
        <w:rPr>
          <w:rFonts w:hint="eastAsia"/>
        </w:rPr>
        <w:lastRenderedPageBreak/>
        <w:t>污水处理厂在运行过程中产生的恶臭气体主要是来自</w:t>
      </w:r>
      <w:r w:rsidR="00C60733">
        <w:rPr>
          <w:rFonts w:hint="eastAsia"/>
        </w:rPr>
        <w:t>格栅池、沉砂池</w:t>
      </w:r>
      <w:r w:rsidRPr="00084028">
        <w:rPr>
          <w:rFonts w:hint="eastAsia"/>
        </w:rPr>
        <w:t>、污泥处理区</w:t>
      </w:r>
      <w:r w:rsidRPr="00084028">
        <w:t>(</w:t>
      </w:r>
      <w:r w:rsidRPr="00084028">
        <w:t>含污泥浓缩池</w:t>
      </w:r>
      <w:r w:rsidRPr="00084028">
        <w:rPr>
          <w:rFonts w:hint="eastAsia"/>
        </w:rPr>
        <w:t>和污泥脱水车间</w:t>
      </w:r>
      <w:r w:rsidRPr="00084028">
        <w:t>)</w:t>
      </w:r>
      <w:r w:rsidRPr="00084028">
        <w:t>，主要特征恶臭污染物为</w:t>
      </w:r>
      <w:r w:rsidRPr="00084028">
        <w:t>H</w:t>
      </w:r>
      <w:r w:rsidRPr="002668F4">
        <w:rPr>
          <w:vertAlign w:val="subscript"/>
        </w:rPr>
        <w:t>2</w:t>
      </w:r>
      <w:r w:rsidRPr="00084028">
        <w:t>S</w:t>
      </w:r>
      <w:r w:rsidRPr="00084028">
        <w:t>和</w:t>
      </w:r>
      <w:r w:rsidRPr="00084028">
        <w:t>NH</w:t>
      </w:r>
      <w:r w:rsidRPr="002668F4">
        <w:rPr>
          <w:vertAlign w:val="subscript"/>
        </w:rPr>
        <w:t>3</w:t>
      </w:r>
      <w:r w:rsidRPr="00084028">
        <w:t>，污染物产生量较小，通过</w:t>
      </w:r>
      <w:r w:rsidRPr="00084028">
        <w:rPr>
          <w:rFonts w:hint="eastAsia"/>
        </w:rPr>
        <w:t>对</w:t>
      </w:r>
      <w:r w:rsidR="00345C37">
        <w:rPr>
          <w:rFonts w:hint="eastAsia"/>
        </w:rPr>
        <w:t>格栅池、沉砂池</w:t>
      </w:r>
      <w:r w:rsidRPr="00084028">
        <w:rPr>
          <w:rFonts w:hint="eastAsia"/>
        </w:rPr>
        <w:t>、污泥浓缩池等池体加盖密闭，负压收集臭气后通过离子除臭器进行处理后，通过</w:t>
      </w:r>
      <w:r w:rsidRPr="00084028">
        <w:t xml:space="preserve"> 15m </w:t>
      </w:r>
      <w:r w:rsidRPr="00084028">
        <w:t>高的排气筒排放，并加</w:t>
      </w:r>
      <w:r w:rsidRPr="00084028">
        <w:rPr>
          <w:rFonts w:hint="eastAsia"/>
        </w:rPr>
        <w:t>强厂区内绿化等措施，最大限度减轻恶臭气体污染影响。厂区周围</w:t>
      </w:r>
      <w:r w:rsidR="003A766D">
        <w:rPr>
          <w:rFonts w:hint="eastAsia"/>
        </w:rPr>
        <w:t>2.5</w:t>
      </w:r>
      <w:r w:rsidRPr="00084028">
        <w:t xml:space="preserve">km </w:t>
      </w:r>
      <w:r w:rsidRPr="00084028">
        <w:t>范围内无村庄等敏感</w:t>
      </w:r>
      <w:r w:rsidRPr="00084028">
        <w:rPr>
          <w:rFonts w:hint="eastAsia"/>
        </w:rPr>
        <w:t>点，因此厂界臭气排放对周围大气环境造成的影响不大。</w:t>
      </w:r>
    </w:p>
    <w:p w14:paraId="6ECE8964" w14:textId="4A34B306" w:rsidR="00B2709F" w:rsidRDefault="00B2709F" w:rsidP="00B2709F">
      <w:pPr>
        <w:pStyle w:val="a3"/>
        <w:ind w:firstLine="480"/>
      </w:pPr>
      <w:r>
        <w:rPr>
          <w:rFonts w:hint="eastAsia"/>
        </w:rPr>
        <w:t>（</w:t>
      </w:r>
      <w:r>
        <w:rPr>
          <w:rFonts w:hint="eastAsia"/>
        </w:rPr>
        <w:t>2</w:t>
      </w:r>
      <w:r>
        <w:rPr>
          <w:rFonts w:hint="eastAsia"/>
        </w:rPr>
        <w:t>）地下水环境影响</w:t>
      </w:r>
    </w:p>
    <w:p w14:paraId="699F7F7C" w14:textId="5F0BA53B" w:rsidR="00780724" w:rsidRDefault="002E6096" w:rsidP="002E6096">
      <w:pPr>
        <w:pStyle w:val="a3"/>
        <w:ind w:firstLine="480"/>
      </w:pPr>
      <w:r>
        <w:rPr>
          <w:rFonts w:hint="eastAsia"/>
        </w:rPr>
        <w:t>本项目在各种防渗措施齐备、各种设施正常运营的情况下，项目的建设生产对地下水环境的影响较小。</w:t>
      </w:r>
    </w:p>
    <w:p w14:paraId="0ACA8F66" w14:textId="22426EC0" w:rsidR="00B2709F" w:rsidRDefault="00B2709F" w:rsidP="00B2709F">
      <w:pPr>
        <w:pStyle w:val="a3"/>
        <w:ind w:firstLine="480"/>
      </w:pPr>
      <w:r>
        <w:rPr>
          <w:rFonts w:hint="eastAsia"/>
        </w:rPr>
        <w:t>（</w:t>
      </w:r>
      <w:r>
        <w:rPr>
          <w:rFonts w:hint="eastAsia"/>
        </w:rPr>
        <w:t>3</w:t>
      </w:r>
      <w:r>
        <w:rPr>
          <w:rFonts w:hint="eastAsia"/>
        </w:rPr>
        <w:t>）声环境影响</w:t>
      </w:r>
    </w:p>
    <w:p w14:paraId="1225D37F" w14:textId="77777777" w:rsidR="00080DC3" w:rsidRPr="00FA4211" w:rsidRDefault="00080DC3" w:rsidP="00080DC3">
      <w:pPr>
        <w:pStyle w:val="a3"/>
        <w:ind w:firstLine="480"/>
      </w:pPr>
      <w:r w:rsidRPr="00FA4211">
        <w:rPr>
          <w:rFonts w:hint="eastAsia"/>
        </w:rPr>
        <w:t>在建设单位在严格采取本环评提出的降噪措施后，厂界噪声贡献值可满足《工业企业厂界环境噪声排放标准》（</w:t>
      </w:r>
      <w:r w:rsidRPr="00FA4211">
        <w:t>GB12348-2008</w:t>
      </w:r>
      <w:r w:rsidRPr="00FA4211">
        <w:t>）</w:t>
      </w:r>
      <w:r w:rsidRPr="00FA4211">
        <w:t xml:space="preserve">3 </w:t>
      </w:r>
      <w:r w:rsidRPr="00FA4211">
        <w:t>类区标准要求，本项目建成后厂界噪声对周</w:t>
      </w:r>
      <w:r w:rsidRPr="00FA4211">
        <w:rPr>
          <w:rFonts w:hint="eastAsia"/>
        </w:rPr>
        <w:t>围声环境影响较小。</w:t>
      </w:r>
    </w:p>
    <w:p w14:paraId="2AA85E90" w14:textId="0DB57B89" w:rsidR="00B2709F" w:rsidRDefault="00B2709F" w:rsidP="00B2709F">
      <w:pPr>
        <w:pStyle w:val="a3"/>
        <w:ind w:firstLine="480"/>
      </w:pPr>
      <w:r>
        <w:rPr>
          <w:rFonts w:hint="eastAsia"/>
        </w:rPr>
        <w:t>（</w:t>
      </w:r>
      <w:r>
        <w:rPr>
          <w:rFonts w:hint="eastAsia"/>
        </w:rPr>
        <w:t>4</w:t>
      </w:r>
      <w:r>
        <w:rPr>
          <w:rFonts w:hint="eastAsia"/>
        </w:rPr>
        <w:t>）土壤环境</w:t>
      </w:r>
    </w:p>
    <w:p w14:paraId="0650FBEF" w14:textId="0618693F" w:rsidR="00A96BBA" w:rsidRDefault="006E22AB" w:rsidP="00B2709F">
      <w:pPr>
        <w:pStyle w:val="a3"/>
        <w:ind w:firstLine="480"/>
      </w:pPr>
      <w:r w:rsidRPr="006E22AB">
        <w:rPr>
          <w:rFonts w:hint="eastAsia"/>
        </w:rPr>
        <w:t>项目采取有效的</w:t>
      </w:r>
      <w:r w:rsidR="00FD3B9F">
        <w:rPr>
          <w:rFonts w:hint="eastAsia"/>
        </w:rPr>
        <w:t>池体防渗措施和</w:t>
      </w:r>
      <w:r w:rsidRPr="006E22AB">
        <w:rPr>
          <w:rFonts w:hint="eastAsia"/>
        </w:rPr>
        <w:t>固废处理与处置措施，</w:t>
      </w:r>
      <w:r w:rsidR="002723D3">
        <w:rPr>
          <w:rFonts w:hint="eastAsia"/>
        </w:rPr>
        <w:t>项目运营过程产生的</w:t>
      </w:r>
      <w:r w:rsidRPr="006E22AB">
        <w:rPr>
          <w:rFonts w:hint="eastAsia"/>
        </w:rPr>
        <w:t>废物</w:t>
      </w:r>
      <w:r w:rsidR="0047685F">
        <w:rPr>
          <w:rFonts w:hint="eastAsia"/>
        </w:rPr>
        <w:t>对厂区土壤</w:t>
      </w:r>
      <w:r w:rsidRPr="006E22AB">
        <w:rPr>
          <w:rFonts w:hint="eastAsia"/>
        </w:rPr>
        <w:t>环境影响较小。</w:t>
      </w:r>
    </w:p>
    <w:p w14:paraId="63CEA835" w14:textId="2BED95C8" w:rsidR="00AA387B" w:rsidRDefault="00AA387B" w:rsidP="00B2709F">
      <w:pPr>
        <w:pStyle w:val="a3"/>
        <w:ind w:firstLine="480"/>
      </w:pPr>
      <w:r>
        <w:rPr>
          <w:rFonts w:hint="eastAsia"/>
        </w:rPr>
        <w:t>（</w:t>
      </w:r>
      <w:r>
        <w:rPr>
          <w:rFonts w:hint="eastAsia"/>
        </w:rPr>
        <w:t>5</w:t>
      </w:r>
      <w:r>
        <w:rPr>
          <w:rFonts w:hint="eastAsia"/>
        </w:rPr>
        <w:t>）固体废物</w:t>
      </w:r>
    </w:p>
    <w:p w14:paraId="63A1A99A" w14:textId="77777777" w:rsidR="007136AB" w:rsidRDefault="007136AB" w:rsidP="007136AB">
      <w:pPr>
        <w:pStyle w:val="a3"/>
        <w:ind w:firstLine="480"/>
      </w:pPr>
      <w:r w:rsidRPr="006E22AB">
        <w:rPr>
          <w:rFonts w:hint="eastAsia"/>
        </w:rPr>
        <w:t>项目采取有效的固废处理与处置措施，固体废物的影响能够得到有效的控制，对周围环境影响较小。</w:t>
      </w:r>
    </w:p>
    <w:p w14:paraId="3C2044FE" w14:textId="4993AF88" w:rsidR="00170F9F" w:rsidRDefault="00170F9F" w:rsidP="008A60F3">
      <w:pPr>
        <w:pStyle w:val="21"/>
      </w:pPr>
      <w:bookmarkStart w:id="74" w:name="_Toc18185979"/>
      <w:r>
        <w:rPr>
          <w:rFonts w:hint="eastAsia"/>
        </w:rPr>
        <w:t>9.4</w:t>
      </w:r>
      <w:r>
        <w:rPr>
          <w:rFonts w:hint="eastAsia"/>
        </w:rPr>
        <w:t>污染防治措施可行性</w:t>
      </w:r>
      <w:bookmarkEnd w:id="74"/>
    </w:p>
    <w:p w14:paraId="41C1E1E0" w14:textId="6E267E37" w:rsidR="008316DD" w:rsidRDefault="008316DD" w:rsidP="004A4763">
      <w:pPr>
        <w:pStyle w:val="a3"/>
        <w:ind w:firstLine="480"/>
      </w:pPr>
      <w:r>
        <w:rPr>
          <w:rFonts w:hint="eastAsia"/>
        </w:rPr>
        <w:t>（</w:t>
      </w:r>
      <w:r>
        <w:rPr>
          <w:rFonts w:hint="eastAsia"/>
        </w:rPr>
        <w:t>1</w:t>
      </w:r>
      <w:r>
        <w:rPr>
          <w:rFonts w:hint="eastAsia"/>
        </w:rPr>
        <w:t>）废气污染防治措施</w:t>
      </w:r>
    </w:p>
    <w:p w14:paraId="25535904" w14:textId="1A9B0635" w:rsidR="0071738B" w:rsidRDefault="0071738B" w:rsidP="0071738B">
      <w:pPr>
        <w:pStyle w:val="a3"/>
        <w:ind w:firstLine="480"/>
      </w:pPr>
      <w:r w:rsidRPr="00084028">
        <w:rPr>
          <w:rFonts w:hint="eastAsia"/>
        </w:rPr>
        <w:t>污水处理厂在运行过程中产生的恶臭气体主要是来自</w:t>
      </w:r>
      <w:r>
        <w:rPr>
          <w:rFonts w:hint="eastAsia"/>
        </w:rPr>
        <w:t>格栅池、沉砂池</w:t>
      </w:r>
      <w:r w:rsidRPr="00084028">
        <w:rPr>
          <w:rFonts w:hint="eastAsia"/>
        </w:rPr>
        <w:t>、污泥处理区</w:t>
      </w:r>
      <w:r w:rsidRPr="00084028">
        <w:t>(</w:t>
      </w:r>
      <w:r w:rsidRPr="00084028">
        <w:t>含污泥浓缩池</w:t>
      </w:r>
      <w:r w:rsidRPr="00084028">
        <w:rPr>
          <w:rFonts w:hint="eastAsia"/>
        </w:rPr>
        <w:t>和污泥脱水车间</w:t>
      </w:r>
      <w:r w:rsidRPr="00084028">
        <w:t>)</w:t>
      </w:r>
      <w:r w:rsidRPr="00084028">
        <w:t>，主要特征恶臭污染物为</w:t>
      </w:r>
      <w:r w:rsidRPr="00084028">
        <w:t>H</w:t>
      </w:r>
      <w:r w:rsidRPr="002668F4">
        <w:rPr>
          <w:vertAlign w:val="subscript"/>
        </w:rPr>
        <w:t>2</w:t>
      </w:r>
      <w:r w:rsidRPr="00084028">
        <w:t>S</w:t>
      </w:r>
      <w:r w:rsidRPr="00084028">
        <w:t>和</w:t>
      </w:r>
      <w:r w:rsidRPr="00084028">
        <w:t>NH</w:t>
      </w:r>
      <w:r w:rsidRPr="002668F4">
        <w:rPr>
          <w:vertAlign w:val="subscript"/>
        </w:rPr>
        <w:t>3</w:t>
      </w:r>
      <w:r w:rsidRPr="00084028">
        <w:t>，污染物产生量较小，通过</w:t>
      </w:r>
      <w:r w:rsidRPr="00084028">
        <w:rPr>
          <w:rFonts w:hint="eastAsia"/>
        </w:rPr>
        <w:t>对</w:t>
      </w:r>
      <w:r>
        <w:rPr>
          <w:rFonts w:hint="eastAsia"/>
        </w:rPr>
        <w:t>格栅池、沉砂池</w:t>
      </w:r>
      <w:r w:rsidRPr="00084028">
        <w:rPr>
          <w:rFonts w:hint="eastAsia"/>
        </w:rPr>
        <w:t>、污泥浓缩池等池体加盖密闭，负压收集臭气后通过离子除臭器进行处理后，通过</w:t>
      </w:r>
      <w:r w:rsidRPr="00084028">
        <w:t xml:space="preserve"> 15m </w:t>
      </w:r>
      <w:r w:rsidRPr="00084028">
        <w:t>高的排气筒排放，并加</w:t>
      </w:r>
      <w:r w:rsidRPr="00084028">
        <w:rPr>
          <w:rFonts w:hint="eastAsia"/>
        </w:rPr>
        <w:t>强厂区内绿化等措施，最大限度减轻恶臭气体污染影响。</w:t>
      </w:r>
    </w:p>
    <w:p w14:paraId="5AAFABA4" w14:textId="6D130069" w:rsidR="003C50B7" w:rsidRDefault="003C50B7" w:rsidP="003C50B7">
      <w:pPr>
        <w:pStyle w:val="a3"/>
        <w:ind w:firstLine="480"/>
      </w:pPr>
      <w:r>
        <w:rPr>
          <w:rFonts w:hint="eastAsia"/>
        </w:rPr>
        <w:t>本项目废气污染防治措施可行。</w:t>
      </w:r>
    </w:p>
    <w:p w14:paraId="7FDA7B4E" w14:textId="5E949A63" w:rsidR="008316DD" w:rsidRDefault="008316DD" w:rsidP="004A4763">
      <w:pPr>
        <w:pStyle w:val="a3"/>
        <w:ind w:firstLine="480"/>
      </w:pPr>
      <w:r>
        <w:rPr>
          <w:rFonts w:hint="eastAsia"/>
        </w:rPr>
        <w:t>（</w:t>
      </w:r>
      <w:r>
        <w:rPr>
          <w:rFonts w:hint="eastAsia"/>
        </w:rPr>
        <w:t>2</w:t>
      </w:r>
      <w:r>
        <w:rPr>
          <w:rFonts w:hint="eastAsia"/>
        </w:rPr>
        <w:t>）废水污染防治措施</w:t>
      </w:r>
    </w:p>
    <w:p w14:paraId="05F3C04E" w14:textId="2CF1280C" w:rsidR="001451B9" w:rsidRDefault="005F2FA6" w:rsidP="004A4763">
      <w:pPr>
        <w:pStyle w:val="a3"/>
        <w:ind w:firstLine="480"/>
      </w:pPr>
      <w:r>
        <w:rPr>
          <w:rFonts w:hint="eastAsia"/>
        </w:rPr>
        <w:t>本项目污水处理工艺流程为：</w:t>
      </w:r>
      <w:r w:rsidR="00CE7AE8" w:rsidRPr="00D671FB">
        <w:rPr>
          <w:rFonts w:hint="eastAsia"/>
        </w:rPr>
        <w:t>预处理（</w:t>
      </w:r>
      <w:r w:rsidR="00CE7AE8">
        <w:rPr>
          <w:rFonts w:hint="eastAsia"/>
        </w:rPr>
        <w:t>格栅间</w:t>
      </w:r>
      <w:r w:rsidR="00CE7AE8" w:rsidRPr="00D671FB">
        <w:t>+</w:t>
      </w:r>
      <w:r w:rsidR="00CE7AE8">
        <w:rPr>
          <w:rFonts w:hint="eastAsia"/>
        </w:rPr>
        <w:t>旋流沉砂池</w:t>
      </w:r>
      <w:r w:rsidR="00CE7AE8" w:rsidRPr="00D671FB">
        <w:t>）</w:t>
      </w:r>
      <w:r w:rsidR="00CE7AE8" w:rsidRPr="00D671FB">
        <w:t xml:space="preserve">→ </w:t>
      </w:r>
      <w:r w:rsidR="00CE7AE8" w:rsidRPr="00D671FB">
        <w:t>生化处理（</w:t>
      </w:r>
      <w:r w:rsidR="00CE7AE8">
        <w:t>A</w:t>
      </w:r>
      <w:r w:rsidR="00CE7AE8">
        <w:lastRenderedPageBreak/>
        <w:t>/O</w:t>
      </w:r>
      <w:r w:rsidR="00CE7AE8">
        <w:rPr>
          <w:rFonts w:hint="eastAsia"/>
        </w:rPr>
        <w:t>-</w:t>
      </w:r>
      <w:proofErr w:type="spellStart"/>
      <w:r w:rsidR="00CE7AE8">
        <w:rPr>
          <w:rFonts w:hint="eastAsia"/>
        </w:rPr>
        <w:t>Postrip</w:t>
      </w:r>
      <w:proofErr w:type="spellEnd"/>
      <w:r w:rsidR="00CE7AE8">
        <w:rPr>
          <w:rFonts w:hint="eastAsia"/>
        </w:rPr>
        <w:t>处理工艺</w:t>
      </w:r>
      <w:r w:rsidR="00CE7AE8" w:rsidRPr="00D671FB">
        <w:t>）</w:t>
      </w:r>
      <w:r w:rsidR="00CE7AE8" w:rsidRPr="00D671FB">
        <w:t>→</w:t>
      </w:r>
      <w:r w:rsidR="00CE7AE8">
        <w:rPr>
          <w:rFonts w:hint="eastAsia"/>
        </w:rPr>
        <w:t>人工湿地处理</w:t>
      </w:r>
      <w:r w:rsidR="00CE7AE8" w:rsidRPr="00D671FB">
        <w:t>→</w:t>
      </w:r>
      <w:r w:rsidR="00CE7AE8">
        <w:rPr>
          <w:rFonts w:hint="eastAsia"/>
        </w:rPr>
        <w:t>消毒池</w:t>
      </w:r>
      <w:r w:rsidR="00CE7AE8" w:rsidRPr="00D671FB">
        <w:t>；污泥处理工艺为：浓缩</w:t>
      </w:r>
      <w:r w:rsidR="00CE7AE8" w:rsidRPr="00D671FB">
        <w:t>→</w:t>
      </w:r>
      <w:r w:rsidR="00CE7AE8" w:rsidRPr="00D671FB">
        <w:t>脱水。</w:t>
      </w:r>
      <w:r w:rsidR="00004922">
        <w:rPr>
          <w:rFonts w:hint="eastAsia"/>
        </w:rPr>
        <w:t>出水达标后回用于</w:t>
      </w:r>
      <w:r w:rsidR="000A3E58">
        <w:rPr>
          <w:rFonts w:hint="eastAsia"/>
        </w:rPr>
        <w:t>厂区西侧戈壁绿化</w:t>
      </w:r>
      <w:r w:rsidR="00004922">
        <w:rPr>
          <w:rFonts w:hint="eastAsia"/>
        </w:rPr>
        <w:t>，出水水质满足</w:t>
      </w:r>
      <w:r w:rsidR="00B373BC">
        <w:rPr>
          <w:rFonts w:hint="eastAsia"/>
        </w:rPr>
        <w:t>《城镇污水处理厂污染物排放标准》（</w:t>
      </w:r>
      <w:r w:rsidR="00B373BC">
        <w:rPr>
          <w:rFonts w:hint="eastAsia"/>
        </w:rPr>
        <w:t>G</w:t>
      </w:r>
      <w:r w:rsidR="00B373BC">
        <w:t>B</w:t>
      </w:r>
      <w:r w:rsidR="00B373BC">
        <w:rPr>
          <w:rFonts w:hint="eastAsia"/>
        </w:rPr>
        <w:t>18918-2002</w:t>
      </w:r>
      <w:r w:rsidR="00B373BC">
        <w:rPr>
          <w:rFonts w:hint="eastAsia"/>
        </w:rPr>
        <w:t>）</w:t>
      </w:r>
      <w:r w:rsidR="00E64B6D">
        <w:rPr>
          <w:rFonts w:hint="eastAsia"/>
        </w:rPr>
        <w:t>中</w:t>
      </w:r>
      <w:r w:rsidR="00B373BC">
        <w:rPr>
          <w:rFonts w:hint="eastAsia"/>
        </w:rPr>
        <w:t>一级</w:t>
      </w:r>
      <w:r w:rsidR="00B373BC">
        <w:rPr>
          <w:rFonts w:hint="eastAsia"/>
        </w:rPr>
        <w:t>A</w:t>
      </w:r>
      <w:r w:rsidR="00B373BC">
        <w:rPr>
          <w:rFonts w:hint="eastAsia"/>
        </w:rPr>
        <w:t>标准。</w:t>
      </w:r>
    </w:p>
    <w:p w14:paraId="37C15438" w14:textId="281AA034" w:rsidR="006B121F" w:rsidRDefault="006B121F" w:rsidP="004A4763">
      <w:pPr>
        <w:pStyle w:val="a3"/>
        <w:ind w:firstLine="480"/>
      </w:pPr>
      <w:r>
        <w:rPr>
          <w:rFonts w:hint="eastAsia"/>
        </w:rPr>
        <w:t>本项目废水污染防治措施可行。</w:t>
      </w:r>
    </w:p>
    <w:p w14:paraId="77DCFD56" w14:textId="4B39CDE6" w:rsidR="00F63CD9" w:rsidRDefault="00F63CD9" w:rsidP="004A4763">
      <w:pPr>
        <w:pStyle w:val="a3"/>
        <w:ind w:firstLine="480"/>
      </w:pPr>
      <w:r>
        <w:rPr>
          <w:rFonts w:hint="eastAsia"/>
        </w:rPr>
        <w:t>（</w:t>
      </w:r>
      <w:r>
        <w:rPr>
          <w:rFonts w:hint="eastAsia"/>
        </w:rPr>
        <w:t>3</w:t>
      </w:r>
      <w:r>
        <w:rPr>
          <w:rFonts w:hint="eastAsia"/>
        </w:rPr>
        <w:t>）地下水污染防治措施</w:t>
      </w:r>
    </w:p>
    <w:p w14:paraId="039CBC89" w14:textId="3C28566B" w:rsidR="00695771" w:rsidRDefault="00695771" w:rsidP="00695771">
      <w:pPr>
        <w:pStyle w:val="a3"/>
        <w:ind w:firstLine="480"/>
      </w:pPr>
      <w:r>
        <w:rPr>
          <w:rFonts w:hint="eastAsia"/>
        </w:rPr>
        <w:t>本项目地下水污染防治措施按照“源头控制、分区防治、污染监控、应急响应”相结合的原则，从污染物的产生、入渗、扩散、应急响应进行控制。</w:t>
      </w:r>
      <w:r w:rsidR="001325BB">
        <w:rPr>
          <w:rFonts w:hint="eastAsia"/>
        </w:rPr>
        <w:t>地下水环境污染防治措施总体可行。</w:t>
      </w:r>
    </w:p>
    <w:p w14:paraId="5B2C8896" w14:textId="5D4B7089" w:rsidR="00F63CD9" w:rsidRDefault="00F63CD9" w:rsidP="004A4763">
      <w:pPr>
        <w:pStyle w:val="a3"/>
        <w:ind w:firstLine="480"/>
      </w:pPr>
      <w:r>
        <w:rPr>
          <w:rFonts w:hint="eastAsia"/>
        </w:rPr>
        <w:t>（</w:t>
      </w:r>
      <w:r>
        <w:rPr>
          <w:rFonts w:hint="eastAsia"/>
        </w:rPr>
        <w:t>4</w:t>
      </w:r>
      <w:r>
        <w:rPr>
          <w:rFonts w:hint="eastAsia"/>
        </w:rPr>
        <w:t>）噪声污染防治措施</w:t>
      </w:r>
    </w:p>
    <w:p w14:paraId="3229288A" w14:textId="56D67B00" w:rsidR="0081176D" w:rsidRDefault="0081176D" w:rsidP="0081176D">
      <w:pPr>
        <w:pStyle w:val="a3"/>
        <w:ind w:firstLine="480"/>
      </w:pPr>
      <w:r>
        <w:rPr>
          <w:rFonts w:hint="eastAsia"/>
        </w:rPr>
        <w:t>在设备选型时，选择在同类设备中噪声较低的设备，在风机进、出口加装阻抗复合式消声器，降低噪声影响。各类泵基础采取减振措施。项目通过实施上述噪声污染防治措施之后，界各点噪声贡献值均能满足</w:t>
      </w:r>
      <w:r>
        <w:t>《工业企业厂界环境噪声排放标准》</w:t>
      </w:r>
      <w:r w:rsidR="00021CA8" w:rsidRPr="00626F69">
        <w:rPr>
          <w:rFonts w:hint="eastAsia"/>
        </w:rPr>
        <w:t>（</w:t>
      </w:r>
      <w:r w:rsidR="00021CA8" w:rsidRPr="00626F69">
        <w:rPr>
          <w:rFonts w:hint="eastAsia"/>
        </w:rPr>
        <w:t>G</w:t>
      </w:r>
      <w:r w:rsidR="00021CA8" w:rsidRPr="00626F69">
        <w:t>B12348-2008</w:t>
      </w:r>
      <w:r w:rsidR="00021CA8" w:rsidRPr="00626F69">
        <w:rPr>
          <w:rFonts w:hint="eastAsia"/>
        </w:rPr>
        <w:t>）</w:t>
      </w:r>
      <w:r w:rsidR="00021CA8">
        <w:rPr>
          <w:rFonts w:hint="eastAsia"/>
        </w:rPr>
        <w:t>中</w:t>
      </w:r>
      <w:r>
        <w:t xml:space="preserve">3 </w:t>
      </w:r>
      <w:r>
        <w:t>类区</w:t>
      </w:r>
      <w:r w:rsidR="008C73FF">
        <w:rPr>
          <w:rFonts w:hint="eastAsia"/>
        </w:rPr>
        <w:t>排放</w:t>
      </w:r>
      <w:r>
        <w:rPr>
          <w:rFonts w:hint="eastAsia"/>
        </w:rPr>
        <w:t>标准要求。</w:t>
      </w:r>
      <w:r w:rsidR="002A4B20">
        <w:rPr>
          <w:rFonts w:hint="eastAsia"/>
        </w:rPr>
        <w:t>噪声污染</w:t>
      </w:r>
      <w:r>
        <w:rPr>
          <w:rFonts w:hint="eastAsia"/>
        </w:rPr>
        <w:t>防治措施总体可行。</w:t>
      </w:r>
    </w:p>
    <w:p w14:paraId="04CB1465" w14:textId="59FA6C77" w:rsidR="001C5C69" w:rsidRDefault="001C5C69" w:rsidP="004A4763">
      <w:pPr>
        <w:pStyle w:val="a3"/>
        <w:ind w:firstLine="480"/>
      </w:pPr>
      <w:r>
        <w:rPr>
          <w:rFonts w:hint="eastAsia"/>
        </w:rPr>
        <w:t>（</w:t>
      </w:r>
      <w:r>
        <w:rPr>
          <w:rFonts w:hint="eastAsia"/>
        </w:rPr>
        <w:t>5</w:t>
      </w:r>
      <w:r>
        <w:rPr>
          <w:rFonts w:hint="eastAsia"/>
        </w:rPr>
        <w:t>）固体污染防治措施</w:t>
      </w:r>
    </w:p>
    <w:p w14:paraId="36EFE4AB" w14:textId="54A468AF" w:rsidR="0009730C" w:rsidRDefault="0009730C" w:rsidP="0009730C">
      <w:pPr>
        <w:pStyle w:val="a3"/>
        <w:ind w:firstLine="480"/>
      </w:pPr>
      <w:r>
        <w:rPr>
          <w:rFonts w:hint="eastAsia"/>
        </w:rPr>
        <w:t>项目运行期固废包括栅渣、沉砂、污泥、化学品包装物、</w:t>
      </w:r>
      <w:r w:rsidR="0024333F">
        <w:rPr>
          <w:rFonts w:hint="eastAsia"/>
        </w:rPr>
        <w:t>羟基磷灰石</w:t>
      </w:r>
      <w:r>
        <w:rPr>
          <w:rFonts w:hint="eastAsia"/>
        </w:rPr>
        <w:t>及生活垃圾等。生活垃圾统一收集后</w:t>
      </w:r>
      <w:r w:rsidR="0024333F">
        <w:rPr>
          <w:rFonts w:hint="eastAsia"/>
        </w:rPr>
        <w:t>运至垃圾填埋场处理</w:t>
      </w:r>
      <w:r w:rsidR="00135B86">
        <w:rPr>
          <w:rFonts w:hint="eastAsia"/>
        </w:rPr>
        <w:t>；</w:t>
      </w:r>
      <w:r w:rsidR="00776E57">
        <w:rPr>
          <w:rFonts w:hint="eastAsia"/>
        </w:rPr>
        <w:t>栅渣、沉砂、</w:t>
      </w:r>
      <w:r>
        <w:rPr>
          <w:rFonts w:hint="eastAsia"/>
        </w:rPr>
        <w:t>生化污泥脱水后在脱水间暂存，送填埋场填埋处理</w:t>
      </w:r>
      <w:r w:rsidR="00135B86">
        <w:rPr>
          <w:rFonts w:hint="eastAsia"/>
        </w:rPr>
        <w:t>；化学品包装物交由购买厂商回收处理</w:t>
      </w:r>
      <w:r>
        <w:rPr>
          <w:rFonts w:hint="eastAsia"/>
        </w:rPr>
        <w:t>。</w:t>
      </w:r>
      <w:r>
        <w:t xml:space="preserve"> </w:t>
      </w:r>
    </w:p>
    <w:p w14:paraId="771FE4B3" w14:textId="7CDD12AA" w:rsidR="00945B7F" w:rsidRDefault="0009730C" w:rsidP="0009730C">
      <w:pPr>
        <w:pStyle w:val="a3"/>
        <w:ind w:firstLine="480"/>
      </w:pPr>
      <w:r>
        <w:rPr>
          <w:rFonts w:hint="eastAsia"/>
        </w:rPr>
        <w:t>采取以上污染防治措施后，本项目运行期固体废物对</w:t>
      </w:r>
      <w:r w:rsidR="008C1FDF">
        <w:rPr>
          <w:rFonts w:hint="eastAsia"/>
        </w:rPr>
        <w:t>周边</w:t>
      </w:r>
      <w:r>
        <w:rPr>
          <w:rFonts w:hint="eastAsia"/>
        </w:rPr>
        <w:t>环境影响</w:t>
      </w:r>
      <w:r w:rsidR="005002D5">
        <w:rPr>
          <w:rFonts w:hint="eastAsia"/>
        </w:rPr>
        <w:t>较</w:t>
      </w:r>
      <w:r>
        <w:rPr>
          <w:rFonts w:hint="eastAsia"/>
        </w:rPr>
        <w:t>小，措施可行。</w:t>
      </w:r>
    </w:p>
    <w:p w14:paraId="5D34832A" w14:textId="7BF0A3A3" w:rsidR="00312923" w:rsidRDefault="00312923" w:rsidP="004A4763">
      <w:pPr>
        <w:pStyle w:val="a3"/>
        <w:ind w:firstLine="480"/>
      </w:pPr>
      <w:r>
        <w:rPr>
          <w:rFonts w:hint="eastAsia"/>
        </w:rPr>
        <w:t>（</w:t>
      </w:r>
      <w:r>
        <w:rPr>
          <w:rFonts w:hint="eastAsia"/>
        </w:rPr>
        <w:t>6</w:t>
      </w:r>
      <w:r>
        <w:rPr>
          <w:rFonts w:hint="eastAsia"/>
        </w:rPr>
        <w:t>）环境风险防治措施</w:t>
      </w:r>
    </w:p>
    <w:p w14:paraId="59C2A697" w14:textId="3A0C2DE3" w:rsidR="00851BB8" w:rsidRDefault="00851BB8" w:rsidP="00851BB8">
      <w:pPr>
        <w:pStyle w:val="a3"/>
        <w:ind w:firstLine="480"/>
      </w:pPr>
      <w:r>
        <w:rPr>
          <w:rFonts w:hint="eastAsia"/>
        </w:rPr>
        <w:t>通过对危险物质的风险分析可知，本项目各危险物质的储存量小，因此造成的风险影响也较小。本项目一旦发生环境风险事故，采取恰当的环境风险防范措施和应急预案，不会对周围环境敏感点及人群造成大的生命伤害和环境危害，其环境风险在可接受范围内。</w:t>
      </w:r>
    </w:p>
    <w:p w14:paraId="5C391049" w14:textId="26020902" w:rsidR="00312923" w:rsidRDefault="00135BD2" w:rsidP="008A60F3">
      <w:pPr>
        <w:pStyle w:val="21"/>
      </w:pPr>
      <w:bookmarkStart w:id="75" w:name="_Toc18185980"/>
      <w:r>
        <w:rPr>
          <w:rFonts w:hint="eastAsia"/>
        </w:rPr>
        <w:t>9</w:t>
      </w:r>
      <w:r w:rsidR="00312923">
        <w:rPr>
          <w:rFonts w:hint="eastAsia"/>
        </w:rPr>
        <w:t>.5</w:t>
      </w:r>
      <w:r w:rsidR="00312923">
        <w:rPr>
          <w:rFonts w:hint="eastAsia"/>
        </w:rPr>
        <w:t>环境经济损益分析</w:t>
      </w:r>
      <w:bookmarkEnd w:id="75"/>
    </w:p>
    <w:p w14:paraId="37206ABF" w14:textId="678C75CF" w:rsidR="00370237" w:rsidRDefault="00370237" w:rsidP="00572EBD">
      <w:pPr>
        <w:pStyle w:val="a3"/>
        <w:ind w:firstLine="480"/>
      </w:pPr>
      <w:r>
        <w:rPr>
          <w:rFonts w:hint="eastAsia"/>
        </w:rPr>
        <w:t>污水处理厂工程作为一项社会性事业工程，是一个非盈利企业，项目的建设将改善工业园基础设施条件，有效地控制水污染，有利于改善</w:t>
      </w:r>
      <w:r w:rsidR="009D68AF">
        <w:rPr>
          <w:rFonts w:hint="eastAsia"/>
        </w:rPr>
        <w:t>工业</w:t>
      </w:r>
      <w:r w:rsidR="00F125F5">
        <w:rPr>
          <w:rFonts w:hint="eastAsia"/>
        </w:rPr>
        <w:t>园区</w:t>
      </w:r>
      <w:r>
        <w:rPr>
          <w:rFonts w:hint="eastAsia"/>
        </w:rPr>
        <w:t>环境质量状况。同时随着工程建设期和营运期的环境保护措施的落实，将使本工程的社会效益和经济效益远大于环境损失。</w:t>
      </w:r>
    </w:p>
    <w:p w14:paraId="4F52AF1A" w14:textId="1C79955B" w:rsidR="004A4763" w:rsidRDefault="004A4763" w:rsidP="008A60F3">
      <w:pPr>
        <w:pStyle w:val="21"/>
      </w:pPr>
      <w:bookmarkStart w:id="76" w:name="_Toc18185981"/>
      <w:r>
        <w:rPr>
          <w:rFonts w:hint="eastAsia"/>
        </w:rPr>
        <w:lastRenderedPageBreak/>
        <w:t>9.6</w:t>
      </w:r>
      <w:r>
        <w:rPr>
          <w:rFonts w:hint="eastAsia"/>
        </w:rPr>
        <w:t>公众参与</w:t>
      </w:r>
      <w:bookmarkEnd w:id="76"/>
    </w:p>
    <w:p w14:paraId="7F637249" w14:textId="0CE7FB54" w:rsidR="00425D75" w:rsidRDefault="00707206" w:rsidP="00707206">
      <w:pPr>
        <w:pStyle w:val="a3"/>
        <w:ind w:firstLine="480"/>
      </w:pPr>
      <w:r>
        <w:rPr>
          <w:rFonts w:hint="eastAsia"/>
        </w:rPr>
        <w:t>建设单位已按照《环境影响评价公众参与办法》（部令</w:t>
      </w:r>
      <w:r>
        <w:t xml:space="preserve"> </w:t>
      </w:r>
      <w:r>
        <w:t>第</w:t>
      </w:r>
      <w:r>
        <w:t>4</w:t>
      </w:r>
      <w:r>
        <w:t>号）要求，在</w:t>
      </w:r>
      <w:r w:rsidR="0085077D">
        <w:rPr>
          <w:rFonts w:ascii="Calibri" w:hAnsi="Calibri" w:cs="Times New Roman" w:hint="eastAsia"/>
        </w:rPr>
        <w:t>克州阿克陶江西（奥依塔克）工业园污水处理</w:t>
      </w:r>
      <w:r w:rsidR="0085077D">
        <w:rPr>
          <w:rFonts w:ascii="Calibri" w:hAnsi="Calibri" w:cs="Times New Roman"/>
        </w:rPr>
        <w:t>厂</w:t>
      </w:r>
      <w:r w:rsidR="0085077D">
        <w:rPr>
          <w:rFonts w:ascii="Calibri" w:hAnsi="Calibri" w:cs="Times New Roman" w:hint="eastAsia"/>
        </w:rPr>
        <w:t>建设工程</w:t>
      </w:r>
      <w:r>
        <w:rPr>
          <w:rFonts w:hint="eastAsia"/>
        </w:rPr>
        <w:t>环境影响报告书编制阶段开展了公众参与工作，并按照要求编制了公众参与说明。</w:t>
      </w:r>
    </w:p>
    <w:p w14:paraId="6815C6A7" w14:textId="615DBE57" w:rsidR="004A4763" w:rsidRDefault="004A4763" w:rsidP="008A60F3">
      <w:pPr>
        <w:pStyle w:val="21"/>
      </w:pPr>
      <w:bookmarkStart w:id="77" w:name="_Toc18185982"/>
      <w:r>
        <w:rPr>
          <w:rFonts w:hint="eastAsia"/>
        </w:rPr>
        <w:t>9.7</w:t>
      </w:r>
      <w:r>
        <w:rPr>
          <w:rFonts w:hint="eastAsia"/>
        </w:rPr>
        <w:t>结论</w:t>
      </w:r>
      <w:bookmarkEnd w:id="77"/>
    </w:p>
    <w:p w14:paraId="43D162A5" w14:textId="55A44D45" w:rsidR="004A4763" w:rsidRPr="007019F9" w:rsidRDefault="004A4763" w:rsidP="007019F9">
      <w:pPr>
        <w:pStyle w:val="a3"/>
        <w:ind w:firstLine="480"/>
      </w:pPr>
      <w:r w:rsidRPr="007019F9">
        <w:rPr>
          <w:rFonts w:hint="eastAsia"/>
        </w:rPr>
        <w:t>本项目建设符合国家产业政策要求；符合相关规划，选址合理。本项目采取的工艺技术与设备较先进，污染物排放控制在较低水平，注重资源和能源的综合利用。在认真落实本次环评提出的各项污染防治措施，强化环境管理、确保环保设施正常稳定运转，主要污染物可达标排放。在采取有效风险防范措施的前提下，从满足环境质量目标要求分析，项目的建设是可行的。</w:t>
      </w:r>
      <w:r w:rsidRPr="007019F9">
        <w:t xml:space="preserve"> </w:t>
      </w:r>
    </w:p>
    <w:p w14:paraId="645C0D09" w14:textId="77777777" w:rsidR="004A4763" w:rsidRPr="004A4763" w:rsidRDefault="004A4763" w:rsidP="004A4763">
      <w:pPr>
        <w:pStyle w:val="a3"/>
        <w:ind w:firstLine="480"/>
      </w:pPr>
    </w:p>
    <w:sectPr w:rsidR="004A4763" w:rsidRPr="004A4763" w:rsidSect="001339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7A816" w14:textId="77777777" w:rsidR="00A94530" w:rsidRDefault="00A94530" w:rsidP="008B4FFF">
      <w:r>
        <w:separator/>
      </w:r>
    </w:p>
  </w:endnote>
  <w:endnote w:type="continuationSeparator" w:id="0">
    <w:p w14:paraId="75759EE6" w14:textId="77777777" w:rsidR="00A94530" w:rsidRDefault="00A94530" w:rsidP="008B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ArialMT">
    <w:altName w:val="Arial"/>
    <w:charset w:val="00"/>
    <w:family w:val="swiss"/>
    <w:pitch w:val="default"/>
    <w:sig w:usb0="00000000" w:usb1="00000000" w:usb2="00000010" w:usb3="00000000" w:csb0="00020001" w:csb1="00000000"/>
  </w:font>
  <w:font w:name="TimesNew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23A2" w14:textId="6BD0A60A" w:rsidR="009E5593" w:rsidRDefault="009E5593">
    <w:pPr>
      <w:pStyle w:val="aff0"/>
      <w:jc w:val="center"/>
    </w:pPr>
  </w:p>
  <w:p w14:paraId="27C464A8" w14:textId="77777777" w:rsidR="009E5593" w:rsidRDefault="009E5593">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885024"/>
      <w:docPartObj>
        <w:docPartGallery w:val="Page Numbers (Bottom of Page)"/>
        <w:docPartUnique/>
      </w:docPartObj>
    </w:sdtPr>
    <w:sdtEndPr/>
    <w:sdtContent>
      <w:p w14:paraId="4A5862B7" w14:textId="77777777" w:rsidR="009E5593" w:rsidRDefault="009E5593">
        <w:pPr>
          <w:pStyle w:val="aff0"/>
          <w:jc w:val="center"/>
        </w:pPr>
        <w:r>
          <w:fldChar w:fldCharType="begin"/>
        </w:r>
        <w:r>
          <w:instrText>PAGE   \* MERGEFORMAT</w:instrText>
        </w:r>
        <w:r>
          <w:fldChar w:fldCharType="separate"/>
        </w:r>
        <w:r>
          <w:rPr>
            <w:lang w:val="zh-CN"/>
          </w:rPr>
          <w:t>2</w:t>
        </w:r>
        <w:r>
          <w:fldChar w:fldCharType="end"/>
        </w:r>
      </w:p>
    </w:sdtContent>
  </w:sdt>
  <w:p w14:paraId="3BCFE378" w14:textId="77777777" w:rsidR="009E5593" w:rsidRDefault="009E5593">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EC007" w14:textId="77777777" w:rsidR="00A94530" w:rsidRDefault="00A94530" w:rsidP="008B4FFF">
      <w:r>
        <w:separator/>
      </w:r>
    </w:p>
  </w:footnote>
  <w:footnote w:type="continuationSeparator" w:id="0">
    <w:p w14:paraId="02198FFF" w14:textId="77777777" w:rsidR="00A94530" w:rsidRDefault="00A94530" w:rsidP="008B4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2A9C" w14:textId="6601F74C" w:rsidR="00787E09" w:rsidRPr="00787E09" w:rsidRDefault="00787E09">
    <w:pPr>
      <w:pStyle w:val="afe"/>
      <w:rPr>
        <w:rFonts w:ascii="宋体" w:eastAsia="宋体" w:hAnsi="宋体"/>
      </w:rPr>
    </w:pPr>
    <w:r w:rsidRPr="00787E09">
      <w:rPr>
        <w:rFonts w:ascii="宋体" w:eastAsia="宋体" w:hAnsi="宋体" w:cs="Times New Roman" w:hint="eastAsia"/>
      </w:rPr>
      <w:t>克州</w:t>
    </w:r>
    <w:proofErr w:type="gramStart"/>
    <w:r w:rsidRPr="00787E09">
      <w:rPr>
        <w:rFonts w:ascii="宋体" w:eastAsia="宋体" w:hAnsi="宋体" w:cs="Times New Roman" w:hint="eastAsia"/>
      </w:rPr>
      <w:t>阿克陶江西</w:t>
    </w:r>
    <w:proofErr w:type="gramEnd"/>
    <w:r w:rsidRPr="00787E09">
      <w:rPr>
        <w:rFonts w:ascii="宋体" w:eastAsia="宋体" w:hAnsi="宋体" w:cs="Times New Roman" w:hint="eastAsia"/>
      </w:rPr>
      <w:t>（奥依塔克）工业园污水处理</w:t>
    </w:r>
    <w:r w:rsidRPr="00787E09">
      <w:rPr>
        <w:rFonts w:ascii="宋体" w:eastAsia="宋体" w:hAnsi="宋体" w:cs="Times New Roman"/>
      </w:rPr>
      <w:t>厂</w:t>
    </w:r>
    <w:r w:rsidRPr="00787E09">
      <w:rPr>
        <w:rFonts w:ascii="宋体" w:eastAsia="宋体" w:hAnsi="宋体" w:cs="Times New Roman" w:hint="eastAsia"/>
      </w:rPr>
      <w:t>建设工程环境影响评价报告书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EC1"/>
    <w:multiLevelType w:val="multilevel"/>
    <w:tmpl w:val="04C06EC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CB12640"/>
    <w:multiLevelType w:val="hybridMultilevel"/>
    <w:tmpl w:val="65A28714"/>
    <w:lvl w:ilvl="0" w:tplc="7388B5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87C8F"/>
    <w:multiLevelType w:val="hybridMultilevel"/>
    <w:tmpl w:val="1396A75C"/>
    <w:lvl w:ilvl="0" w:tplc="A3F813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CA031B"/>
    <w:multiLevelType w:val="hybridMultilevel"/>
    <w:tmpl w:val="95C2A362"/>
    <w:lvl w:ilvl="0" w:tplc="37984BD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B82133"/>
    <w:multiLevelType w:val="hybridMultilevel"/>
    <w:tmpl w:val="46A83078"/>
    <w:lvl w:ilvl="0" w:tplc="6AF0DE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1C6A82"/>
    <w:multiLevelType w:val="hybridMultilevel"/>
    <w:tmpl w:val="832839EC"/>
    <w:lvl w:ilvl="0" w:tplc="37984BD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0420FD"/>
    <w:multiLevelType w:val="hybridMultilevel"/>
    <w:tmpl w:val="A516CEDA"/>
    <w:lvl w:ilvl="0" w:tplc="B3987C80">
      <w:start w:val="1"/>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A7"/>
    <w:rsid w:val="0000085F"/>
    <w:rsid w:val="00001282"/>
    <w:rsid w:val="000025E6"/>
    <w:rsid w:val="00002CAD"/>
    <w:rsid w:val="0000323B"/>
    <w:rsid w:val="000032A7"/>
    <w:rsid w:val="000043EF"/>
    <w:rsid w:val="00004922"/>
    <w:rsid w:val="00004ADA"/>
    <w:rsid w:val="000056AE"/>
    <w:rsid w:val="00005B5C"/>
    <w:rsid w:val="00005F9F"/>
    <w:rsid w:val="00007D9F"/>
    <w:rsid w:val="00010E4E"/>
    <w:rsid w:val="00011379"/>
    <w:rsid w:val="00012AA3"/>
    <w:rsid w:val="00012BC7"/>
    <w:rsid w:val="000130B5"/>
    <w:rsid w:val="0001342B"/>
    <w:rsid w:val="0001359D"/>
    <w:rsid w:val="00013710"/>
    <w:rsid w:val="0001383A"/>
    <w:rsid w:val="00013C29"/>
    <w:rsid w:val="000158F0"/>
    <w:rsid w:val="00016E98"/>
    <w:rsid w:val="000170BF"/>
    <w:rsid w:val="000174A0"/>
    <w:rsid w:val="00017D20"/>
    <w:rsid w:val="00017F96"/>
    <w:rsid w:val="00020161"/>
    <w:rsid w:val="00021CA8"/>
    <w:rsid w:val="000227BB"/>
    <w:rsid w:val="00023588"/>
    <w:rsid w:val="00023CD5"/>
    <w:rsid w:val="0002437E"/>
    <w:rsid w:val="00024C5D"/>
    <w:rsid w:val="000253E9"/>
    <w:rsid w:val="00026719"/>
    <w:rsid w:val="00026D01"/>
    <w:rsid w:val="00027BE9"/>
    <w:rsid w:val="00030690"/>
    <w:rsid w:val="00030B0F"/>
    <w:rsid w:val="00030DD9"/>
    <w:rsid w:val="00031079"/>
    <w:rsid w:val="000312F8"/>
    <w:rsid w:val="00031325"/>
    <w:rsid w:val="00031331"/>
    <w:rsid w:val="0003202E"/>
    <w:rsid w:val="000322A0"/>
    <w:rsid w:val="00032B27"/>
    <w:rsid w:val="00033466"/>
    <w:rsid w:val="00033AD5"/>
    <w:rsid w:val="00033EEF"/>
    <w:rsid w:val="00036A9A"/>
    <w:rsid w:val="00037947"/>
    <w:rsid w:val="000402A4"/>
    <w:rsid w:val="00041BF6"/>
    <w:rsid w:val="00042B41"/>
    <w:rsid w:val="000437C5"/>
    <w:rsid w:val="00043BB1"/>
    <w:rsid w:val="00043C01"/>
    <w:rsid w:val="0005023B"/>
    <w:rsid w:val="00051E24"/>
    <w:rsid w:val="0005329C"/>
    <w:rsid w:val="00053436"/>
    <w:rsid w:val="000538ED"/>
    <w:rsid w:val="00054A84"/>
    <w:rsid w:val="00054EEA"/>
    <w:rsid w:val="0005517D"/>
    <w:rsid w:val="000568B6"/>
    <w:rsid w:val="00057A2B"/>
    <w:rsid w:val="00057A3C"/>
    <w:rsid w:val="00057BAC"/>
    <w:rsid w:val="00057F4E"/>
    <w:rsid w:val="000605E8"/>
    <w:rsid w:val="00062C92"/>
    <w:rsid w:val="00062DC1"/>
    <w:rsid w:val="00063885"/>
    <w:rsid w:val="00065D4C"/>
    <w:rsid w:val="00065F4C"/>
    <w:rsid w:val="00066C98"/>
    <w:rsid w:val="000705D0"/>
    <w:rsid w:val="0007125F"/>
    <w:rsid w:val="00071ACE"/>
    <w:rsid w:val="000721D7"/>
    <w:rsid w:val="00072BCB"/>
    <w:rsid w:val="000757B7"/>
    <w:rsid w:val="00080DC3"/>
    <w:rsid w:val="000814A0"/>
    <w:rsid w:val="0008186D"/>
    <w:rsid w:val="000832FA"/>
    <w:rsid w:val="00083ABB"/>
    <w:rsid w:val="00083F9D"/>
    <w:rsid w:val="00084028"/>
    <w:rsid w:val="00084DBB"/>
    <w:rsid w:val="00084F11"/>
    <w:rsid w:val="000856CF"/>
    <w:rsid w:val="00086631"/>
    <w:rsid w:val="00086812"/>
    <w:rsid w:val="00086905"/>
    <w:rsid w:val="00086909"/>
    <w:rsid w:val="00087F33"/>
    <w:rsid w:val="000902A5"/>
    <w:rsid w:val="0009123A"/>
    <w:rsid w:val="00091952"/>
    <w:rsid w:val="00093807"/>
    <w:rsid w:val="000943AA"/>
    <w:rsid w:val="00094A86"/>
    <w:rsid w:val="00094E4A"/>
    <w:rsid w:val="00096B7A"/>
    <w:rsid w:val="00096CD1"/>
    <w:rsid w:val="0009730C"/>
    <w:rsid w:val="000973FA"/>
    <w:rsid w:val="000A1088"/>
    <w:rsid w:val="000A1405"/>
    <w:rsid w:val="000A202D"/>
    <w:rsid w:val="000A2362"/>
    <w:rsid w:val="000A3145"/>
    <w:rsid w:val="000A3228"/>
    <w:rsid w:val="000A3E58"/>
    <w:rsid w:val="000A7238"/>
    <w:rsid w:val="000A7737"/>
    <w:rsid w:val="000A77B0"/>
    <w:rsid w:val="000A7ABE"/>
    <w:rsid w:val="000B1E2D"/>
    <w:rsid w:val="000B2E78"/>
    <w:rsid w:val="000B477C"/>
    <w:rsid w:val="000B4D64"/>
    <w:rsid w:val="000B5C44"/>
    <w:rsid w:val="000B6BC9"/>
    <w:rsid w:val="000B6C58"/>
    <w:rsid w:val="000B7064"/>
    <w:rsid w:val="000C1AEF"/>
    <w:rsid w:val="000C209B"/>
    <w:rsid w:val="000C3065"/>
    <w:rsid w:val="000C3161"/>
    <w:rsid w:val="000C31E3"/>
    <w:rsid w:val="000C4D9E"/>
    <w:rsid w:val="000C5CBA"/>
    <w:rsid w:val="000C66A9"/>
    <w:rsid w:val="000C6DE9"/>
    <w:rsid w:val="000C73B7"/>
    <w:rsid w:val="000C7A42"/>
    <w:rsid w:val="000C7E2E"/>
    <w:rsid w:val="000D060B"/>
    <w:rsid w:val="000D1B2A"/>
    <w:rsid w:val="000D238A"/>
    <w:rsid w:val="000D3EEA"/>
    <w:rsid w:val="000D4083"/>
    <w:rsid w:val="000D5BCC"/>
    <w:rsid w:val="000E06A9"/>
    <w:rsid w:val="000E0B58"/>
    <w:rsid w:val="000E0DB5"/>
    <w:rsid w:val="000E28B1"/>
    <w:rsid w:val="000E2DEA"/>
    <w:rsid w:val="000E3118"/>
    <w:rsid w:val="000E6411"/>
    <w:rsid w:val="000E6821"/>
    <w:rsid w:val="000E74A4"/>
    <w:rsid w:val="000E7BC7"/>
    <w:rsid w:val="000F02C2"/>
    <w:rsid w:val="000F0DAD"/>
    <w:rsid w:val="000F21D8"/>
    <w:rsid w:val="000F25E2"/>
    <w:rsid w:val="000F30AE"/>
    <w:rsid w:val="000F3B06"/>
    <w:rsid w:val="000F49D6"/>
    <w:rsid w:val="000F4F04"/>
    <w:rsid w:val="000F609B"/>
    <w:rsid w:val="000F69FA"/>
    <w:rsid w:val="000F7B66"/>
    <w:rsid w:val="00100CC3"/>
    <w:rsid w:val="00101430"/>
    <w:rsid w:val="00102C5F"/>
    <w:rsid w:val="00103278"/>
    <w:rsid w:val="00106246"/>
    <w:rsid w:val="001063C3"/>
    <w:rsid w:val="00106574"/>
    <w:rsid w:val="00106BF5"/>
    <w:rsid w:val="00107788"/>
    <w:rsid w:val="00107CEC"/>
    <w:rsid w:val="00107E68"/>
    <w:rsid w:val="00113414"/>
    <w:rsid w:val="00115D8B"/>
    <w:rsid w:val="00116D85"/>
    <w:rsid w:val="0011759E"/>
    <w:rsid w:val="00117E9C"/>
    <w:rsid w:val="00120DDD"/>
    <w:rsid w:val="001216F7"/>
    <w:rsid w:val="00121F57"/>
    <w:rsid w:val="00122AB6"/>
    <w:rsid w:val="00122F94"/>
    <w:rsid w:val="0012367B"/>
    <w:rsid w:val="00123945"/>
    <w:rsid w:val="00124599"/>
    <w:rsid w:val="001258F5"/>
    <w:rsid w:val="00125B77"/>
    <w:rsid w:val="001265A4"/>
    <w:rsid w:val="00126F3E"/>
    <w:rsid w:val="00130447"/>
    <w:rsid w:val="00131153"/>
    <w:rsid w:val="001315C3"/>
    <w:rsid w:val="001325BB"/>
    <w:rsid w:val="0013268E"/>
    <w:rsid w:val="001329E2"/>
    <w:rsid w:val="00133064"/>
    <w:rsid w:val="001339CF"/>
    <w:rsid w:val="00133BB0"/>
    <w:rsid w:val="0013415E"/>
    <w:rsid w:val="00134617"/>
    <w:rsid w:val="0013503E"/>
    <w:rsid w:val="00135216"/>
    <w:rsid w:val="00135B86"/>
    <w:rsid w:val="00135BD2"/>
    <w:rsid w:val="0013762C"/>
    <w:rsid w:val="00137947"/>
    <w:rsid w:val="00140233"/>
    <w:rsid w:val="00140534"/>
    <w:rsid w:val="00140E40"/>
    <w:rsid w:val="0014199D"/>
    <w:rsid w:val="00141AD9"/>
    <w:rsid w:val="00142F3D"/>
    <w:rsid w:val="0014387E"/>
    <w:rsid w:val="00144813"/>
    <w:rsid w:val="00144C87"/>
    <w:rsid w:val="00144DB7"/>
    <w:rsid w:val="001450E8"/>
    <w:rsid w:val="001451B9"/>
    <w:rsid w:val="00146AA9"/>
    <w:rsid w:val="001508BE"/>
    <w:rsid w:val="00151C12"/>
    <w:rsid w:val="0015394E"/>
    <w:rsid w:val="00153FD4"/>
    <w:rsid w:val="00154AB9"/>
    <w:rsid w:val="001556A1"/>
    <w:rsid w:val="00155EAD"/>
    <w:rsid w:val="001562B7"/>
    <w:rsid w:val="001570C9"/>
    <w:rsid w:val="001570F2"/>
    <w:rsid w:val="00160364"/>
    <w:rsid w:val="00160539"/>
    <w:rsid w:val="00160A5E"/>
    <w:rsid w:val="00160D91"/>
    <w:rsid w:val="00161141"/>
    <w:rsid w:val="00161E82"/>
    <w:rsid w:val="00162B90"/>
    <w:rsid w:val="0016306B"/>
    <w:rsid w:val="001630C2"/>
    <w:rsid w:val="00163148"/>
    <w:rsid w:val="00163B6B"/>
    <w:rsid w:val="00163D23"/>
    <w:rsid w:val="001650BE"/>
    <w:rsid w:val="00165164"/>
    <w:rsid w:val="00167318"/>
    <w:rsid w:val="00167E60"/>
    <w:rsid w:val="001705AA"/>
    <w:rsid w:val="0017079F"/>
    <w:rsid w:val="00170E15"/>
    <w:rsid w:val="00170F9F"/>
    <w:rsid w:val="00171202"/>
    <w:rsid w:val="00171864"/>
    <w:rsid w:val="00172F78"/>
    <w:rsid w:val="00173041"/>
    <w:rsid w:val="00173CD0"/>
    <w:rsid w:val="0017477D"/>
    <w:rsid w:val="00174CB7"/>
    <w:rsid w:val="00174EBC"/>
    <w:rsid w:val="0017522F"/>
    <w:rsid w:val="0017579C"/>
    <w:rsid w:val="00175C40"/>
    <w:rsid w:val="00176E4E"/>
    <w:rsid w:val="00177AB7"/>
    <w:rsid w:val="00177BBB"/>
    <w:rsid w:val="00180ECF"/>
    <w:rsid w:val="00181010"/>
    <w:rsid w:val="001817AF"/>
    <w:rsid w:val="00181C13"/>
    <w:rsid w:val="00183343"/>
    <w:rsid w:val="00184233"/>
    <w:rsid w:val="00185A1E"/>
    <w:rsid w:val="001861C3"/>
    <w:rsid w:val="00190927"/>
    <w:rsid w:val="001918FA"/>
    <w:rsid w:val="00191BCD"/>
    <w:rsid w:val="001923A3"/>
    <w:rsid w:val="00192DDF"/>
    <w:rsid w:val="00192F0E"/>
    <w:rsid w:val="001931C1"/>
    <w:rsid w:val="00193FCC"/>
    <w:rsid w:val="00194CD6"/>
    <w:rsid w:val="00195A11"/>
    <w:rsid w:val="00195B32"/>
    <w:rsid w:val="00196042"/>
    <w:rsid w:val="00196FA4"/>
    <w:rsid w:val="001A1D1D"/>
    <w:rsid w:val="001A218C"/>
    <w:rsid w:val="001A57EA"/>
    <w:rsid w:val="001B0824"/>
    <w:rsid w:val="001B1C58"/>
    <w:rsid w:val="001B2A21"/>
    <w:rsid w:val="001B46C4"/>
    <w:rsid w:val="001B55B5"/>
    <w:rsid w:val="001B7639"/>
    <w:rsid w:val="001C0F70"/>
    <w:rsid w:val="001C377F"/>
    <w:rsid w:val="001C4A5E"/>
    <w:rsid w:val="001C5C69"/>
    <w:rsid w:val="001C6862"/>
    <w:rsid w:val="001C6ED5"/>
    <w:rsid w:val="001D0391"/>
    <w:rsid w:val="001D076C"/>
    <w:rsid w:val="001D07CF"/>
    <w:rsid w:val="001D2481"/>
    <w:rsid w:val="001D2E20"/>
    <w:rsid w:val="001D3678"/>
    <w:rsid w:val="001D5AD5"/>
    <w:rsid w:val="001D6D02"/>
    <w:rsid w:val="001D7957"/>
    <w:rsid w:val="001E10F9"/>
    <w:rsid w:val="001E21C6"/>
    <w:rsid w:val="001E3FED"/>
    <w:rsid w:val="001E4110"/>
    <w:rsid w:val="001E4306"/>
    <w:rsid w:val="001E52B4"/>
    <w:rsid w:val="001E5E86"/>
    <w:rsid w:val="001E6ACF"/>
    <w:rsid w:val="001E75A9"/>
    <w:rsid w:val="001E78BF"/>
    <w:rsid w:val="001F16AA"/>
    <w:rsid w:val="001F220C"/>
    <w:rsid w:val="001F2384"/>
    <w:rsid w:val="001F2488"/>
    <w:rsid w:val="001F2C9D"/>
    <w:rsid w:val="001F2E2E"/>
    <w:rsid w:val="001F470B"/>
    <w:rsid w:val="001F520B"/>
    <w:rsid w:val="001F5C6B"/>
    <w:rsid w:val="001F664D"/>
    <w:rsid w:val="001F6720"/>
    <w:rsid w:val="001F7870"/>
    <w:rsid w:val="001F792F"/>
    <w:rsid w:val="001F7943"/>
    <w:rsid w:val="001F7AF4"/>
    <w:rsid w:val="001F7FF3"/>
    <w:rsid w:val="00200750"/>
    <w:rsid w:val="00200BAD"/>
    <w:rsid w:val="002016F3"/>
    <w:rsid w:val="0020207D"/>
    <w:rsid w:val="00202D85"/>
    <w:rsid w:val="0020350A"/>
    <w:rsid w:val="0020373C"/>
    <w:rsid w:val="00204209"/>
    <w:rsid w:val="00204317"/>
    <w:rsid w:val="002067A4"/>
    <w:rsid w:val="00212506"/>
    <w:rsid w:val="002129A2"/>
    <w:rsid w:val="00212BD3"/>
    <w:rsid w:val="002131D1"/>
    <w:rsid w:val="002134A6"/>
    <w:rsid w:val="00213F67"/>
    <w:rsid w:val="002145B2"/>
    <w:rsid w:val="00214605"/>
    <w:rsid w:val="002148E0"/>
    <w:rsid w:val="00214B44"/>
    <w:rsid w:val="00214EA2"/>
    <w:rsid w:val="00215B3E"/>
    <w:rsid w:val="00215CA9"/>
    <w:rsid w:val="0021627E"/>
    <w:rsid w:val="00216F95"/>
    <w:rsid w:val="002175D8"/>
    <w:rsid w:val="00220FD3"/>
    <w:rsid w:val="002211F1"/>
    <w:rsid w:val="002225FD"/>
    <w:rsid w:val="00222CCE"/>
    <w:rsid w:val="00222E68"/>
    <w:rsid w:val="00223373"/>
    <w:rsid w:val="002245D9"/>
    <w:rsid w:val="00225AA4"/>
    <w:rsid w:val="00225E61"/>
    <w:rsid w:val="00225E85"/>
    <w:rsid w:val="0022606E"/>
    <w:rsid w:val="00226503"/>
    <w:rsid w:val="00227CD3"/>
    <w:rsid w:val="00227EE2"/>
    <w:rsid w:val="002305E0"/>
    <w:rsid w:val="00233049"/>
    <w:rsid w:val="00233158"/>
    <w:rsid w:val="002331B4"/>
    <w:rsid w:val="00233202"/>
    <w:rsid w:val="00233533"/>
    <w:rsid w:val="00233834"/>
    <w:rsid w:val="00233C55"/>
    <w:rsid w:val="00233E57"/>
    <w:rsid w:val="0023447E"/>
    <w:rsid w:val="0023478D"/>
    <w:rsid w:val="002363CD"/>
    <w:rsid w:val="0023649E"/>
    <w:rsid w:val="00241300"/>
    <w:rsid w:val="00241BA7"/>
    <w:rsid w:val="0024333F"/>
    <w:rsid w:val="00243462"/>
    <w:rsid w:val="0024559D"/>
    <w:rsid w:val="0024688C"/>
    <w:rsid w:val="002471A6"/>
    <w:rsid w:val="00250B2F"/>
    <w:rsid w:val="00251F56"/>
    <w:rsid w:val="002523CD"/>
    <w:rsid w:val="002551D9"/>
    <w:rsid w:val="00255CFB"/>
    <w:rsid w:val="002568DF"/>
    <w:rsid w:val="00256B39"/>
    <w:rsid w:val="002573F0"/>
    <w:rsid w:val="002601DB"/>
    <w:rsid w:val="002603D5"/>
    <w:rsid w:val="00261081"/>
    <w:rsid w:val="0026135F"/>
    <w:rsid w:val="00261E27"/>
    <w:rsid w:val="002620A2"/>
    <w:rsid w:val="002623EE"/>
    <w:rsid w:val="0026242B"/>
    <w:rsid w:val="00262599"/>
    <w:rsid w:val="00262D30"/>
    <w:rsid w:val="00262EA4"/>
    <w:rsid w:val="0026500C"/>
    <w:rsid w:val="0026573A"/>
    <w:rsid w:val="002668F4"/>
    <w:rsid w:val="002669FC"/>
    <w:rsid w:val="00266BA3"/>
    <w:rsid w:val="00267771"/>
    <w:rsid w:val="00267852"/>
    <w:rsid w:val="002678B5"/>
    <w:rsid w:val="0027048F"/>
    <w:rsid w:val="00271B75"/>
    <w:rsid w:val="002723D3"/>
    <w:rsid w:val="00273B21"/>
    <w:rsid w:val="00274D52"/>
    <w:rsid w:val="00275201"/>
    <w:rsid w:val="002763CC"/>
    <w:rsid w:val="00276607"/>
    <w:rsid w:val="0028021D"/>
    <w:rsid w:val="002812AD"/>
    <w:rsid w:val="002812B9"/>
    <w:rsid w:val="002817F0"/>
    <w:rsid w:val="002820E2"/>
    <w:rsid w:val="00282A54"/>
    <w:rsid w:val="00282E20"/>
    <w:rsid w:val="0028310D"/>
    <w:rsid w:val="00283BEE"/>
    <w:rsid w:val="00284CAB"/>
    <w:rsid w:val="0028505E"/>
    <w:rsid w:val="00286E6E"/>
    <w:rsid w:val="00286F13"/>
    <w:rsid w:val="002870A9"/>
    <w:rsid w:val="002875D7"/>
    <w:rsid w:val="00287CA0"/>
    <w:rsid w:val="00290B65"/>
    <w:rsid w:val="00290C51"/>
    <w:rsid w:val="002911E4"/>
    <w:rsid w:val="00291631"/>
    <w:rsid w:val="0029290B"/>
    <w:rsid w:val="00292FCF"/>
    <w:rsid w:val="00293DCA"/>
    <w:rsid w:val="002963A9"/>
    <w:rsid w:val="002A029E"/>
    <w:rsid w:val="002A1335"/>
    <w:rsid w:val="002A14BB"/>
    <w:rsid w:val="002A2A62"/>
    <w:rsid w:val="002A3040"/>
    <w:rsid w:val="002A3158"/>
    <w:rsid w:val="002A4B20"/>
    <w:rsid w:val="002A4DC8"/>
    <w:rsid w:val="002A4E7C"/>
    <w:rsid w:val="002A508F"/>
    <w:rsid w:val="002A5600"/>
    <w:rsid w:val="002A58EE"/>
    <w:rsid w:val="002A77D8"/>
    <w:rsid w:val="002A7DDD"/>
    <w:rsid w:val="002A7E14"/>
    <w:rsid w:val="002A7F3C"/>
    <w:rsid w:val="002B263D"/>
    <w:rsid w:val="002B345B"/>
    <w:rsid w:val="002B5B03"/>
    <w:rsid w:val="002B765E"/>
    <w:rsid w:val="002C1722"/>
    <w:rsid w:val="002C19B1"/>
    <w:rsid w:val="002C2103"/>
    <w:rsid w:val="002C2DA1"/>
    <w:rsid w:val="002C30BF"/>
    <w:rsid w:val="002C496C"/>
    <w:rsid w:val="002C4E66"/>
    <w:rsid w:val="002C5C53"/>
    <w:rsid w:val="002C6A0A"/>
    <w:rsid w:val="002C6DC8"/>
    <w:rsid w:val="002C7CDD"/>
    <w:rsid w:val="002D03C1"/>
    <w:rsid w:val="002D1E4B"/>
    <w:rsid w:val="002D29E3"/>
    <w:rsid w:val="002D2D4D"/>
    <w:rsid w:val="002D3299"/>
    <w:rsid w:val="002D3391"/>
    <w:rsid w:val="002D502E"/>
    <w:rsid w:val="002D51C4"/>
    <w:rsid w:val="002D5AD8"/>
    <w:rsid w:val="002D69AF"/>
    <w:rsid w:val="002D6A29"/>
    <w:rsid w:val="002D7675"/>
    <w:rsid w:val="002E0376"/>
    <w:rsid w:val="002E04B1"/>
    <w:rsid w:val="002E1902"/>
    <w:rsid w:val="002E1AB9"/>
    <w:rsid w:val="002E20AC"/>
    <w:rsid w:val="002E20EA"/>
    <w:rsid w:val="002E4D95"/>
    <w:rsid w:val="002E5143"/>
    <w:rsid w:val="002E5F56"/>
    <w:rsid w:val="002E5F76"/>
    <w:rsid w:val="002E6096"/>
    <w:rsid w:val="002F137E"/>
    <w:rsid w:val="002F172E"/>
    <w:rsid w:val="002F4197"/>
    <w:rsid w:val="002F4CC6"/>
    <w:rsid w:val="002F65A6"/>
    <w:rsid w:val="002F6B02"/>
    <w:rsid w:val="002F7AF6"/>
    <w:rsid w:val="003003C2"/>
    <w:rsid w:val="00300455"/>
    <w:rsid w:val="00300B61"/>
    <w:rsid w:val="00301C3A"/>
    <w:rsid w:val="00301C8E"/>
    <w:rsid w:val="00302565"/>
    <w:rsid w:val="00302822"/>
    <w:rsid w:val="003049E2"/>
    <w:rsid w:val="003051ED"/>
    <w:rsid w:val="0030592F"/>
    <w:rsid w:val="00305BF8"/>
    <w:rsid w:val="0030683B"/>
    <w:rsid w:val="00307168"/>
    <w:rsid w:val="003078A8"/>
    <w:rsid w:val="00307CFA"/>
    <w:rsid w:val="00310146"/>
    <w:rsid w:val="00310EB1"/>
    <w:rsid w:val="0031141F"/>
    <w:rsid w:val="003120AA"/>
    <w:rsid w:val="00312351"/>
    <w:rsid w:val="00312923"/>
    <w:rsid w:val="00312DBF"/>
    <w:rsid w:val="003130C1"/>
    <w:rsid w:val="00313C51"/>
    <w:rsid w:val="00314154"/>
    <w:rsid w:val="003153F4"/>
    <w:rsid w:val="00315A1D"/>
    <w:rsid w:val="003160FA"/>
    <w:rsid w:val="00316BBF"/>
    <w:rsid w:val="00316C14"/>
    <w:rsid w:val="00317F45"/>
    <w:rsid w:val="003204E0"/>
    <w:rsid w:val="00320609"/>
    <w:rsid w:val="00321700"/>
    <w:rsid w:val="00321AF2"/>
    <w:rsid w:val="00321FD3"/>
    <w:rsid w:val="00323A43"/>
    <w:rsid w:val="00324959"/>
    <w:rsid w:val="00326776"/>
    <w:rsid w:val="00327824"/>
    <w:rsid w:val="00327E9F"/>
    <w:rsid w:val="00330FE1"/>
    <w:rsid w:val="0033156E"/>
    <w:rsid w:val="00331713"/>
    <w:rsid w:val="00332904"/>
    <w:rsid w:val="003329E5"/>
    <w:rsid w:val="00333CCA"/>
    <w:rsid w:val="00334FD8"/>
    <w:rsid w:val="0033514F"/>
    <w:rsid w:val="003354CD"/>
    <w:rsid w:val="003375C7"/>
    <w:rsid w:val="003376A6"/>
    <w:rsid w:val="003409B3"/>
    <w:rsid w:val="003416AB"/>
    <w:rsid w:val="00342311"/>
    <w:rsid w:val="00342855"/>
    <w:rsid w:val="00343F56"/>
    <w:rsid w:val="00344437"/>
    <w:rsid w:val="00344EB5"/>
    <w:rsid w:val="003450EA"/>
    <w:rsid w:val="00345C37"/>
    <w:rsid w:val="00347E37"/>
    <w:rsid w:val="003503E6"/>
    <w:rsid w:val="00351181"/>
    <w:rsid w:val="003527F1"/>
    <w:rsid w:val="00352C8E"/>
    <w:rsid w:val="003537D6"/>
    <w:rsid w:val="00353F4C"/>
    <w:rsid w:val="00355DF9"/>
    <w:rsid w:val="00360ABA"/>
    <w:rsid w:val="00360DAA"/>
    <w:rsid w:val="003617DA"/>
    <w:rsid w:val="00361807"/>
    <w:rsid w:val="00362496"/>
    <w:rsid w:val="0036365B"/>
    <w:rsid w:val="003636F3"/>
    <w:rsid w:val="00363E15"/>
    <w:rsid w:val="00364762"/>
    <w:rsid w:val="00364E81"/>
    <w:rsid w:val="00365813"/>
    <w:rsid w:val="00366A78"/>
    <w:rsid w:val="00370237"/>
    <w:rsid w:val="00372ECB"/>
    <w:rsid w:val="00374438"/>
    <w:rsid w:val="00374637"/>
    <w:rsid w:val="00375BEB"/>
    <w:rsid w:val="00375D11"/>
    <w:rsid w:val="0037640A"/>
    <w:rsid w:val="00376712"/>
    <w:rsid w:val="003772C5"/>
    <w:rsid w:val="003803F2"/>
    <w:rsid w:val="003804C0"/>
    <w:rsid w:val="00381D6A"/>
    <w:rsid w:val="0038318D"/>
    <w:rsid w:val="003833BC"/>
    <w:rsid w:val="003849A1"/>
    <w:rsid w:val="0038551A"/>
    <w:rsid w:val="00385CAA"/>
    <w:rsid w:val="003872BE"/>
    <w:rsid w:val="00387811"/>
    <w:rsid w:val="00387BC4"/>
    <w:rsid w:val="00387F41"/>
    <w:rsid w:val="00390D15"/>
    <w:rsid w:val="003921D1"/>
    <w:rsid w:val="00392ECF"/>
    <w:rsid w:val="003934B7"/>
    <w:rsid w:val="00394861"/>
    <w:rsid w:val="00395705"/>
    <w:rsid w:val="00395E82"/>
    <w:rsid w:val="003968E0"/>
    <w:rsid w:val="00396DF7"/>
    <w:rsid w:val="00397876"/>
    <w:rsid w:val="00397AB3"/>
    <w:rsid w:val="00397EB7"/>
    <w:rsid w:val="003A03F0"/>
    <w:rsid w:val="003A0722"/>
    <w:rsid w:val="003A1A36"/>
    <w:rsid w:val="003A2394"/>
    <w:rsid w:val="003A2DA5"/>
    <w:rsid w:val="003A3B3E"/>
    <w:rsid w:val="003A414B"/>
    <w:rsid w:val="003A454C"/>
    <w:rsid w:val="003A4893"/>
    <w:rsid w:val="003A5148"/>
    <w:rsid w:val="003A6C15"/>
    <w:rsid w:val="003A766D"/>
    <w:rsid w:val="003B1257"/>
    <w:rsid w:val="003B2132"/>
    <w:rsid w:val="003B2EDB"/>
    <w:rsid w:val="003B409D"/>
    <w:rsid w:val="003B42DE"/>
    <w:rsid w:val="003B5236"/>
    <w:rsid w:val="003B55EC"/>
    <w:rsid w:val="003B6586"/>
    <w:rsid w:val="003B695D"/>
    <w:rsid w:val="003B7677"/>
    <w:rsid w:val="003B77D8"/>
    <w:rsid w:val="003C0892"/>
    <w:rsid w:val="003C0A11"/>
    <w:rsid w:val="003C0AE1"/>
    <w:rsid w:val="003C1552"/>
    <w:rsid w:val="003C17C3"/>
    <w:rsid w:val="003C2118"/>
    <w:rsid w:val="003C3580"/>
    <w:rsid w:val="003C431F"/>
    <w:rsid w:val="003C44B5"/>
    <w:rsid w:val="003C50B7"/>
    <w:rsid w:val="003C60B7"/>
    <w:rsid w:val="003C6C56"/>
    <w:rsid w:val="003C7BE6"/>
    <w:rsid w:val="003C7E3F"/>
    <w:rsid w:val="003D06FA"/>
    <w:rsid w:val="003D1596"/>
    <w:rsid w:val="003D1638"/>
    <w:rsid w:val="003D21D8"/>
    <w:rsid w:val="003D266D"/>
    <w:rsid w:val="003D3255"/>
    <w:rsid w:val="003D3549"/>
    <w:rsid w:val="003D4B8C"/>
    <w:rsid w:val="003D7EA5"/>
    <w:rsid w:val="003E08A7"/>
    <w:rsid w:val="003E17E0"/>
    <w:rsid w:val="003E2819"/>
    <w:rsid w:val="003E30FC"/>
    <w:rsid w:val="003E3801"/>
    <w:rsid w:val="003E4417"/>
    <w:rsid w:val="003E59B1"/>
    <w:rsid w:val="003E5BBE"/>
    <w:rsid w:val="003E6E7B"/>
    <w:rsid w:val="003E7394"/>
    <w:rsid w:val="003E76BC"/>
    <w:rsid w:val="003F0A67"/>
    <w:rsid w:val="003F0C5A"/>
    <w:rsid w:val="003F0CF2"/>
    <w:rsid w:val="003F10AE"/>
    <w:rsid w:val="003F193E"/>
    <w:rsid w:val="003F1DB3"/>
    <w:rsid w:val="003F2418"/>
    <w:rsid w:val="003F2463"/>
    <w:rsid w:val="003F2BB7"/>
    <w:rsid w:val="003F2FFC"/>
    <w:rsid w:val="003F3180"/>
    <w:rsid w:val="003F3F09"/>
    <w:rsid w:val="003F45CF"/>
    <w:rsid w:val="003F5862"/>
    <w:rsid w:val="003F5994"/>
    <w:rsid w:val="003F5BF4"/>
    <w:rsid w:val="003F5D84"/>
    <w:rsid w:val="003F6589"/>
    <w:rsid w:val="003F6B69"/>
    <w:rsid w:val="003F7A8C"/>
    <w:rsid w:val="0040018A"/>
    <w:rsid w:val="00401249"/>
    <w:rsid w:val="0040154F"/>
    <w:rsid w:val="00401873"/>
    <w:rsid w:val="00402358"/>
    <w:rsid w:val="004033DD"/>
    <w:rsid w:val="00403467"/>
    <w:rsid w:val="00404888"/>
    <w:rsid w:val="00405061"/>
    <w:rsid w:val="00406D4B"/>
    <w:rsid w:val="004078C5"/>
    <w:rsid w:val="00410458"/>
    <w:rsid w:val="00412025"/>
    <w:rsid w:val="00412AA8"/>
    <w:rsid w:val="00412CCE"/>
    <w:rsid w:val="00413026"/>
    <w:rsid w:val="00414004"/>
    <w:rsid w:val="0041449B"/>
    <w:rsid w:val="00415248"/>
    <w:rsid w:val="004153A4"/>
    <w:rsid w:val="00415489"/>
    <w:rsid w:val="004159CE"/>
    <w:rsid w:val="0041613A"/>
    <w:rsid w:val="0041646E"/>
    <w:rsid w:val="00416E41"/>
    <w:rsid w:val="00420487"/>
    <w:rsid w:val="0042072A"/>
    <w:rsid w:val="004207F9"/>
    <w:rsid w:val="00421418"/>
    <w:rsid w:val="004214F7"/>
    <w:rsid w:val="00421E67"/>
    <w:rsid w:val="00422525"/>
    <w:rsid w:val="00422706"/>
    <w:rsid w:val="004229D9"/>
    <w:rsid w:val="00423C59"/>
    <w:rsid w:val="00424499"/>
    <w:rsid w:val="0042549B"/>
    <w:rsid w:val="00425D75"/>
    <w:rsid w:val="00425DF3"/>
    <w:rsid w:val="0042616A"/>
    <w:rsid w:val="00426DB5"/>
    <w:rsid w:val="004310D2"/>
    <w:rsid w:val="004319C2"/>
    <w:rsid w:val="00432B0E"/>
    <w:rsid w:val="00432B81"/>
    <w:rsid w:val="00432D8C"/>
    <w:rsid w:val="0043356F"/>
    <w:rsid w:val="0043410C"/>
    <w:rsid w:val="004342CC"/>
    <w:rsid w:val="004355FB"/>
    <w:rsid w:val="0043562E"/>
    <w:rsid w:val="00435E38"/>
    <w:rsid w:val="00436630"/>
    <w:rsid w:val="00436FA6"/>
    <w:rsid w:val="00440B1A"/>
    <w:rsid w:val="004411E6"/>
    <w:rsid w:val="00441A28"/>
    <w:rsid w:val="00442E58"/>
    <w:rsid w:val="0044569E"/>
    <w:rsid w:val="004458CD"/>
    <w:rsid w:val="004469DB"/>
    <w:rsid w:val="004471A2"/>
    <w:rsid w:val="004471AE"/>
    <w:rsid w:val="004472F4"/>
    <w:rsid w:val="00447308"/>
    <w:rsid w:val="0044783C"/>
    <w:rsid w:val="00447C5F"/>
    <w:rsid w:val="00451EAC"/>
    <w:rsid w:val="00454AE1"/>
    <w:rsid w:val="00454FB1"/>
    <w:rsid w:val="004553CB"/>
    <w:rsid w:val="00455E73"/>
    <w:rsid w:val="00455F14"/>
    <w:rsid w:val="00456774"/>
    <w:rsid w:val="004570B6"/>
    <w:rsid w:val="00457C2F"/>
    <w:rsid w:val="00460D4A"/>
    <w:rsid w:val="00462005"/>
    <w:rsid w:val="00462B3C"/>
    <w:rsid w:val="004631C4"/>
    <w:rsid w:val="004631F9"/>
    <w:rsid w:val="00463DAD"/>
    <w:rsid w:val="00463F18"/>
    <w:rsid w:val="00464F2F"/>
    <w:rsid w:val="004652F5"/>
    <w:rsid w:val="00467D21"/>
    <w:rsid w:val="004708A3"/>
    <w:rsid w:val="00472A79"/>
    <w:rsid w:val="00473169"/>
    <w:rsid w:val="004738F4"/>
    <w:rsid w:val="004741FE"/>
    <w:rsid w:val="00474443"/>
    <w:rsid w:val="00474E2D"/>
    <w:rsid w:val="0047552D"/>
    <w:rsid w:val="0047599A"/>
    <w:rsid w:val="0047685F"/>
    <w:rsid w:val="0047759F"/>
    <w:rsid w:val="004806C6"/>
    <w:rsid w:val="00480E1B"/>
    <w:rsid w:val="00481CF7"/>
    <w:rsid w:val="00482E22"/>
    <w:rsid w:val="00482F16"/>
    <w:rsid w:val="004832DD"/>
    <w:rsid w:val="00483963"/>
    <w:rsid w:val="00484FD8"/>
    <w:rsid w:val="00486875"/>
    <w:rsid w:val="00487C25"/>
    <w:rsid w:val="00487F1B"/>
    <w:rsid w:val="00490452"/>
    <w:rsid w:val="00490F12"/>
    <w:rsid w:val="0049133E"/>
    <w:rsid w:val="004919A1"/>
    <w:rsid w:val="00491A9D"/>
    <w:rsid w:val="00492E68"/>
    <w:rsid w:val="0049353B"/>
    <w:rsid w:val="00493CAD"/>
    <w:rsid w:val="004942DE"/>
    <w:rsid w:val="0049546D"/>
    <w:rsid w:val="00497562"/>
    <w:rsid w:val="004A1D19"/>
    <w:rsid w:val="004A2347"/>
    <w:rsid w:val="004A2512"/>
    <w:rsid w:val="004A2686"/>
    <w:rsid w:val="004A2FA8"/>
    <w:rsid w:val="004A36DB"/>
    <w:rsid w:val="004A3747"/>
    <w:rsid w:val="004A46FC"/>
    <w:rsid w:val="004A4763"/>
    <w:rsid w:val="004A5AD6"/>
    <w:rsid w:val="004A5B94"/>
    <w:rsid w:val="004A5DF2"/>
    <w:rsid w:val="004A6BA4"/>
    <w:rsid w:val="004A7461"/>
    <w:rsid w:val="004B006E"/>
    <w:rsid w:val="004B1E43"/>
    <w:rsid w:val="004B1F74"/>
    <w:rsid w:val="004B38FF"/>
    <w:rsid w:val="004B562E"/>
    <w:rsid w:val="004B5E5F"/>
    <w:rsid w:val="004B62DE"/>
    <w:rsid w:val="004C0A99"/>
    <w:rsid w:val="004C1F1D"/>
    <w:rsid w:val="004C2FDD"/>
    <w:rsid w:val="004C31DA"/>
    <w:rsid w:val="004C38FF"/>
    <w:rsid w:val="004C3EB2"/>
    <w:rsid w:val="004C54D3"/>
    <w:rsid w:val="004C759C"/>
    <w:rsid w:val="004D01D5"/>
    <w:rsid w:val="004D0817"/>
    <w:rsid w:val="004D0C12"/>
    <w:rsid w:val="004D0E15"/>
    <w:rsid w:val="004D1341"/>
    <w:rsid w:val="004D16B4"/>
    <w:rsid w:val="004D315D"/>
    <w:rsid w:val="004D3363"/>
    <w:rsid w:val="004D3948"/>
    <w:rsid w:val="004D4684"/>
    <w:rsid w:val="004D4882"/>
    <w:rsid w:val="004D499F"/>
    <w:rsid w:val="004D530D"/>
    <w:rsid w:val="004D60FB"/>
    <w:rsid w:val="004D6D7E"/>
    <w:rsid w:val="004D7073"/>
    <w:rsid w:val="004E139A"/>
    <w:rsid w:val="004E2607"/>
    <w:rsid w:val="004E30B0"/>
    <w:rsid w:val="004E3543"/>
    <w:rsid w:val="004E39DF"/>
    <w:rsid w:val="004E4131"/>
    <w:rsid w:val="004E6F2D"/>
    <w:rsid w:val="004E76A8"/>
    <w:rsid w:val="004E7DF3"/>
    <w:rsid w:val="004F0E3C"/>
    <w:rsid w:val="004F29B5"/>
    <w:rsid w:val="004F2B51"/>
    <w:rsid w:val="004F2D82"/>
    <w:rsid w:val="004F3B7A"/>
    <w:rsid w:val="004F517C"/>
    <w:rsid w:val="004F5671"/>
    <w:rsid w:val="004F7B91"/>
    <w:rsid w:val="004F7DE5"/>
    <w:rsid w:val="005002D5"/>
    <w:rsid w:val="00501C7F"/>
    <w:rsid w:val="0050209B"/>
    <w:rsid w:val="00502B1B"/>
    <w:rsid w:val="00502E10"/>
    <w:rsid w:val="005037E8"/>
    <w:rsid w:val="0050476B"/>
    <w:rsid w:val="00504FC4"/>
    <w:rsid w:val="0050503E"/>
    <w:rsid w:val="00505A8F"/>
    <w:rsid w:val="00505DEF"/>
    <w:rsid w:val="005063EE"/>
    <w:rsid w:val="005069DC"/>
    <w:rsid w:val="005072AE"/>
    <w:rsid w:val="00507941"/>
    <w:rsid w:val="00507D33"/>
    <w:rsid w:val="00511002"/>
    <w:rsid w:val="005126FD"/>
    <w:rsid w:val="005133EF"/>
    <w:rsid w:val="0051351E"/>
    <w:rsid w:val="0051388A"/>
    <w:rsid w:val="00515226"/>
    <w:rsid w:val="00515ACB"/>
    <w:rsid w:val="00516E51"/>
    <w:rsid w:val="00517A33"/>
    <w:rsid w:val="00520E10"/>
    <w:rsid w:val="00521975"/>
    <w:rsid w:val="0052275E"/>
    <w:rsid w:val="005251D3"/>
    <w:rsid w:val="00525C1F"/>
    <w:rsid w:val="00525FBE"/>
    <w:rsid w:val="00526483"/>
    <w:rsid w:val="005264A2"/>
    <w:rsid w:val="0052665A"/>
    <w:rsid w:val="00527B7D"/>
    <w:rsid w:val="00527C92"/>
    <w:rsid w:val="00530A9B"/>
    <w:rsid w:val="00530D0E"/>
    <w:rsid w:val="005312D9"/>
    <w:rsid w:val="0053173E"/>
    <w:rsid w:val="005318E1"/>
    <w:rsid w:val="0053385F"/>
    <w:rsid w:val="00533C07"/>
    <w:rsid w:val="00534197"/>
    <w:rsid w:val="00535683"/>
    <w:rsid w:val="005361D0"/>
    <w:rsid w:val="00536F03"/>
    <w:rsid w:val="0053756E"/>
    <w:rsid w:val="005416E3"/>
    <w:rsid w:val="00547E46"/>
    <w:rsid w:val="0055072E"/>
    <w:rsid w:val="00550B9A"/>
    <w:rsid w:val="005519DE"/>
    <w:rsid w:val="005525C5"/>
    <w:rsid w:val="00553EA8"/>
    <w:rsid w:val="00553FCF"/>
    <w:rsid w:val="00554FC6"/>
    <w:rsid w:val="00555ACA"/>
    <w:rsid w:val="00555EEC"/>
    <w:rsid w:val="0055688A"/>
    <w:rsid w:val="00557F99"/>
    <w:rsid w:val="00560712"/>
    <w:rsid w:val="00560825"/>
    <w:rsid w:val="0056092B"/>
    <w:rsid w:val="00561194"/>
    <w:rsid w:val="005613A9"/>
    <w:rsid w:val="00561695"/>
    <w:rsid w:val="00561DA3"/>
    <w:rsid w:val="00561DFB"/>
    <w:rsid w:val="00562E0B"/>
    <w:rsid w:val="005630E9"/>
    <w:rsid w:val="00564CE9"/>
    <w:rsid w:val="005652B0"/>
    <w:rsid w:val="005658E0"/>
    <w:rsid w:val="00566D72"/>
    <w:rsid w:val="00570354"/>
    <w:rsid w:val="00572330"/>
    <w:rsid w:val="00572EBD"/>
    <w:rsid w:val="00573B56"/>
    <w:rsid w:val="005762E5"/>
    <w:rsid w:val="0057644B"/>
    <w:rsid w:val="005815B8"/>
    <w:rsid w:val="005820F5"/>
    <w:rsid w:val="00582DCB"/>
    <w:rsid w:val="00582E62"/>
    <w:rsid w:val="0058556F"/>
    <w:rsid w:val="00585EB0"/>
    <w:rsid w:val="0058628B"/>
    <w:rsid w:val="00586E70"/>
    <w:rsid w:val="00590BA6"/>
    <w:rsid w:val="00591FA1"/>
    <w:rsid w:val="0059261A"/>
    <w:rsid w:val="0059279E"/>
    <w:rsid w:val="00592DD1"/>
    <w:rsid w:val="00593073"/>
    <w:rsid w:val="0059334C"/>
    <w:rsid w:val="005937E7"/>
    <w:rsid w:val="00593F03"/>
    <w:rsid w:val="00594345"/>
    <w:rsid w:val="005948A1"/>
    <w:rsid w:val="00595A88"/>
    <w:rsid w:val="00596810"/>
    <w:rsid w:val="00597A7E"/>
    <w:rsid w:val="005A0503"/>
    <w:rsid w:val="005A08B0"/>
    <w:rsid w:val="005A0DAD"/>
    <w:rsid w:val="005A0DD6"/>
    <w:rsid w:val="005A1085"/>
    <w:rsid w:val="005A3A5B"/>
    <w:rsid w:val="005A4538"/>
    <w:rsid w:val="005A5B00"/>
    <w:rsid w:val="005A7065"/>
    <w:rsid w:val="005A75D9"/>
    <w:rsid w:val="005A7D2C"/>
    <w:rsid w:val="005B0842"/>
    <w:rsid w:val="005B0994"/>
    <w:rsid w:val="005B22A5"/>
    <w:rsid w:val="005B283E"/>
    <w:rsid w:val="005B2B58"/>
    <w:rsid w:val="005B2F43"/>
    <w:rsid w:val="005B3B52"/>
    <w:rsid w:val="005B46A9"/>
    <w:rsid w:val="005B49FD"/>
    <w:rsid w:val="005B5990"/>
    <w:rsid w:val="005B5F9B"/>
    <w:rsid w:val="005B71ED"/>
    <w:rsid w:val="005B7741"/>
    <w:rsid w:val="005B7A96"/>
    <w:rsid w:val="005C0E83"/>
    <w:rsid w:val="005C1783"/>
    <w:rsid w:val="005C22D6"/>
    <w:rsid w:val="005C27E5"/>
    <w:rsid w:val="005C2F5E"/>
    <w:rsid w:val="005C423C"/>
    <w:rsid w:val="005C51DA"/>
    <w:rsid w:val="005C530C"/>
    <w:rsid w:val="005C576D"/>
    <w:rsid w:val="005C6830"/>
    <w:rsid w:val="005C7C1A"/>
    <w:rsid w:val="005D00B7"/>
    <w:rsid w:val="005D1910"/>
    <w:rsid w:val="005D39F6"/>
    <w:rsid w:val="005D3BCE"/>
    <w:rsid w:val="005D40D5"/>
    <w:rsid w:val="005D4223"/>
    <w:rsid w:val="005D5C8A"/>
    <w:rsid w:val="005D5FAD"/>
    <w:rsid w:val="005D62EB"/>
    <w:rsid w:val="005D6513"/>
    <w:rsid w:val="005D6E1C"/>
    <w:rsid w:val="005D7897"/>
    <w:rsid w:val="005E03C6"/>
    <w:rsid w:val="005E0A8D"/>
    <w:rsid w:val="005E0D33"/>
    <w:rsid w:val="005E183A"/>
    <w:rsid w:val="005E19AE"/>
    <w:rsid w:val="005E1FAB"/>
    <w:rsid w:val="005E2145"/>
    <w:rsid w:val="005E4063"/>
    <w:rsid w:val="005E522A"/>
    <w:rsid w:val="005E60D5"/>
    <w:rsid w:val="005E6145"/>
    <w:rsid w:val="005E656E"/>
    <w:rsid w:val="005E6B8F"/>
    <w:rsid w:val="005E79A9"/>
    <w:rsid w:val="005F013F"/>
    <w:rsid w:val="005F0287"/>
    <w:rsid w:val="005F040A"/>
    <w:rsid w:val="005F1D1B"/>
    <w:rsid w:val="005F2C14"/>
    <w:rsid w:val="005F2FA6"/>
    <w:rsid w:val="005F31C5"/>
    <w:rsid w:val="005F3587"/>
    <w:rsid w:val="005F45B1"/>
    <w:rsid w:val="005F56E0"/>
    <w:rsid w:val="005F5A1B"/>
    <w:rsid w:val="005F765E"/>
    <w:rsid w:val="00600159"/>
    <w:rsid w:val="006014C6"/>
    <w:rsid w:val="0060231A"/>
    <w:rsid w:val="00602BB5"/>
    <w:rsid w:val="00606741"/>
    <w:rsid w:val="00610520"/>
    <w:rsid w:val="00610C05"/>
    <w:rsid w:val="006136AD"/>
    <w:rsid w:val="00613786"/>
    <w:rsid w:val="00613A23"/>
    <w:rsid w:val="00614084"/>
    <w:rsid w:val="006145CA"/>
    <w:rsid w:val="00614AF3"/>
    <w:rsid w:val="006150C6"/>
    <w:rsid w:val="006151A0"/>
    <w:rsid w:val="006165DF"/>
    <w:rsid w:val="00616C04"/>
    <w:rsid w:val="006172CD"/>
    <w:rsid w:val="00620D2D"/>
    <w:rsid w:val="00621504"/>
    <w:rsid w:val="006235F7"/>
    <w:rsid w:val="0062399A"/>
    <w:rsid w:val="00623CB2"/>
    <w:rsid w:val="00624256"/>
    <w:rsid w:val="00626080"/>
    <w:rsid w:val="006273CB"/>
    <w:rsid w:val="00627DB3"/>
    <w:rsid w:val="0063091E"/>
    <w:rsid w:val="006314FC"/>
    <w:rsid w:val="00631D4F"/>
    <w:rsid w:val="00635BE2"/>
    <w:rsid w:val="00637258"/>
    <w:rsid w:val="006375A4"/>
    <w:rsid w:val="00637A50"/>
    <w:rsid w:val="006402C3"/>
    <w:rsid w:val="00641D6B"/>
    <w:rsid w:val="00641EFA"/>
    <w:rsid w:val="00642A43"/>
    <w:rsid w:val="00643D89"/>
    <w:rsid w:val="00644247"/>
    <w:rsid w:val="00644F65"/>
    <w:rsid w:val="0064550A"/>
    <w:rsid w:val="00645A01"/>
    <w:rsid w:val="00647109"/>
    <w:rsid w:val="006478C1"/>
    <w:rsid w:val="00647AAB"/>
    <w:rsid w:val="00650767"/>
    <w:rsid w:val="00650EEB"/>
    <w:rsid w:val="00650FB9"/>
    <w:rsid w:val="00651314"/>
    <w:rsid w:val="006513DB"/>
    <w:rsid w:val="00653DBA"/>
    <w:rsid w:val="0065420D"/>
    <w:rsid w:val="00654BF7"/>
    <w:rsid w:val="00655FF4"/>
    <w:rsid w:val="00657185"/>
    <w:rsid w:val="00657298"/>
    <w:rsid w:val="00657419"/>
    <w:rsid w:val="006604E5"/>
    <w:rsid w:val="0066185E"/>
    <w:rsid w:val="00662889"/>
    <w:rsid w:val="00664F75"/>
    <w:rsid w:val="006657FB"/>
    <w:rsid w:val="0066596E"/>
    <w:rsid w:val="00666F6D"/>
    <w:rsid w:val="00667ECC"/>
    <w:rsid w:val="0067043C"/>
    <w:rsid w:val="00670909"/>
    <w:rsid w:val="006723E3"/>
    <w:rsid w:val="00677142"/>
    <w:rsid w:val="00677ADE"/>
    <w:rsid w:val="00680536"/>
    <w:rsid w:val="00681C14"/>
    <w:rsid w:val="00681F6F"/>
    <w:rsid w:val="006822FC"/>
    <w:rsid w:val="00682799"/>
    <w:rsid w:val="006843B7"/>
    <w:rsid w:val="00684F9E"/>
    <w:rsid w:val="006903F3"/>
    <w:rsid w:val="006908A4"/>
    <w:rsid w:val="006912C0"/>
    <w:rsid w:val="00692DA6"/>
    <w:rsid w:val="00692DCD"/>
    <w:rsid w:val="00692E04"/>
    <w:rsid w:val="00694D78"/>
    <w:rsid w:val="006953B3"/>
    <w:rsid w:val="00695771"/>
    <w:rsid w:val="00696067"/>
    <w:rsid w:val="00696826"/>
    <w:rsid w:val="006971ED"/>
    <w:rsid w:val="006A25CF"/>
    <w:rsid w:val="006A47C7"/>
    <w:rsid w:val="006A4CFA"/>
    <w:rsid w:val="006A557F"/>
    <w:rsid w:val="006A55E3"/>
    <w:rsid w:val="006A69CB"/>
    <w:rsid w:val="006B0826"/>
    <w:rsid w:val="006B0E17"/>
    <w:rsid w:val="006B121F"/>
    <w:rsid w:val="006B20CA"/>
    <w:rsid w:val="006B20D0"/>
    <w:rsid w:val="006B4544"/>
    <w:rsid w:val="006B6244"/>
    <w:rsid w:val="006B6E91"/>
    <w:rsid w:val="006B716E"/>
    <w:rsid w:val="006B71C9"/>
    <w:rsid w:val="006C02E9"/>
    <w:rsid w:val="006C05E9"/>
    <w:rsid w:val="006C0E7E"/>
    <w:rsid w:val="006C14E3"/>
    <w:rsid w:val="006C15A7"/>
    <w:rsid w:val="006C309A"/>
    <w:rsid w:val="006C31A0"/>
    <w:rsid w:val="006C4255"/>
    <w:rsid w:val="006C5911"/>
    <w:rsid w:val="006C5D19"/>
    <w:rsid w:val="006C64A4"/>
    <w:rsid w:val="006C676C"/>
    <w:rsid w:val="006C6BB6"/>
    <w:rsid w:val="006C7C3E"/>
    <w:rsid w:val="006D0402"/>
    <w:rsid w:val="006D0FC8"/>
    <w:rsid w:val="006D1ABE"/>
    <w:rsid w:val="006D1CD4"/>
    <w:rsid w:val="006D1E64"/>
    <w:rsid w:val="006D2C56"/>
    <w:rsid w:val="006D3726"/>
    <w:rsid w:val="006D4502"/>
    <w:rsid w:val="006D5592"/>
    <w:rsid w:val="006D5BFD"/>
    <w:rsid w:val="006D636F"/>
    <w:rsid w:val="006D6FA2"/>
    <w:rsid w:val="006E0393"/>
    <w:rsid w:val="006E08D0"/>
    <w:rsid w:val="006E09B6"/>
    <w:rsid w:val="006E153C"/>
    <w:rsid w:val="006E18D6"/>
    <w:rsid w:val="006E20AD"/>
    <w:rsid w:val="006E22AB"/>
    <w:rsid w:val="006E236E"/>
    <w:rsid w:val="006E3061"/>
    <w:rsid w:val="006E30E8"/>
    <w:rsid w:val="006E3430"/>
    <w:rsid w:val="006E34ED"/>
    <w:rsid w:val="006E5181"/>
    <w:rsid w:val="006E552C"/>
    <w:rsid w:val="006E5B3F"/>
    <w:rsid w:val="006E619B"/>
    <w:rsid w:val="006E6A24"/>
    <w:rsid w:val="006E7C72"/>
    <w:rsid w:val="006F24B2"/>
    <w:rsid w:val="006F366B"/>
    <w:rsid w:val="006F5E5B"/>
    <w:rsid w:val="006F6C22"/>
    <w:rsid w:val="006F6E7C"/>
    <w:rsid w:val="006F70DB"/>
    <w:rsid w:val="006F7D75"/>
    <w:rsid w:val="0070041C"/>
    <w:rsid w:val="0070126C"/>
    <w:rsid w:val="00701333"/>
    <w:rsid w:val="007019F9"/>
    <w:rsid w:val="00701B54"/>
    <w:rsid w:val="007049D5"/>
    <w:rsid w:val="00704F6C"/>
    <w:rsid w:val="00705003"/>
    <w:rsid w:val="0070533E"/>
    <w:rsid w:val="00705B63"/>
    <w:rsid w:val="00706832"/>
    <w:rsid w:val="00706D93"/>
    <w:rsid w:val="00706F56"/>
    <w:rsid w:val="00707206"/>
    <w:rsid w:val="00707B25"/>
    <w:rsid w:val="00710688"/>
    <w:rsid w:val="00710BE7"/>
    <w:rsid w:val="00710C50"/>
    <w:rsid w:val="00711032"/>
    <w:rsid w:val="0071176F"/>
    <w:rsid w:val="007132C0"/>
    <w:rsid w:val="007136AB"/>
    <w:rsid w:val="00714199"/>
    <w:rsid w:val="00716494"/>
    <w:rsid w:val="007166AB"/>
    <w:rsid w:val="007167EB"/>
    <w:rsid w:val="0071738B"/>
    <w:rsid w:val="0071741E"/>
    <w:rsid w:val="00717456"/>
    <w:rsid w:val="0071787C"/>
    <w:rsid w:val="0072086E"/>
    <w:rsid w:val="00720C83"/>
    <w:rsid w:val="00721685"/>
    <w:rsid w:val="00722BB3"/>
    <w:rsid w:val="007232EA"/>
    <w:rsid w:val="00723853"/>
    <w:rsid w:val="00723AD3"/>
    <w:rsid w:val="0072492A"/>
    <w:rsid w:val="00726215"/>
    <w:rsid w:val="007269BF"/>
    <w:rsid w:val="007278C8"/>
    <w:rsid w:val="00727A58"/>
    <w:rsid w:val="00727EA2"/>
    <w:rsid w:val="0073062E"/>
    <w:rsid w:val="00730AD0"/>
    <w:rsid w:val="00731259"/>
    <w:rsid w:val="00731C98"/>
    <w:rsid w:val="007326F5"/>
    <w:rsid w:val="00734257"/>
    <w:rsid w:val="0073425D"/>
    <w:rsid w:val="007345A0"/>
    <w:rsid w:val="00734F2B"/>
    <w:rsid w:val="007370E8"/>
    <w:rsid w:val="007404E8"/>
    <w:rsid w:val="00740A9B"/>
    <w:rsid w:val="00740F9E"/>
    <w:rsid w:val="007420AA"/>
    <w:rsid w:val="00742A41"/>
    <w:rsid w:val="0074353B"/>
    <w:rsid w:val="007435BB"/>
    <w:rsid w:val="00744286"/>
    <w:rsid w:val="00745597"/>
    <w:rsid w:val="00746655"/>
    <w:rsid w:val="00746F58"/>
    <w:rsid w:val="007502B7"/>
    <w:rsid w:val="007505E8"/>
    <w:rsid w:val="00752034"/>
    <w:rsid w:val="00752790"/>
    <w:rsid w:val="00752DE7"/>
    <w:rsid w:val="00754C95"/>
    <w:rsid w:val="00756B13"/>
    <w:rsid w:val="007576DA"/>
    <w:rsid w:val="00757740"/>
    <w:rsid w:val="00757D17"/>
    <w:rsid w:val="007602CE"/>
    <w:rsid w:val="00760417"/>
    <w:rsid w:val="00760419"/>
    <w:rsid w:val="00760C9F"/>
    <w:rsid w:val="00761053"/>
    <w:rsid w:val="00762BAA"/>
    <w:rsid w:val="00763F1E"/>
    <w:rsid w:val="00764976"/>
    <w:rsid w:val="00765F3D"/>
    <w:rsid w:val="00765F7F"/>
    <w:rsid w:val="007661F7"/>
    <w:rsid w:val="00766D19"/>
    <w:rsid w:val="0076797B"/>
    <w:rsid w:val="007706EF"/>
    <w:rsid w:val="00770B5C"/>
    <w:rsid w:val="00770BB4"/>
    <w:rsid w:val="00770E30"/>
    <w:rsid w:val="007710E5"/>
    <w:rsid w:val="007715AE"/>
    <w:rsid w:val="007722CE"/>
    <w:rsid w:val="0077347E"/>
    <w:rsid w:val="007737B7"/>
    <w:rsid w:val="00773D14"/>
    <w:rsid w:val="007746DD"/>
    <w:rsid w:val="007754D9"/>
    <w:rsid w:val="00775511"/>
    <w:rsid w:val="007755F4"/>
    <w:rsid w:val="0077561E"/>
    <w:rsid w:val="0077613C"/>
    <w:rsid w:val="00776E57"/>
    <w:rsid w:val="0077708A"/>
    <w:rsid w:val="0078011A"/>
    <w:rsid w:val="0078025F"/>
    <w:rsid w:val="00780724"/>
    <w:rsid w:val="007807FB"/>
    <w:rsid w:val="00782815"/>
    <w:rsid w:val="007839CF"/>
    <w:rsid w:val="007849E1"/>
    <w:rsid w:val="007857C0"/>
    <w:rsid w:val="007858F6"/>
    <w:rsid w:val="00785B3D"/>
    <w:rsid w:val="0078652A"/>
    <w:rsid w:val="00787E09"/>
    <w:rsid w:val="00791E26"/>
    <w:rsid w:val="00791E4B"/>
    <w:rsid w:val="0079247B"/>
    <w:rsid w:val="007933D9"/>
    <w:rsid w:val="0079358B"/>
    <w:rsid w:val="007937F6"/>
    <w:rsid w:val="00793FAB"/>
    <w:rsid w:val="00794807"/>
    <w:rsid w:val="0079659A"/>
    <w:rsid w:val="00796924"/>
    <w:rsid w:val="007970EC"/>
    <w:rsid w:val="007A0EF8"/>
    <w:rsid w:val="007A2091"/>
    <w:rsid w:val="007A2360"/>
    <w:rsid w:val="007A23B7"/>
    <w:rsid w:val="007A2584"/>
    <w:rsid w:val="007A2EF5"/>
    <w:rsid w:val="007A465E"/>
    <w:rsid w:val="007A46B1"/>
    <w:rsid w:val="007A4932"/>
    <w:rsid w:val="007A5A6F"/>
    <w:rsid w:val="007A613B"/>
    <w:rsid w:val="007A6706"/>
    <w:rsid w:val="007A6D81"/>
    <w:rsid w:val="007A6E60"/>
    <w:rsid w:val="007A7777"/>
    <w:rsid w:val="007A78AC"/>
    <w:rsid w:val="007B1A15"/>
    <w:rsid w:val="007B20CE"/>
    <w:rsid w:val="007B2579"/>
    <w:rsid w:val="007B2749"/>
    <w:rsid w:val="007B2B0D"/>
    <w:rsid w:val="007B40CD"/>
    <w:rsid w:val="007B5021"/>
    <w:rsid w:val="007B5081"/>
    <w:rsid w:val="007B598E"/>
    <w:rsid w:val="007B6386"/>
    <w:rsid w:val="007B6FE5"/>
    <w:rsid w:val="007C2449"/>
    <w:rsid w:val="007C2561"/>
    <w:rsid w:val="007C31AD"/>
    <w:rsid w:val="007C4869"/>
    <w:rsid w:val="007C49EC"/>
    <w:rsid w:val="007C4F28"/>
    <w:rsid w:val="007C6ED2"/>
    <w:rsid w:val="007C7E27"/>
    <w:rsid w:val="007D0074"/>
    <w:rsid w:val="007D05A9"/>
    <w:rsid w:val="007D09C4"/>
    <w:rsid w:val="007D1151"/>
    <w:rsid w:val="007D14CB"/>
    <w:rsid w:val="007D1904"/>
    <w:rsid w:val="007D2AA8"/>
    <w:rsid w:val="007D3F11"/>
    <w:rsid w:val="007D3FC3"/>
    <w:rsid w:val="007D43F8"/>
    <w:rsid w:val="007D46A9"/>
    <w:rsid w:val="007D4E3E"/>
    <w:rsid w:val="007D708A"/>
    <w:rsid w:val="007E0225"/>
    <w:rsid w:val="007E0AB8"/>
    <w:rsid w:val="007E2163"/>
    <w:rsid w:val="007E2332"/>
    <w:rsid w:val="007E253E"/>
    <w:rsid w:val="007E2975"/>
    <w:rsid w:val="007E2A4E"/>
    <w:rsid w:val="007E2F32"/>
    <w:rsid w:val="007E3311"/>
    <w:rsid w:val="007E3E40"/>
    <w:rsid w:val="007E41C4"/>
    <w:rsid w:val="007E508A"/>
    <w:rsid w:val="007E60FC"/>
    <w:rsid w:val="007E7795"/>
    <w:rsid w:val="007F0395"/>
    <w:rsid w:val="007F0CEB"/>
    <w:rsid w:val="007F1022"/>
    <w:rsid w:val="007F1828"/>
    <w:rsid w:val="007F2127"/>
    <w:rsid w:val="007F3682"/>
    <w:rsid w:val="007F36AD"/>
    <w:rsid w:val="007F3B63"/>
    <w:rsid w:val="007F3DF3"/>
    <w:rsid w:val="007F4914"/>
    <w:rsid w:val="007F4A71"/>
    <w:rsid w:val="007F54F5"/>
    <w:rsid w:val="007F5549"/>
    <w:rsid w:val="007F57E1"/>
    <w:rsid w:val="007F58A9"/>
    <w:rsid w:val="007F5F1D"/>
    <w:rsid w:val="00800679"/>
    <w:rsid w:val="0080115D"/>
    <w:rsid w:val="0080228B"/>
    <w:rsid w:val="008028B6"/>
    <w:rsid w:val="00803D9F"/>
    <w:rsid w:val="00804D27"/>
    <w:rsid w:val="00804E03"/>
    <w:rsid w:val="00806245"/>
    <w:rsid w:val="00806662"/>
    <w:rsid w:val="008100F5"/>
    <w:rsid w:val="008105F9"/>
    <w:rsid w:val="00810658"/>
    <w:rsid w:val="0081111F"/>
    <w:rsid w:val="0081176D"/>
    <w:rsid w:val="00811DF4"/>
    <w:rsid w:val="00812484"/>
    <w:rsid w:val="00812A3F"/>
    <w:rsid w:val="00814164"/>
    <w:rsid w:val="008146C2"/>
    <w:rsid w:val="00814C9F"/>
    <w:rsid w:val="0081793F"/>
    <w:rsid w:val="00817F44"/>
    <w:rsid w:val="00820B89"/>
    <w:rsid w:val="00821084"/>
    <w:rsid w:val="008211CE"/>
    <w:rsid w:val="0082136C"/>
    <w:rsid w:val="00821919"/>
    <w:rsid w:val="0082359A"/>
    <w:rsid w:val="0082387F"/>
    <w:rsid w:val="008238E5"/>
    <w:rsid w:val="00824343"/>
    <w:rsid w:val="008259C6"/>
    <w:rsid w:val="0082626A"/>
    <w:rsid w:val="00826371"/>
    <w:rsid w:val="00826A98"/>
    <w:rsid w:val="00827EE0"/>
    <w:rsid w:val="00830DB2"/>
    <w:rsid w:val="008316DD"/>
    <w:rsid w:val="008317C5"/>
    <w:rsid w:val="00832714"/>
    <w:rsid w:val="0083584F"/>
    <w:rsid w:val="0083604A"/>
    <w:rsid w:val="00836589"/>
    <w:rsid w:val="00840895"/>
    <w:rsid w:val="00841894"/>
    <w:rsid w:val="0084206C"/>
    <w:rsid w:val="00843FC6"/>
    <w:rsid w:val="00845030"/>
    <w:rsid w:val="00846846"/>
    <w:rsid w:val="00847083"/>
    <w:rsid w:val="008472A6"/>
    <w:rsid w:val="0085077D"/>
    <w:rsid w:val="00851A6F"/>
    <w:rsid w:val="00851BB8"/>
    <w:rsid w:val="00851CA7"/>
    <w:rsid w:val="00852376"/>
    <w:rsid w:val="00852570"/>
    <w:rsid w:val="00852B34"/>
    <w:rsid w:val="00853328"/>
    <w:rsid w:val="008535BA"/>
    <w:rsid w:val="00855208"/>
    <w:rsid w:val="00856716"/>
    <w:rsid w:val="00856D79"/>
    <w:rsid w:val="00857294"/>
    <w:rsid w:val="00857623"/>
    <w:rsid w:val="008602E5"/>
    <w:rsid w:val="0086084B"/>
    <w:rsid w:val="00861C8E"/>
    <w:rsid w:val="00861E5D"/>
    <w:rsid w:val="00863865"/>
    <w:rsid w:val="00863934"/>
    <w:rsid w:val="00864CCD"/>
    <w:rsid w:val="008650EA"/>
    <w:rsid w:val="00865A2F"/>
    <w:rsid w:val="00865EDA"/>
    <w:rsid w:val="00866755"/>
    <w:rsid w:val="00867833"/>
    <w:rsid w:val="008708C1"/>
    <w:rsid w:val="008709EC"/>
    <w:rsid w:val="00871479"/>
    <w:rsid w:val="00874CE6"/>
    <w:rsid w:val="008759AB"/>
    <w:rsid w:val="00876216"/>
    <w:rsid w:val="00876927"/>
    <w:rsid w:val="00877144"/>
    <w:rsid w:val="00877F8E"/>
    <w:rsid w:val="0088117C"/>
    <w:rsid w:val="008815F3"/>
    <w:rsid w:val="0088240D"/>
    <w:rsid w:val="0088247D"/>
    <w:rsid w:val="00882F28"/>
    <w:rsid w:val="00884637"/>
    <w:rsid w:val="008846EC"/>
    <w:rsid w:val="00885A53"/>
    <w:rsid w:val="00885C3B"/>
    <w:rsid w:val="00890283"/>
    <w:rsid w:val="008910E7"/>
    <w:rsid w:val="008918EA"/>
    <w:rsid w:val="008919C5"/>
    <w:rsid w:val="00891F46"/>
    <w:rsid w:val="00891F55"/>
    <w:rsid w:val="008923EB"/>
    <w:rsid w:val="008928B4"/>
    <w:rsid w:val="00892B8A"/>
    <w:rsid w:val="008940EE"/>
    <w:rsid w:val="00894787"/>
    <w:rsid w:val="00895FE0"/>
    <w:rsid w:val="0089662E"/>
    <w:rsid w:val="008977DA"/>
    <w:rsid w:val="00897BD0"/>
    <w:rsid w:val="008A05B1"/>
    <w:rsid w:val="008A0B7D"/>
    <w:rsid w:val="008A112C"/>
    <w:rsid w:val="008A1146"/>
    <w:rsid w:val="008A171F"/>
    <w:rsid w:val="008A1A80"/>
    <w:rsid w:val="008A2BBF"/>
    <w:rsid w:val="008A2C2E"/>
    <w:rsid w:val="008A36F7"/>
    <w:rsid w:val="008A4B43"/>
    <w:rsid w:val="008A4C69"/>
    <w:rsid w:val="008A57C3"/>
    <w:rsid w:val="008A5B54"/>
    <w:rsid w:val="008A5D0B"/>
    <w:rsid w:val="008A5FFC"/>
    <w:rsid w:val="008A60F3"/>
    <w:rsid w:val="008A622F"/>
    <w:rsid w:val="008A627B"/>
    <w:rsid w:val="008A68D2"/>
    <w:rsid w:val="008A7491"/>
    <w:rsid w:val="008B0408"/>
    <w:rsid w:val="008B4019"/>
    <w:rsid w:val="008B4A9F"/>
    <w:rsid w:val="008B4FE2"/>
    <w:rsid w:val="008B4FFF"/>
    <w:rsid w:val="008B5655"/>
    <w:rsid w:val="008B5AD6"/>
    <w:rsid w:val="008B67EF"/>
    <w:rsid w:val="008B6A99"/>
    <w:rsid w:val="008B7F93"/>
    <w:rsid w:val="008C1249"/>
    <w:rsid w:val="008C1556"/>
    <w:rsid w:val="008C15E4"/>
    <w:rsid w:val="008C1D83"/>
    <w:rsid w:val="008C1FDF"/>
    <w:rsid w:val="008C2753"/>
    <w:rsid w:val="008C3112"/>
    <w:rsid w:val="008C35CC"/>
    <w:rsid w:val="008C4A5E"/>
    <w:rsid w:val="008C540E"/>
    <w:rsid w:val="008C73FF"/>
    <w:rsid w:val="008C7DC1"/>
    <w:rsid w:val="008D05E2"/>
    <w:rsid w:val="008D0BAE"/>
    <w:rsid w:val="008D0FD2"/>
    <w:rsid w:val="008D10A2"/>
    <w:rsid w:val="008D202B"/>
    <w:rsid w:val="008D2291"/>
    <w:rsid w:val="008D3457"/>
    <w:rsid w:val="008D34CC"/>
    <w:rsid w:val="008D3849"/>
    <w:rsid w:val="008D3C9B"/>
    <w:rsid w:val="008D544A"/>
    <w:rsid w:val="008D65A1"/>
    <w:rsid w:val="008D6CEB"/>
    <w:rsid w:val="008D7EED"/>
    <w:rsid w:val="008E156A"/>
    <w:rsid w:val="008E1995"/>
    <w:rsid w:val="008E2F8F"/>
    <w:rsid w:val="008E3261"/>
    <w:rsid w:val="008E35D0"/>
    <w:rsid w:val="008E3D85"/>
    <w:rsid w:val="008E4BAC"/>
    <w:rsid w:val="008E54FD"/>
    <w:rsid w:val="008E5A04"/>
    <w:rsid w:val="008E6566"/>
    <w:rsid w:val="008E75BF"/>
    <w:rsid w:val="008E7AF5"/>
    <w:rsid w:val="008F0E14"/>
    <w:rsid w:val="008F10D4"/>
    <w:rsid w:val="008F2128"/>
    <w:rsid w:val="008F2BDF"/>
    <w:rsid w:val="008F2EB8"/>
    <w:rsid w:val="008F483B"/>
    <w:rsid w:val="008F5017"/>
    <w:rsid w:val="008F6AD1"/>
    <w:rsid w:val="0090048B"/>
    <w:rsid w:val="0090237F"/>
    <w:rsid w:val="009037B0"/>
    <w:rsid w:val="00903840"/>
    <w:rsid w:val="009059E6"/>
    <w:rsid w:val="00906E85"/>
    <w:rsid w:val="0090765E"/>
    <w:rsid w:val="0090787B"/>
    <w:rsid w:val="009104F5"/>
    <w:rsid w:val="00912683"/>
    <w:rsid w:val="0091340F"/>
    <w:rsid w:val="00915EAC"/>
    <w:rsid w:val="00916951"/>
    <w:rsid w:val="00916F67"/>
    <w:rsid w:val="0091753E"/>
    <w:rsid w:val="00921E67"/>
    <w:rsid w:val="00921F0A"/>
    <w:rsid w:val="00922DC4"/>
    <w:rsid w:val="00926398"/>
    <w:rsid w:val="0092721E"/>
    <w:rsid w:val="00927825"/>
    <w:rsid w:val="00930E50"/>
    <w:rsid w:val="00931783"/>
    <w:rsid w:val="009318E6"/>
    <w:rsid w:val="00931CF2"/>
    <w:rsid w:val="00933991"/>
    <w:rsid w:val="009343B0"/>
    <w:rsid w:val="00934C4E"/>
    <w:rsid w:val="00935C10"/>
    <w:rsid w:val="009406E7"/>
    <w:rsid w:val="00940884"/>
    <w:rsid w:val="009412CE"/>
    <w:rsid w:val="009416D8"/>
    <w:rsid w:val="00941CD1"/>
    <w:rsid w:val="00941EDB"/>
    <w:rsid w:val="0094315E"/>
    <w:rsid w:val="00944735"/>
    <w:rsid w:val="00944C82"/>
    <w:rsid w:val="00944CCE"/>
    <w:rsid w:val="00945B7F"/>
    <w:rsid w:val="009462E5"/>
    <w:rsid w:val="0094751C"/>
    <w:rsid w:val="00947702"/>
    <w:rsid w:val="00947E57"/>
    <w:rsid w:val="0095191E"/>
    <w:rsid w:val="00952683"/>
    <w:rsid w:val="00953C02"/>
    <w:rsid w:val="009557E1"/>
    <w:rsid w:val="00956BB7"/>
    <w:rsid w:val="009576AB"/>
    <w:rsid w:val="00957E92"/>
    <w:rsid w:val="009600E0"/>
    <w:rsid w:val="0096033B"/>
    <w:rsid w:val="0096067E"/>
    <w:rsid w:val="009606B1"/>
    <w:rsid w:val="00960E25"/>
    <w:rsid w:val="00963D5A"/>
    <w:rsid w:val="00964ED8"/>
    <w:rsid w:val="00965BB0"/>
    <w:rsid w:val="00965E05"/>
    <w:rsid w:val="00966E50"/>
    <w:rsid w:val="00967FCD"/>
    <w:rsid w:val="00970952"/>
    <w:rsid w:val="00971DB2"/>
    <w:rsid w:val="0097268A"/>
    <w:rsid w:val="00972F60"/>
    <w:rsid w:val="00974CEC"/>
    <w:rsid w:val="00975013"/>
    <w:rsid w:val="0097522B"/>
    <w:rsid w:val="00975748"/>
    <w:rsid w:val="0097576E"/>
    <w:rsid w:val="00976281"/>
    <w:rsid w:val="009767C1"/>
    <w:rsid w:val="00976B9D"/>
    <w:rsid w:val="00977F7B"/>
    <w:rsid w:val="00980610"/>
    <w:rsid w:val="00980788"/>
    <w:rsid w:val="00980D8C"/>
    <w:rsid w:val="00982913"/>
    <w:rsid w:val="00982CE5"/>
    <w:rsid w:val="00983E29"/>
    <w:rsid w:val="0098543C"/>
    <w:rsid w:val="0098556D"/>
    <w:rsid w:val="009859EB"/>
    <w:rsid w:val="00985ADE"/>
    <w:rsid w:val="00985F33"/>
    <w:rsid w:val="00987CB1"/>
    <w:rsid w:val="00987F21"/>
    <w:rsid w:val="0099027D"/>
    <w:rsid w:val="009918B6"/>
    <w:rsid w:val="009923CA"/>
    <w:rsid w:val="00993D90"/>
    <w:rsid w:val="009942CD"/>
    <w:rsid w:val="0099473D"/>
    <w:rsid w:val="00994B69"/>
    <w:rsid w:val="0099752D"/>
    <w:rsid w:val="009A2A09"/>
    <w:rsid w:val="009A3699"/>
    <w:rsid w:val="009A3DBF"/>
    <w:rsid w:val="009A4109"/>
    <w:rsid w:val="009A62EB"/>
    <w:rsid w:val="009A68C0"/>
    <w:rsid w:val="009A6960"/>
    <w:rsid w:val="009B016E"/>
    <w:rsid w:val="009B12A3"/>
    <w:rsid w:val="009B159D"/>
    <w:rsid w:val="009B19DF"/>
    <w:rsid w:val="009B27B5"/>
    <w:rsid w:val="009B29B1"/>
    <w:rsid w:val="009B2D4D"/>
    <w:rsid w:val="009B323F"/>
    <w:rsid w:val="009B3864"/>
    <w:rsid w:val="009B3B43"/>
    <w:rsid w:val="009B3FBD"/>
    <w:rsid w:val="009B3FD2"/>
    <w:rsid w:val="009B6937"/>
    <w:rsid w:val="009B6D20"/>
    <w:rsid w:val="009B76E4"/>
    <w:rsid w:val="009B7798"/>
    <w:rsid w:val="009C071A"/>
    <w:rsid w:val="009C134E"/>
    <w:rsid w:val="009C2716"/>
    <w:rsid w:val="009C298C"/>
    <w:rsid w:val="009C3582"/>
    <w:rsid w:val="009C3B85"/>
    <w:rsid w:val="009C486E"/>
    <w:rsid w:val="009C4B32"/>
    <w:rsid w:val="009C5A92"/>
    <w:rsid w:val="009C7086"/>
    <w:rsid w:val="009D065D"/>
    <w:rsid w:val="009D15FD"/>
    <w:rsid w:val="009D174F"/>
    <w:rsid w:val="009D17DD"/>
    <w:rsid w:val="009D1961"/>
    <w:rsid w:val="009D1C78"/>
    <w:rsid w:val="009D3190"/>
    <w:rsid w:val="009D37DD"/>
    <w:rsid w:val="009D3A51"/>
    <w:rsid w:val="009D430B"/>
    <w:rsid w:val="009D4A7A"/>
    <w:rsid w:val="009D4E61"/>
    <w:rsid w:val="009D5F72"/>
    <w:rsid w:val="009D6575"/>
    <w:rsid w:val="009D669C"/>
    <w:rsid w:val="009D68AF"/>
    <w:rsid w:val="009D69AA"/>
    <w:rsid w:val="009D72C0"/>
    <w:rsid w:val="009D753B"/>
    <w:rsid w:val="009D7619"/>
    <w:rsid w:val="009D7AD6"/>
    <w:rsid w:val="009E0244"/>
    <w:rsid w:val="009E06DC"/>
    <w:rsid w:val="009E0A21"/>
    <w:rsid w:val="009E2FBB"/>
    <w:rsid w:val="009E33E4"/>
    <w:rsid w:val="009E4126"/>
    <w:rsid w:val="009E421F"/>
    <w:rsid w:val="009E5593"/>
    <w:rsid w:val="009E5880"/>
    <w:rsid w:val="009E5A54"/>
    <w:rsid w:val="009E5CAA"/>
    <w:rsid w:val="009E5F55"/>
    <w:rsid w:val="009E6A70"/>
    <w:rsid w:val="009F1539"/>
    <w:rsid w:val="009F1625"/>
    <w:rsid w:val="009F19ED"/>
    <w:rsid w:val="009F2233"/>
    <w:rsid w:val="009F3687"/>
    <w:rsid w:val="009F4509"/>
    <w:rsid w:val="009F4665"/>
    <w:rsid w:val="009F473D"/>
    <w:rsid w:val="009F4E54"/>
    <w:rsid w:val="009F51EB"/>
    <w:rsid w:val="009F72F6"/>
    <w:rsid w:val="00A002BA"/>
    <w:rsid w:val="00A00365"/>
    <w:rsid w:val="00A0092F"/>
    <w:rsid w:val="00A00AC9"/>
    <w:rsid w:val="00A00B8D"/>
    <w:rsid w:val="00A01489"/>
    <w:rsid w:val="00A023BA"/>
    <w:rsid w:val="00A038B9"/>
    <w:rsid w:val="00A04382"/>
    <w:rsid w:val="00A05048"/>
    <w:rsid w:val="00A064DB"/>
    <w:rsid w:val="00A073B4"/>
    <w:rsid w:val="00A07463"/>
    <w:rsid w:val="00A1039B"/>
    <w:rsid w:val="00A105F7"/>
    <w:rsid w:val="00A10CCD"/>
    <w:rsid w:val="00A11F95"/>
    <w:rsid w:val="00A134D3"/>
    <w:rsid w:val="00A149D2"/>
    <w:rsid w:val="00A14EF7"/>
    <w:rsid w:val="00A177ED"/>
    <w:rsid w:val="00A17904"/>
    <w:rsid w:val="00A216AE"/>
    <w:rsid w:val="00A217A9"/>
    <w:rsid w:val="00A21E7A"/>
    <w:rsid w:val="00A22106"/>
    <w:rsid w:val="00A221E2"/>
    <w:rsid w:val="00A225DD"/>
    <w:rsid w:val="00A228CC"/>
    <w:rsid w:val="00A23EA2"/>
    <w:rsid w:val="00A252B1"/>
    <w:rsid w:val="00A2592D"/>
    <w:rsid w:val="00A27128"/>
    <w:rsid w:val="00A27902"/>
    <w:rsid w:val="00A2793F"/>
    <w:rsid w:val="00A31324"/>
    <w:rsid w:val="00A314D2"/>
    <w:rsid w:val="00A318A8"/>
    <w:rsid w:val="00A338C7"/>
    <w:rsid w:val="00A354C9"/>
    <w:rsid w:val="00A3692A"/>
    <w:rsid w:val="00A40789"/>
    <w:rsid w:val="00A408C0"/>
    <w:rsid w:val="00A41A0E"/>
    <w:rsid w:val="00A41E8F"/>
    <w:rsid w:val="00A4262D"/>
    <w:rsid w:val="00A42A5F"/>
    <w:rsid w:val="00A43156"/>
    <w:rsid w:val="00A44683"/>
    <w:rsid w:val="00A45147"/>
    <w:rsid w:val="00A46A8D"/>
    <w:rsid w:val="00A47624"/>
    <w:rsid w:val="00A50196"/>
    <w:rsid w:val="00A5040B"/>
    <w:rsid w:val="00A53435"/>
    <w:rsid w:val="00A5364D"/>
    <w:rsid w:val="00A54105"/>
    <w:rsid w:val="00A54FDC"/>
    <w:rsid w:val="00A55130"/>
    <w:rsid w:val="00A55950"/>
    <w:rsid w:val="00A55AB5"/>
    <w:rsid w:val="00A55D4C"/>
    <w:rsid w:val="00A56C9A"/>
    <w:rsid w:val="00A57A16"/>
    <w:rsid w:val="00A57F5C"/>
    <w:rsid w:val="00A61665"/>
    <w:rsid w:val="00A62C62"/>
    <w:rsid w:val="00A64C21"/>
    <w:rsid w:val="00A65516"/>
    <w:rsid w:val="00A66266"/>
    <w:rsid w:val="00A66661"/>
    <w:rsid w:val="00A66D95"/>
    <w:rsid w:val="00A66E71"/>
    <w:rsid w:val="00A6725A"/>
    <w:rsid w:val="00A674E9"/>
    <w:rsid w:val="00A678F1"/>
    <w:rsid w:val="00A7028F"/>
    <w:rsid w:val="00A71B58"/>
    <w:rsid w:val="00A71CCB"/>
    <w:rsid w:val="00A721A1"/>
    <w:rsid w:val="00A7339B"/>
    <w:rsid w:val="00A736FE"/>
    <w:rsid w:val="00A7395C"/>
    <w:rsid w:val="00A73961"/>
    <w:rsid w:val="00A74024"/>
    <w:rsid w:val="00A76505"/>
    <w:rsid w:val="00A77A39"/>
    <w:rsid w:val="00A77BC0"/>
    <w:rsid w:val="00A80A05"/>
    <w:rsid w:val="00A80DA4"/>
    <w:rsid w:val="00A818CB"/>
    <w:rsid w:val="00A82A31"/>
    <w:rsid w:val="00A82B97"/>
    <w:rsid w:val="00A83462"/>
    <w:rsid w:val="00A83BC4"/>
    <w:rsid w:val="00A83D80"/>
    <w:rsid w:val="00A85FA4"/>
    <w:rsid w:val="00A86358"/>
    <w:rsid w:val="00A86B7B"/>
    <w:rsid w:val="00A874BB"/>
    <w:rsid w:val="00A87519"/>
    <w:rsid w:val="00A908FB"/>
    <w:rsid w:val="00A91011"/>
    <w:rsid w:val="00A91E5D"/>
    <w:rsid w:val="00A91FA6"/>
    <w:rsid w:val="00A94530"/>
    <w:rsid w:val="00A949BF"/>
    <w:rsid w:val="00A94A6C"/>
    <w:rsid w:val="00A94C14"/>
    <w:rsid w:val="00A94E9B"/>
    <w:rsid w:val="00A94EEF"/>
    <w:rsid w:val="00A9525D"/>
    <w:rsid w:val="00A958BA"/>
    <w:rsid w:val="00A96BBA"/>
    <w:rsid w:val="00A96BEE"/>
    <w:rsid w:val="00AA0314"/>
    <w:rsid w:val="00AA0733"/>
    <w:rsid w:val="00AA1771"/>
    <w:rsid w:val="00AA1AA6"/>
    <w:rsid w:val="00AA2E69"/>
    <w:rsid w:val="00AA37E5"/>
    <w:rsid w:val="00AA387B"/>
    <w:rsid w:val="00AA3A14"/>
    <w:rsid w:val="00AA5012"/>
    <w:rsid w:val="00AA560F"/>
    <w:rsid w:val="00AA6B2F"/>
    <w:rsid w:val="00AB05E1"/>
    <w:rsid w:val="00AB15BC"/>
    <w:rsid w:val="00AB165C"/>
    <w:rsid w:val="00AB1BED"/>
    <w:rsid w:val="00AB2066"/>
    <w:rsid w:val="00AB6007"/>
    <w:rsid w:val="00AB60DA"/>
    <w:rsid w:val="00AB7233"/>
    <w:rsid w:val="00AB727C"/>
    <w:rsid w:val="00AB790C"/>
    <w:rsid w:val="00AB7B81"/>
    <w:rsid w:val="00AC0983"/>
    <w:rsid w:val="00AC1892"/>
    <w:rsid w:val="00AC32AF"/>
    <w:rsid w:val="00AC3500"/>
    <w:rsid w:val="00AC39C9"/>
    <w:rsid w:val="00AC3D3C"/>
    <w:rsid w:val="00AC42D6"/>
    <w:rsid w:val="00AC4DA8"/>
    <w:rsid w:val="00AC52A0"/>
    <w:rsid w:val="00AC5970"/>
    <w:rsid w:val="00AC795D"/>
    <w:rsid w:val="00AC7F5D"/>
    <w:rsid w:val="00AD0857"/>
    <w:rsid w:val="00AD0C7B"/>
    <w:rsid w:val="00AD3193"/>
    <w:rsid w:val="00AD5843"/>
    <w:rsid w:val="00AD5D82"/>
    <w:rsid w:val="00AD71D7"/>
    <w:rsid w:val="00AD7F14"/>
    <w:rsid w:val="00AE0217"/>
    <w:rsid w:val="00AE039F"/>
    <w:rsid w:val="00AE0AE8"/>
    <w:rsid w:val="00AE0DEA"/>
    <w:rsid w:val="00AE0FE2"/>
    <w:rsid w:val="00AE20A8"/>
    <w:rsid w:val="00AE6416"/>
    <w:rsid w:val="00AE65F1"/>
    <w:rsid w:val="00AE6AD6"/>
    <w:rsid w:val="00AE6EDA"/>
    <w:rsid w:val="00AE7502"/>
    <w:rsid w:val="00AE7E51"/>
    <w:rsid w:val="00AF0EB4"/>
    <w:rsid w:val="00AF1BCF"/>
    <w:rsid w:val="00AF33D8"/>
    <w:rsid w:val="00AF43A1"/>
    <w:rsid w:val="00AF46AF"/>
    <w:rsid w:val="00AF4F67"/>
    <w:rsid w:val="00AF5DB4"/>
    <w:rsid w:val="00AF65D8"/>
    <w:rsid w:val="00AF720B"/>
    <w:rsid w:val="00AF764A"/>
    <w:rsid w:val="00AF7A05"/>
    <w:rsid w:val="00B006F6"/>
    <w:rsid w:val="00B00C64"/>
    <w:rsid w:val="00B00DB3"/>
    <w:rsid w:val="00B026EB"/>
    <w:rsid w:val="00B032E7"/>
    <w:rsid w:val="00B034FB"/>
    <w:rsid w:val="00B035F4"/>
    <w:rsid w:val="00B03AD7"/>
    <w:rsid w:val="00B05ECB"/>
    <w:rsid w:val="00B05FC2"/>
    <w:rsid w:val="00B06247"/>
    <w:rsid w:val="00B06549"/>
    <w:rsid w:val="00B06773"/>
    <w:rsid w:val="00B06D91"/>
    <w:rsid w:val="00B06E35"/>
    <w:rsid w:val="00B06E3D"/>
    <w:rsid w:val="00B079B9"/>
    <w:rsid w:val="00B07CE3"/>
    <w:rsid w:val="00B07F8B"/>
    <w:rsid w:val="00B11C25"/>
    <w:rsid w:val="00B12099"/>
    <w:rsid w:val="00B12D33"/>
    <w:rsid w:val="00B145A3"/>
    <w:rsid w:val="00B1564E"/>
    <w:rsid w:val="00B16CC8"/>
    <w:rsid w:val="00B17CEE"/>
    <w:rsid w:val="00B210E2"/>
    <w:rsid w:val="00B2122B"/>
    <w:rsid w:val="00B21AC8"/>
    <w:rsid w:val="00B22AE3"/>
    <w:rsid w:val="00B22C6A"/>
    <w:rsid w:val="00B22EA6"/>
    <w:rsid w:val="00B23211"/>
    <w:rsid w:val="00B23AD0"/>
    <w:rsid w:val="00B24946"/>
    <w:rsid w:val="00B249CE"/>
    <w:rsid w:val="00B26AEC"/>
    <w:rsid w:val="00B2709F"/>
    <w:rsid w:val="00B27592"/>
    <w:rsid w:val="00B27A38"/>
    <w:rsid w:val="00B27C11"/>
    <w:rsid w:val="00B27FC4"/>
    <w:rsid w:val="00B304C7"/>
    <w:rsid w:val="00B309F2"/>
    <w:rsid w:val="00B32ACB"/>
    <w:rsid w:val="00B33EC2"/>
    <w:rsid w:val="00B34B57"/>
    <w:rsid w:val="00B3592C"/>
    <w:rsid w:val="00B36DAA"/>
    <w:rsid w:val="00B36FC4"/>
    <w:rsid w:val="00B373BC"/>
    <w:rsid w:val="00B40369"/>
    <w:rsid w:val="00B410F7"/>
    <w:rsid w:val="00B419F2"/>
    <w:rsid w:val="00B41EB2"/>
    <w:rsid w:val="00B424E3"/>
    <w:rsid w:val="00B4372B"/>
    <w:rsid w:val="00B43F11"/>
    <w:rsid w:val="00B45371"/>
    <w:rsid w:val="00B454C2"/>
    <w:rsid w:val="00B45746"/>
    <w:rsid w:val="00B4708E"/>
    <w:rsid w:val="00B470F9"/>
    <w:rsid w:val="00B47675"/>
    <w:rsid w:val="00B4772E"/>
    <w:rsid w:val="00B5034D"/>
    <w:rsid w:val="00B50A26"/>
    <w:rsid w:val="00B517B5"/>
    <w:rsid w:val="00B52F7A"/>
    <w:rsid w:val="00B53461"/>
    <w:rsid w:val="00B54BE3"/>
    <w:rsid w:val="00B54F25"/>
    <w:rsid w:val="00B55BD2"/>
    <w:rsid w:val="00B55F89"/>
    <w:rsid w:val="00B56389"/>
    <w:rsid w:val="00B571D1"/>
    <w:rsid w:val="00B57D85"/>
    <w:rsid w:val="00B60875"/>
    <w:rsid w:val="00B61F77"/>
    <w:rsid w:val="00B62436"/>
    <w:rsid w:val="00B6289E"/>
    <w:rsid w:val="00B6295B"/>
    <w:rsid w:val="00B63F45"/>
    <w:rsid w:val="00B65C53"/>
    <w:rsid w:val="00B66721"/>
    <w:rsid w:val="00B66BCB"/>
    <w:rsid w:val="00B66DBD"/>
    <w:rsid w:val="00B67195"/>
    <w:rsid w:val="00B67509"/>
    <w:rsid w:val="00B703D0"/>
    <w:rsid w:val="00B707C6"/>
    <w:rsid w:val="00B71480"/>
    <w:rsid w:val="00B72205"/>
    <w:rsid w:val="00B722DA"/>
    <w:rsid w:val="00B72417"/>
    <w:rsid w:val="00B7420C"/>
    <w:rsid w:val="00B75214"/>
    <w:rsid w:val="00B75783"/>
    <w:rsid w:val="00B77083"/>
    <w:rsid w:val="00B77B73"/>
    <w:rsid w:val="00B8072A"/>
    <w:rsid w:val="00B80E38"/>
    <w:rsid w:val="00B814C4"/>
    <w:rsid w:val="00B81F07"/>
    <w:rsid w:val="00B822C0"/>
    <w:rsid w:val="00B825E1"/>
    <w:rsid w:val="00B82810"/>
    <w:rsid w:val="00B832B4"/>
    <w:rsid w:val="00B83934"/>
    <w:rsid w:val="00B84B7E"/>
    <w:rsid w:val="00B84C1B"/>
    <w:rsid w:val="00B84D3D"/>
    <w:rsid w:val="00B87380"/>
    <w:rsid w:val="00B901F4"/>
    <w:rsid w:val="00B93146"/>
    <w:rsid w:val="00B932FE"/>
    <w:rsid w:val="00B94135"/>
    <w:rsid w:val="00B958D7"/>
    <w:rsid w:val="00B9620B"/>
    <w:rsid w:val="00B96AE0"/>
    <w:rsid w:val="00B96E58"/>
    <w:rsid w:val="00B97A94"/>
    <w:rsid w:val="00BA02E6"/>
    <w:rsid w:val="00BA1334"/>
    <w:rsid w:val="00BA18FB"/>
    <w:rsid w:val="00BA19C3"/>
    <w:rsid w:val="00BA1AA0"/>
    <w:rsid w:val="00BA1F22"/>
    <w:rsid w:val="00BA2683"/>
    <w:rsid w:val="00BA2AB2"/>
    <w:rsid w:val="00BA3650"/>
    <w:rsid w:val="00BA44C0"/>
    <w:rsid w:val="00BA65AB"/>
    <w:rsid w:val="00BA7CAE"/>
    <w:rsid w:val="00BA7F97"/>
    <w:rsid w:val="00BB011E"/>
    <w:rsid w:val="00BB0A99"/>
    <w:rsid w:val="00BB153F"/>
    <w:rsid w:val="00BB1BB9"/>
    <w:rsid w:val="00BB1BCF"/>
    <w:rsid w:val="00BB211F"/>
    <w:rsid w:val="00BB249A"/>
    <w:rsid w:val="00BB3435"/>
    <w:rsid w:val="00BB3C56"/>
    <w:rsid w:val="00BB4A98"/>
    <w:rsid w:val="00BB5F62"/>
    <w:rsid w:val="00BB6516"/>
    <w:rsid w:val="00BB6A52"/>
    <w:rsid w:val="00BB6CAF"/>
    <w:rsid w:val="00BB75DD"/>
    <w:rsid w:val="00BB761F"/>
    <w:rsid w:val="00BB7647"/>
    <w:rsid w:val="00BB7664"/>
    <w:rsid w:val="00BB7CE6"/>
    <w:rsid w:val="00BC0B95"/>
    <w:rsid w:val="00BC0DD6"/>
    <w:rsid w:val="00BC14F7"/>
    <w:rsid w:val="00BC15A2"/>
    <w:rsid w:val="00BC1E57"/>
    <w:rsid w:val="00BC22F2"/>
    <w:rsid w:val="00BC4B1A"/>
    <w:rsid w:val="00BC59C1"/>
    <w:rsid w:val="00BC637C"/>
    <w:rsid w:val="00BC6CD8"/>
    <w:rsid w:val="00BD02C7"/>
    <w:rsid w:val="00BD26E6"/>
    <w:rsid w:val="00BD4AB2"/>
    <w:rsid w:val="00BD58AD"/>
    <w:rsid w:val="00BD5ECB"/>
    <w:rsid w:val="00BD5FD2"/>
    <w:rsid w:val="00BD5FF3"/>
    <w:rsid w:val="00BD6EEB"/>
    <w:rsid w:val="00BD7DCD"/>
    <w:rsid w:val="00BE1BF2"/>
    <w:rsid w:val="00BE21C0"/>
    <w:rsid w:val="00BE538C"/>
    <w:rsid w:val="00BE6450"/>
    <w:rsid w:val="00BE6B29"/>
    <w:rsid w:val="00BE7246"/>
    <w:rsid w:val="00BF0352"/>
    <w:rsid w:val="00BF244C"/>
    <w:rsid w:val="00BF287B"/>
    <w:rsid w:val="00BF2B1E"/>
    <w:rsid w:val="00BF2E7D"/>
    <w:rsid w:val="00BF32A7"/>
    <w:rsid w:val="00BF3627"/>
    <w:rsid w:val="00BF4BB0"/>
    <w:rsid w:val="00BF5A76"/>
    <w:rsid w:val="00BF5C77"/>
    <w:rsid w:val="00BF746D"/>
    <w:rsid w:val="00C0031F"/>
    <w:rsid w:val="00C006A8"/>
    <w:rsid w:val="00C00BCC"/>
    <w:rsid w:val="00C00C68"/>
    <w:rsid w:val="00C0230D"/>
    <w:rsid w:val="00C02EA6"/>
    <w:rsid w:val="00C03586"/>
    <w:rsid w:val="00C03785"/>
    <w:rsid w:val="00C05631"/>
    <w:rsid w:val="00C05839"/>
    <w:rsid w:val="00C059B4"/>
    <w:rsid w:val="00C06F53"/>
    <w:rsid w:val="00C0729B"/>
    <w:rsid w:val="00C072FB"/>
    <w:rsid w:val="00C074A4"/>
    <w:rsid w:val="00C07863"/>
    <w:rsid w:val="00C07FD0"/>
    <w:rsid w:val="00C10793"/>
    <w:rsid w:val="00C10831"/>
    <w:rsid w:val="00C10A9A"/>
    <w:rsid w:val="00C11166"/>
    <w:rsid w:val="00C1150E"/>
    <w:rsid w:val="00C11556"/>
    <w:rsid w:val="00C11897"/>
    <w:rsid w:val="00C129F2"/>
    <w:rsid w:val="00C12B29"/>
    <w:rsid w:val="00C133E1"/>
    <w:rsid w:val="00C14D3C"/>
    <w:rsid w:val="00C165A4"/>
    <w:rsid w:val="00C179B6"/>
    <w:rsid w:val="00C222D5"/>
    <w:rsid w:val="00C22E0F"/>
    <w:rsid w:val="00C243C3"/>
    <w:rsid w:val="00C2479E"/>
    <w:rsid w:val="00C26804"/>
    <w:rsid w:val="00C30078"/>
    <w:rsid w:val="00C30A6B"/>
    <w:rsid w:val="00C32544"/>
    <w:rsid w:val="00C33C5B"/>
    <w:rsid w:val="00C342DE"/>
    <w:rsid w:val="00C346F3"/>
    <w:rsid w:val="00C35149"/>
    <w:rsid w:val="00C356EC"/>
    <w:rsid w:val="00C357C6"/>
    <w:rsid w:val="00C369BC"/>
    <w:rsid w:val="00C378EA"/>
    <w:rsid w:val="00C378EF"/>
    <w:rsid w:val="00C37F8F"/>
    <w:rsid w:val="00C401E9"/>
    <w:rsid w:val="00C40C9A"/>
    <w:rsid w:val="00C433F2"/>
    <w:rsid w:val="00C44A3E"/>
    <w:rsid w:val="00C451A0"/>
    <w:rsid w:val="00C45721"/>
    <w:rsid w:val="00C45F69"/>
    <w:rsid w:val="00C4681A"/>
    <w:rsid w:val="00C47147"/>
    <w:rsid w:val="00C47F49"/>
    <w:rsid w:val="00C50AEE"/>
    <w:rsid w:val="00C50B32"/>
    <w:rsid w:val="00C51068"/>
    <w:rsid w:val="00C5136E"/>
    <w:rsid w:val="00C520C5"/>
    <w:rsid w:val="00C554E7"/>
    <w:rsid w:val="00C55912"/>
    <w:rsid w:val="00C56352"/>
    <w:rsid w:val="00C60733"/>
    <w:rsid w:val="00C610A8"/>
    <w:rsid w:val="00C634E7"/>
    <w:rsid w:val="00C63566"/>
    <w:rsid w:val="00C639F4"/>
    <w:rsid w:val="00C6538E"/>
    <w:rsid w:val="00C65A9E"/>
    <w:rsid w:val="00C65AA6"/>
    <w:rsid w:val="00C67C06"/>
    <w:rsid w:val="00C67F70"/>
    <w:rsid w:val="00C7061B"/>
    <w:rsid w:val="00C70A49"/>
    <w:rsid w:val="00C70EC5"/>
    <w:rsid w:val="00C71316"/>
    <w:rsid w:val="00C72A93"/>
    <w:rsid w:val="00C735A8"/>
    <w:rsid w:val="00C73C76"/>
    <w:rsid w:val="00C7516D"/>
    <w:rsid w:val="00C76A1A"/>
    <w:rsid w:val="00C76F60"/>
    <w:rsid w:val="00C77BA6"/>
    <w:rsid w:val="00C81D8C"/>
    <w:rsid w:val="00C8240D"/>
    <w:rsid w:val="00C82A9B"/>
    <w:rsid w:val="00C831DA"/>
    <w:rsid w:val="00C84EA2"/>
    <w:rsid w:val="00C8562D"/>
    <w:rsid w:val="00C85BFB"/>
    <w:rsid w:val="00C85CB3"/>
    <w:rsid w:val="00C86679"/>
    <w:rsid w:val="00C87187"/>
    <w:rsid w:val="00C87278"/>
    <w:rsid w:val="00C91AEA"/>
    <w:rsid w:val="00C92231"/>
    <w:rsid w:val="00C92327"/>
    <w:rsid w:val="00C93E27"/>
    <w:rsid w:val="00C943FF"/>
    <w:rsid w:val="00C96B28"/>
    <w:rsid w:val="00CA03B0"/>
    <w:rsid w:val="00CA06FD"/>
    <w:rsid w:val="00CA0CB8"/>
    <w:rsid w:val="00CA15C5"/>
    <w:rsid w:val="00CA22FB"/>
    <w:rsid w:val="00CA3364"/>
    <w:rsid w:val="00CA4492"/>
    <w:rsid w:val="00CA5961"/>
    <w:rsid w:val="00CA5C24"/>
    <w:rsid w:val="00CA677C"/>
    <w:rsid w:val="00CA680B"/>
    <w:rsid w:val="00CA6BD8"/>
    <w:rsid w:val="00CA6D0B"/>
    <w:rsid w:val="00CA70D1"/>
    <w:rsid w:val="00CB15E6"/>
    <w:rsid w:val="00CB22C5"/>
    <w:rsid w:val="00CB28EA"/>
    <w:rsid w:val="00CB2D99"/>
    <w:rsid w:val="00CB2F0A"/>
    <w:rsid w:val="00CB32EE"/>
    <w:rsid w:val="00CB3498"/>
    <w:rsid w:val="00CB3576"/>
    <w:rsid w:val="00CB362E"/>
    <w:rsid w:val="00CB3D2C"/>
    <w:rsid w:val="00CB3F07"/>
    <w:rsid w:val="00CB4E24"/>
    <w:rsid w:val="00CB4E54"/>
    <w:rsid w:val="00CB6E3F"/>
    <w:rsid w:val="00CB765F"/>
    <w:rsid w:val="00CB7DAF"/>
    <w:rsid w:val="00CC0095"/>
    <w:rsid w:val="00CC0FC9"/>
    <w:rsid w:val="00CC1AE9"/>
    <w:rsid w:val="00CC3510"/>
    <w:rsid w:val="00CC3CDF"/>
    <w:rsid w:val="00CC445C"/>
    <w:rsid w:val="00CC5B0F"/>
    <w:rsid w:val="00CC5B7A"/>
    <w:rsid w:val="00CC6E22"/>
    <w:rsid w:val="00CC73CB"/>
    <w:rsid w:val="00CD0758"/>
    <w:rsid w:val="00CD08BD"/>
    <w:rsid w:val="00CD0FF1"/>
    <w:rsid w:val="00CD11C6"/>
    <w:rsid w:val="00CD1899"/>
    <w:rsid w:val="00CD3854"/>
    <w:rsid w:val="00CD416B"/>
    <w:rsid w:val="00CD426A"/>
    <w:rsid w:val="00CD50FA"/>
    <w:rsid w:val="00CD6ADB"/>
    <w:rsid w:val="00CD74E2"/>
    <w:rsid w:val="00CD7520"/>
    <w:rsid w:val="00CD7A45"/>
    <w:rsid w:val="00CD7DEF"/>
    <w:rsid w:val="00CE0DBE"/>
    <w:rsid w:val="00CE13C8"/>
    <w:rsid w:val="00CE1A5D"/>
    <w:rsid w:val="00CE23D6"/>
    <w:rsid w:val="00CE326F"/>
    <w:rsid w:val="00CE3384"/>
    <w:rsid w:val="00CE3C9E"/>
    <w:rsid w:val="00CE5536"/>
    <w:rsid w:val="00CE5EBF"/>
    <w:rsid w:val="00CE64A5"/>
    <w:rsid w:val="00CE7AE8"/>
    <w:rsid w:val="00CF0116"/>
    <w:rsid w:val="00CF0DB5"/>
    <w:rsid w:val="00CF1A49"/>
    <w:rsid w:val="00CF1AEF"/>
    <w:rsid w:val="00CF22C4"/>
    <w:rsid w:val="00CF249C"/>
    <w:rsid w:val="00CF32E4"/>
    <w:rsid w:val="00CF565B"/>
    <w:rsid w:val="00CF5870"/>
    <w:rsid w:val="00CF61B0"/>
    <w:rsid w:val="00CF6375"/>
    <w:rsid w:val="00CF6552"/>
    <w:rsid w:val="00CF6D33"/>
    <w:rsid w:val="00CF7BC1"/>
    <w:rsid w:val="00CF7E3E"/>
    <w:rsid w:val="00D00FEE"/>
    <w:rsid w:val="00D02AF2"/>
    <w:rsid w:val="00D03B34"/>
    <w:rsid w:val="00D04432"/>
    <w:rsid w:val="00D07B0A"/>
    <w:rsid w:val="00D10958"/>
    <w:rsid w:val="00D10E9B"/>
    <w:rsid w:val="00D1201D"/>
    <w:rsid w:val="00D13F5B"/>
    <w:rsid w:val="00D14278"/>
    <w:rsid w:val="00D144D7"/>
    <w:rsid w:val="00D14E18"/>
    <w:rsid w:val="00D15396"/>
    <w:rsid w:val="00D15D4B"/>
    <w:rsid w:val="00D15DEE"/>
    <w:rsid w:val="00D16F91"/>
    <w:rsid w:val="00D17AA5"/>
    <w:rsid w:val="00D17B39"/>
    <w:rsid w:val="00D20147"/>
    <w:rsid w:val="00D20743"/>
    <w:rsid w:val="00D207FA"/>
    <w:rsid w:val="00D218ED"/>
    <w:rsid w:val="00D21F5B"/>
    <w:rsid w:val="00D21FF7"/>
    <w:rsid w:val="00D221CD"/>
    <w:rsid w:val="00D224C2"/>
    <w:rsid w:val="00D2266E"/>
    <w:rsid w:val="00D22E07"/>
    <w:rsid w:val="00D233B8"/>
    <w:rsid w:val="00D2511E"/>
    <w:rsid w:val="00D2545C"/>
    <w:rsid w:val="00D25719"/>
    <w:rsid w:val="00D2647E"/>
    <w:rsid w:val="00D265D0"/>
    <w:rsid w:val="00D26624"/>
    <w:rsid w:val="00D26729"/>
    <w:rsid w:val="00D26882"/>
    <w:rsid w:val="00D26B92"/>
    <w:rsid w:val="00D27832"/>
    <w:rsid w:val="00D27DA2"/>
    <w:rsid w:val="00D3086D"/>
    <w:rsid w:val="00D3099C"/>
    <w:rsid w:val="00D30A8D"/>
    <w:rsid w:val="00D30C05"/>
    <w:rsid w:val="00D30EB5"/>
    <w:rsid w:val="00D32C80"/>
    <w:rsid w:val="00D33E43"/>
    <w:rsid w:val="00D34098"/>
    <w:rsid w:val="00D34272"/>
    <w:rsid w:val="00D34A52"/>
    <w:rsid w:val="00D34EDF"/>
    <w:rsid w:val="00D350E7"/>
    <w:rsid w:val="00D350EB"/>
    <w:rsid w:val="00D35B85"/>
    <w:rsid w:val="00D3741B"/>
    <w:rsid w:val="00D40C17"/>
    <w:rsid w:val="00D40DF4"/>
    <w:rsid w:val="00D41CE5"/>
    <w:rsid w:val="00D4262A"/>
    <w:rsid w:val="00D43864"/>
    <w:rsid w:val="00D44468"/>
    <w:rsid w:val="00D4475D"/>
    <w:rsid w:val="00D44A72"/>
    <w:rsid w:val="00D44E58"/>
    <w:rsid w:val="00D44EBE"/>
    <w:rsid w:val="00D44F1E"/>
    <w:rsid w:val="00D450BC"/>
    <w:rsid w:val="00D4510D"/>
    <w:rsid w:val="00D4544A"/>
    <w:rsid w:val="00D459B8"/>
    <w:rsid w:val="00D46D46"/>
    <w:rsid w:val="00D47083"/>
    <w:rsid w:val="00D4731C"/>
    <w:rsid w:val="00D475C2"/>
    <w:rsid w:val="00D479A0"/>
    <w:rsid w:val="00D47B30"/>
    <w:rsid w:val="00D50213"/>
    <w:rsid w:val="00D504D8"/>
    <w:rsid w:val="00D50622"/>
    <w:rsid w:val="00D50E2E"/>
    <w:rsid w:val="00D52166"/>
    <w:rsid w:val="00D53C9F"/>
    <w:rsid w:val="00D5473B"/>
    <w:rsid w:val="00D5481F"/>
    <w:rsid w:val="00D54AFF"/>
    <w:rsid w:val="00D54BC2"/>
    <w:rsid w:val="00D54CCE"/>
    <w:rsid w:val="00D56446"/>
    <w:rsid w:val="00D61014"/>
    <w:rsid w:val="00D61759"/>
    <w:rsid w:val="00D6175D"/>
    <w:rsid w:val="00D62E9C"/>
    <w:rsid w:val="00D638EB"/>
    <w:rsid w:val="00D646E5"/>
    <w:rsid w:val="00D6483F"/>
    <w:rsid w:val="00D648E7"/>
    <w:rsid w:val="00D64D7F"/>
    <w:rsid w:val="00D65D96"/>
    <w:rsid w:val="00D662AB"/>
    <w:rsid w:val="00D6674A"/>
    <w:rsid w:val="00D704D9"/>
    <w:rsid w:val="00D712F7"/>
    <w:rsid w:val="00D71E8A"/>
    <w:rsid w:val="00D739F4"/>
    <w:rsid w:val="00D74096"/>
    <w:rsid w:val="00D7423D"/>
    <w:rsid w:val="00D74CB8"/>
    <w:rsid w:val="00D7555B"/>
    <w:rsid w:val="00D75A0D"/>
    <w:rsid w:val="00D77EBC"/>
    <w:rsid w:val="00D8366C"/>
    <w:rsid w:val="00D84183"/>
    <w:rsid w:val="00D841C1"/>
    <w:rsid w:val="00D843AE"/>
    <w:rsid w:val="00D84C46"/>
    <w:rsid w:val="00D8507B"/>
    <w:rsid w:val="00D86D74"/>
    <w:rsid w:val="00D86FE8"/>
    <w:rsid w:val="00D873E7"/>
    <w:rsid w:val="00D87403"/>
    <w:rsid w:val="00D87A1C"/>
    <w:rsid w:val="00D9073A"/>
    <w:rsid w:val="00D91E8B"/>
    <w:rsid w:val="00D9320E"/>
    <w:rsid w:val="00D93794"/>
    <w:rsid w:val="00D93D7F"/>
    <w:rsid w:val="00D946E6"/>
    <w:rsid w:val="00D94819"/>
    <w:rsid w:val="00D94921"/>
    <w:rsid w:val="00D952B8"/>
    <w:rsid w:val="00D9632A"/>
    <w:rsid w:val="00D974E8"/>
    <w:rsid w:val="00D97F01"/>
    <w:rsid w:val="00DA0153"/>
    <w:rsid w:val="00DA0211"/>
    <w:rsid w:val="00DA0A41"/>
    <w:rsid w:val="00DA0E9D"/>
    <w:rsid w:val="00DA13D4"/>
    <w:rsid w:val="00DA1547"/>
    <w:rsid w:val="00DA16F5"/>
    <w:rsid w:val="00DA27E3"/>
    <w:rsid w:val="00DA31CC"/>
    <w:rsid w:val="00DA34C8"/>
    <w:rsid w:val="00DA4F39"/>
    <w:rsid w:val="00DA51F3"/>
    <w:rsid w:val="00DA6EC4"/>
    <w:rsid w:val="00DA7100"/>
    <w:rsid w:val="00DA72FE"/>
    <w:rsid w:val="00DA73BD"/>
    <w:rsid w:val="00DA7758"/>
    <w:rsid w:val="00DA7B84"/>
    <w:rsid w:val="00DB0C99"/>
    <w:rsid w:val="00DB2763"/>
    <w:rsid w:val="00DB2A06"/>
    <w:rsid w:val="00DB4A03"/>
    <w:rsid w:val="00DB5FF7"/>
    <w:rsid w:val="00DB6E1E"/>
    <w:rsid w:val="00DB6F62"/>
    <w:rsid w:val="00DB798C"/>
    <w:rsid w:val="00DB7DDB"/>
    <w:rsid w:val="00DC282E"/>
    <w:rsid w:val="00DC28DC"/>
    <w:rsid w:val="00DC3206"/>
    <w:rsid w:val="00DC3674"/>
    <w:rsid w:val="00DC3744"/>
    <w:rsid w:val="00DC3A8D"/>
    <w:rsid w:val="00DC53E9"/>
    <w:rsid w:val="00DC57F0"/>
    <w:rsid w:val="00DC5A74"/>
    <w:rsid w:val="00DC5CF3"/>
    <w:rsid w:val="00DC5D54"/>
    <w:rsid w:val="00DC65A6"/>
    <w:rsid w:val="00DC720F"/>
    <w:rsid w:val="00DD075B"/>
    <w:rsid w:val="00DD0B4D"/>
    <w:rsid w:val="00DD0C54"/>
    <w:rsid w:val="00DD0E7E"/>
    <w:rsid w:val="00DD1775"/>
    <w:rsid w:val="00DD1DF3"/>
    <w:rsid w:val="00DD252B"/>
    <w:rsid w:val="00DD3EC5"/>
    <w:rsid w:val="00DD4126"/>
    <w:rsid w:val="00DD5E1A"/>
    <w:rsid w:val="00DE0EAF"/>
    <w:rsid w:val="00DE169A"/>
    <w:rsid w:val="00DE1706"/>
    <w:rsid w:val="00DE3E34"/>
    <w:rsid w:val="00DE491A"/>
    <w:rsid w:val="00DE4A5B"/>
    <w:rsid w:val="00DE6D67"/>
    <w:rsid w:val="00DE73B4"/>
    <w:rsid w:val="00DE7871"/>
    <w:rsid w:val="00DE789E"/>
    <w:rsid w:val="00DF04F0"/>
    <w:rsid w:val="00DF07A1"/>
    <w:rsid w:val="00DF0868"/>
    <w:rsid w:val="00DF1164"/>
    <w:rsid w:val="00DF1383"/>
    <w:rsid w:val="00DF1C46"/>
    <w:rsid w:val="00DF2BDB"/>
    <w:rsid w:val="00DF33FE"/>
    <w:rsid w:val="00DF38A9"/>
    <w:rsid w:val="00DF42BC"/>
    <w:rsid w:val="00DF45B9"/>
    <w:rsid w:val="00DF49BE"/>
    <w:rsid w:val="00DF5107"/>
    <w:rsid w:val="00DF60E5"/>
    <w:rsid w:val="00DF70AB"/>
    <w:rsid w:val="00DF76A7"/>
    <w:rsid w:val="00DF79B5"/>
    <w:rsid w:val="00DF7D84"/>
    <w:rsid w:val="00E01079"/>
    <w:rsid w:val="00E02988"/>
    <w:rsid w:val="00E03ACB"/>
    <w:rsid w:val="00E06307"/>
    <w:rsid w:val="00E06CF2"/>
    <w:rsid w:val="00E077CD"/>
    <w:rsid w:val="00E10ED6"/>
    <w:rsid w:val="00E11F5A"/>
    <w:rsid w:val="00E124F8"/>
    <w:rsid w:val="00E14476"/>
    <w:rsid w:val="00E1470B"/>
    <w:rsid w:val="00E1501E"/>
    <w:rsid w:val="00E1558B"/>
    <w:rsid w:val="00E1577B"/>
    <w:rsid w:val="00E15E95"/>
    <w:rsid w:val="00E1605E"/>
    <w:rsid w:val="00E1683A"/>
    <w:rsid w:val="00E16E29"/>
    <w:rsid w:val="00E16FF7"/>
    <w:rsid w:val="00E1753F"/>
    <w:rsid w:val="00E2076E"/>
    <w:rsid w:val="00E21543"/>
    <w:rsid w:val="00E230A3"/>
    <w:rsid w:val="00E23598"/>
    <w:rsid w:val="00E24740"/>
    <w:rsid w:val="00E2567D"/>
    <w:rsid w:val="00E25976"/>
    <w:rsid w:val="00E266B6"/>
    <w:rsid w:val="00E26A4C"/>
    <w:rsid w:val="00E270C9"/>
    <w:rsid w:val="00E27DC7"/>
    <w:rsid w:val="00E27E20"/>
    <w:rsid w:val="00E303D3"/>
    <w:rsid w:val="00E30812"/>
    <w:rsid w:val="00E308C9"/>
    <w:rsid w:val="00E30B33"/>
    <w:rsid w:val="00E30BBA"/>
    <w:rsid w:val="00E31C27"/>
    <w:rsid w:val="00E31C3E"/>
    <w:rsid w:val="00E31DCC"/>
    <w:rsid w:val="00E31E4C"/>
    <w:rsid w:val="00E31FF9"/>
    <w:rsid w:val="00E32092"/>
    <w:rsid w:val="00E32796"/>
    <w:rsid w:val="00E329A4"/>
    <w:rsid w:val="00E32E23"/>
    <w:rsid w:val="00E342B4"/>
    <w:rsid w:val="00E34D9F"/>
    <w:rsid w:val="00E36D51"/>
    <w:rsid w:val="00E37286"/>
    <w:rsid w:val="00E37A8B"/>
    <w:rsid w:val="00E37AB3"/>
    <w:rsid w:val="00E40E02"/>
    <w:rsid w:val="00E4130B"/>
    <w:rsid w:val="00E417C9"/>
    <w:rsid w:val="00E419A1"/>
    <w:rsid w:val="00E41F49"/>
    <w:rsid w:val="00E45D51"/>
    <w:rsid w:val="00E45DAB"/>
    <w:rsid w:val="00E46E96"/>
    <w:rsid w:val="00E5003E"/>
    <w:rsid w:val="00E51509"/>
    <w:rsid w:val="00E5194E"/>
    <w:rsid w:val="00E534E0"/>
    <w:rsid w:val="00E54673"/>
    <w:rsid w:val="00E54B10"/>
    <w:rsid w:val="00E55676"/>
    <w:rsid w:val="00E55744"/>
    <w:rsid w:val="00E55EE0"/>
    <w:rsid w:val="00E56909"/>
    <w:rsid w:val="00E56A21"/>
    <w:rsid w:val="00E60B2F"/>
    <w:rsid w:val="00E60BF4"/>
    <w:rsid w:val="00E6182A"/>
    <w:rsid w:val="00E62253"/>
    <w:rsid w:val="00E625C5"/>
    <w:rsid w:val="00E6300E"/>
    <w:rsid w:val="00E63A61"/>
    <w:rsid w:val="00E64B6D"/>
    <w:rsid w:val="00E65A53"/>
    <w:rsid w:val="00E65DED"/>
    <w:rsid w:val="00E662DF"/>
    <w:rsid w:val="00E7069C"/>
    <w:rsid w:val="00E70730"/>
    <w:rsid w:val="00E70A69"/>
    <w:rsid w:val="00E71255"/>
    <w:rsid w:val="00E7281C"/>
    <w:rsid w:val="00E738EA"/>
    <w:rsid w:val="00E74B63"/>
    <w:rsid w:val="00E74EF0"/>
    <w:rsid w:val="00E75FFB"/>
    <w:rsid w:val="00E76F65"/>
    <w:rsid w:val="00E80302"/>
    <w:rsid w:val="00E8039A"/>
    <w:rsid w:val="00E80A0F"/>
    <w:rsid w:val="00E817C3"/>
    <w:rsid w:val="00E81CA0"/>
    <w:rsid w:val="00E82972"/>
    <w:rsid w:val="00E82DEA"/>
    <w:rsid w:val="00E8326D"/>
    <w:rsid w:val="00E83789"/>
    <w:rsid w:val="00E83CD6"/>
    <w:rsid w:val="00E84FC8"/>
    <w:rsid w:val="00E85612"/>
    <w:rsid w:val="00E860C9"/>
    <w:rsid w:val="00E86984"/>
    <w:rsid w:val="00E86A48"/>
    <w:rsid w:val="00E90E92"/>
    <w:rsid w:val="00E9155B"/>
    <w:rsid w:val="00E91CA2"/>
    <w:rsid w:val="00E91DD7"/>
    <w:rsid w:val="00E91F12"/>
    <w:rsid w:val="00E9254A"/>
    <w:rsid w:val="00E92661"/>
    <w:rsid w:val="00E926A0"/>
    <w:rsid w:val="00E92934"/>
    <w:rsid w:val="00E9310B"/>
    <w:rsid w:val="00E94C56"/>
    <w:rsid w:val="00E95C14"/>
    <w:rsid w:val="00E95ECD"/>
    <w:rsid w:val="00EA0960"/>
    <w:rsid w:val="00EA1C5C"/>
    <w:rsid w:val="00EA32DB"/>
    <w:rsid w:val="00EA37D7"/>
    <w:rsid w:val="00EA411B"/>
    <w:rsid w:val="00EA46CF"/>
    <w:rsid w:val="00EA58F5"/>
    <w:rsid w:val="00EA6124"/>
    <w:rsid w:val="00EA6138"/>
    <w:rsid w:val="00EA64C5"/>
    <w:rsid w:val="00EA6F3B"/>
    <w:rsid w:val="00EA7950"/>
    <w:rsid w:val="00EA7F94"/>
    <w:rsid w:val="00EB00CA"/>
    <w:rsid w:val="00EB09E0"/>
    <w:rsid w:val="00EB0BD8"/>
    <w:rsid w:val="00EB2A90"/>
    <w:rsid w:val="00EB4074"/>
    <w:rsid w:val="00EB518D"/>
    <w:rsid w:val="00EB6292"/>
    <w:rsid w:val="00EB6E8F"/>
    <w:rsid w:val="00EC01A5"/>
    <w:rsid w:val="00EC02C6"/>
    <w:rsid w:val="00EC0F39"/>
    <w:rsid w:val="00EC2F18"/>
    <w:rsid w:val="00EC37B9"/>
    <w:rsid w:val="00EC4755"/>
    <w:rsid w:val="00EC6151"/>
    <w:rsid w:val="00EC71FC"/>
    <w:rsid w:val="00EC7698"/>
    <w:rsid w:val="00ED0E67"/>
    <w:rsid w:val="00ED19C9"/>
    <w:rsid w:val="00ED2FB0"/>
    <w:rsid w:val="00ED3269"/>
    <w:rsid w:val="00ED347F"/>
    <w:rsid w:val="00ED39A5"/>
    <w:rsid w:val="00ED538C"/>
    <w:rsid w:val="00ED66BA"/>
    <w:rsid w:val="00ED71E5"/>
    <w:rsid w:val="00EE079D"/>
    <w:rsid w:val="00EE1580"/>
    <w:rsid w:val="00EE1F9E"/>
    <w:rsid w:val="00EE244D"/>
    <w:rsid w:val="00EE2546"/>
    <w:rsid w:val="00EE5E35"/>
    <w:rsid w:val="00EE6B3B"/>
    <w:rsid w:val="00EE6BCB"/>
    <w:rsid w:val="00EE73B4"/>
    <w:rsid w:val="00EE7E97"/>
    <w:rsid w:val="00EE7F12"/>
    <w:rsid w:val="00EF0062"/>
    <w:rsid w:val="00EF10D4"/>
    <w:rsid w:val="00EF13A0"/>
    <w:rsid w:val="00EF4273"/>
    <w:rsid w:val="00EF4AFC"/>
    <w:rsid w:val="00EF55E6"/>
    <w:rsid w:val="00EF5A02"/>
    <w:rsid w:val="00EF6B47"/>
    <w:rsid w:val="00EF7F15"/>
    <w:rsid w:val="00F019AE"/>
    <w:rsid w:val="00F02707"/>
    <w:rsid w:val="00F02FC3"/>
    <w:rsid w:val="00F034C5"/>
    <w:rsid w:val="00F04744"/>
    <w:rsid w:val="00F048CC"/>
    <w:rsid w:val="00F04C36"/>
    <w:rsid w:val="00F077DF"/>
    <w:rsid w:val="00F125F5"/>
    <w:rsid w:val="00F13B88"/>
    <w:rsid w:val="00F14D36"/>
    <w:rsid w:val="00F14F71"/>
    <w:rsid w:val="00F15015"/>
    <w:rsid w:val="00F1726D"/>
    <w:rsid w:val="00F219E7"/>
    <w:rsid w:val="00F226AD"/>
    <w:rsid w:val="00F231D4"/>
    <w:rsid w:val="00F2321E"/>
    <w:rsid w:val="00F23F92"/>
    <w:rsid w:val="00F2404F"/>
    <w:rsid w:val="00F24FD3"/>
    <w:rsid w:val="00F2523C"/>
    <w:rsid w:val="00F2553C"/>
    <w:rsid w:val="00F2560D"/>
    <w:rsid w:val="00F25F94"/>
    <w:rsid w:val="00F27437"/>
    <w:rsid w:val="00F278B1"/>
    <w:rsid w:val="00F306A0"/>
    <w:rsid w:val="00F30AE9"/>
    <w:rsid w:val="00F31C2F"/>
    <w:rsid w:val="00F31ED5"/>
    <w:rsid w:val="00F32986"/>
    <w:rsid w:val="00F32F52"/>
    <w:rsid w:val="00F35313"/>
    <w:rsid w:val="00F35E98"/>
    <w:rsid w:val="00F36090"/>
    <w:rsid w:val="00F37A24"/>
    <w:rsid w:val="00F37B67"/>
    <w:rsid w:val="00F37D07"/>
    <w:rsid w:val="00F37D51"/>
    <w:rsid w:val="00F37E95"/>
    <w:rsid w:val="00F410D3"/>
    <w:rsid w:val="00F41503"/>
    <w:rsid w:val="00F418E7"/>
    <w:rsid w:val="00F4199E"/>
    <w:rsid w:val="00F41C34"/>
    <w:rsid w:val="00F422D6"/>
    <w:rsid w:val="00F428E9"/>
    <w:rsid w:val="00F43058"/>
    <w:rsid w:val="00F43880"/>
    <w:rsid w:val="00F4400A"/>
    <w:rsid w:val="00F4458F"/>
    <w:rsid w:val="00F46F41"/>
    <w:rsid w:val="00F471B2"/>
    <w:rsid w:val="00F50685"/>
    <w:rsid w:val="00F52021"/>
    <w:rsid w:val="00F52E41"/>
    <w:rsid w:val="00F53286"/>
    <w:rsid w:val="00F54544"/>
    <w:rsid w:val="00F5471F"/>
    <w:rsid w:val="00F5659D"/>
    <w:rsid w:val="00F575A0"/>
    <w:rsid w:val="00F61821"/>
    <w:rsid w:val="00F61A78"/>
    <w:rsid w:val="00F62489"/>
    <w:rsid w:val="00F62944"/>
    <w:rsid w:val="00F63411"/>
    <w:rsid w:val="00F63CD9"/>
    <w:rsid w:val="00F64F7F"/>
    <w:rsid w:val="00F65D7B"/>
    <w:rsid w:val="00F66218"/>
    <w:rsid w:val="00F666CE"/>
    <w:rsid w:val="00F669B2"/>
    <w:rsid w:val="00F66F35"/>
    <w:rsid w:val="00F7067B"/>
    <w:rsid w:val="00F70E46"/>
    <w:rsid w:val="00F71EB9"/>
    <w:rsid w:val="00F72161"/>
    <w:rsid w:val="00F72335"/>
    <w:rsid w:val="00F72A5A"/>
    <w:rsid w:val="00F72B72"/>
    <w:rsid w:val="00F733C7"/>
    <w:rsid w:val="00F74C9E"/>
    <w:rsid w:val="00F75DBC"/>
    <w:rsid w:val="00F768E0"/>
    <w:rsid w:val="00F76D50"/>
    <w:rsid w:val="00F8015C"/>
    <w:rsid w:val="00F8076F"/>
    <w:rsid w:val="00F80F23"/>
    <w:rsid w:val="00F81640"/>
    <w:rsid w:val="00F82263"/>
    <w:rsid w:val="00F82304"/>
    <w:rsid w:val="00F82C0A"/>
    <w:rsid w:val="00F8366D"/>
    <w:rsid w:val="00F83EAB"/>
    <w:rsid w:val="00F85B46"/>
    <w:rsid w:val="00F868D7"/>
    <w:rsid w:val="00F8702A"/>
    <w:rsid w:val="00F9044B"/>
    <w:rsid w:val="00F90CFE"/>
    <w:rsid w:val="00F90CFF"/>
    <w:rsid w:val="00F92507"/>
    <w:rsid w:val="00F92BD6"/>
    <w:rsid w:val="00F93591"/>
    <w:rsid w:val="00F94609"/>
    <w:rsid w:val="00F95247"/>
    <w:rsid w:val="00F9565B"/>
    <w:rsid w:val="00F95A3B"/>
    <w:rsid w:val="00F95E1B"/>
    <w:rsid w:val="00F963F4"/>
    <w:rsid w:val="00F96427"/>
    <w:rsid w:val="00F969B4"/>
    <w:rsid w:val="00F96A71"/>
    <w:rsid w:val="00F970E0"/>
    <w:rsid w:val="00F97105"/>
    <w:rsid w:val="00F97499"/>
    <w:rsid w:val="00FA16AC"/>
    <w:rsid w:val="00FA2ECA"/>
    <w:rsid w:val="00FA2EE5"/>
    <w:rsid w:val="00FA3A87"/>
    <w:rsid w:val="00FA4211"/>
    <w:rsid w:val="00FA4F6E"/>
    <w:rsid w:val="00FA6E6E"/>
    <w:rsid w:val="00FB03F3"/>
    <w:rsid w:val="00FB1C44"/>
    <w:rsid w:val="00FB1E4A"/>
    <w:rsid w:val="00FB22DF"/>
    <w:rsid w:val="00FB3424"/>
    <w:rsid w:val="00FB3433"/>
    <w:rsid w:val="00FB47FD"/>
    <w:rsid w:val="00FB4B03"/>
    <w:rsid w:val="00FB4B93"/>
    <w:rsid w:val="00FB5581"/>
    <w:rsid w:val="00FB7BC7"/>
    <w:rsid w:val="00FC0D6C"/>
    <w:rsid w:val="00FC13AB"/>
    <w:rsid w:val="00FC1E5E"/>
    <w:rsid w:val="00FC2CDB"/>
    <w:rsid w:val="00FC3539"/>
    <w:rsid w:val="00FC49EE"/>
    <w:rsid w:val="00FC4F20"/>
    <w:rsid w:val="00FC6644"/>
    <w:rsid w:val="00FD027C"/>
    <w:rsid w:val="00FD08D3"/>
    <w:rsid w:val="00FD0A0F"/>
    <w:rsid w:val="00FD0F1F"/>
    <w:rsid w:val="00FD1D33"/>
    <w:rsid w:val="00FD270B"/>
    <w:rsid w:val="00FD2F59"/>
    <w:rsid w:val="00FD3317"/>
    <w:rsid w:val="00FD3B9F"/>
    <w:rsid w:val="00FD43FB"/>
    <w:rsid w:val="00FD4C8B"/>
    <w:rsid w:val="00FD5618"/>
    <w:rsid w:val="00FD6109"/>
    <w:rsid w:val="00FD6632"/>
    <w:rsid w:val="00FD6637"/>
    <w:rsid w:val="00FD69B3"/>
    <w:rsid w:val="00FD6E4A"/>
    <w:rsid w:val="00FD73C0"/>
    <w:rsid w:val="00FE0B32"/>
    <w:rsid w:val="00FE0FD7"/>
    <w:rsid w:val="00FE2935"/>
    <w:rsid w:val="00FE2C85"/>
    <w:rsid w:val="00FE2DC1"/>
    <w:rsid w:val="00FE4B31"/>
    <w:rsid w:val="00FE5C03"/>
    <w:rsid w:val="00FE5E08"/>
    <w:rsid w:val="00FE6502"/>
    <w:rsid w:val="00FE71D1"/>
    <w:rsid w:val="00FF0D4E"/>
    <w:rsid w:val="00FF0EFC"/>
    <w:rsid w:val="00FF1591"/>
    <w:rsid w:val="00FF16A2"/>
    <w:rsid w:val="00FF3E89"/>
    <w:rsid w:val="00FF455F"/>
    <w:rsid w:val="00FF4893"/>
    <w:rsid w:val="00FF5ED1"/>
    <w:rsid w:val="00FF698A"/>
    <w:rsid w:val="00FF78CF"/>
    <w:rsid w:val="00FF7A87"/>
    <w:rsid w:val="00FF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179862D"/>
  <w15:chartTrackingRefBased/>
  <w15:docId w15:val="{72E7BF6C-042F-459C-92B0-E4BF5794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pPr>
      <w:widowControl w:val="0"/>
      <w:jc w:val="both"/>
    </w:pPr>
  </w:style>
  <w:style w:type="paragraph" w:styleId="1">
    <w:name w:val="heading 1"/>
    <w:basedOn w:val="a"/>
    <w:link w:val="10"/>
    <w:uiPriority w:val="9"/>
    <w:rsid w:val="00C3514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rsid w:val="00C351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C3514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1"/>
    <w:basedOn w:val="a"/>
    <w:link w:val="12"/>
    <w:qFormat/>
    <w:rsid w:val="00107E68"/>
    <w:pPr>
      <w:spacing w:line="360" w:lineRule="auto"/>
      <w:jc w:val="center"/>
      <w:outlineLvl w:val="0"/>
    </w:pPr>
    <w:rPr>
      <w:rFonts w:ascii="Times New Roman" w:eastAsia="宋体" w:hAnsi="Times New Roman"/>
      <w:b/>
      <w:sz w:val="36"/>
    </w:rPr>
  </w:style>
  <w:style w:type="paragraph" w:customStyle="1" w:styleId="21">
    <w:name w:val="标题2"/>
    <w:basedOn w:val="11"/>
    <w:link w:val="22"/>
    <w:qFormat/>
    <w:rsid w:val="0096067E"/>
    <w:pPr>
      <w:jc w:val="left"/>
      <w:outlineLvl w:val="1"/>
    </w:pPr>
    <w:rPr>
      <w:sz w:val="32"/>
    </w:rPr>
  </w:style>
  <w:style w:type="character" w:customStyle="1" w:styleId="12">
    <w:name w:val="标题1 字符"/>
    <w:basedOn w:val="a0"/>
    <w:link w:val="11"/>
    <w:rsid w:val="00107E68"/>
    <w:rPr>
      <w:rFonts w:ascii="Times New Roman" w:eastAsia="宋体" w:hAnsi="Times New Roman"/>
      <w:b/>
      <w:sz w:val="36"/>
    </w:rPr>
  </w:style>
  <w:style w:type="paragraph" w:customStyle="1" w:styleId="31">
    <w:name w:val="标题3"/>
    <w:basedOn w:val="21"/>
    <w:link w:val="32"/>
    <w:qFormat/>
    <w:rsid w:val="0096067E"/>
    <w:pPr>
      <w:outlineLvl w:val="2"/>
    </w:pPr>
    <w:rPr>
      <w:sz w:val="30"/>
    </w:rPr>
  </w:style>
  <w:style w:type="character" w:customStyle="1" w:styleId="22">
    <w:name w:val="标题2 字符"/>
    <w:basedOn w:val="12"/>
    <w:link w:val="21"/>
    <w:rsid w:val="0096067E"/>
    <w:rPr>
      <w:rFonts w:ascii="Times New Roman" w:eastAsia="宋体" w:hAnsi="Times New Roman"/>
      <w:b/>
      <w:sz w:val="32"/>
    </w:rPr>
  </w:style>
  <w:style w:type="paragraph" w:customStyle="1" w:styleId="13">
    <w:name w:val="样式1"/>
    <w:basedOn w:val="31"/>
    <w:link w:val="14"/>
    <w:rsid w:val="00173CD0"/>
  </w:style>
  <w:style w:type="character" w:customStyle="1" w:styleId="32">
    <w:name w:val="标题3 字符"/>
    <w:basedOn w:val="22"/>
    <w:link w:val="31"/>
    <w:rsid w:val="0096067E"/>
    <w:rPr>
      <w:rFonts w:ascii="Times New Roman" w:eastAsia="宋体" w:hAnsi="Times New Roman"/>
      <w:b/>
      <w:sz w:val="30"/>
    </w:rPr>
  </w:style>
  <w:style w:type="paragraph" w:customStyle="1" w:styleId="4">
    <w:name w:val="标题4"/>
    <w:basedOn w:val="13"/>
    <w:link w:val="40"/>
    <w:qFormat/>
    <w:rsid w:val="00173CD0"/>
    <w:pPr>
      <w:outlineLvl w:val="3"/>
    </w:pPr>
    <w:rPr>
      <w:sz w:val="28"/>
    </w:rPr>
  </w:style>
  <w:style w:type="character" w:customStyle="1" w:styleId="14">
    <w:name w:val="样式1 字符"/>
    <w:basedOn w:val="32"/>
    <w:link w:val="13"/>
    <w:rsid w:val="00173CD0"/>
    <w:rPr>
      <w:rFonts w:ascii="Times New Roman" w:eastAsia="宋体" w:hAnsi="Times New Roman"/>
      <w:b/>
      <w:sz w:val="30"/>
    </w:rPr>
  </w:style>
  <w:style w:type="paragraph" w:customStyle="1" w:styleId="5">
    <w:name w:val="标题5"/>
    <w:basedOn w:val="4"/>
    <w:link w:val="50"/>
    <w:qFormat/>
    <w:rsid w:val="00173CD0"/>
    <w:pPr>
      <w:outlineLvl w:val="4"/>
    </w:pPr>
    <w:rPr>
      <w:sz w:val="24"/>
    </w:rPr>
  </w:style>
  <w:style w:type="character" w:customStyle="1" w:styleId="40">
    <w:name w:val="标题4 字符"/>
    <w:basedOn w:val="14"/>
    <w:link w:val="4"/>
    <w:rsid w:val="00173CD0"/>
    <w:rPr>
      <w:rFonts w:ascii="Times New Roman" w:eastAsia="宋体" w:hAnsi="Times New Roman"/>
      <w:b/>
      <w:sz w:val="28"/>
    </w:rPr>
  </w:style>
  <w:style w:type="paragraph" w:customStyle="1" w:styleId="a3">
    <w:name w:val="环评正文"/>
    <w:basedOn w:val="5"/>
    <w:link w:val="a4"/>
    <w:qFormat/>
    <w:rsid w:val="00173CD0"/>
    <w:pPr>
      <w:wordWrap w:val="0"/>
      <w:ind w:firstLineChars="200" w:firstLine="200"/>
      <w:jc w:val="both"/>
      <w:outlineLvl w:val="9"/>
    </w:pPr>
    <w:rPr>
      <w:b w:val="0"/>
    </w:rPr>
  </w:style>
  <w:style w:type="character" w:customStyle="1" w:styleId="50">
    <w:name w:val="标题5 字符"/>
    <w:basedOn w:val="40"/>
    <w:link w:val="5"/>
    <w:rsid w:val="00173CD0"/>
    <w:rPr>
      <w:rFonts w:ascii="Times New Roman" w:eastAsia="宋体" w:hAnsi="Times New Roman"/>
      <w:b/>
      <w:sz w:val="24"/>
    </w:rPr>
  </w:style>
  <w:style w:type="paragraph" w:customStyle="1" w:styleId="a5">
    <w:name w:val="表头"/>
    <w:basedOn w:val="a3"/>
    <w:link w:val="a6"/>
    <w:qFormat/>
    <w:rsid w:val="00974CEC"/>
    <w:pPr>
      <w:spacing w:line="240" w:lineRule="auto"/>
    </w:pPr>
    <w:rPr>
      <w:b/>
      <w:sz w:val="21"/>
    </w:rPr>
  </w:style>
  <w:style w:type="character" w:customStyle="1" w:styleId="a4">
    <w:name w:val="环评正文 字符"/>
    <w:basedOn w:val="50"/>
    <w:link w:val="a3"/>
    <w:qFormat/>
    <w:rsid w:val="00173CD0"/>
    <w:rPr>
      <w:rFonts w:ascii="Times New Roman" w:eastAsia="宋体" w:hAnsi="Times New Roman"/>
      <w:b w:val="0"/>
      <w:sz w:val="24"/>
    </w:rPr>
  </w:style>
  <w:style w:type="paragraph" w:customStyle="1" w:styleId="a7">
    <w:name w:val="表内"/>
    <w:basedOn w:val="a5"/>
    <w:link w:val="a8"/>
    <w:qFormat/>
    <w:rsid w:val="00CF6375"/>
    <w:pPr>
      <w:ind w:firstLineChars="0" w:firstLine="0"/>
    </w:pPr>
    <w:rPr>
      <w:b w:val="0"/>
    </w:rPr>
  </w:style>
  <w:style w:type="character" w:customStyle="1" w:styleId="a6">
    <w:name w:val="表头 字符"/>
    <w:basedOn w:val="a4"/>
    <w:link w:val="a5"/>
    <w:qFormat/>
    <w:rsid w:val="00974CEC"/>
    <w:rPr>
      <w:rFonts w:ascii="Times New Roman" w:eastAsia="宋体" w:hAnsi="Times New Roman"/>
      <w:b/>
      <w:sz w:val="24"/>
    </w:rPr>
  </w:style>
  <w:style w:type="paragraph" w:styleId="a9">
    <w:name w:val="Date"/>
    <w:basedOn w:val="a"/>
    <w:next w:val="a"/>
    <w:link w:val="aa"/>
    <w:uiPriority w:val="99"/>
    <w:semiHidden/>
    <w:unhideWhenUsed/>
    <w:rsid w:val="00B12099"/>
    <w:pPr>
      <w:ind w:leftChars="2500" w:left="100"/>
    </w:pPr>
  </w:style>
  <w:style w:type="character" w:customStyle="1" w:styleId="a8">
    <w:name w:val="表内 字符"/>
    <w:basedOn w:val="a6"/>
    <w:link w:val="a7"/>
    <w:qFormat/>
    <w:rsid w:val="00CF6375"/>
    <w:rPr>
      <w:rFonts w:ascii="Times New Roman" w:eastAsia="宋体" w:hAnsi="Times New Roman"/>
      <w:b w:val="0"/>
      <w:sz w:val="24"/>
    </w:rPr>
  </w:style>
  <w:style w:type="character" w:customStyle="1" w:styleId="aa">
    <w:name w:val="日期 字符"/>
    <w:basedOn w:val="a0"/>
    <w:link w:val="a9"/>
    <w:uiPriority w:val="99"/>
    <w:semiHidden/>
    <w:rsid w:val="00B12099"/>
  </w:style>
  <w:style w:type="paragraph" w:customStyle="1" w:styleId="ab">
    <w:name w:val="一级标题"/>
    <w:basedOn w:val="a"/>
    <w:link w:val="ac"/>
    <w:rsid w:val="00195B32"/>
    <w:pPr>
      <w:spacing w:line="360" w:lineRule="auto"/>
      <w:jc w:val="center"/>
      <w:outlineLvl w:val="0"/>
    </w:pPr>
    <w:rPr>
      <w:rFonts w:ascii="Times New Roman" w:eastAsia="宋体" w:hAnsi="Times New Roman"/>
      <w:b/>
      <w:sz w:val="36"/>
    </w:rPr>
  </w:style>
  <w:style w:type="character" w:customStyle="1" w:styleId="ac">
    <w:name w:val="一级标题 字符"/>
    <w:basedOn w:val="a0"/>
    <w:link w:val="ab"/>
    <w:rsid w:val="00195B32"/>
    <w:rPr>
      <w:rFonts w:ascii="Times New Roman" w:eastAsia="宋体" w:hAnsi="Times New Roman"/>
      <w:b/>
      <w:sz w:val="36"/>
    </w:rPr>
  </w:style>
  <w:style w:type="paragraph" w:customStyle="1" w:styleId="ad">
    <w:name w:val="二级标题"/>
    <w:basedOn w:val="a"/>
    <w:link w:val="ae"/>
    <w:qFormat/>
    <w:rsid w:val="00195B32"/>
    <w:pPr>
      <w:spacing w:line="360" w:lineRule="auto"/>
      <w:outlineLvl w:val="1"/>
    </w:pPr>
    <w:rPr>
      <w:rFonts w:ascii="Times New Roman" w:eastAsia="宋体" w:hAnsi="Times New Roman"/>
      <w:b/>
      <w:sz w:val="32"/>
    </w:rPr>
  </w:style>
  <w:style w:type="character" w:customStyle="1" w:styleId="ae">
    <w:name w:val="二级标题 字符"/>
    <w:basedOn w:val="a0"/>
    <w:link w:val="ad"/>
    <w:rsid w:val="00195B32"/>
    <w:rPr>
      <w:rFonts w:ascii="Times New Roman" w:eastAsia="宋体" w:hAnsi="Times New Roman"/>
      <w:b/>
      <w:sz w:val="32"/>
    </w:rPr>
  </w:style>
  <w:style w:type="paragraph" w:customStyle="1" w:styleId="af">
    <w:name w:val="图号"/>
    <w:basedOn w:val="a3"/>
    <w:link w:val="af0"/>
    <w:rsid w:val="006D4502"/>
    <w:pPr>
      <w:wordWrap/>
      <w:spacing w:line="240" w:lineRule="auto"/>
      <w:ind w:firstLineChars="0" w:firstLine="0"/>
      <w:jc w:val="center"/>
    </w:pPr>
    <w:rPr>
      <w:b/>
    </w:rPr>
  </w:style>
  <w:style w:type="character" w:customStyle="1" w:styleId="af0">
    <w:name w:val="图号 字符"/>
    <w:basedOn w:val="a4"/>
    <w:link w:val="af"/>
    <w:rsid w:val="006D4502"/>
    <w:rPr>
      <w:rFonts w:ascii="Times New Roman" w:eastAsia="宋体" w:hAnsi="Times New Roman"/>
      <w:b/>
      <w:sz w:val="24"/>
    </w:rPr>
  </w:style>
  <w:style w:type="paragraph" w:customStyle="1" w:styleId="af1">
    <w:name w:val="三级标题"/>
    <w:basedOn w:val="a3"/>
    <w:link w:val="af2"/>
    <w:rsid w:val="00F219E7"/>
    <w:pPr>
      <w:wordWrap/>
      <w:ind w:firstLineChars="0" w:firstLine="0"/>
      <w:outlineLvl w:val="2"/>
    </w:pPr>
    <w:rPr>
      <w:b/>
      <w:sz w:val="30"/>
    </w:rPr>
  </w:style>
  <w:style w:type="character" w:customStyle="1" w:styleId="af2">
    <w:name w:val="三级标题 字符"/>
    <w:basedOn w:val="a4"/>
    <w:link w:val="af1"/>
    <w:rsid w:val="00F219E7"/>
    <w:rPr>
      <w:rFonts w:ascii="Times New Roman" w:eastAsia="宋体" w:hAnsi="Times New Roman"/>
      <w:b/>
      <w:sz w:val="30"/>
    </w:rPr>
  </w:style>
  <w:style w:type="character" w:styleId="af3">
    <w:name w:val="Strong"/>
    <w:basedOn w:val="a0"/>
    <w:qFormat/>
    <w:rsid w:val="006908A4"/>
    <w:rPr>
      <w:b/>
      <w:bCs/>
    </w:rPr>
  </w:style>
  <w:style w:type="table" w:styleId="af4">
    <w:name w:val="Table Grid"/>
    <w:basedOn w:val="a1"/>
    <w:uiPriority w:val="59"/>
    <w:rsid w:val="00CF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4631C4"/>
    <w:rPr>
      <w:sz w:val="18"/>
      <w:szCs w:val="18"/>
    </w:rPr>
  </w:style>
  <w:style w:type="character" w:customStyle="1" w:styleId="af6">
    <w:name w:val="批注框文本 字符"/>
    <w:basedOn w:val="a0"/>
    <w:link w:val="af5"/>
    <w:uiPriority w:val="99"/>
    <w:semiHidden/>
    <w:rsid w:val="004631C4"/>
    <w:rPr>
      <w:sz w:val="18"/>
      <w:szCs w:val="18"/>
    </w:rPr>
  </w:style>
  <w:style w:type="paragraph" w:customStyle="1" w:styleId="af7">
    <w:name w:val="四级标题"/>
    <w:basedOn w:val="af1"/>
    <w:link w:val="af8"/>
    <w:rsid w:val="006F70DB"/>
    <w:pPr>
      <w:outlineLvl w:val="3"/>
    </w:pPr>
    <w:rPr>
      <w:sz w:val="28"/>
    </w:rPr>
  </w:style>
  <w:style w:type="character" w:customStyle="1" w:styleId="af8">
    <w:name w:val="四级标题 字符"/>
    <w:basedOn w:val="af2"/>
    <w:link w:val="af7"/>
    <w:rsid w:val="006F70DB"/>
    <w:rPr>
      <w:rFonts w:ascii="Times New Roman" w:eastAsia="宋体" w:hAnsi="Times New Roman"/>
      <w:b/>
      <w:sz w:val="28"/>
    </w:rPr>
  </w:style>
  <w:style w:type="character" w:customStyle="1" w:styleId="10">
    <w:name w:val="标题 1 字符"/>
    <w:basedOn w:val="a0"/>
    <w:link w:val="1"/>
    <w:uiPriority w:val="9"/>
    <w:rsid w:val="00C35149"/>
    <w:rPr>
      <w:rFonts w:ascii="宋体" w:eastAsia="宋体" w:hAnsi="宋体" w:cs="宋体"/>
      <w:b/>
      <w:bCs/>
      <w:kern w:val="36"/>
      <w:sz w:val="48"/>
      <w:szCs w:val="48"/>
    </w:rPr>
  </w:style>
  <w:style w:type="character" w:customStyle="1" w:styleId="20">
    <w:name w:val="标题 2 字符"/>
    <w:basedOn w:val="a0"/>
    <w:link w:val="2"/>
    <w:uiPriority w:val="9"/>
    <w:semiHidden/>
    <w:rsid w:val="00C35149"/>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C35149"/>
    <w:rPr>
      <w:b/>
      <w:bCs/>
      <w:sz w:val="32"/>
      <w:szCs w:val="32"/>
    </w:rPr>
  </w:style>
  <w:style w:type="character" w:styleId="af9">
    <w:name w:val="annotation reference"/>
    <w:basedOn w:val="a0"/>
    <w:uiPriority w:val="99"/>
    <w:semiHidden/>
    <w:unhideWhenUsed/>
    <w:rsid w:val="00C35149"/>
    <w:rPr>
      <w:sz w:val="21"/>
      <w:szCs w:val="21"/>
    </w:rPr>
  </w:style>
  <w:style w:type="paragraph" w:styleId="afa">
    <w:name w:val="annotation text"/>
    <w:basedOn w:val="a"/>
    <w:link w:val="afb"/>
    <w:uiPriority w:val="99"/>
    <w:unhideWhenUsed/>
    <w:qFormat/>
    <w:rsid w:val="00C35149"/>
    <w:pPr>
      <w:jc w:val="left"/>
    </w:pPr>
  </w:style>
  <w:style w:type="character" w:customStyle="1" w:styleId="afb">
    <w:name w:val="批注文字 字符"/>
    <w:basedOn w:val="a0"/>
    <w:link w:val="afa"/>
    <w:uiPriority w:val="99"/>
    <w:qFormat/>
    <w:rsid w:val="00C35149"/>
  </w:style>
  <w:style w:type="paragraph" w:styleId="afc">
    <w:name w:val="annotation subject"/>
    <w:basedOn w:val="afa"/>
    <w:next w:val="afa"/>
    <w:link w:val="afd"/>
    <w:uiPriority w:val="99"/>
    <w:semiHidden/>
    <w:unhideWhenUsed/>
    <w:rsid w:val="00C35149"/>
    <w:rPr>
      <w:b/>
      <w:bCs/>
    </w:rPr>
  </w:style>
  <w:style w:type="character" w:customStyle="1" w:styleId="afd">
    <w:name w:val="批注主题 字符"/>
    <w:basedOn w:val="afb"/>
    <w:link w:val="afc"/>
    <w:uiPriority w:val="99"/>
    <w:semiHidden/>
    <w:rsid w:val="00C35149"/>
    <w:rPr>
      <w:b/>
      <w:bCs/>
    </w:rPr>
  </w:style>
  <w:style w:type="paragraph" w:styleId="afe">
    <w:name w:val="header"/>
    <w:basedOn w:val="a"/>
    <w:link w:val="aff"/>
    <w:uiPriority w:val="99"/>
    <w:unhideWhenUsed/>
    <w:rsid w:val="00C35149"/>
    <w:pPr>
      <w:pBdr>
        <w:bottom w:val="single" w:sz="6" w:space="1" w:color="auto"/>
      </w:pBdr>
      <w:tabs>
        <w:tab w:val="center" w:pos="4153"/>
        <w:tab w:val="right" w:pos="8306"/>
      </w:tabs>
      <w:snapToGrid w:val="0"/>
      <w:jc w:val="center"/>
    </w:pPr>
    <w:rPr>
      <w:sz w:val="18"/>
      <w:szCs w:val="18"/>
    </w:rPr>
  </w:style>
  <w:style w:type="character" w:customStyle="1" w:styleId="aff">
    <w:name w:val="页眉 字符"/>
    <w:basedOn w:val="a0"/>
    <w:link w:val="afe"/>
    <w:uiPriority w:val="99"/>
    <w:rsid w:val="00C35149"/>
    <w:rPr>
      <w:sz w:val="18"/>
      <w:szCs w:val="18"/>
    </w:rPr>
  </w:style>
  <w:style w:type="paragraph" w:styleId="aff0">
    <w:name w:val="footer"/>
    <w:basedOn w:val="a"/>
    <w:link w:val="aff1"/>
    <w:uiPriority w:val="99"/>
    <w:unhideWhenUsed/>
    <w:rsid w:val="00C35149"/>
    <w:pPr>
      <w:tabs>
        <w:tab w:val="center" w:pos="4153"/>
        <w:tab w:val="right" w:pos="8306"/>
      </w:tabs>
      <w:snapToGrid w:val="0"/>
      <w:jc w:val="left"/>
    </w:pPr>
    <w:rPr>
      <w:sz w:val="18"/>
      <w:szCs w:val="18"/>
    </w:rPr>
  </w:style>
  <w:style w:type="character" w:customStyle="1" w:styleId="aff1">
    <w:name w:val="页脚 字符"/>
    <w:basedOn w:val="a0"/>
    <w:link w:val="aff0"/>
    <w:uiPriority w:val="99"/>
    <w:rsid w:val="00C35149"/>
    <w:rPr>
      <w:sz w:val="18"/>
      <w:szCs w:val="18"/>
    </w:rPr>
  </w:style>
  <w:style w:type="character" w:customStyle="1" w:styleId="Char">
    <w:name w:val="正文 楷体 Char"/>
    <w:link w:val="aff2"/>
    <w:rsid w:val="00C35149"/>
    <w:rPr>
      <w:rFonts w:ascii="楷体_GB2312" w:eastAsia="楷体_GB2312" w:hAnsi="楷体_GB2312" w:cs="宋体"/>
      <w:sz w:val="24"/>
      <w:szCs w:val="24"/>
    </w:rPr>
  </w:style>
  <w:style w:type="paragraph" w:customStyle="1" w:styleId="aff2">
    <w:name w:val="正文 楷体"/>
    <w:basedOn w:val="a"/>
    <w:link w:val="Char"/>
    <w:rsid w:val="00C35149"/>
    <w:pPr>
      <w:widowControl/>
      <w:spacing w:line="500" w:lineRule="exact"/>
      <w:ind w:firstLineChars="200" w:firstLine="200"/>
      <w:jc w:val="left"/>
    </w:pPr>
    <w:rPr>
      <w:rFonts w:ascii="楷体_GB2312" w:eastAsia="楷体_GB2312" w:hAnsi="楷体_GB2312" w:cs="宋体"/>
      <w:sz w:val="24"/>
      <w:szCs w:val="24"/>
    </w:rPr>
  </w:style>
  <w:style w:type="paragraph" w:styleId="aff3">
    <w:name w:val="Normal (Web)"/>
    <w:basedOn w:val="a"/>
    <w:rsid w:val="00C3514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表头 Char2"/>
    <w:rsid w:val="00C35149"/>
    <w:rPr>
      <w:rFonts w:ascii="楷体_GB2312" w:eastAsia="楷体_GB2312" w:hAnsi="楷体_GB2312" w:cs="楷体_GB2312"/>
      <w:b/>
      <w:kern w:val="2"/>
      <w:sz w:val="24"/>
      <w:szCs w:val="24"/>
    </w:rPr>
  </w:style>
  <w:style w:type="character" w:customStyle="1" w:styleId="Char0">
    <w:name w:val="表后空格 Char"/>
    <w:basedOn w:val="Char"/>
    <w:link w:val="aff4"/>
    <w:rsid w:val="00C35149"/>
    <w:rPr>
      <w:rFonts w:ascii="楷体_GB2312" w:eastAsia="楷体_GB2312" w:hAnsi="楷体_GB2312" w:cs="宋体"/>
      <w:sz w:val="24"/>
      <w:szCs w:val="24"/>
    </w:rPr>
  </w:style>
  <w:style w:type="paragraph" w:customStyle="1" w:styleId="aff4">
    <w:name w:val="表后空格"/>
    <w:basedOn w:val="aff2"/>
    <w:link w:val="Char0"/>
    <w:rsid w:val="00C35149"/>
    <w:pPr>
      <w:spacing w:line="240" w:lineRule="exact"/>
      <w:ind w:firstLine="480"/>
    </w:pPr>
  </w:style>
  <w:style w:type="character" w:styleId="aff5">
    <w:name w:val="Placeholder Text"/>
    <w:basedOn w:val="a0"/>
    <w:uiPriority w:val="99"/>
    <w:semiHidden/>
    <w:rsid w:val="00C35149"/>
    <w:rPr>
      <w:color w:val="808080"/>
    </w:rPr>
  </w:style>
  <w:style w:type="character" w:styleId="HTML">
    <w:name w:val="HTML Definition"/>
    <w:semiHidden/>
    <w:rsid w:val="00C35149"/>
    <w:rPr>
      <w:rFonts w:ascii="宋体" w:eastAsia="宋体" w:hAnsi="宋体" w:cs="Courier New"/>
      <w:i/>
      <w:iCs/>
      <w:kern w:val="2"/>
      <w:sz w:val="32"/>
      <w:szCs w:val="32"/>
      <w:lang w:val="en-US" w:eastAsia="zh-CN" w:bidi="ar-SA"/>
    </w:rPr>
  </w:style>
  <w:style w:type="character" w:styleId="aff6">
    <w:name w:val="Hyperlink"/>
    <w:uiPriority w:val="99"/>
    <w:rsid w:val="00C35149"/>
    <w:rPr>
      <w:color w:val="0000FF"/>
      <w:u w:val="single"/>
    </w:rPr>
  </w:style>
  <w:style w:type="paragraph" w:styleId="aff7">
    <w:name w:val="List Paragraph"/>
    <w:basedOn w:val="a"/>
    <w:uiPriority w:val="34"/>
    <w:rsid w:val="00C35149"/>
    <w:pPr>
      <w:ind w:firstLineChars="200" w:firstLine="420"/>
    </w:pPr>
  </w:style>
  <w:style w:type="paragraph" w:customStyle="1" w:styleId="aff8">
    <w:name w:val="标题二！！！！！"/>
    <w:basedOn w:val="2"/>
    <w:rsid w:val="00C35149"/>
    <w:pPr>
      <w:keepNext w:val="0"/>
      <w:keepLines w:val="0"/>
      <w:widowControl/>
      <w:spacing w:before="120" w:after="120" w:line="500" w:lineRule="exact"/>
      <w:jc w:val="left"/>
    </w:pPr>
    <w:rPr>
      <w:rFonts w:ascii="楷体_GB2312" w:eastAsia="楷体_GB2312" w:hAnsi="楷体_GB2312" w:cs="楷体_GB2312"/>
      <w:kern w:val="0"/>
      <w:sz w:val="30"/>
      <w:szCs w:val="30"/>
    </w:rPr>
  </w:style>
  <w:style w:type="paragraph" w:customStyle="1" w:styleId="aff9">
    <w:name w:val="标题三！！！！！！！"/>
    <w:basedOn w:val="3"/>
    <w:rsid w:val="00C35149"/>
    <w:pPr>
      <w:keepNext w:val="0"/>
      <w:keepLines w:val="0"/>
      <w:widowControl/>
      <w:spacing w:before="0" w:after="0" w:line="500" w:lineRule="exact"/>
      <w:jc w:val="left"/>
    </w:pPr>
    <w:rPr>
      <w:rFonts w:ascii="楷体_GB2312" w:eastAsia="楷体_GB2312" w:hAnsi="楷体_GB2312" w:cs="楷体_GB2312"/>
      <w:bCs w:val="0"/>
      <w:kern w:val="0"/>
      <w:sz w:val="28"/>
      <w:szCs w:val="28"/>
    </w:rPr>
  </w:style>
  <w:style w:type="character" w:customStyle="1" w:styleId="Char1">
    <w:name w:val="标题四 Char"/>
    <w:link w:val="affa"/>
    <w:rsid w:val="00C35149"/>
    <w:rPr>
      <w:rFonts w:ascii="楷体_GB2312" w:eastAsia="楷体_GB2312" w:hAnsi="楷体_GB2312" w:cs="宋体"/>
      <w:b/>
      <w:sz w:val="24"/>
      <w:szCs w:val="24"/>
    </w:rPr>
  </w:style>
  <w:style w:type="paragraph" w:customStyle="1" w:styleId="affa">
    <w:name w:val="标题四"/>
    <w:basedOn w:val="aff2"/>
    <w:link w:val="Char1"/>
    <w:rsid w:val="00C35149"/>
    <w:pPr>
      <w:ind w:firstLineChars="0" w:firstLine="0"/>
    </w:pPr>
    <w:rPr>
      <w:b/>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rsid w:val="00171864"/>
    <w:pPr>
      <w:widowControl/>
      <w:spacing w:line="360" w:lineRule="auto"/>
      <w:jc w:val="left"/>
    </w:pPr>
    <w:rPr>
      <w:rFonts w:ascii="Times New Roman" w:eastAsia="宋体" w:hAnsi="Times New Roman" w:cs="Times New Roman"/>
      <w:szCs w:val="21"/>
    </w:rPr>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a"/>
    <w:rsid w:val="00E75FFB"/>
    <w:pPr>
      <w:widowControl/>
      <w:spacing w:line="360" w:lineRule="auto"/>
      <w:jc w:val="left"/>
    </w:pPr>
    <w:rPr>
      <w:rFonts w:ascii="Times New Roman" w:eastAsia="宋体" w:hAnsi="Times New Roman" w:cs="Times New Roman"/>
      <w:szCs w:val="21"/>
    </w:rPr>
  </w:style>
  <w:style w:type="paragraph" w:styleId="TOC">
    <w:name w:val="TOC Heading"/>
    <w:basedOn w:val="1"/>
    <w:next w:val="a"/>
    <w:uiPriority w:val="39"/>
    <w:unhideWhenUsed/>
    <w:rsid w:val="00AD0C7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AD0C7B"/>
  </w:style>
  <w:style w:type="paragraph" w:styleId="TOC2">
    <w:name w:val="toc 2"/>
    <w:basedOn w:val="a"/>
    <w:next w:val="a"/>
    <w:autoRedefine/>
    <w:uiPriority w:val="39"/>
    <w:unhideWhenUsed/>
    <w:rsid w:val="00AD0C7B"/>
    <w:pPr>
      <w:ind w:leftChars="200" w:left="420"/>
    </w:pPr>
  </w:style>
  <w:style w:type="paragraph" w:styleId="TOC3">
    <w:name w:val="toc 3"/>
    <w:basedOn w:val="a"/>
    <w:next w:val="a"/>
    <w:autoRedefine/>
    <w:uiPriority w:val="39"/>
    <w:unhideWhenUsed/>
    <w:rsid w:val="00AD0C7B"/>
    <w:pPr>
      <w:ind w:leftChars="400" w:left="840"/>
    </w:pPr>
  </w:style>
  <w:style w:type="paragraph" w:styleId="TOC4">
    <w:name w:val="toc 4"/>
    <w:basedOn w:val="a"/>
    <w:next w:val="a"/>
    <w:autoRedefine/>
    <w:uiPriority w:val="39"/>
    <w:unhideWhenUsed/>
    <w:rsid w:val="00AD0C7B"/>
    <w:pPr>
      <w:ind w:leftChars="600" w:left="1260"/>
    </w:pPr>
  </w:style>
  <w:style w:type="paragraph" w:styleId="TOC5">
    <w:name w:val="toc 5"/>
    <w:basedOn w:val="a"/>
    <w:next w:val="a"/>
    <w:autoRedefine/>
    <w:uiPriority w:val="39"/>
    <w:unhideWhenUsed/>
    <w:rsid w:val="00AD0C7B"/>
    <w:pPr>
      <w:ind w:leftChars="800" w:left="1680"/>
    </w:pPr>
  </w:style>
  <w:style w:type="paragraph" w:styleId="TOC6">
    <w:name w:val="toc 6"/>
    <w:basedOn w:val="a"/>
    <w:next w:val="a"/>
    <w:autoRedefine/>
    <w:uiPriority w:val="39"/>
    <w:unhideWhenUsed/>
    <w:rsid w:val="00AD0C7B"/>
    <w:pPr>
      <w:ind w:leftChars="1000" w:left="2100"/>
    </w:pPr>
  </w:style>
  <w:style w:type="paragraph" w:styleId="TOC7">
    <w:name w:val="toc 7"/>
    <w:basedOn w:val="a"/>
    <w:next w:val="a"/>
    <w:autoRedefine/>
    <w:uiPriority w:val="39"/>
    <w:unhideWhenUsed/>
    <w:rsid w:val="00AD0C7B"/>
    <w:pPr>
      <w:ind w:leftChars="1200" w:left="2520"/>
    </w:pPr>
  </w:style>
  <w:style w:type="paragraph" w:styleId="TOC8">
    <w:name w:val="toc 8"/>
    <w:basedOn w:val="a"/>
    <w:next w:val="a"/>
    <w:autoRedefine/>
    <w:uiPriority w:val="39"/>
    <w:unhideWhenUsed/>
    <w:rsid w:val="00AD0C7B"/>
    <w:pPr>
      <w:ind w:leftChars="1400" w:left="2940"/>
    </w:pPr>
  </w:style>
  <w:style w:type="paragraph" w:styleId="TOC9">
    <w:name w:val="toc 9"/>
    <w:basedOn w:val="a"/>
    <w:next w:val="a"/>
    <w:autoRedefine/>
    <w:uiPriority w:val="39"/>
    <w:unhideWhenUsed/>
    <w:rsid w:val="00AD0C7B"/>
    <w:pPr>
      <w:ind w:leftChars="1600" w:left="3360"/>
    </w:pPr>
  </w:style>
  <w:style w:type="character" w:styleId="affb">
    <w:name w:val="Unresolved Mention"/>
    <w:basedOn w:val="a0"/>
    <w:uiPriority w:val="99"/>
    <w:semiHidden/>
    <w:unhideWhenUsed/>
    <w:rsid w:val="00AD0C7B"/>
    <w:rPr>
      <w:color w:val="605E5C"/>
      <w:shd w:val="clear" w:color="auto" w:fill="E1DFDD"/>
    </w:rPr>
  </w:style>
  <w:style w:type="character" w:styleId="affc">
    <w:name w:val="Emphasis"/>
    <w:basedOn w:val="a0"/>
    <w:uiPriority w:val="20"/>
    <w:rsid w:val="00F952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55">
      <w:bodyDiv w:val="1"/>
      <w:marLeft w:val="0"/>
      <w:marRight w:val="0"/>
      <w:marTop w:val="0"/>
      <w:marBottom w:val="0"/>
      <w:divBdr>
        <w:top w:val="none" w:sz="0" w:space="0" w:color="auto"/>
        <w:left w:val="none" w:sz="0" w:space="0" w:color="auto"/>
        <w:bottom w:val="none" w:sz="0" w:space="0" w:color="auto"/>
        <w:right w:val="none" w:sz="0" w:space="0" w:color="auto"/>
      </w:divBdr>
    </w:div>
    <w:div w:id="797143719">
      <w:bodyDiv w:val="1"/>
      <w:marLeft w:val="0"/>
      <w:marRight w:val="0"/>
      <w:marTop w:val="0"/>
      <w:marBottom w:val="0"/>
      <w:divBdr>
        <w:top w:val="none" w:sz="0" w:space="0" w:color="auto"/>
        <w:left w:val="none" w:sz="0" w:space="0" w:color="auto"/>
        <w:bottom w:val="none" w:sz="0" w:space="0" w:color="auto"/>
        <w:right w:val="none" w:sz="0" w:space="0" w:color="auto"/>
      </w:divBdr>
    </w:div>
    <w:div w:id="908157273">
      <w:bodyDiv w:val="1"/>
      <w:marLeft w:val="0"/>
      <w:marRight w:val="0"/>
      <w:marTop w:val="0"/>
      <w:marBottom w:val="0"/>
      <w:divBdr>
        <w:top w:val="none" w:sz="0" w:space="0" w:color="auto"/>
        <w:left w:val="none" w:sz="0" w:space="0" w:color="auto"/>
        <w:bottom w:val="none" w:sz="0" w:space="0" w:color="auto"/>
        <w:right w:val="none" w:sz="0" w:space="0" w:color="auto"/>
      </w:divBdr>
    </w:div>
    <w:div w:id="1060831964">
      <w:bodyDiv w:val="1"/>
      <w:marLeft w:val="0"/>
      <w:marRight w:val="0"/>
      <w:marTop w:val="0"/>
      <w:marBottom w:val="0"/>
      <w:divBdr>
        <w:top w:val="none" w:sz="0" w:space="0" w:color="auto"/>
        <w:left w:val="none" w:sz="0" w:space="0" w:color="auto"/>
        <w:bottom w:val="none" w:sz="0" w:space="0" w:color="auto"/>
        <w:right w:val="none" w:sz="0" w:space="0" w:color="auto"/>
      </w:divBdr>
    </w:div>
    <w:div w:id="11498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6B82-DAA8-4994-9680-C96B2F26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14157</TotalTime>
  <Pages>157</Pages>
  <Words>18305</Words>
  <Characters>104345</Characters>
  <Application>Microsoft Office Word</Application>
  <DocSecurity>0</DocSecurity>
  <Lines>869</Lines>
  <Paragraphs>244</Paragraphs>
  <ScaleCrop>false</ScaleCrop>
  <Company/>
  <LinksUpToDate>false</LinksUpToDate>
  <CharactersWithSpaces>122406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希帝</dc:creator>
  <cp:keywords/>
  <dc:description/>
  <cp:lastModifiedBy>希帝</cp:lastModifiedBy>
  <cp:revision>3285</cp:revision>
  <dcterms:created xsi:type="dcterms:W3CDTF">2019-08-02T00:07:00Z</dcterms:created>
  <dcterms:modified xsi:type="dcterms:W3CDTF">2019-09-01T22:11:00Z</dcterms:modified>
</cp:coreProperties>
</file>